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827F9" w14:textId="26A266E7" w:rsidR="004B774F" w:rsidRPr="004B774F" w:rsidRDefault="004B774F" w:rsidP="004B774F">
      <w:pPr>
        <w:pStyle w:val="a5"/>
        <w:numPr>
          <w:ilvl w:val="0"/>
          <w:numId w:val="22"/>
        </w:numPr>
        <w:spacing w:after="0" w:line="240" w:lineRule="auto"/>
        <w:ind w:left="0" w:firstLine="0"/>
        <w:jc w:val="both"/>
        <w:rPr>
          <w:rFonts w:ascii="Times New Roman" w:eastAsia="Times New Roman" w:hAnsi="Times New Roman" w:cs="Times New Roman"/>
          <w:b/>
          <w:bCs/>
          <w:color w:val="000000"/>
          <w:sz w:val="28"/>
          <w:szCs w:val="28"/>
        </w:rPr>
      </w:pPr>
      <w:r w:rsidRPr="004B774F">
        <w:rPr>
          <w:rFonts w:ascii="Times New Roman" w:eastAsia="Times New Roman" w:hAnsi="Times New Roman" w:cs="Times New Roman"/>
          <w:b/>
          <w:bCs/>
          <w:color w:val="000000"/>
          <w:sz w:val="28"/>
          <w:szCs w:val="28"/>
        </w:rPr>
        <w:t>Уголовное право: понятие, предмет, метод, источники.</w:t>
      </w:r>
    </w:p>
    <w:p w14:paraId="2BC65789" w14:textId="77777777" w:rsidR="004B774F" w:rsidRPr="004B774F" w:rsidRDefault="004B774F" w:rsidP="004B774F">
      <w:pPr>
        <w:pStyle w:val="a3"/>
        <w:spacing w:before="0" w:beforeAutospacing="0" w:after="0" w:afterAutospacing="0"/>
        <w:ind w:firstLine="357"/>
        <w:jc w:val="both"/>
        <w:rPr>
          <w:sz w:val="28"/>
          <w:szCs w:val="28"/>
        </w:rPr>
      </w:pPr>
      <w:r w:rsidRPr="004B774F">
        <w:rPr>
          <w:rStyle w:val="a4"/>
          <w:b w:val="0"/>
          <w:bCs w:val="0"/>
          <w:i/>
          <w:iCs/>
          <w:sz w:val="28"/>
          <w:szCs w:val="28"/>
        </w:rPr>
        <w:t>Уголовное право</w:t>
      </w:r>
      <w:r w:rsidRPr="004B774F">
        <w:rPr>
          <w:sz w:val="28"/>
          <w:szCs w:val="28"/>
        </w:rPr>
        <w:t xml:space="preserve"> представляет собой систему норм, которые установлены законодательством и эти нормы определяют наиболее опасные для строя, который существует на данный момент деяния, а также условия назначения мер наказания за их совершение.</w:t>
      </w:r>
    </w:p>
    <w:p w14:paraId="7318DCB0" w14:textId="66D5DC8F" w:rsidR="004B774F" w:rsidRPr="004B774F" w:rsidRDefault="004B774F" w:rsidP="004B774F">
      <w:pPr>
        <w:pStyle w:val="a3"/>
        <w:spacing w:before="0" w:beforeAutospacing="0" w:after="0" w:afterAutospacing="0"/>
        <w:ind w:firstLine="357"/>
        <w:jc w:val="both"/>
        <w:rPr>
          <w:sz w:val="28"/>
          <w:szCs w:val="28"/>
        </w:rPr>
      </w:pPr>
      <w:r w:rsidRPr="004B774F">
        <w:rPr>
          <w:rStyle w:val="a4"/>
          <w:b w:val="0"/>
          <w:bCs w:val="0"/>
          <w:i/>
          <w:iCs/>
          <w:sz w:val="28"/>
          <w:szCs w:val="28"/>
        </w:rPr>
        <w:t>Предмет уголовно</w:t>
      </w:r>
      <w:r w:rsidRPr="004B774F">
        <w:rPr>
          <w:rStyle w:val="a4"/>
          <w:b w:val="0"/>
          <w:bCs w:val="0"/>
          <w:i/>
          <w:iCs/>
          <w:sz w:val="28"/>
          <w:szCs w:val="28"/>
        </w:rPr>
        <w:t>-</w:t>
      </w:r>
      <w:r w:rsidRPr="004B774F">
        <w:rPr>
          <w:rStyle w:val="a4"/>
          <w:b w:val="0"/>
          <w:bCs w:val="0"/>
          <w:i/>
          <w:iCs/>
          <w:sz w:val="28"/>
          <w:szCs w:val="28"/>
        </w:rPr>
        <w:t>правовой охраны</w:t>
      </w:r>
      <w:r w:rsidRPr="004B774F">
        <w:rPr>
          <w:i/>
          <w:iCs/>
          <w:sz w:val="28"/>
          <w:szCs w:val="28"/>
        </w:rPr>
        <w:t xml:space="preserve"> и регулирования</w:t>
      </w:r>
      <w:r w:rsidRPr="004B774F">
        <w:rPr>
          <w:sz w:val="28"/>
          <w:szCs w:val="28"/>
        </w:rPr>
        <w:t xml:space="preserve"> – это общественные отношения, которые возникают в связи с совершением опасного правонарушения, которым является преступление.</w:t>
      </w:r>
    </w:p>
    <w:p w14:paraId="1BD73570" w14:textId="578F03BA" w:rsidR="004B774F" w:rsidRPr="004B774F" w:rsidRDefault="004B774F" w:rsidP="004B774F">
      <w:pPr>
        <w:pStyle w:val="a3"/>
        <w:spacing w:before="0" w:beforeAutospacing="0" w:after="0" w:afterAutospacing="0"/>
        <w:ind w:firstLine="357"/>
        <w:jc w:val="both"/>
        <w:rPr>
          <w:sz w:val="28"/>
          <w:szCs w:val="28"/>
        </w:rPr>
      </w:pPr>
      <w:r w:rsidRPr="004B774F">
        <w:rPr>
          <w:rStyle w:val="a4"/>
          <w:b w:val="0"/>
          <w:bCs w:val="0"/>
          <w:i/>
          <w:iCs/>
          <w:sz w:val="28"/>
          <w:szCs w:val="28"/>
        </w:rPr>
        <w:t>Содержание уголовно</w:t>
      </w:r>
      <w:r w:rsidRPr="004B774F">
        <w:rPr>
          <w:rStyle w:val="a4"/>
          <w:b w:val="0"/>
          <w:bCs w:val="0"/>
          <w:i/>
          <w:iCs/>
          <w:sz w:val="28"/>
          <w:szCs w:val="28"/>
        </w:rPr>
        <w:t>-</w:t>
      </w:r>
      <w:r w:rsidRPr="004B774F">
        <w:rPr>
          <w:rStyle w:val="a4"/>
          <w:b w:val="0"/>
          <w:bCs w:val="0"/>
          <w:i/>
          <w:iCs/>
          <w:sz w:val="28"/>
          <w:szCs w:val="28"/>
        </w:rPr>
        <w:t>правового отношения</w:t>
      </w:r>
      <w:r w:rsidRPr="004B774F">
        <w:rPr>
          <w:sz w:val="28"/>
          <w:szCs w:val="28"/>
        </w:rPr>
        <w:t>:</w:t>
      </w:r>
    </w:p>
    <w:p w14:paraId="2A29D9F0" w14:textId="77777777" w:rsidR="004B774F" w:rsidRPr="004B774F" w:rsidRDefault="004B774F" w:rsidP="004B774F">
      <w:pPr>
        <w:pStyle w:val="a3"/>
        <w:spacing w:before="0" w:beforeAutospacing="0" w:after="0" w:afterAutospacing="0"/>
        <w:jc w:val="both"/>
        <w:rPr>
          <w:sz w:val="28"/>
          <w:szCs w:val="28"/>
        </w:rPr>
      </w:pPr>
      <w:r w:rsidRPr="004B774F">
        <w:rPr>
          <w:sz w:val="28"/>
          <w:szCs w:val="28"/>
        </w:rPr>
        <w:t>• субъекты;</w:t>
      </w:r>
    </w:p>
    <w:p w14:paraId="229A9445" w14:textId="77777777" w:rsidR="004B774F" w:rsidRPr="004B774F" w:rsidRDefault="004B774F" w:rsidP="004B774F">
      <w:pPr>
        <w:pStyle w:val="a3"/>
        <w:spacing w:before="0" w:beforeAutospacing="0" w:after="0" w:afterAutospacing="0"/>
        <w:jc w:val="both"/>
        <w:rPr>
          <w:sz w:val="28"/>
          <w:szCs w:val="28"/>
        </w:rPr>
      </w:pPr>
      <w:r w:rsidRPr="004B774F">
        <w:rPr>
          <w:sz w:val="28"/>
          <w:szCs w:val="28"/>
        </w:rPr>
        <w:t>• их юридические обязанности и субъективные права;</w:t>
      </w:r>
    </w:p>
    <w:p w14:paraId="1F36EADE" w14:textId="77777777" w:rsidR="004B774F" w:rsidRPr="004B774F" w:rsidRDefault="004B774F" w:rsidP="004B774F">
      <w:pPr>
        <w:pStyle w:val="a3"/>
        <w:spacing w:before="0" w:beforeAutospacing="0" w:after="0" w:afterAutospacing="0"/>
        <w:jc w:val="both"/>
        <w:rPr>
          <w:sz w:val="28"/>
          <w:szCs w:val="28"/>
        </w:rPr>
      </w:pPr>
      <w:r w:rsidRPr="004B774F">
        <w:rPr>
          <w:sz w:val="28"/>
          <w:szCs w:val="28"/>
        </w:rPr>
        <w:t>• повод возникновения самого отношения.</w:t>
      </w:r>
    </w:p>
    <w:p w14:paraId="18DD0B49" w14:textId="77777777" w:rsidR="004B774F" w:rsidRPr="004B774F" w:rsidRDefault="004B774F" w:rsidP="004B774F">
      <w:pPr>
        <w:pStyle w:val="a3"/>
        <w:spacing w:before="0" w:beforeAutospacing="0" w:after="0" w:afterAutospacing="0"/>
        <w:ind w:firstLine="357"/>
        <w:jc w:val="both"/>
        <w:rPr>
          <w:sz w:val="28"/>
          <w:szCs w:val="28"/>
        </w:rPr>
      </w:pPr>
      <w:r w:rsidRPr="004B774F">
        <w:rPr>
          <w:rStyle w:val="a4"/>
          <w:b w:val="0"/>
          <w:bCs w:val="0"/>
          <w:i/>
          <w:iCs/>
          <w:sz w:val="28"/>
          <w:szCs w:val="28"/>
        </w:rPr>
        <w:t>Метод уголовного права</w:t>
      </w:r>
      <w:r w:rsidRPr="004B774F">
        <w:rPr>
          <w:sz w:val="28"/>
          <w:szCs w:val="28"/>
        </w:rPr>
        <w:t xml:space="preserve"> – совокупность определенных правовых средств воздействия на общественные отношения.</w:t>
      </w:r>
    </w:p>
    <w:p w14:paraId="7306B1AE" w14:textId="77777777" w:rsidR="004B774F" w:rsidRPr="004B774F" w:rsidRDefault="004B774F" w:rsidP="004B774F">
      <w:pPr>
        <w:pStyle w:val="a3"/>
        <w:spacing w:before="0" w:beforeAutospacing="0" w:after="0" w:afterAutospacing="0"/>
        <w:ind w:firstLine="357"/>
        <w:jc w:val="both"/>
        <w:rPr>
          <w:sz w:val="28"/>
          <w:szCs w:val="28"/>
        </w:rPr>
      </w:pPr>
      <w:r w:rsidRPr="004B774F">
        <w:rPr>
          <w:sz w:val="28"/>
          <w:szCs w:val="28"/>
        </w:rPr>
        <w:t xml:space="preserve">Наиболее распространенными </w:t>
      </w:r>
      <w:r w:rsidRPr="004B774F">
        <w:rPr>
          <w:rStyle w:val="a4"/>
          <w:b w:val="0"/>
          <w:bCs w:val="0"/>
          <w:sz w:val="28"/>
          <w:szCs w:val="28"/>
        </w:rPr>
        <w:t>методами уголовного права</w:t>
      </w:r>
      <w:r w:rsidRPr="004B774F">
        <w:rPr>
          <w:sz w:val="28"/>
          <w:szCs w:val="28"/>
        </w:rPr>
        <w:t xml:space="preserve"> являются следующие:</w:t>
      </w:r>
    </w:p>
    <w:p w14:paraId="62DB48F5" w14:textId="77777777" w:rsidR="004B774F" w:rsidRPr="004B774F" w:rsidRDefault="004B774F" w:rsidP="004B774F">
      <w:pPr>
        <w:pStyle w:val="a3"/>
        <w:spacing w:before="0" w:beforeAutospacing="0" w:after="0" w:afterAutospacing="0"/>
        <w:jc w:val="both"/>
        <w:rPr>
          <w:sz w:val="28"/>
          <w:szCs w:val="28"/>
        </w:rPr>
      </w:pPr>
      <w:r w:rsidRPr="004B774F">
        <w:rPr>
          <w:sz w:val="28"/>
          <w:szCs w:val="28"/>
        </w:rPr>
        <w:t>1) метод запрета – запрещается совершение наиболее опасного деяния под угрозой применения строгих мер государственного принуждения;</w:t>
      </w:r>
    </w:p>
    <w:p w14:paraId="118ADCD0" w14:textId="77777777" w:rsidR="004B774F" w:rsidRPr="004B774F" w:rsidRDefault="004B774F" w:rsidP="004B774F">
      <w:pPr>
        <w:pStyle w:val="a3"/>
        <w:spacing w:before="0" w:beforeAutospacing="0" w:after="0" w:afterAutospacing="0"/>
        <w:jc w:val="both"/>
        <w:rPr>
          <w:sz w:val="28"/>
          <w:szCs w:val="28"/>
        </w:rPr>
      </w:pPr>
      <w:r w:rsidRPr="004B774F">
        <w:rPr>
          <w:sz w:val="28"/>
          <w:szCs w:val="28"/>
        </w:rPr>
        <w:t>2) применение санкций уголовно—правовых норм;</w:t>
      </w:r>
    </w:p>
    <w:p w14:paraId="1745CA11" w14:textId="77777777" w:rsidR="004B774F" w:rsidRPr="004B774F" w:rsidRDefault="004B774F" w:rsidP="004B774F">
      <w:pPr>
        <w:pStyle w:val="a3"/>
        <w:spacing w:before="0" w:beforeAutospacing="0" w:after="0" w:afterAutospacing="0"/>
        <w:jc w:val="both"/>
        <w:rPr>
          <w:sz w:val="28"/>
          <w:szCs w:val="28"/>
        </w:rPr>
      </w:pPr>
      <w:r w:rsidRPr="004B774F">
        <w:rPr>
          <w:sz w:val="28"/>
          <w:szCs w:val="28"/>
        </w:rPr>
        <w:t>3) применение иных мер уголовно—правового характера (например, применение принудительных мер медицинского характера).</w:t>
      </w:r>
    </w:p>
    <w:p w14:paraId="6B65B1FC" w14:textId="77777777" w:rsidR="004B774F" w:rsidRPr="004B774F" w:rsidRDefault="004B774F" w:rsidP="004B774F">
      <w:pPr>
        <w:pStyle w:val="a3"/>
        <w:spacing w:before="0" w:beforeAutospacing="0" w:after="0" w:afterAutospacing="0"/>
        <w:ind w:firstLine="357"/>
        <w:jc w:val="both"/>
        <w:rPr>
          <w:sz w:val="28"/>
          <w:szCs w:val="28"/>
        </w:rPr>
      </w:pPr>
      <w:r w:rsidRPr="004B774F">
        <w:rPr>
          <w:sz w:val="28"/>
          <w:szCs w:val="28"/>
        </w:rPr>
        <w:t>УК РФ подразделяется на Общую и Особенную части.</w:t>
      </w:r>
    </w:p>
    <w:p w14:paraId="3769F926" w14:textId="18FA59FF" w:rsidR="004B774F" w:rsidRPr="004B774F" w:rsidRDefault="004B774F" w:rsidP="004B774F">
      <w:pPr>
        <w:pStyle w:val="a3"/>
        <w:spacing w:before="0" w:beforeAutospacing="0" w:after="0" w:afterAutospacing="0"/>
        <w:jc w:val="both"/>
        <w:rPr>
          <w:sz w:val="28"/>
          <w:szCs w:val="28"/>
        </w:rPr>
      </w:pPr>
      <w:r>
        <w:rPr>
          <w:rStyle w:val="a4"/>
          <w:b w:val="0"/>
          <w:bCs w:val="0"/>
          <w:sz w:val="28"/>
          <w:szCs w:val="28"/>
        </w:rPr>
        <w:t>1.</w:t>
      </w:r>
      <w:r w:rsidRPr="004B774F">
        <w:rPr>
          <w:rStyle w:val="a4"/>
          <w:b w:val="0"/>
          <w:bCs w:val="0"/>
          <w:sz w:val="28"/>
          <w:szCs w:val="28"/>
        </w:rPr>
        <w:t>Общая часть уголовного права</w:t>
      </w:r>
      <w:r w:rsidRPr="004B774F">
        <w:rPr>
          <w:sz w:val="28"/>
          <w:szCs w:val="28"/>
        </w:rPr>
        <w:t xml:space="preserve"> включает в себя нормы уголовного права, которые отражают понятие уголовного закона, а также основные положения о преступлении и наказании и состоит из шести разделов. Помимо этого регламентируются наиболее важные положения такие, как: уголовная ответственность, освобождение от уголовной ответственности и от наказания, уголовный закон, действие его во времени и в пространстве, устанавливаются сроки погашения судимости, а также сроки давности, принудительные меры медицинского характера и др.</w:t>
      </w:r>
    </w:p>
    <w:p w14:paraId="7787F028" w14:textId="296DC8B8" w:rsidR="004B774F" w:rsidRPr="004B774F" w:rsidRDefault="004B774F" w:rsidP="004B774F">
      <w:pPr>
        <w:pStyle w:val="a3"/>
        <w:spacing w:before="0" w:beforeAutospacing="0" w:after="0" w:afterAutospacing="0"/>
        <w:jc w:val="both"/>
        <w:rPr>
          <w:sz w:val="28"/>
          <w:szCs w:val="28"/>
        </w:rPr>
      </w:pPr>
      <w:r>
        <w:rPr>
          <w:rStyle w:val="a4"/>
          <w:b w:val="0"/>
          <w:bCs w:val="0"/>
          <w:sz w:val="28"/>
          <w:szCs w:val="28"/>
        </w:rPr>
        <w:t>2.</w:t>
      </w:r>
      <w:r w:rsidRPr="004B774F">
        <w:rPr>
          <w:rStyle w:val="a4"/>
          <w:b w:val="0"/>
          <w:bCs w:val="0"/>
          <w:sz w:val="28"/>
          <w:szCs w:val="28"/>
        </w:rPr>
        <w:t>Особенная часть уголовного права</w:t>
      </w:r>
      <w:r w:rsidRPr="004B774F">
        <w:rPr>
          <w:sz w:val="28"/>
          <w:szCs w:val="28"/>
        </w:rPr>
        <w:t xml:space="preserve"> включает в себя нормы, которые определяют конкретные преступления по их родам и видам и устанавливают наказание за их совершение. В Особенной части содержатся: преступления против личности; преступления в сфере экономики; преступления против интересов службы в коммерческих и иных организациях; преступления против государственной власти; против военной службы и преступления против мира и безопасности человечества.</w:t>
      </w:r>
    </w:p>
    <w:p w14:paraId="35152811" w14:textId="77777777" w:rsidR="004B774F" w:rsidRPr="004B774F" w:rsidRDefault="004B774F" w:rsidP="004B774F">
      <w:pPr>
        <w:pStyle w:val="a3"/>
        <w:spacing w:before="0" w:beforeAutospacing="0" w:after="0" w:afterAutospacing="0"/>
        <w:ind w:firstLine="357"/>
        <w:jc w:val="both"/>
        <w:rPr>
          <w:sz w:val="28"/>
          <w:szCs w:val="28"/>
        </w:rPr>
      </w:pPr>
      <w:r w:rsidRPr="004B774F">
        <w:rPr>
          <w:rStyle w:val="a4"/>
          <w:b w:val="0"/>
          <w:bCs w:val="0"/>
          <w:i/>
          <w:iCs/>
          <w:sz w:val="28"/>
          <w:szCs w:val="28"/>
        </w:rPr>
        <w:t>Принципы уголовного права</w:t>
      </w:r>
      <w:r w:rsidRPr="004B774F">
        <w:rPr>
          <w:sz w:val="28"/>
          <w:szCs w:val="28"/>
        </w:rPr>
        <w:t xml:space="preserve"> – это основополагающие начала как уголовного права в целом, так и отдельных его институтов, которые закреплены в уголовном законодательстве.</w:t>
      </w:r>
    </w:p>
    <w:p w14:paraId="7815A46D" w14:textId="461C1D07" w:rsidR="004B774F" w:rsidRPr="004B774F" w:rsidRDefault="004B774F" w:rsidP="004B774F">
      <w:pPr>
        <w:pStyle w:val="a3"/>
        <w:spacing w:before="0" w:beforeAutospacing="0" w:after="0" w:afterAutospacing="0"/>
        <w:ind w:firstLine="357"/>
        <w:jc w:val="both"/>
        <w:rPr>
          <w:sz w:val="28"/>
          <w:szCs w:val="28"/>
        </w:rPr>
      </w:pPr>
      <w:r w:rsidRPr="004B774F">
        <w:rPr>
          <w:rStyle w:val="a4"/>
          <w:b w:val="0"/>
          <w:bCs w:val="0"/>
          <w:i/>
          <w:iCs/>
          <w:sz w:val="28"/>
          <w:szCs w:val="28"/>
        </w:rPr>
        <w:t>Принципы уголовного права</w:t>
      </w:r>
      <w:r w:rsidRPr="004B774F">
        <w:rPr>
          <w:sz w:val="28"/>
          <w:szCs w:val="28"/>
        </w:rPr>
        <w:t>:</w:t>
      </w:r>
      <w:r>
        <w:rPr>
          <w:sz w:val="28"/>
          <w:szCs w:val="28"/>
        </w:rPr>
        <w:t xml:space="preserve"> </w:t>
      </w:r>
      <w:r w:rsidRPr="004B774F">
        <w:rPr>
          <w:rStyle w:val="a4"/>
          <w:b w:val="0"/>
          <w:bCs w:val="0"/>
          <w:sz w:val="28"/>
          <w:szCs w:val="28"/>
        </w:rPr>
        <w:t>законности</w:t>
      </w:r>
      <w:r>
        <w:rPr>
          <w:rStyle w:val="a4"/>
          <w:b w:val="0"/>
          <w:bCs w:val="0"/>
          <w:sz w:val="28"/>
          <w:szCs w:val="28"/>
        </w:rPr>
        <w:t xml:space="preserve">, </w:t>
      </w:r>
      <w:r w:rsidRPr="004B774F">
        <w:rPr>
          <w:rStyle w:val="a4"/>
          <w:b w:val="0"/>
          <w:bCs w:val="0"/>
          <w:sz w:val="28"/>
          <w:szCs w:val="28"/>
        </w:rPr>
        <w:t>равенства граждан перед законом</w:t>
      </w:r>
      <w:r>
        <w:rPr>
          <w:rStyle w:val="a4"/>
          <w:b w:val="0"/>
          <w:bCs w:val="0"/>
          <w:sz w:val="28"/>
          <w:szCs w:val="28"/>
        </w:rPr>
        <w:t xml:space="preserve">, </w:t>
      </w:r>
      <w:r w:rsidRPr="004B774F">
        <w:rPr>
          <w:rStyle w:val="a4"/>
          <w:b w:val="0"/>
          <w:bCs w:val="0"/>
          <w:sz w:val="28"/>
          <w:szCs w:val="28"/>
        </w:rPr>
        <w:t>вины</w:t>
      </w:r>
      <w:r>
        <w:rPr>
          <w:rStyle w:val="a4"/>
          <w:b w:val="0"/>
          <w:bCs w:val="0"/>
          <w:sz w:val="28"/>
          <w:szCs w:val="28"/>
        </w:rPr>
        <w:t xml:space="preserve">, </w:t>
      </w:r>
      <w:r w:rsidRPr="004B774F">
        <w:rPr>
          <w:rStyle w:val="a4"/>
          <w:b w:val="0"/>
          <w:bCs w:val="0"/>
          <w:sz w:val="28"/>
          <w:szCs w:val="28"/>
        </w:rPr>
        <w:t>справедливости</w:t>
      </w:r>
      <w:r>
        <w:rPr>
          <w:rStyle w:val="a4"/>
          <w:b w:val="0"/>
          <w:bCs w:val="0"/>
          <w:sz w:val="28"/>
          <w:szCs w:val="28"/>
        </w:rPr>
        <w:t xml:space="preserve">, </w:t>
      </w:r>
      <w:r w:rsidRPr="004B774F">
        <w:rPr>
          <w:rStyle w:val="a4"/>
          <w:b w:val="0"/>
          <w:bCs w:val="0"/>
          <w:sz w:val="28"/>
          <w:szCs w:val="28"/>
        </w:rPr>
        <w:t>гуманизма</w:t>
      </w:r>
      <w:r w:rsidRPr="004B774F">
        <w:rPr>
          <w:sz w:val="28"/>
          <w:szCs w:val="28"/>
        </w:rPr>
        <w:t xml:space="preserve">. </w:t>
      </w:r>
    </w:p>
    <w:p w14:paraId="4D29A0B0" w14:textId="77777777" w:rsidR="000B7F9B" w:rsidRPr="000B7F9B" w:rsidRDefault="000B7F9B" w:rsidP="000B7F9B">
      <w:pPr>
        <w:spacing w:after="0" w:line="240" w:lineRule="auto"/>
        <w:ind w:left="-76"/>
        <w:jc w:val="both"/>
        <w:rPr>
          <w:rFonts w:ascii="Times New Roman" w:eastAsia="Times New Roman" w:hAnsi="Times New Roman" w:cs="Times New Roman"/>
          <w:b/>
          <w:bCs/>
          <w:color w:val="000000"/>
          <w:sz w:val="28"/>
          <w:szCs w:val="28"/>
        </w:rPr>
      </w:pPr>
    </w:p>
    <w:p w14:paraId="6810ACD5" w14:textId="62C360D6" w:rsidR="004B774F" w:rsidRPr="004B774F" w:rsidRDefault="004B774F" w:rsidP="004B774F">
      <w:pPr>
        <w:pStyle w:val="a5"/>
        <w:numPr>
          <w:ilvl w:val="0"/>
          <w:numId w:val="22"/>
        </w:numPr>
        <w:spacing w:after="0" w:line="240" w:lineRule="auto"/>
        <w:ind w:left="0" w:firstLine="0"/>
        <w:jc w:val="both"/>
        <w:rPr>
          <w:rFonts w:ascii="Times New Roman" w:eastAsia="Times New Roman" w:hAnsi="Times New Roman" w:cs="Times New Roman"/>
          <w:b/>
          <w:bCs/>
          <w:color w:val="000000"/>
          <w:sz w:val="28"/>
          <w:szCs w:val="28"/>
        </w:rPr>
      </w:pPr>
      <w:r w:rsidRPr="004B774F">
        <w:rPr>
          <w:rFonts w:ascii="Times New Roman" w:eastAsia="Times New Roman" w:hAnsi="Times New Roman" w:cs="Times New Roman"/>
          <w:b/>
          <w:bCs/>
          <w:color w:val="000000"/>
          <w:sz w:val="28"/>
          <w:szCs w:val="28"/>
        </w:rPr>
        <w:t xml:space="preserve">Преступление: понятие, состав. </w:t>
      </w:r>
    </w:p>
    <w:p w14:paraId="33D23BDD" w14:textId="77777777" w:rsidR="00885E82" w:rsidRDefault="004B774F" w:rsidP="00885E82">
      <w:pPr>
        <w:spacing w:after="0" w:line="240" w:lineRule="auto"/>
        <w:ind w:firstLine="360"/>
        <w:jc w:val="both"/>
        <w:rPr>
          <w:rFonts w:ascii="Times New Roman" w:hAnsi="Times New Roman" w:cs="Times New Roman"/>
          <w:bCs/>
          <w:sz w:val="28"/>
          <w:szCs w:val="28"/>
        </w:rPr>
      </w:pPr>
      <w:r w:rsidRPr="00885E82">
        <w:rPr>
          <w:rFonts w:ascii="Times New Roman" w:hAnsi="Times New Roman" w:cs="Times New Roman"/>
          <w:bCs/>
          <w:i/>
          <w:iCs/>
          <w:sz w:val="28"/>
          <w:szCs w:val="28"/>
        </w:rPr>
        <w:lastRenderedPageBreak/>
        <w:t>Преступлением</w:t>
      </w:r>
      <w:r w:rsidRPr="00885E82">
        <w:rPr>
          <w:rFonts w:ascii="Times New Roman" w:hAnsi="Times New Roman" w:cs="Times New Roman"/>
          <w:bCs/>
          <w:sz w:val="28"/>
          <w:szCs w:val="28"/>
        </w:rPr>
        <w:t xml:space="preserve"> признается виновно совершенное общественно опасное деяние, запрещенное настоящим Кодексом под угрозой наказания (ч.1 ст.14 УК РФ).</w:t>
      </w:r>
    </w:p>
    <w:p w14:paraId="280F153D" w14:textId="05F18635" w:rsidR="004B774F" w:rsidRPr="00885E82" w:rsidRDefault="004B774F" w:rsidP="00885E82">
      <w:pPr>
        <w:spacing w:after="0" w:line="240" w:lineRule="auto"/>
        <w:ind w:firstLine="360"/>
        <w:jc w:val="both"/>
        <w:rPr>
          <w:bCs/>
          <w:sz w:val="28"/>
          <w:szCs w:val="28"/>
        </w:rPr>
      </w:pPr>
      <w:r w:rsidRPr="00885E82">
        <w:rPr>
          <w:rFonts w:ascii="Times New Roman" w:hAnsi="Times New Roman" w:cs="Times New Roman"/>
          <w:bCs/>
          <w:sz w:val="28"/>
          <w:szCs w:val="28"/>
        </w:rPr>
        <w:t>Признаки, которые определяют преступление:</w:t>
      </w:r>
      <w:r w:rsidR="00885E82" w:rsidRPr="00885E82">
        <w:rPr>
          <w:rFonts w:ascii="Times New Roman" w:hAnsi="Times New Roman" w:cs="Times New Roman"/>
          <w:bCs/>
          <w:sz w:val="28"/>
          <w:szCs w:val="28"/>
        </w:rPr>
        <w:t xml:space="preserve"> </w:t>
      </w:r>
      <w:r w:rsidRPr="00885E82">
        <w:rPr>
          <w:rFonts w:ascii="Times New Roman" w:hAnsi="Times New Roman" w:cs="Times New Roman"/>
          <w:bCs/>
          <w:sz w:val="28"/>
          <w:szCs w:val="28"/>
        </w:rPr>
        <w:t>общественная опасность</w:t>
      </w:r>
      <w:r w:rsidR="00885E82" w:rsidRPr="00885E82">
        <w:rPr>
          <w:rFonts w:ascii="Times New Roman" w:hAnsi="Times New Roman" w:cs="Times New Roman"/>
          <w:bCs/>
          <w:sz w:val="28"/>
          <w:szCs w:val="28"/>
        </w:rPr>
        <w:t xml:space="preserve">, </w:t>
      </w:r>
      <w:r w:rsidRPr="00885E82">
        <w:rPr>
          <w:rFonts w:ascii="Times New Roman" w:hAnsi="Times New Roman" w:cs="Times New Roman"/>
          <w:bCs/>
          <w:sz w:val="28"/>
          <w:szCs w:val="28"/>
        </w:rPr>
        <w:t>противоправность</w:t>
      </w:r>
      <w:r w:rsidR="00885E82" w:rsidRPr="00885E82">
        <w:rPr>
          <w:rFonts w:ascii="Times New Roman" w:hAnsi="Times New Roman" w:cs="Times New Roman"/>
          <w:bCs/>
          <w:sz w:val="28"/>
          <w:szCs w:val="28"/>
        </w:rPr>
        <w:t xml:space="preserve">, </w:t>
      </w:r>
      <w:r w:rsidRPr="00885E82">
        <w:rPr>
          <w:rFonts w:ascii="Times New Roman" w:hAnsi="Times New Roman" w:cs="Times New Roman"/>
          <w:bCs/>
          <w:sz w:val="28"/>
          <w:szCs w:val="28"/>
        </w:rPr>
        <w:t>виновность</w:t>
      </w:r>
      <w:r w:rsidR="00885E82" w:rsidRPr="00885E82">
        <w:rPr>
          <w:rFonts w:ascii="Times New Roman" w:hAnsi="Times New Roman" w:cs="Times New Roman"/>
          <w:bCs/>
          <w:sz w:val="28"/>
          <w:szCs w:val="28"/>
        </w:rPr>
        <w:t xml:space="preserve">, </w:t>
      </w:r>
      <w:r w:rsidRPr="00885E82">
        <w:rPr>
          <w:rFonts w:ascii="Times New Roman" w:hAnsi="Times New Roman" w:cs="Times New Roman"/>
          <w:bCs/>
          <w:sz w:val="28"/>
          <w:szCs w:val="28"/>
        </w:rPr>
        <w:t>уголовная наказуемость</w:t>
      </w:r>
      <w:r w:rsidR="00885E82" w:rsidRPr="00885E82">
        <w:rPr>
          <w:rFonts w:ascii="Times New Roman" w:hAnsi="Times New Roman" w:cs="Times New Roman"/>
          <w:bCs/>
          <w:sz w:val="28"/>
          <w:szCs w:val="28"/>
        </w:rPr>
        <w:t>.</w:t>
      </w:r>
    </w:p>
    <w:p w14:paraId="4BD9C193" w14:textId="3AAB3ED4" w:rsidR="004B774F" w:rsidRPr="00885E82" w:rsidRDefault="004B774F" w:rsidP="00885E82">
      <w:pPr>
        <w:pStyle w:val="a3"/>
        <w:spacing w:before="0" w:beforeAutospacing="0" w:after="0" w:afterAutospacing="0"/>
        <w:ind w:firstLine="360"/>
        <w:jc w:val="both"/>
        <w:rPr>
          <w:bCs/>
          <w:sz w:val="28"/>
          <w:szCs w:val="28"/>
        </w:rPr>
      </w:pPr>
      <w:r w:rsidRPr="00885E82">
        <w:rPr>
          <w:bCs/>
          <w:i/>
          <w:iCs/>
          <w:sz w:val="28"/>
          <w:szCs w:val="28"/>
        </w:rPr>
        <w:t>Состав преступления</w:t>
      </w:r>
      <w:r w:rsidR="00885E82">
        <w:rPr>
          <w:bCs/>
          <w:i/>
          <w:iCs/>
          <w:sz w:val="28"/>
          <w:szCs w:val="28"/>
        </w:rPr>
        <w:t xml:space="preserve"> </w:t>
      </w:r>
      <w:r w:rsidRPr="00885E82">
        <w:rPr>
          <w:bCs/>
          <w:sz w:val="28"/>
          <w:szCs w:val="28"/>
        </w:rPr>
        <w:t>– это совокупность объективных и субъективных признаков и их элементов преступления, установленных угол. законом, характеризующих общественно-опасное деяние как конкретный вид преступления.</w:t>
      </w:r>
    </w:p>
    <w:p w14:paraId="24754B7F" w14:textId="77777777" w:rsidR="00885E82" w:rsidRDefault="004B774F" w:rsidP="00885E82">
      <w:pPr>
        <w:pStyle w:val="a3"/>
        <w:numPr>
          <w:ilvl w:val="0"/>
          <w:numId w:val="23"/>
        </w:numPr>
        <w:spacing w:before="0" w:beforeAutospacing="0" w:after="0" w:afterAutospacing="0"/>
        <w:ind w:left="0" w:firstLine="0"/>
        <w:jc w:val="both"/>
        <w:rPr>
          <w:bCs/>
          <w:sz w:val="28"/>
          <w:szCs w:val="28"/>
        </w:rPr>
      </w:pPr>
      <w:r w:rsidRPr="00885E82">
        <w:rPr>
          <w:bCs/>
          <w:sz w:val="28"/>
          <w:szCs w:val="28"/>
        </w:rPr>
        <w:t>Объект преступления</w:t>
      </w:r>
      <w:r w:rsidR="00885E82">
        <w:rPr>
          <w:bCs/>
          <w:sz w:val="28"/>
          <w:szCs w:val="28"/>
        </w:rPr>
        <w:t xml:space="preserve"> </w:t>
      </w:r>
      <w:proofErr w:type="gramStart"/>
      <w:r w:rsidR="00885E82">
        <w:rPr>
          <w:bCs/>
          <w:sz w:val="28"/>
          <w:szCs w:val="28"/>
        </w:rPr>
        <w:t>-</w:t>
      </w:r>
      <w:r w:rsidRPr="00885E82">
        <w:rPr>
          <w:bCs/>
          <w:sz w:val="28"/>
          <w:szCs w:val="28"/>
        </w:rPr>
        <w:t xml:space="preserve"> это</w:t>
      </w:r>
      <w:proofErr w:type="gramEnd"/>
      <w:r w:rsidRPr="00885E82">
        <w:rPr>
          <w:bCs/>
          <w:sz w:val="28"/>
          <w:szCs w:val="28"/>
        </w:rPr>
        <w:t xml:space="preserve"> охраняемые уголовным законом общественные отношения, которым причиняется вред или создается угроза причинения вреда. В уголовном праве России и зарубежных стран существует точка зрения, согласно которой объектом преступления признают интересы, права, блага (видимо, это более конкретно определяет объект посягательства). Так, при убийстве (ч. 1 ст. 105 УК) объектом является жизнь человека — высшее благо.</w:t>
      </w:r>
    </w:p>
    <w:p w14:paraId="2FBE2C38" w14:textId="6FC8F94F" w:rsidR="00885E82" w:rsidRDefault="004B774F" w:rsidP="00885E82">
      <w:pPr>
        <w:pStyle w:val="a3"/>
        <w:numPr>
          <w:ilvl w:val="0"/>
          <w:numId w:val="23"/>
        </w:numPr>
        <w:spacing w:before="0" w:beforeAutospacing="0" w:after="0" w:afterAutospacing="0"/>
        <w:ind w:left="0" w:firstLine="0"/>
        <w:jc w:val="both"/>
        <w:rPr>
          <w:bCs/>
          <w:sz w:val="28"/>
          <w:szCs w:val="28"/>
        </w:rPr>
      </w:pPr>
      <w:r w:rsidRPr="00885E82">
        <w:rPr>
          <w:bCs/>
          <w:sz w:val="28"/>
          <w:szCs w:val="28"/>
        </w:rPr>
        <w:t>Объективная сторона состава преступления</w:t>
      </w:r>
      <w:r w:rsidR="00885E82">
        <w:rPr>
          <w:bCs/>
          <w:sz w:val="28"/>
          <w:szCs w:val="28"/>
        </w:rPr>
        <w:t xml:space="preserve"> </w:t>
      </w:r>
      <w:proofErr w:type="gramStart"/>
      <w:r w:rsidR="00885E82">
        <w:rPr>
          <w:bCs/>
          <w:sz w:val="28"/>
          <w:szCs w:val="28"/>
        </w:rPr>
        <w:t>-</w:t>
      </w:r>
      <w:r w:rsidRPr="00885E82">
        <w:rPr>
          <w:bCs/>
          <w:sz w:val="28"/>
          <w:szCs w:val="28"/>
        </w:rPr>
        <w:t xml:space="preserve"> это</w:t>
      </w:r>
      <w:proofErr w:type="gramEnd"/>
      <w:r w:rsidRPr="00885E82">
        <w:rPr>
          <w:bCs/>
          <w:sz w:val="28"/>
          <w:szCs w:val="28"/>
        </w:rPr>
        <w:t xml:space="preserve"> внешняя характеристика преступления, его видимая сторона. Она включает само деяние (действие или бездействие), причиняемые им преступные последствия, причинную связь между ними, а также способ, обстановку, место, время совершения деяния. Так, объективную сторону убийства характеризуют деяние, смерть как преступное последствие, причинная связь между ними.</w:t>
      </w:r>
    </w:p>
    <w:p w14:paraId="7DEE76CB" w14:textId="77777777" w:rsidR="00885E82" w:rsidRDefault="004B774F" w:rsidP="00885E82">
      <w:pPr>
        <w:pStyle w:val="a3"/>
        <w:numPr>
          <w:ilvl w:val="0"/>
          <w:numId w:val="23"/>
        </w:numPr>
        <w:spacing w:before="0" w:beforeAutospacing="0" w:after="0" w:afterAutospacing="0"/>
        <w:ind w:left="0" w:firstLine="0"/>
        <w:jc w:val="both"/>
        <w:rPr>
          <w:bCs/>
          <w:sz w:val="28"/>
          <w:szCs w:val="28"/>
        </w:rPr>
      </w:pPr>
      <w:r w:rsidRPr="00885E82">
        <w:rPr>
          <w:bCs/>
          <w:sz w:val="28"/>
          <w:szCs w:val="28"/>
        </w:rPr>
        <w:t>Субъективная сторона состава преступления</w:t>
      </w:r>
      <w:r w:rsidR="00885E82">
        <w:rPr>
          <w:bCs/>
          <w:sz w:val="28"/>
          <w:szCs w:val="28"/>
        </w:rPr>
        <w:t xml:space="preserve"> </w:t>
      </w:r>
      <w:proofErr w:type="gramStart"/>
      <w:r w:rsidR="00885E82">
        <w:rPr>
          <w:bCs/>
          <w:sz w:val="28"/>
          <w:szCs w:val="28"/>
        </w:rPr>
        <w:t>-</w:t>
      </w:r>
      <w:r w:rsidRPr="00885E82">
        <w:rPr>
          <w:bCs/>
          <w:sz w:val="28"/>
          <w:szCs w:val="28"/>
        </w:rPr>
        <w:t xml:space="preserve"> это</w:t>
      </w:r>
      <w:proofErr w:type="gramEnd"/>
      <w:r w:rsidRPr="00885E82">
        <w:rPr>
          <w:bCs/>
          <w:sz w:val="28"/>
          <w:szCs w:val="28"/>
        </w:rPr>
        <w:t xml:space="preserve"> внутренняя характеристика преступного поведения, его внутренняя сторона. Она объединяет такие признаки, как вина, мотив, цель и эмоции. Так, субъективную сторону убийства (ч. 1 ст. 105 УК) характеризует умышленная форма вины. Наличие при совершении убийства мотивов и целей, которым уголовный закон придает особое значение, изменяет его квалификацию на ч. 2 ст. 105 УК.</w:t>
      </w:r>
    </w:p>
    <w:p w14:paraId="1AC21E00" w14:textId="7D82A96E" w:rsidR="004B774F" w:rsidRPr="00885E82" w:rsidRDefault="004B774F" w:rsidP="00885E82">
      <w:pPr>
        <w:pStyle w:val="a3"/>
        <w:numPr>
          <w:ilvl w:val="0"/>
          <w:numId w:val="23"/>
        </w:numPr>
        <w:spacing w:before="0" w:beforeAutospacing="0" w:after="0" w:afterAutospacing="0"/>
        <w:ind w:left="0" w:firstLine="0"/>
        <w:jc w:val="both"/>
        <w:rPr>
          <w:bCs/>
          <w:sz w:val="28"/>
          <w:szCs w:val="28"/>
        </w:rPr>
      </w:pPr>
      <w:r w:rsidRPr="00885E82">
        <w:rPr>
          <w:bCs/>
          <w:sz w:val="28"/>
          <w:szCs w:val="28"/>
        </w:rPr>
        <w:t>Субъект преступления</w:t>
      </w:r>
      <w:r w:rsidR="00885E82">
        <w:rPr>
          <w:bCs/>
          <w:sz w:val="28"/>
          <w:szCs w:val="28"/>
        </w:rPr>
        <w:t xml:space="preserve"> </w:t>
      </w:r>
      <w:proofErr w:type="gramStart"/>
      <w:r w:rsidR="00885E82">
        <w:rPr>
          <w:bCs/>
          <w:sz w:val="28"/>
          <w:szCs w:val="28"/>
        </w:rPr>
        <w:t>-</w:t>
      </w:r>
      <w:r w:rsidRPr="00885E82">
        <w:rPr>
          <w:bCs/>
          <w:sz w:val="28"/>
          <w:szCs w:val="28"/>
        </w:rPr>
        <w:t xml:space="preserve"> это</w:t>
      </w:r>
      <w:proofErr w:type="gramEnd"/>
      <w:r w:rsidRPr="00885E82">
        <w:rPr>
          <w:bCs/>
          <w:sz w:val="28"/>
          <w:szCs w:val="28"/>
        </w:rPr>
        <w:t xml:space="preserve"> физическое лицо, совершившее преступление. Оно должно обладать признаками субъекта, т.е. достичь возраста уголовной ответственности, установленного законом, и быть вменяемым. В ряде случаев закон предусматривает дополнительные признаки, например должностного лица.</w:t>
      </w:r>
    </w:p>
    <w:p w14:paraId="067BC7E2" w14:textId="401F9AF6" w:rsidR="004B774F" w:rsidRPr="00885E82" w:rsidRDefault="004B774F" w:rsidP="00885E82">
      <w:pPr>
        <w:pStyle w:val="a3"/>
        <w:spacing w:before="0" w:beforeAutospacing="0" w:after="0" w:afterAutospacing="0"/>
        <w:ind w:firstLine="708"/>
        <w:jc w:val="both"/>
        <w:rPr>
          <w:bCs/>
          <w:sz w:val="28"/>
          <w:szCs w:val="28"/>
        </w:rPr>
      </w:pPr>
      <w:r w:rsidRPr="00885E82">
        <w:rPr>
          <w:bCs/>
          <w:i/>
          <w:iCs/>
          <w:sz w:val="28"/>
          <w:szCs w:val="28"/>
        </w:rPr>
        <w:t>Классификация преступлений</w:t>
      </w:r>
      <w:r w:rsidR="00885E82">
        <w:rPr>
          <w:bCs/>
          <w:sz w:val="28"/>
          <w:szCs w:val="28"/>
        </w:rPr>
        <w:t xml:space="preserve"> проводится по следующим основаниям:</w:t>
      </w:r>
    </w:p>
    <w:p w14:paraId="0064D645" w14:textId="30E81F14" w:rsidR="008A68F1" w:rsidRPr="00885E82" w:rsidRDefault="004B774F"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1.по форме вины:</w:t>
      </w:r>
    </w:p>
    <w:p w14:paraId="53FD0DA5" w14:textId="1BB0B08D" w:rsidR="004B774F" w:rsidRPr="00885E82" w:rsidRDefault="004B774F"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умышленные;</w:t>
      </w:r>
    </w:p>
    <w:p w14:paraId="6471C73E" w14:textId="69AA3544" w:rsidR="004B774F" w:rsidRPr="00885E82" w:rsidRDefault="004B774F"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неосторожные;</w:t>
      </w:r>
    </w:p>
    <w:p w14:paraId="749A98E1" w14:textId="39DBDA4F" w:rsidR="004B774F" w:rsidRPr="00885E82" w:rsidRDefault="004B774F"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2.по объекту:</w:t>
      </w:r>
    </w:p>
    <w:p w14:paraId="4252E409" w14:textId="002FF639" w:rsidR="004B774F" w:rsidRPr="00885E82" w:rsidRDefault="004B774F"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преступления против личности;</w:t>
      </w:r>
    </w:p>
    <w:p w14:paraId="4B058D92" w14:textId="3C098869" w:rsidR="004B774F" w:rsidRPr="00885E82" w:rsidRDefault="004B774F"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xml:space="preserve">- </w:t>
      </w:r>
      <w:r w:rsidR="00885E82" w:rsidRPr="00885E82">
        <w:rPr>
          <w:rFonts w:ascii="Times New Roman" w:hAnsi="Times New Roman" w:cs="Times New Roman"/>
          <w:bCs/>
          <w:sz w:val="28"/>
          <w:szCs w:val="28"/>
        </w:rPr>
        <w:t>преступления в сфере экономики;</w:t>
      </w:r>
    </w:p>
    <w:p w14:paraId="54C2F823" w14:textId="12E3E699" w:rsidR="00885E82" w:rsidRPr="00885E82" w:rsidRDefault="00885E82"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преступления против общественной безопасности и общественного порядка;</w:t>
      </w:r>
    </w:p>
    <w:p w14:paraId="4C1237D3" w14:textId="046EB210" w:rsidR="00885E82" w:rsidRPr="00885E82" w:rsidRDefault="00885E82"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преступления против государственной власти;</w:t>
      </w:r>
    </w:p>
    <w:p w14:paraId="25B1C863" w14:textId="32617FCE" w:rsidR="00885E82" w:rsidRPr="00885E82" w:rsidRDefault="00885E82"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преступления против мира и безопасности человечества.</w:t>
      </w:r>
    </w:p>
    <w:p w14:paraId="6170CAF7" w14:textId="52AE9958" w:rsidR="00885E82" w:rsidRPr="00885E82" w:rsidRDefault="00885E82"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3.по степени общественной опасности:</w:t>
      </w:r>
    </w:p>
    <w:p w14:paraId="0F3D9C7D" w14:textId="3B2E6479" w:rsidR="00885E82" w:rsidRPr="00885E82" w:rsidRDefault="00885E82"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lastRenderedPageBreak/>
        <w:t>- небольшой тяжести;</w:t>
      </w:r>
    </w:p>
    <w:p w14:paraId="7DD1576F" w14:textId="55BBA56E" w:rsidR="00885E82" w:rsidRPr="00885E82" w:rsidRDefault="00885E82"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средней тяжести;</w:t>
      </w:r>
    </w:p>
    <w:p w14:paraId="1AC65DE1" w14:textId="4BAA01CF" w:rsidR="00885E82" w:rsidRPr="00885E82" w:rsidRDefault="00885E82"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тяжкие;</w:t>
      </w:r>
    </w:p>
    <w:p w14:paraId="54144BB3" w14:textId="0EB09E6B" w:rsidR="00885E82" w:rsidRPr="00885E82" w:rsidRDefault="00885E82" w:rsidP="00885E82">
      <w:pPr>
        <w:spacing w:after="0" w:line="240" w:lineRule="auto"/>
        <w:contextualSpacing/>
        <w:jc w:val="both"/>
        <w:rPr>
          <w:rFonts w:ascii="Times New Roman" w:hAnsi="Times New Roman" w:cs="Times New Roman"/>
          <w:bCs/>
          <w:sz w:val="28"/>
          <w:szCs w:val="28"/>
        </w:rPr>
      </w:pPr>
      <w:r w:rsidRPr="00885E82">
        <w:rPr>
          <w:rFonts w:ascii="Times New Roman" w:hAnsi="Times New Roman" w:cs="Times New Roman"/>
          <w:bCs/>
          <w:sz w:val="28"/>
          <w:szCs w:val="28"/>
        </w:rPr>
        <w:t>- особо тяжкие.</w:t>
      </w:r>
    </w:p>
    <w:p w14:paraId="6DD94A11" w14:textId="77777777" w:rsidR="00885E82" w:rsidRDefault="00885E82" w:rsidP="00885E82">
      <w:pPr>
        <w:spacing w:after="0" w:line="240" w:lineRule="auto"/>
        <w:jc w:val="both"/>
        <w:rPr>
          <w:rFonts w:ascii="Times New Roman" w:eastAsia="Times New Roman" w:hAnsi="Times New Roman" w:cs="Times New Roman"/>
          <w:b/>
          <w:bCs/>
          <w:color w:val="000000"/>
          <w:sz w:val="28"/>
          <w:szCs w:val="28"/>
        </w:rPr>
      </w:pPr>
    </w:p>
    <w:p w14:paraId="46CF52E4" w14:textId="2CB4FDA6" w:rsidR="00973132" w:rsidRPr="003F3EFA" w:rsidRDefault="00885E82" w:rsidP="003F3EFA">
      <w:pPr>
        <w:pStyle w:val="a5"/>
        <w:numPr>
          <w:ilvl w:val="0"/>
          <w:numId w:val="22"/>
        </w:numPr>
        <w:spacing w:after="0" w:line="240" w:lineRule="auto"/>
        <w:jc w:val="both"/>
        <w:rPr>
          <w:rFonts w:ascii="Times New Roman" w:eastAsia="Times New Roman" w:hAnsi="Times New Roman" w:cs="Times New Roman"/>
          <w:b/>
          <w:bCs/>
          <w:color w:val="000000"/>
          <w:sz w:val="28"/>
          <w:szCs w:val="28"/>
        </w:rPr>
      </w:pPr>
      <w:r w:rsidRPr="003F3EFA">
        <w:rPr>
          <w:rFonts w:ascii="Times New Roman" w:eastAsia="Times New Roman" w:hAnsi="Times New Roman" w:cs="Times New Roman"/>
          <w:b/>
          <w:bCs/>
          <w:color w:val="000000"/>
          <w:sz w:val="28"/>
          <w:szCs w:val="28"/>
        </w:rPr>
        <w:t>Вина в уголовном праве: понятие, элементы, формы</w:t>
      </w:r>
      <w:r w:rsidRPr="003F3EFA">
        <w:rPr>
          <w:rFonts w:ascii="Times New Roman" w:eastAsia="Times New Roman" w:hAnsi="Times New Roman" w:cs="Times New Roman"/>
          <w:b/>
          <w:bCs/>
          <w:color w:val="000000"/>
          <w:sz w:val="28"/>
          <w:szCs w:val="28"/>
        </w:rPr>
        <w:t>.</w:t>
      </w:r>
    </w:p>
    <w:p w14:paraId="2551DA05" w14:textId="515301AA" w:rsidR="003F3EFA" w:rsidRPr="00A6100B" w:rsidRDefault="003F3EFA" w:rsidP="00A6100B">
      <w:pPr>
        <w:spacing w:after="0" w:line="240" w:lineRule="auto"/>
        <w:ind w:firstLine="360"/>
        <w:jc w:val="both"/>
        <w:rPr>
          <w:rFonts w:ascii="Times New Roman" w:hAnsi="Times New Roman" w:cs="Times New Roman"/>
          <w:bCs/>
          <w:sz w:val="28"/>
          <w:szCs w:val="28"/>
        </w:rPr>
      </w:pPr>
      <w:r w:rsidRPr="00A6100B">
        <w:rPr>
          <w:rFonts w:ascii="Times New Roman" w:hAnsi="Times New Roman" w:cs="Times New Roman"/>
          <w:bCs/>
          <w:i/>
          <w:iCs/>
          <w:sz w:val="28"/>
          <w:szCs w:val="28"/>
        </w:rPr>
        <w:t>Вина</w:t>
      </w:r>
      <w:r w:rsidRPr="00A6100B">
        <w:rPr>
          <w:rFonts w:ascii="Times New Roman" w:hAnsi="Times New Roman" w:cs="Times New Roman"/>
          <w:bCs/>
          <w:sz w:val="28"/>
          <w:szCs w:val="28"/>
        </w:rPr>
        <w:t xml:space="preserve"> - отрицательное психическое отношение лица к охраняемым уголовным законом основным социальным ценностям, выраженное в умышленном или неосторожном совершении преступления. Ответственность только при наличии вины - один из ведущих принципов уголовного права РФ (ст. 49 Конституции РФ</w:t>
      </w:r>
      <w:r w:rsidR="00A6100B">
        <w:rPr>
          <w:rFonts w:ascii="Times New Roman" w:hAnsi="Times New Roman" w:cs="Times New Roman"/>
          <w:bCs/>
          <w:sz w:val="28"/>
          <w:szCs w:val="28"/>
        </w:rPr>
        <w:t>)</w:t>
      </w:r>
      <w:r w:rsidRPr="00A6100B">
        <w:rPr>
          <w:rFonts w:ascii="Times New Roman" w:hAnsi="Times New Roman" w:cs="Times New Roman"/>
          <w:bCs/>
          <w:sz w:val="28"/>
          <w:szCs w:val="28"/>
        </w:rPr>
        <w:t>;</w:t>
      </w:r>
    </w:p>
    <w:p w14:paraId="5025BD91" w14:textId="77777777" w:rsidR="003F3EFA" w:rsidRPr="00A6100B" w:rsidRDefault="003F3EFA" w:rsidP="00A6100B">
      <w:pPr>
        <w:spacing w:after="0" w:line="240" w:lineRule="auto"/>
        <w:ind w:firstLine="360"/>
        <w:jc w:val="both"/>
        <w:rPr>
          <w:rFonts w:ascii="Times New Roman" w:hAnsi="Times New Roman" w:cs="Times New Roman"/>
          <w:bCs/>
          <w:sz w:val="28"/>
          <w:szCs w:val="28"/>
        </w:rPr>
      </w:pPr>
      <w:r w:rsidRPr="00A6100B">
        <w:rPr>
          <w:rFonts w:ascii="Times New Roman" w:hAnsi="Times New Roman" w:cs="Times New Roman"/>
          <w:bCs/>
          <w:i/>
          <w:iCs/>
          <w:sz w:val="28"/>
          <w:szCs w:val="28"/>
        </w:rPr>
        <w:t>Вина</w:t>
      </w:r>
      <w:r w:rsidRPr="00A6100B">
        <w:rPr>
          <w:rFonts w:ascii="Times New Roman" w:hAnsi="Times New Roman" w:cs="Times New Roman"/>
          <w:bCs/>
          <w:sz w:val="28"/>
          <w:szCs w:val="28"/>
        </w:rPr>
        <w:t xml:space="preserve"> - либо негативное отношение лица, совершающего преступление, к социальным ценностям и нормам социального поведения, свидетельствующее об антисоциальной направленности действий субъекта (что характерно для умысла), либо пренебрежительное или недостаточно внимательное отношение к этим ценностям и нормам (что характерно для неосторожности).</w:t>
      </w:r>
    </w:p>
    <w:p w14:paraId="52E65604" w14:textId="77777777" w:rsidR="003F3EFA" w:rsidRPr="00A6100B" w:rsidRDefault="003F3EFA" w:rsidP="00A6100B">
      <w:pPr>
        <w:spacing w:after="0" w:line="240" w:lineRule="auto"/>
        <w:ind w:firstLine="360"/>
        <w:jc w:val="both"/>
        <w:rPr>
          <w:rFonts w:ascii="Times New Roman" w:hAnsi="Times New Roman" w:cs="Times New Roman"/>
          <w:bCs/>
          <w:sz w:val="28"/>
          <w:szCs w:val="28"/>
        </w:rPr>
      </w:pPr>
      <w:r w:rsidRPr="00A6100B">
        <w:rPr>
          <w:rFonts w:ascii="Times New Roman" w:hAnsi="Times New Roman" w:cs="Times New Roman"/>
          <w:bCs/>
          <w:i/>
          <w:iCs/>
          <w:sz w:val="28"/>
          <w:szCs w:val="28"/>
        </w:rPr>
        <w:t>Составные элементы вины - сознание (интеллект) и воля.</w:t>
      </w:r>
      <w:r w:rsidRPr="00A6100B">
        <w:rPr>
          <w:rFonts w:ascii="Times New Roman" w:hAnsi="Times New Roman" w:cs="Times New Roman"/>
          <w:bCs/>
          <w:sz w:val="28"/>
          <w:szCs w:val="28"/>
        </w:rPr>
        <w:t xml:space="preserve"> Их совокупность образует психологическое содержание вины. Предметное содержание этих элементов в конкретном преступлении определяется конструкцией состава данного преступления.</w:t>
      </w:r>
    </w:p>
    <w:p w14:paraId="697EB855" w14:textId="77777777" w:rsidR="003F3EFA" w:rsidRPr="00A6100B" w:rsidRDefault="003F3EFA" w:rsidP="00A6100B">
      <w:pPr>
        <w:spacing w:after="0" w:line="240" w:lineRule="auto"/>
        <w:ind w:firstLine="360"/>
        <w:jc w:val="both"/>
        <w:rPr>
          <w:rFonts w:ascii="Times New Roman" w:hAnsi="Times New Roman" w:cs="Times New Roman"/>
          <w:bCs/>
          <w:sz w:val="28"/>
          <w:szCs w:val="28"/>
        </w:rPr>
      </w:pPr>
      <w:r w:rsidRPr="00A6100B">
        <w:rPr>
          <w:rFonts w:ascii="Times New Roman" w:hAnsi="Times New Roman" w:cs="Times New Roman"/>
          <w:bCs/>
          <w:sz w:val="28"/>
          <w:szCs w:val="28"/>
        </w:rPr>
        <w:t>Различное соотношение интеллектуального и волевого критериев в психике лица</w:t>
      </w:r>
      <w:proofErr w:type="gramStart"/>
      <w:r w:rsidRPr="00A6100B">
        <w:rPr>
          <w:rFonts w:ascii="Times New Roman" w:hAnsi="Times New Roman" w:cs="Times New Roman"/>
          <w:bCs/>
          <w:sz w:val="28"/>
          <w:szCs w:val="28"/>
        </w:rPr>
        <w:t>.</w:t>
      </w:r>
      <w:proofErr w:type="gramEnd"/>
      <w:r w:rsidRPr="00A6100B">
        <w:rPr>
          <w:rFonts w:ascii="Times New Roman" w:hAnsi="Times New Roman" w:cs="Times New Roman"/>
          <w:bCs/>
          <w:sz w:val="28"/>
          <w:szCs w:val="28"/>
        </w:rPr>
        <w:t xml:space="preserve"> совершающего преступление, лежит в основе выделения форм вины (умысел и неосторожность).</w:t>
      </w:r>
    </w:p>
    <w:p w14:paraId="21394266" w14:textId="23F55468" w:rsidR="003F3EFA" w:rsidRPr="00A6100B" w:rsidRDefault="003F3EFA" w:rsidP="00A6100B">
      <w:pPr>
        <w:spacing w:after="0" w:line="240" w:lineRule="auto"/>
        <w:ind w:firstLine="360"/>
        <w:jc w:val="both"/>
        <w:rPr>
          <w:rStyle w:val="a4"/>
          <w:rFonts w:ascii="Times New Roman" w:hAnsi="Times New Roman" w:cs="Times New Roman"/>
          <w:b w:val="0"/>
          <w:sz w:val="28"/>
          <w:szCs w:val="28"/>
        </w:rPr>
      </w:pPr>
      <w:r w:rsidRPr="00A6100B">
        <w:rPr>
          <w:rFonts w:ascii="Times New Roman" w:hAnsi="Times New Roman" w:cs="Times New Roman"/>
          <w:bCs/>
          <w:sz w:val="28"/>
          <w:szCs w:val="28"/>
        </w:rPr>
        <w:t xml:space="preserve">В ч. 1 </w:t>
      </w:r>
      <w:hyperlink r:id="rId5" w:history="1">
        <w:r w:rsidRPr="00A6100B">
          <w:rPr>
            <w:rStyle w:val="a6"/>
            <w:rFonts w:ascii="Times New Roman" w:hAnsi="Times New Roman" w:cs="Times New Roman"/>
            <w:bCs/>
            <w:color w:val="auto"/>
            <w:sz w:val="28"/>
            <w:szCs w:val="28"/>
            <w:u w:val="none"/>
          </w:rPr>
          <w:t>ст. 24 Уголовного кодекса</w:t>
        </w:r>
      </w:hyperlink>
      <w:r w:rsidRPr="00A6100B">
        <w:rPr>
          <w:rFonts w:ascii="Times New Roman" w:hAnsi="Times New Roman" w:cs="Times New Roman"/>
          <w:bCs/>
          <w:sz w:val="28"/>
          <w:szCs w:val="28"/>
        </w:rPr>
        <w:t xml:space="preserve"> называются, а в ст. </w:t>
      </w:r>
      <w:hyperlink r:id="rId6" w:history="1">
        <w:r w:rsidRPr="00A6100B">
          <w:rPr>
            <w:rStyle w:val="a6"/>
            <w:rFonts w:ascii="Times New Roman" w:hAnsi="Times New Roman" w:cs="Times New Roman"/>
            <w:bCs/>
            <w:color w:val="auto"/>
            <w:sz w:val="28"/>
            <w:szCs w:val="28"/>
            <w:u w:val="none"/>
          </w:rPr>
          <w:t>ст. 25</w:t>
        </w:r>
      </w:hyperlink>
      <w:r w:rsidRPr="00A6100B">
        <w:rPr>
          <w:rFonts w:ascii="Times New Roman" w:hAnsi="Times New Roman" w:cs="Times New Roman"/>
          <w:bCs/>
          <w:sz w:val="28"/>
          <w:szCs w:val="28"/>
        </w:rPr>
        <w:t xml:space="preserve"> и </w:t>
      </w:r>
      <w:hyperlink r:id="rId7" w:history="1">
        <w:r w:rsidRPr="00A6100B">
          <w:rPr>
            <w:rStyle w:val="a6"/>
            <w:rFonts w:ascii="Times New Roman" w:hAnsi="Times New Roman" w:cs="Times New Roman"/>
            <w:bCs/>
            <w:color w:val="auto"/>
            <w:sz w:val="28"/>
            <w:szCs w:val="28"/>
            <w:u w:val="none"/>
          </w:rPr>
          <w:t>26 УК РФ</w:t>
        </w:r>
      </w:hyperlink>
      <w:r w:rsidRPr="00A6100B">
        <w:rPr>
          <w:rFonts w:ascii="Times New Roman" w:hAnsi="Times New Roman" w:cs="Times New Roman"/>
          <w:bCs/>
          <w:sz w:val="28"/>
          <w:szCs w:val="28"/>
        </w:rPr>
        <w:t xml:space="preserve"> регламентируются </w:t>
      </w:r>
      <w:r w:rsidRPr="00A6100B">
        <w:rPr>
          <w:rFonts w:ascii="Times New Roman" w:hAnsi="Times New Roman" w:cs="Times New Roman"/>
          <w:bCs/>
          <w:i/>
          <w:iCs/>
          <w:sz w:val="28"/>
          <w:szCs w:val="28"/>
        </w:rPr>
        <w:t xml:space="preserve">формы вины: </w:t>
      </w:r>
      <w:r w:rsidRPr="00A6100B">
        <w:rPr>
          <w:rStyle w:val="a4"/>
          <w:rFonts w:ascii="Times New Roman" w:hAnsi="Times New Roman" w:cs="Times New Roman"/>
          <w:b w:val="0"/>
          <w:i/>
          <w:iCs/>
          <w:sz w:val="28"/>
          <w:szCs w:val="28"/>
        </w:rPr>
        <w:t>умысел и неосторожность</w:t>
      </w:r>
      <w:r w:rsidRPr="00A6100B">
        <w:rPr>
          <w:rStyle w:val="a4"/>
          <w:rFonts w:ascii="Times New Roman" w:hAnsi="Times New Roman" w:cs="Times New Roman"/>
          <w:b w:val="0"/>
          <w:sz w:val="28"/>
          <w:szCs w:val="28"/>
        </w:rPr>
        <w:t>.</w:t>
      </w:r>
    </w:p>
    <w:p w14:paraId="15B3EC6E" w14:textId="16C2CA9D" w:rsidR="003F3EFA" w:rsidRPr="00A6100B" w:rsidRDefault="003F3EFA" w:rsidP="00A6100B">
      <w:pPr>
        <w:spacing w:after="0" w:line="240" w:lineRule="auto"/>
        <w:ind w:firstLine="360"/>
        <w:jc w:val="both"/>
        <w:rPr>
          <w:rFonts w:ascii="Times New Roman" w:hAnsi="Times New Roman" w:cs="Times New Roman"/>
          <w:bCs/>
          <w:sz w:val="28"/>
          <w:szCs w:val="28"/>
        </w:rPr>
      </w:pPr>
      <w:r w:rsidRPr="00A6100B">
        <w:rPr>
          <w:rFonts w:ascii="Times New Roman" w:hAnsi="Times New Roman" w:cs="Times New Roman"/>
          <w:bCs/>
          <w:sz w:val="28"/>
          <w:szCs w:val="28"/>
        </w:rPr>
        <w:t xml:space="preserve">Если </w:t>
      </w:r>
      <w:r w:rsidRPr="00A6100B">
        <w:rPr>
          <w:rStyle w:val="a4"/>
          <w:rFonts w:ascii="Times New Roman" w:hAnsi="Times New Roman" w:cs="Times New Roman"/>
          <w:b w:val="0"/>
          <w:sz w:val="28"/>
          <w:szCs w:val="28"/>
        </w:rPr>
        <w:t xml:space="preserve">при </w:t>
      </w:r>
      <w:r w:rsidRPr="00A6100B">
        <w:rPr>
          <w:rStyle w:val="a4"/>
          <w:rFonts w:ascii="Times New Roman" w:hAnsi="Times New Roman" w:cs="Times New Roman"/>
          <w:b w:val="0"/>
          <w:i/>
          <w:iCs/>
          <w:sz w:val="28"/>
          <w:szCs w:val="28"/>
        </w:rPr>
        <w:t>умысле</w:t>
      </w:r>
      <w:r w:rsidRPr="00A6100B">
        <w:rPr>
          <w:rFonts w:ascii="Times New Roman" w:hAnsi="Times New Roman" w:cs="Times New Roman"/>
          <w:bCs/>
          <w:sz w:val="28"/>
          <w:szCs w:val="28"/>
        </w:rPr>
        <w:t xml:space="preserve"> лицо желает наступления вредных последствий либо желает совершить действие, сопряженное с реальной возможностью наступления таких последствий, осознанно рискует охраняемыми уголовным законом социальными ценностями, то </w:t>
      </w:r>
      <w:r w:rsidRPr="00A6100B">
        <w:rPr>
          <w:rStyle w:val="a4"/>
          <w:rFonts w:ascii="Times New Roman" w:hAnsi="Times New Roman" w:cs="Times New Roman"/>
          <w:b w:val="0"/>
          <w:sz w:val="28"/>
          <w:szCs w:val="28"/>
        </w:rPr>
        <w:t xml:space="preserve">при </w:t>
      </w:r>
      <w:r w:rsidRPr="00A6100B">
        <w:rPr>
          <w:rStyle w:val="a4"/>
          <w:rFonts w:ascii="Times New Roman" w:hAnsi="Times New Roman" w:cs="Times New Roman"/>
          <w:b w:val="0"/>
          <w:i/>
          <w:iCs/>
          <w:sz w:val="28"/>
          <w:szCs w:val="28"/>
        </w:rPr>
        <w:t>неосторожности</w:t>
      </w:r>
      <w:r w:rsidRPr="00A6100B">
        <w:rPr>
          <w:rFonts w:ascii="Times New Roman" w:hAnsi="Times New Roman" w:cs="Times New Roman"/>
          <w:bCs/>
          <w:sz w:val="28"/>
          <w:szCs w:val="28"/>
        </w:rPr>
        <w:t xml:space="preserve"> волевое отношение к вредным последствиям либо вовсе отсутствует, либо воля направлена на их предотвращение.</w:t>
      </w:r>
    </w:p>
    <w:p w14:paraId="026E1C8C" w14:textId="24EC2CC2" w:rsidR="003F3EFA" w:rsidRPr="003F3EFA" w:rsidRDefault="003F3EFA" w:rsidP="00A6100B">
      <w:pPr>
        <w:spacing w:after="0" w:line="240" w:lineRule="auto"/>
        <w:ind w:firstLine="360"/>
        <w:jc w:val="both"/>
        <w:rPr>
          <w:rFonts w:ascii="Times New Roman" w:eastAsia="Times New Roman" w:hAnsi="Times New Roman" w:cs="Times New Roman"/>
          <w:bCs/>
          <w:sz w:val="28"/>
          <w:szCs w:val="28"/>
          <w:lang w:eastAsia="ru-RU"/>
        </w:rPr>
      </w:pPr>
      <w:r w:rsidRPr="003F3EFA">
        <w:rPr>
          <w:rFonts w:ascii="Times New Roman" w:eastAsia="Times New Roman" w:hAnsi="Times New Roman" w:cs="Times New Roman"/>
          <w:bCs/>
          <w:i/>
          <w:iCs/>
          <w:sz w:val="28"/>
          <w:szCs w:val="28"/>
          <w:lang w:eastAsia="ru-RU"/>
        </w:rPr>
        <w:t>Умысел</w:t>
      </w:r>
      <w:r w:rsidRPr="003F3EFA">
        <w:rPr>
          <w:rFonts w:ascii="Times New Roman" w:eastAsia="Times New Roman" w:hAnsi="Times New Roman" w:cs="Times New Roman"/>
          <w:bCs/>
          <w:sz w:val="28"/>
          <w:szCs w:val="28"/>
          <w:lang w:eastAsia="ru-RU"/>
        </w:rPr>
        <w:t xml:space="preserve"> подразделяется на </w:t>
      </w:r>
      <w:r w:rsidRPr="003F3EFA">
        <w:rPr>
          <w:rFonts w:ascii="Times New Roman" w:eastAsia="Times New Roman" w:hAnsi="Times New Roman" w:cs="Times New Roman"/>
          <w:bCs/>
          <w:i/>
          <w:iCs/>
          <w:sz w:val="28"/>
          <w:szCs w:val="28"/>
          <w:lang w:eastAsia="ru-RU"/>
        </w:rPr>
        <w:t>прямой и косвенный</w:t>
      </w:r>
      <w:r w:rsidRPr="003F3EFA">
        <w:rPr>
          <w:rFonts w:ascii="Times New Roman" w:eastAsia="Times New Roman" w:hAnsi="Times New Roman" w:cs="Times New Roman"/>
          <w:bCs/>
          <w:sz w:val="28"/>
          <w:szCs w:val="28"/>
          <w:lang w:eastAsia="ru-RU"/>
        </w:rPr>
        <w:t>. Общим для них является осознание общественной опасности своего деяния.</w:t>
      </w:r>
      <w:r w:rsidR="00A6100B">
        <w:rPr>
          <w:rFonts w:ascii="Times New Roman" w:eastAsia="Times New Roman" w:hAnsi="Times New Roman" w:cs="Times New Roman"/>
          <w:bCs/>
          <w:sz w:val="28"/>
          <w:szCs w:val="28"/>
          <w:lang w:eastAsia="ru-RU"/>
        </w:rPr>
        <w:t xml:space="preserve"> </w:t>
      </w:r>
      <w:r w:rsidRPr="003F3EFA">
        <w:rPr>
          <w:rFonts w:ascii="Times New Roman" w:eastAsia="Times New Roman" w:hAnsi="Times New Roman" w:cs="Times New Roman"/>
          <w:bCs/>
          <w:sz w:val="28"/>
          <w:szCs w:val="28"/>
          <w:lang w:eastAsia="ru-RU"/>
        </w:rPr>
        <w:t>Различия прямого и косвенного умысла заключаются как в интеллектуальном, так и в волевом отношении к последствиям.</w:t>
      </w:r>
    </w:p>
    <w:p w14:paraId="5549CC19" w14:textId="77777777" w:rsidR="003F3EFA" w:rsidRPr="003F3EFA" w:rsidRDefault="003F3EFA" w:rsidP="00A6100B">
      <w:pPr>
        <w:spacing w:after="0" w:line="240" w:lineRule="auto"/>
        <w:ind w:firstLine="360"/>
        <w:jc w:val="both"/>
        <w:rPr>
          <w:rFonts w:ascii="Times New Roman" w:eastAsia="Times New Roman" w:hAnsi="Times New Roman" w:cs="Times New Roman"/>
          <w:bCs/>
          <w:sz w:val="28"/>
          <w:szCs w:val="28"/>
          <w:lang w:eastAsia="ru-RU"/>
        </w:rPr>
      </w:pPr>
      <w:r w:rsidRPr="003F3EFA">
        <w:rPr>
          <w:rFonts w:ascii="Times New Roman" w:eastAsia="Times New Roman" w:hAnsi="Times New Roman" w:cs="Times New Roman"/>
          <w:bCs/>
          <w:i/>
          <w:iCs/>
          <w:sz w:val="28"/>
          <w:szCs w:val="28"/>
          <w:lang w:eastAsia="ru-RU"/>
        </w:rPr>
        <w:t>Прямой умысел</w:t>
      </w:r>
      <w:r w:rsidRPr="003F3EFA">
        <w:rPr>
          <w:rFonts w:ascii="Times New Roman" w:eastAsia="Times New Roman" w:hAnsi="Times New Roman" w:cs="Times New Roman"/>
          <w:bCs/>
          <w:sz w:val="28"/>
          <w:szCs w:val="28"/>
          <w:lang w:eastAsia="ru-RU"/>
        </w:rPr>
        <w:t>.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14:paraId="0B27BF7E" w14:textId="77777777" w:rsidR="003F3EFA" w:rsidRPr="003F3EFA" w:rsidRDefault="003F3EFA" w:rsidP="00A6100B">
      <w:pPr>
        <w:spacing w:after="0" w:line="240" w:lineRule="auto"/>
        <w:ind w:firstLine="360"/>
        <w:jc w:val="both"/>
        <w:rPr>
          <w:rFonts w:ascii="Times New Roman" w:eastAsia="Times New Roman" w:hAnsi="Times New Roman" w:cs="Times New Roman"/>
          <w:bCs/>
          <w:sz w:val="28"/>
          <w:szCs w:val="28"/>
          <w:lang w:eastAsia="ru-RU"/>
        </w:rPr>
      </w:pPr>
      <w:r w:rsidRPr="003F3EFA">
        <w:rPr>
          <w:rFonts w:ascii="Times New Roman" w:eastAsia="Times New Roman" w:hAnsi="Times New Roman" w:cs="Times New Roman"/>
          <w:bCs/>
          <w:i/>
          <w:iCs/>
          <w:sz w:val="28"/>
          <w:szCs w:val="28"/>
          <w:lang w:eastAsia="ru-RU"/>
        </w:rPr>
        <w:t>Косвенный умысел</w:t>
      </w:r>
      <w:r w:rsidRPr="003F3EFA">
        <w:rPr>
          <w:rFonts w:ascii="Times New Roman" w:eastAsia="Times New Roman" w:hAnsi="Times New Roman" w:cs="Times New Roman"/>
          <w:bCs/>
          <w:sz w:val="28"/>
          <w:szCs w:val="28"/>
          <w:lang w:eastAsia="ru-RU"/>
        </w:rPr>
        <w:t>.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14:paraId="24D6E349" w14:textId="77777777" w:rsidR="00A6100B" w:rsidRPr="00A6100B" w:rsidRDefault="00A6100B" w:rsidP="00A6100B">
      <w:pPr>
        <w:pStyle w:val="a3"/>
        <w:spacing w:before="0" w:beforeAutospacing="0" w:after="0" w:afterAutospacing="0"/>
        <w:ind w:firstLine="360"/>
        <w:jc w:val="both"/>
        <w:rPr>
          <w:bCs/>
          <w:sz w:val="28"/>
          <w:szCs w:val="28"/>
        </w:rPr>
      </w:pPr>
      <w:r w:rsidRPr="00A6100B">
        <w:rPr>
          <w:bCs/>
          <w:i/>
          <w:iCs/>
          <w:sz w:val="28"/>
          <w:szCs w:val="28"/>
        </w:rPr>
        <w:lastRenderedPageBreak/>
        <w:t>Неосторожность существует в виде легкомыслия или небрежности</w:t>
      </w:r>
      <w:r w:rsidRPr="00A6100B">
        <w:rPr>
          <w:bCs/>
          <w:sz w:val="28"/>
          <w:szCs w:val="28"/>
        </w:rPr>
        <w:t xml:space="preserve">. В </w:t>
      </w:r>
      <w:hyperlink r:id="rId8" w:history="1">
        <w:r w:rsidRPr="00A6100B">
          <w:rPr>
            <w:rStyle w:val="a6"/>
            <w:bCs/>
            <w:color w:val="auto"/>
            <w:sz w:val="28"/>
            <w:szCs w:val="28"/>
            <w:u w:val="none"/>
          </w:rPr>
          <w:t>ст. 26 УК РФ</w:t>
        </w:r>
      </w:hyperlink>
      <w:r w:rsidRPr="00A6100B">
        <w:rPr>
          <w:bCs/>
          <w:sz w:val="28"/>
          <w:szCs w:val="28"/>
        </w:rPr>
        <w:t xml:space="preserve"> общая характеристика неосторожности отсутствует, а регулируются ее виды.</w:t>
      </w:r>
    </w:p>
    <w:p w14:paraId="62DA3033" w14:textId="77777777" w:rsidR="00A6100B" w:rsidRPr="00A6100B" w:rsidRDefault="00A6100B" w:rsidP="00A6100B">
      <w:pPr>
        <w:pStyle w:val="a3"/>
        <w:spacing w:before="0" w:beforeAutospacing="0" w:after="0" w:afterAutospacing="0"/>
        <w:ind w:firstLine="360"/>
        <w:jc w:val="both"/>
        <w:rPr>
          <w:bCs/>
          <w:sz w:val="28"/>
          <w:szCs w:val="28"/>
        </w:rPr>
      </w:pPr>
      <w:r w:rsidRPr="00A6100B">
        <w:rPr>
          <w:rStyle w:val="a4"/>
          <w:b w:val="0"/>
          <w:i/>
          <w:iCs/>
          <w:sz w:val="28"/>
          <w:szCs w:val="28"/>
        </w:rPr>
        <w:t>Легкомыслие</w:t>
      </w:r>
      <w:r w:rsidRPr="00A6100B">
        <w:rPr>
          <w:bCs/>
          <w:sz w:val="28"/>
          <w:szCs w:val="28"/>
        </w:rPr>
        <w:t>.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14:paraId="6777F5B5" w14:textId="77777777" w:rsidR="00A6100B" w:rsidRPr="00A6100B" w:rsidRDefault="00A6100B" w:rsidP="00A6100B">
      <w:pPr>
        <w:pStyle w:val="a3"/>
        <w:spacing w:before="0" w:beforeAutospacing="0" w:after="0" w:afterAutospacing="0"/>
        <w:ind w:firstLine="360"/>
        <w:jc w:val="both"/>
        <w:rPr>
          <w:bCs/>
          <w:sz w:val="28"/>
          <w:szCs w:val="28"/>
        </w:rPr>
      </w:pPr>
      <w:r w:rsidRPr="00A6100B">
        <w:rPr>
          <w:rStyle w:val="a4"/>
          <w:b w:val="0"/>
          <w:i/>
          <w:iCs/>
          <w:sz w:val="28"/>
          <w:szCs w:val="28"/>
        </w:rPr>
        <w:t>Небрежность</w:t>
      </w:r>
      <w:r w:rsidRPr="00A6100B">
        <w:rPr>
          <w:bCs/>
          <w:sz w:val="28"/>
          <w:szCs w:val="28"/>
        </w:rPr>
        <w:t>.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14:paraId="49E3A414" w14:textId="3E457947" w:rsidR="003F3EFA" w:rsidRPr="00A6100B" w:rsidRDefault="00A6100B" w:rsidP="00A6100B">
      <w:pPr>
        <w:spacing w:after="0" w:line="240" w:lineRule="auto"/>
        <w:ind w:firstLine="360"/>
        <w:jc w:val="both"/>
        <w:rPr>
          <w:rFonts w:ascii="Times New Roman" w:eastAsia="Times New Roman" w:hAnsi="Times New Roman" w:cs="Times New Roman"/>
          <w:bCs/>
          <w:color w:val="000000"/>
          <w:sz w:val="28"/>
          <w:szCs w:val="28"/>
        </w:rPr>
      </w:pPr>
      <w:r w:rsidRPr="00A6100B">
        <w:rPr>
          <w:rFonts w:ascii="Times New Roman" w:eastAsia="Times New Roman" w:hAnsi="Times New Roman" w:cs="Times New Roman"/>
          <w:bCs/>
          <w:i/>
          <w:iCs/>
          <w:color w:val="000000"/>
          <w:sz w:val="28"/>
          <w:szCs w:val="28"/>
        </w:rPr>
        <w:t>Обстоятельства, исключающие преступность деяния</w:t>
      </w:r>
      <w:r w:rsidRPr="00A6100B">
        <w:rPr>
          <w:rFonts w:ascii="Times New Roman" w:eastAsia="Times New Roman" w:hAnsi="Times New Roman" w:cs="Times New Roman"/>
          <w:bCs/>
          <w:color w:val="000000"/>
          <w:sz w:val="28"/>
          <w:szCs w:val="28"/>
        </w:rPr>
        <w:t>.</w:t>
      </w:r>
    </w:p>
    <w:p w14:paraId="6447CC17" w14:textId="379E3A04" w:rsidR="00A6100B" w:rsidRPr="00A6100B" w:rsidRDefault="00A6100B" w:rsidP="00A6100B">
      <w:pPr>
        <w:pStyle w:val="a3"/>
        <w:spacing w:before="0" w:beforeAutospacing="0" w:after="0" w:afterAutospacing="0"/>
        <w:ind w:firstLine="360"/>
        <w:jc w:val="both"/>
        <w:rPr>
          <w:bCs/>
          <w:sz w:val="28"/>
          <w:szCs w:val="28"/>
        </w:rPr>
      </w:pPr>
      <w:r w:rsidRPr="00A6100B">
        <w:rPr>
          <w:bCs/>
          <w:sz w:val="28"/>
          <w:szCs w:val="28"/>
        </w:rPr>
        <w:t xml:space="preserve">Обязательным признаком преступления является его общественная опасность, т.е. способность причинить вред охраняемым уголовным законом ценностям. Но уголовному праву известны ситуации, когда совершенное деяние фактически причиняет вред, однако делается это во имя защиты личности, общества или государства от неправомерных действий или от опасного воздействия на указанные ценности механизмов, животных или сил природы. Причинение вреда в подобных ситуациях не признается общественно опасным, а, следовательно, преступным. Напротив, такое поведение расценивается государством как похвальное и даже поощряется. Речь идет об обстоятельствах, исключающих преступность деяния. </w:t>
      </w:r>
      <w:r>
        <w:rPr>
          <w:bCs/>
          <w:sz w:val="28"/>
          <w:szCs w:val="28"/>
        </w:rPr>
        <w:t>У</w:t>
      </w:r>
      <w:r w:rsidRPr="00A6100B">
        <w:rPr>
          <w:bCs/>
          <w:sz w:val="28"/>
          <w:szCs w:val="28"/>
        </w:rPr>
        <w:t xml:space="preserve">головный кодекс </w:t>
      </w:r>
      <w:r>
        <w:rPr>
          <w:bCs/>
          <w:sz w:val="28"/>
          <w:szCs w:val="28"/>
        </w:rPr>
        <w:t>РФ приводит исчерпывающий перечень</w:t>
      </w:r>
      <w:r w:rsidRPr="00A6100B">
        <w:rPr>
          <w:bCs/>
          <w:sz w:val="28"/>
          <w:szCs w:val="28"/>
        </w:rPr>
        <w:t xml:space="preserve"> таких обстоятельств. К ним относятся:</w:t>
      </w:r>
    </w:p>
    <w:p w14:paraId="316D8C29" w14:textId="6900D46C" w:rsidR="00A6100B" w:rsidRPr="00A6100B" w:rsidRDefault="00A6100B" w:rsidP="00A6100B">
      <w:pPr>
        <w:pStyle w:val="a3"/>
        <w:spacing w:before="0" w:beforeAutospacing="0" w:after="0" w:afterAutospacing="0"/>
        <w:jc w:val="both"/>
        <w:rPr>
          <w:bCs/>
          <w:sz w:val="28"/>
          <w:szCs w:val="28"/>
        </w:rPr>
      </w:pPr>
      <w:r>
        <w:rPr>
          <w:bCs/>
          <w:sz w:val="28"/>
          <w:szCs w:val="28"/>
        </w:rPr>
        <w:t xml:space="preserve">- </w:t>
      </w:r>
      <w:r w:rsidRPr="00A6100B">
        <w:rPr>
          <w:bCs/>
          <w:sz w:val="28"/>
          <w:szCs w:val="28"/>
        </w:rPr>
        <w:t>необходимая оборона;</w:t>
      </w:r>
    </w:p>
    <w:p w14:paraId="52A6D9C2" w14:textId="1B1C05AD" w:rsidR="00A6100B" w:rsidRPr="00A6100B" w:rsidRDefault="00A6100B" w:rsidP="00A6100B">
      <w:pPr>
        <w:pStyle w:val="a3"/>
        <w:spacing w:before="0" w:beforeAutospacing="0" w:after="0" w:afterAutospacing="0"/>
        <w:jc w:val="both"/>
        <w:rPr>
          <w:bCs/>
          <w:sz w:val="28"/>
          <w:szCs w:val="28"/>
        </w:rPr>
      </w:pPr>
      <w:r>
        <w:rPr>
          <w:bCs/>
          <w:sz w:val="28"/>
          <w:szCs w:val="28"/>
        </w:rPr>
        <w:t xml:space="preserve">- причинение вреда при </w:t>
      </w:r>
      <w:r w:rsidRPr="00A6100B">
        <w:rPr>
          <w:bCs/>
          <w:sz w:val="28"/>
          <w:szCs w:val="28"/>
        </w:rPr>
        <w:t>задержани</w:t>
      </w:r>
      <w:r>
        <w:rPr>
          <w:bCs/>
          <w:sz w:val="28"/>
          <w:szCs w:val="28"/>
        </w:rPr>
        <w:t>и</w:t>
      </w:r>
      <w:r w:rsidRPr="00A6100B">
        <w:rPr>
          <w:bCs/>
          <w:sz w:val="28"/>
          <w:szCs w:val="28"/>
        </w:rPr>
        <w:t xml:space="preserve"> лица, совершившего преступление</w:t>
      </w:r>
      <w:r>
        <w:rPr>
          <w:bCs/>
          <w:sz w:val="28"/>
          <w:szCs w:val="28"/>
        </w:rPr>
        <w:t>;</w:t>
      </w:r>
    </w:p>
    <w:p w14:paraId="65FCD1A6" w14:textId="34E722C2" w:rsidR="00A6100B" w:rsidRPr="00A6100B" w:rsidRDefault="00A6100B" w:rsidP="00A6100B">
      <w:pPr>
        <w:pStyle w:val="a3"/>
        <w:spacing w:before="0" w:beforeAutospacing="0" w:after="0" w:afterAutospacing="0"/>
        <w:jc w:val="both"/>
        <w:rPr>
          <w:bCs/>
          <w:sz w:val="28"/>
          <w:szCs w:val="28"/>
        </w:rPr>
      </w:pPr>
      <w:r>
        <w:rPr>
          <w:bCs/>
          <w:sz w:val="28"/>
          <w:szCs w:val="28"/>
        </w:rPr>
        <w:t xml:space="preserve">- </w:t>
      </w:r>
      <w:r w:rsidRPr="00A6100B">
        <w:rPr>
          <w:bCs/>
          <w:sz w:val="28"/>
          <w:szCs w:val="28"/>
        </w:rPr>
        <w:t>крайняя необходимость;</w:t>
      </w:r>
    </w:p>
    <w:p w14:paraId="79E49F34" w14:textId="77777777" w:rsidR="00A6100B" w:rsidRDefault="00A6100B" w:rsidP="00A6100B">
      <w:pPr>
        <w:pStyle w:val="a3"/>
        <w:spacing w:before="0" w:beforeAutospacing="0" w:after="0" w:afterAutospacing="0"/>
        <w:jc w:val="both"/>
        <w:rPr>
          <w:bCs/>
          <w:sz w:val="28"/>
          <w:szCs w:val="28"/>
        </w:rPr>
      </w:pPr>
      <w:r>
        <w:rPr>
          <w:bCs/>
          <w:sz w:val="28"/>
          <w:szCs w:val="28"/>
        </w:rPr>
        <w:t xml:space="preserve">- </w:t>
      </w:r>
      <w:r w:rsidRPr="00A6100B">
        <w:rPr>
          <w:bCs/>
          <w:sz w:val="28"/>
          <w:szCs w:val="28"/>
        </w:rPr>
        <w:t>физическое или психическое принуждение;</w:t>
      </w:r>
    </w:p>
    <w:p w14:paraId="72253292" w14:textId="77777777" w:rsidR="00A6100B" w:rsidRDefault="00A6100B" w:rsidP="00A6100B">
      <w:pPr>
        <w:pStyle w:val="a3"/>
        <w:spacing w:before="0" w:beforeAutospacing="0" w:after="0" w:afterAutospacing="0"/>
        <w:jc w:val="both"/>
        <w:rPr>
          <w:bCs/>
          <w:sz w:val="28"/>
          <w:szCs w:val="28"/>
        </w:rPr>
      </w:pPr>
      <w:r>
        <w:rPr>
          <w:bCs/>
          <w:sz w:val="28"/>
          <w:szCs w:val="28"/>
        </w:rPr>
        <w:t xml:space="preserve">- обоснованный </w:t>
      </w:r>
      <w:r w:rsidRPr="00A6100B">
        <w:rPr>
          <w:bCs/>
          <w:sz w:val="28"/>
          <w:szCs w:val="28"/>
        </w:rPr>
        <w:t>риск;</w:t>
      </w:r>
    </w:p>
    <w:p w14:paraId="250D1F45" w14:textId="2426FA9A" w:rsidR="00A6100B" w:rsidRPr="00A6100B" w:rsidRDefault="00A6100B" w:rsidP="00A6100B">
      <w:pPr>
        <w:pStyle w:val="a3"/>
        <w:spacing w:before="0" w:beforeAutospacing="0" w:after="0" w:afterAutospacing="0"/>
        <w:jc w:val="both"/>
        <w:rPr>
          <w:bCs/>
          <w:sz w:val="28"/>
          <w:szCs w:val="28"/>
        </w:rPr>
      </w:pPr>
      <w:r>
        <w:rPr>
          <w:bCs/>
          <w:sz w:val="28"/>
          <w:szCs w:val="28"/>
        </w:rPr>
        <w:t xml:space="preserve">- </w:t>
      </w:r>
      <w:r w:rsidRPr="00A6100B">
        <w:rPr>
          <w:bCs/>
          <w:sz w:val="28"/>
          <w:szCs w:val="28"/>
        </w:rPr>
        <w:t xml:space="preserve">исполнение </w:t>
      </w:r>
      <w:r>
        <w:rPr>
          <w:bCs/>
          <w:sz w:val="28"/>
          <w:szCs w:val="28"/>
        </w:rPr>
        <w:t>приказа или распоряжения.</w:t>
      </w:r>
    </w:p>
    <w:p w14:paraId="0A4A6D17" w14:textId="77777777" w:rsidR="00A6100B" w:rsidRPr="00A6100B" w:rsidRDefault="00A6100B" w:rsidP="00A6100B">
      <w:pPr>
        <w:spacing w:after="0" w:line="240" w:lineRule="auto"/>
        <w:jc w:val="both"/>
        <w:rPr>
          <w:rFonts w:ascii="Times New Roman" w:eastAsia="Times New Roman" w:hAnsi="Times New Roman" w:cs="Times New Roman"/>
          <w:b/>
          <w:bCs/>
          <w:color w:val="000000"/>
          <w:sz w:val="28"/>
          <w:szCs w:val="28"/>
        </w:rPr>
      </w:pPr>
    </w:p>
    <w:p w14:paraId="293C0CD0" w14:textId="31CEEF77" w:rsidR="00973132" w:rsidRPr="00A6100B" w:rsidRDefault="00A6100B" w:rsidP="00A6100B">
      <w:pPr>
        <w:pStyle w:val="a5"/>
        <w:numPr>
          <w:ilvl w:val="0"/>
          <w:numId w:val="22"/>
        </w:numPr>
        <w:spacing w:after="0" w:line="240" w:lineRule="auto"/>
        <w:jc w:val="both"/>
        <w:rPr>
          <w:rFonts w:ascii="Times New Roman" w:eastAsia="Times New Roman" w:hAnsi="Times New Roman" w:cs="Times New Roman"/>
          <w:b/>
          <w:bCs/>
          <w:color w:val="000000"/>
          <w:sz w:val="28"/>
          <w:szCs w:val="28"/>
        </w:rPr>
      </w:pPr>
      <w:r w:rsidRPr="00A6100B">
        <w:rPr>
          <w:rFonts w:ascii="Times New Roman" w:eastAsia="Times New Roman" w:hAnsi="Times New Roman" w:cs="Times New Roman"/>
          <w:b/>
          <w:bCs/>
          <w:color w:val="000000"/>
          <w:sz w:val="28"/>
          <w:szCs w:val="28"/>
        </w:rPr>
        <w:t>Уголовная ответственность: условия наступления, наказание, освобождение от уголовной ответственности.</w:t>
      </w:r>
    </w:p>
    <w:p w14:paraId="5F0F65D8" w14:textId="5FD47CE1" w:rsidR="00A6100B" w:rsidRPr="00841EF5" w:rsidRDefault="00A6100B" w:rsidP="00841EF5">
      <w:pPr>
        <w:spacing w:after="0" w:line="240" w:lineRule="auto"/>
        <w:ind w:firstLine="360"/>
        <w:jc w:val="both"/>
        <w:rPr>
          <w:rFonts w:ascii="Times New Roman" w:hAnsi="Times New Roman" w:cs="Times New Roman"/>
          <w:bCs/>
          <w:sz w:val="28"/>
          <w:szCs w:val="28"/>
        </w:rPr>
      </w:pPr>
      <w:r w:rsidRPr="00841EF5">
        <w:rPr>
          <w:rFonts w:ascii="Times New Roman" w:hAnsi="Times New Roman" w:cs="Times New Roman"/>
          <w:bCs/>
          <w:i/>
          <w:iCs/>
          <w:sz w:val="28"/>
          <w:szCs w:val="28"/>
        </w:rPr>
        <w:t>Уголовная ответственность</w:t>
      </w:r>
      <w:r w:rsidRPr="00841EF5">
        <w:rPr>
          <w:rFonts w:ascii="Times New Roman" w:hAnsi="Times New Roman" w:cs="Times New Roman"/>
          <w:bCs/>
          <w:sz w:val="28"/>
          <w:szCs w:val="28"/>
        </w:rPr>
        <w:t xml:space="preserve"> </w:t>
      </w:r>
      <w:r w:rsidR="00841EF5">
        <w:rPr>
          <w:rFonts w:ascii="Times New Roman" w:hAnsi="Times New Roman" w:cs="Times New Roman"/>
          <w:bCs/>
          <w:sz w:val="28"/>
          <w:szCs w:val="28"/>
        </w:rPr>
        <w:t>-</w:t>
      </w:r>
      <w:r w:rsidRPr="00841EF5">
        <w:rPr>
          <w:rFonts w:ascii="Times New Roman" w:hAnsi="Times New Roman" w:cs="Times New Roman"/>
          <w:bCs/>
          <w:sz w:val="28"/>
          <w:szCs w:val="28"/>
        </w:rPr>
        <w:t xml:space="preserve"> один из видов юридической ответственности, основным содержанием которого выступают меры, применяемые государственными органами к лицу в связи с совершением им преступления.</w:t>
      </w:r>
    </w:p>
    <w:p w14:paraId="548E80A0" w14:textId="77777777" w:rsidR="00841EF5" w:rsidRDefault="00A6100B" w:rsidP="00841EF5">
      <w:pPr>
        <w:spacing w:after="0" w:line="240" w:lineRule="auto"/>
        <w:ind w:firstLine="360"/>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i/>
          <w:iCs/>
          <w:color w:val="000000"/>
          <w:sz w:val="28"/>
          <w:szCs w:val="28"/>
        </w:rPr>
        <w:t>Сущность уголовной ответственности</w:t>
      </w:r>
      <w:r w:rsidRPr="00841EF5">
        <w:rPr>
          <w:rFonts w:ascii="Times New Roman" w:eastAsia="Times New Roman" w:hAnsi="Times New Roman" w:cs="Times New Roman"/>
          <w:bCs/>
          <w:color w:val="000000"/>
          <w:sz w:val="28"/>
          <w:szCs w:val="28"/>
        </w:rPr>
        <w:t xml:space="preserve"> заключается в обязанности лица ответить за совершенное преступление в установленном законом порядке.</w:t>
      </w:r>
    </w:p>
    <w:p w14:paraId="61196E94" w14:textId="77777777" w:rsidR="00841EF5" w:rsidRDefault="00A6100B" w:rsidP="00841EF5">
      <w:pPr>
        <w:spacing w:after="0" w:line="240" w:lineRule="auto"/>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i/>
          <w:iCs/>
          <w:color w:val="000000"/>
          <w:sz w:val="28"/>
          <w:szCs w:val="28"/>
        </w:rPr>
        <w:t>Содержание уголовной ответственности</w:t>
      </w:r>
      <w:r w:rsidRPr="00841EF5">
        <w:rPr>
          <w:rFonts w:ascii="Times New Roman" w:eastAsia="Times New Roman" w:hAnsi="Times New Roman" w:cs="Times New Roman"/>
          <w:bCs/>
          <w:color w:val="000000"/>
          <w:sz w:val="28"/>
          <w:szCs w:val="28"/>
        </w:rPr>
        <w:t xml:space="preserve"> составляет реализацию прав и обязанностей субъектов уголовного правоотношения, то есть государства в лице его органов, с одной стороны, и лица, совершившего преступ</w:t>
      </w:r>
      <w:r w:rsidRPr="00841EF5">
        <w:rPr>
          <w:rFonts w:ascii="Times New Roman" w:eastAsia="Times New Roman" w:hAnsi="Times New Roman" w:cs="Times New Roman"/>
          <w:bCs/>
          <w:color w:val="000000"/>
          <w:sz w:val="28"/>
          <w:szCs w:val="28"/>
        </w:rPr>
        <w:softHyphen/>
        <w:t>ление, с другой.</w:t>
      </w:r>
    </w:p>
    <w:p w14:paraId="005BB551" w14:textId="77777777" w:rsidR="00841EF5" w:rsidRDefault="00A6100B" w:rsidP="00841EF5">
      <w:pPr>
        <w:spacing w:after="0" w:line="240" w:lineRule="auto"/>
        <w:ind w:firstLine="360"/>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i/>
          <w:iCs/>
          <w:color w:val="000000"/>
          <w:sz w:val="28"/>
          <w:szCs w:val="28"/>
        </w:rPr>
        <w:lastRenderedPageBreak/>
        <w:t>Основание уголовной ответственности</w:t>
      </w:r>
      <w:r w:rsidRPr="00841EF5">
        <w:rPr>
          <w:rFonts w:ascii="Times New Roman" w:eastAsia="Times New Roman" w:hAnsi="Times New Roman" w:cs="Times New Roman"/>
          <w:bCs/>
          <w:color w:val="000000"/>
          <w:sz w:val="28"/>
          <w:szCs w:val="28"/>
        </w:rPr>
        <w:t xml:space="preserve"> является совершение деяния, содержащего все признаки состава преступления, предусмотренного УК РФ.</w:t>
      </w:r>
    </w:p>
    <w:p w14:paraId="28E65E40" w14:textId="77777777" w:rsidR="00841EF5" w:rsidRDefault="00A6100B" w:rsidP="00841EF5">
      <w:pPr>
        <w:spacing w:after="0" w:line="240" w:lineRule="auto"/>
        <w:ind w:firstLine="360"/>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Уголовная ответственность наступает:</w:t>
      </w:r>
    </w:p>
    <w:p w14:paraId="7AB7A702" w14:textId="77777777" w:rsidR="00841EF5" w:rsidRDefault="00A6100B" w:rsidP="00841EF5">
      <w:pPr>
        <w:spacing w:after="0" w:line="240" w:lineRule="auto"/>
        <w:ind w:firstLine="360"/>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с 16 лет – за все виды преступлений;</w:t>
      </w:r>
    </w:p>
    <w:p w14:paraId="6F873A27" w14:textId="728EFD2C" w:rsidR="00A6100B" w:rsidRPr="00841EF5" w:rsidRDefault="00A6100B" w:rsidP="00841EF5">
      <w:pPr>
        <w:spacing w:after="0" w:line="240" w:lineRule="auto"/>
        <w:ind w:firstLine="360"/>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с 14 лет – за наиболее тяжкие преступления.</w:t>
      </w:r>
    </w:p>
    <w:p w14:paraId="5E75B46B" w14:textId="77777777" w:rsidR="00A6100B" w:rsidRPr="00A6100B" w:rsidRDefault="00A6100B" w:rsidP="00841EF5">
      <w:pPr>
        <w:spacing w:after="0" w:line="240" w:lineRule="auto"/>
        <w:ind w:firstLine="360"/>
        <w:jc w:val="both"/>
        <w:rPr>
          <w:rFonts w:ascii="Times New Roman" w:eastAsia="Times New Roman" w:hAnsi="Times New Roman" w:cs="Times New Roman"/>
          <w:bCs/>
          <w:color w:val="000000"/>
          <w:sz w:val="28"/>
          <w:szCs w:val="28"/>
        </w:rPr>
      </w:pPr>
      <w:r w:rsidRPr="00A6100B">
        <w:rPr>
          <w:rFonts w:ascii="Times New Roman" w:eastAsia="Times New Roman" w:hAnsi="Times New Roman" w:cs="Times New Roman"/>
          <w:bCs/>
          <w:i/>
          <w:iCs/>
          <w:color w:val="000000"/>
          <w:sz w:val="28"/>
          <w:szCs w:val="28"/>
        </w:rPr>
        <w:t>Наказание</w:t>
      </w:r>
      <w:r w:rsidRPr="00A6100B">
        <w:rPr>
          <w:rFonts w:ascii="Times New Roman" w:eastAsia="Times New Roman" w:hAnsi="Times New Roman" w:cs="Times New Roman"/>
          <w:bCs/>
          <w:color w:val="000000"/>
          <w:sz w:val="28"/>
          <w:szCs w:val="28"/>
        </w:rPr>
        <w:t xml:space="preserve"> –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предусмотренным УК РФ лишении или ограничении прав и свобод этого лица.</w:t>
      </w:r>
    </w:p>
    <w:p w14:paraId="482371D9" w14:textId="61EFF212" w:rsidR="00A6100B" w:rsidRPr="00841EF5" w:rsidRDefault="00A6100B" w:rsidP="00841EF5">
      <w:pPr>
        <w:spacing w:after="0" w:line="240" w:lineRule="auto"/>
        <w:ind w:firstLine="360"/>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i/>
          <w:iCs/>
          <w:color w:val="000000"/>
          <w:sz w:val="28"/>
          <w:szCs w:val="28"/>
        </w:rPr>
        <w:t>Цели наказания</w:t>
      </w:r>
      <w:r w:rsidRPr="00841EF5">
        <w:rPr>
          <w:rFonts w:ascii="Times New Roman" w:eastAsia="Times New Roman" w:hAnsi="Times New Roman" w:cs="Times New Roman"/>
          <w:bCs/>
          <w:color w:val="000000"/>
          <w:sz w:val="28"/>
          <w:szCs w:val="28"/>
        </w:rPr>
        <w:t>:</w:t>
      </w:r>
    </w:p>
    <w:p w14:paraId="735D50E7" w14:textId="77777777" w:rsidR="00A6100B" w:rsidRPr="00A6100B" w:rsidRDefault="00A6100B" w:rsidP="00841EF5">
      <w:pPr>
        <w:numPr>
          <w:ilvl w:val="0"/>
          <w:numId w:val="25"/>
        </w:numPr>
        <w:tabs>
          <w:tab w:val="clear" w:pos="720"/>
          <w:tab w:val="num" w:pos="142"/>
        </w:tabs>
        <w:spacing w:after="0" w:line="240" w:lineRule="auto"/>
        <w:ind w:left="284" w:hanging="284"/>
        <w:jc w:val="both"/>
        <w:rPr>
          <w:rFonts w:ascii="Times New Roman" w:eastAsia="Times New Roman" w:hAnsi="Times New Roman" w:cs="Times New Roman"/>
          <w:bCs/>
          <w:color w:val="000000"/>
          <w:sz w:val="28"/>
          <w:szCs w:val="28"/>
        </w:rPr>
      </w:pPr>
      <w:r w:rsidRPr="00A6100B">
        <w:rPr>
          <w:rFonts w:ascii="Times New Roman" w:eastAsia="Times New Roman" w:hAnsi="Times New Roman" w:cs="Times New Roman"/>
          <w:bCs/>
          <w:color w:val="000000"/>
          <w:sz w:val="28"/>
          <w:szCs w:val="28"/>
        </w:rPr>
        <w:t>восстановление социальной справедливости;</w:t>
      </w:r>
    </w:p>
    <w:p w14:paraId="5DF59EAF" w14:textId="77777777" w:rsidR="00A6100B" w:rsidRPr="00A6100B" w:rsidRDefault="00A6100B" w:rsidP="00841EF5">
      <w:pPr>
        <w:numPr>
          <w:ilvl w:val="0"/>
          <w:numId w:val="25"/>
        </w:numPr>
        <w:tabs>
          <w:tab w:val="clear" w:pos="720"/>
          <w:tab w:val="num" w:pos="142"/>
        </w:tabs>
        <w:spacing w:after="0" w:line="240" w:lineRule="auto"/>
        <w:ind w:left="284" w:hanging="284"/>
        <w:jc w:val="both"/>
        <w:rPr>
          <w:rFonts w:ascii="Times New Roman" w:eastAsia="Times New Roman" w:hAnsi="Times New Roman" w:cs="Times New Roman"/>
          <w:bCs/>
          <w:color w:val="000000"/>
          <w:sz w:val="28"/>
          <w:szCs w:val="28"/>
        </w:rPr>
      </w:pPr>
      <w:r w:rsidRPr="00A6100B">
        <w:rPr>
          <w:rFonts w:ascii="Times New Roman" w:eastAsia="Times New Roman" w:hAnsi="Times New Roman" w:cs="Times New Roman"/>
          <w:bCs/>
          <w:color w:val="000000"/>
          <w:sz w:val="28"/>
          <w:szCs w:val="28"/>
        </w:rPr>
        <w:t>исправление осужденного;</w:t>
      </w:r>
    </w:p>
    <w:p w14:paraId="32D587A7" w14:textId="77777777" w:rsidR="00A6100B" w:rsidRPr="00A6100B" w:rsidRDefault="00A6100B" w:rsidP="00841EF5">
      <w:pPr>
        <w:numPr>
          <w:ilvl w:val="0"/>
          <w:numId w:val="25"/>
        </w:numPr>
        <w:tabs>
          <w:tab w:val="clear" w:pos="720"/>
          <w:tab w:val="num" w:pos="142"/>
        </w:tabs>
        <w:spacing w:after="0" w:line="240" w:lineRule="auto"/>
        <w:ind w:left="284" w:hanging="284"/>
        <w:jc w:val="both"/>
        <w:rPr>
          <w:rFonts w:ascii="Times New Roman" w:eastAsia="Times New Roman" w:hAnsi="Times New Roman" w:cs="Times New Roman"/>
          <w:bCs/>
          <w:color w:val="000000"/>
          <w:sz w:val="28"/>
          <w:szCs w:val="28"/>
        </w:rPr>
      </w:pPr>
      <w:r w:rsidRPr="00A6100B">
        <w:rPr>
          <w:rFonts w:ascii="Times New Roman" w:eastAsia="Times New Roman" w:hAnsi="Times New Roman" w:cs="Times New Roman"/>
          <w:bCs/>
          <w:color w:val="000000"/>
          <w:sz w:val="28"/>
          <w:szCs w:val="28"/>
        </w:rPr>
        <w:t>предупреждение совершения новых преступлений.</w:t>
      </w:r>
    </w:p>
    <w:p w14:paraId="4D26752E" w14:textId="2A1C2CFE" w:rsidR="00A6100B" w:rsidRPr="00841EF5" w:rsidRDefault="00A6100B" w:rsidP="00841EF5">
      <w:pPr>
        <w:spacing w:after="0" w:line="240" w:lineRule="auto"/>
        <w:ind w:firstLine="360"/>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i/>
          <w:iCs/>
          <w:color w:val="000000"/>
          <w:sz w:val="28"/>
          <w:szCs w:val="28"/>
        </w:rPr>
        <w:t>Виды наказаний</w:t>
      </w:r>
      <w:r w:rsidRPr="00841EF5">
        <w:rPr>
          <w:rFonts w:ascii="Times New Roman" w:eastAsia="Times New Roman" w:hAnsi="Times New Roman" w:cs="Times New Roman"/>
          <w:bCs/>
          <w:color w:val="000000"/>
          <w:sz w:val="28"/>
          <w:szCs w:val="28"/>
        </w:rPr>
        <w:t>:</w:t>
      </w:r>
    </w:p>
    <w:p w14:paraId="1F9F023C" w14:textId="3225697A"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штраф;</w:t>
      </w:r>
    </w:p>
    <w:p w14:paraId="7B8BE909"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лишение права занимать определенные должности или заниматься определенной деятельностью;</w:t>
      </w:r>
    </w:p>
    <w:p w14:paraId="1E9C6BC8"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лишение специального, воинского или почетного звания, классного чина и государственных наград;</w:t>
      </w:r>
    </w:p>
    <w:p w14:paraId="591A46BC"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обязательные работы;</w:t>
      </w:r>
    </w:p>
    <w:p w14:paraId="37DC6631"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исправительные работы;</w:t>
      </w:r>
    </w:p>
    <w:p w14:paraId="7F39B17B"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ограничение по военной службе;</w:t>
      </w:r>
    </w:p>
    <w:p w14:paraId="30B0648B"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ограничение свободы;</w:t>
      </w:r>
    </w:p>
    <w:p w14:paraId="1B1B1AF8"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принудительные работы;</w:t>
      </w:r>
    </w:p>
    <w:p w14:paraId="348532BF"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арест;</w:t>
      </w:r>
    </w:p>
    <w:p w14:paraId="75EDB0F2"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содержание в дисциплинарной воинской части;</w:t>
      </w:r>
    </w:p>
    <w:p w14:paraId="15511191"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лишение свободы на определенный срок;</w:t>
      </w:r>
    </w:p>
    <w:p w14:paraId="4CD91147" w14:textId="77777777" w:rsidR="00841EF5"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пожизненное лишение свободы;</w:t>
      </w:r>
    </w:p>
    <w:p w14:paraId="32A8C6B1" w14:textId="68ACEBA5" w:rsidR="00A6100B" w:rsidRPr="00841EF5" w:rsidRDefault="00A6100B" w:rsidP="00841EF5">
      <w:pPr>
        <w:pStyle w:val="a5"/>
        <w:numPr>
          <w:ilvl w:val="0"/>
          <w:numId w:val="30"/>
        </w:numPr>
        <w:spacing w:after="0" w:line="240" w:lineRule="auto"/>
        <w:ind w:left="284" w:hanging="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смертная казнь.</w:t>
      </w:r>
    </w:p>
    <w:p w14:paraId="15F6C2D3" w14:textId="5C61A590" w:rsidR="00A6100B" w:rsidRPr="00841EF5" w:rsidRDefault="00A6100B" w:rsidP="00841EF5">
      <w:pPr>
        <w:spacing w:after="0" w:line="240" w:lineRule="auto"/>
        <w:ind w:firstLine="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i/>
          <w:iCs/>
          <w:color w:val="000000"/>
          <w:sz w:val="28"/>
          <w:szCs w:val="28"/>
        </w:rPr>
        <w:t>Освобождение от уголовной ответственности</w:t>
      </w:r>
      <w:r w:rsidRPr="00841EF5">
        <w:rPr>
          <w:rFonts w:ascii="Times New Roman" w:eastAsia="Times New Roman" w:hAnsi="Times New Roman" w:cs="Times New Roman"/>
          <w:bCs/>
          <w:color w:val="000000"/>
          <w:sz w:val="28"/>
          <w:szCs w:val="28"/>
        </w:rPr>
        <w:t>:</w:t>
      </w:r>
    </w:p>
    <w:p w14:paraId="4922C256" w14:textId="77777777" w:rsidR="00A6100B" w:rsidRPr="00841EF5" w:rsidRDefault="00A6100B" w:rsidP="00841EF5">
      <w:pPr>
        <w:pStyle w:val="a5"/>
        <w:numPr>
          <w:ilvl w:val="0"/>
          <w:numId w:val="31"/>
        </w:numPr>
        <w:spacing w:after="0" w:line="240" w:lineRule="auto"/>
        <w:ind w:left="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в связи с деятельным раскаянием;</w:t>
      </w:r>
    </w:p>
    <w:p w14:paraId="558633EF" w14:textId="25A74239" w:rsidR="00A6100B" w:rsidRPr="00841EF5" w:rsidRDefault="00A6100B" w:rsidP="00841EF5">
      <w:pPr>
        <w:pStyle w:val="a5"/>
        <w:numPr>
          <w:ilvl w:val="0"/>
          <w:numId w:val="31"/>
        </w:numPr>
        <w:spacing w:after="0" w:line="240" w:lineRule="auto"/>
        <w:ind w:left="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в связи с примирением обвиняемого с потерпевшим;</w:t>
      </w:r>
    </w:p>
    <w:p w14:paraId="188337BC" w14:textId="77777777" w:rsidR="00A6100B" w:rsidRPr="00841EF5" w:rsidRDefault="00A6100B" w:rsidP="00841EF5">
      <w:pPr>
        <w:pStyle w:val="a5"/>
        <w:numPr>
          <w:ilvl w:val="0"/>
          <w:numId w:val="31"/>
        </w:numPr>
        <w:spacing w:after="0" w:line="240" w:lineRule="auto"/>
        <w:ind w:left="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в связи с возмещением ущерба;</w:t>
      </w:r>
    </w:p>
    <w:p w14:paraId="7CFDEDF3" w14:textId="77777777" w:rsidR="00A6100B" w:rsidRPr="00841EF5" w:rsidRDefault="00A6100B" w:rsidP="00841EF5">
      <w:pPr>
        <w:pStyle w:val="a5"/>
        <w:numPr>
          <w:ilvl w:val="0"/>
          <w:numId w:val="31"/>
        </w:numPr>
        <w:spacing w:after="0" w:line="240" w:lineRule="auto"/>
        <w:ind w:left="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в связи с назначением судебного штрафа;</w:t>
      </w:r>
    </w:p>
    <w:p w14:paraId="349E8E7F" w14:textId="23664664" w:rsidR="00A6100B" w:rsidRPr="00841EF5" w:rsidRDefault="00A6100B" w:rsidP="00841EF5">
      <w:pPr>
        <w:pStyle w:val="a5"/>
        <w:numPr>
          <w:ilvl w:val="0"/>
          <w:numId w:val="31"/>
        </w:numPr>
        <w:spacing w:after="0" w:line="240" w:lineRule="auto"/>
        <w:ind w:left="284"/>
        <w:jc w:val="both"/>
        <w:rPr>
          <w:rFonts w:ascii="Times New Roman" w:eastAsia="Times New Roman" w:hAnsi="Times New Roman" w:cs="Times New Roman"/>
          <w:bCs/>
          <w:color w:val="000000"/>
          <w:sz w:val="28"/>
          <w:szCs w:val="28"/>
        </w:rPr>
      </w:pPr>
      <w:r w:rsidRPr="00841EF5">
        <w:rPr>
          <w:rFonts w:ascii="Times New Roman" w:eastAsia="Times New Roman" w:hAnsi="Times New Roman" w:cs="Times New Roman"/>
          <w:bCs/>
          <w:color w:val="000000"/>
          <w:sz w:val="28"/>
          <w:szCs w:val="28"/>
        </w:rPr>
        <w:t>вследствие истечения сроков давности.</w:t>
      </w:r>
    </w:p>
    <w:p w14:paraId="41CD647F" w14:textId="35D0B96C" w:rsidR="00A6100B" w:rsidRPr="00A6100B" w:rsidRDefault="00A6100B" w:rsidP="00841EF5">
      <w:pPr>
        <w:spacing w:after="0" w:line="240" w:lineRule="auto"/>
        <w:ind w:firstLine="708"/>
        <w:jc w:val="both"/>
        <w:rPr>
          <w:rFonts w:ascii="Times New Roman" w:eastAsia="Times New Roman" w:hAnsi="Times New Roman" w:cs="Times New Roman"/>
          <w:bCs/>
          <w:i/>
          <w:iCs/>
          <w:color w:val="000000"/>
          <w:sz w:val="28"/>
          <w:szCs w:val="28"/>
        </w:rPr>
      </w:pPr>
      <w:r w:rsidRPr="00A6100B">
        <w:rPr>
          <w:rFonts w:ascii="Times New Roman" w:eastAsia="Times New Roman" w:hAnsi="Times New Roman" w:cs="Times New Roman"/>
          <w:bCs/>
          <w:i/>
          <w:iCs/>
          <w:color w:val="000000"/>
          <w:sz w:val="28"/>
          <w:szCs w:val="28"/>
        </w:rPr>
        <w:t>Лицо, освобожденное от наказания, считается</w:t>
      </w:r>
      <w:r w:rsidR="00841EF5">
        <w:rPr>
          <w:rFonts w:ascii="Times New Roman" w:eastAsia="Times New Roman" w:hAnsi="Times New Roman" w:cs="Times New Roman"/>
          <w:bCs/>
          <w:i/>
          <w:iCs/>
          <w:color w:val="000000"/>
          <w:sz w:val="28"/>
          <w:szCs w:val="28"/>
        </w:rPr>
        <w:t xml:space="preserve"> н</w:t>
      </w:r>
      <w:r w:rsidR="00841EF5" w:rsidRPr="00841EF5">
        <w:rPr>
          <w:rFonts w:ascii="Times New Roman" w:eastAsia="Times New Roman" w:hAnsi="Times New Roman" w:cs="Times New Roman"/>
          <w:bCs/>
          <w:i/>
          <w:iCs/>
          <w:color w:val="000000"/>
          <w:sz w:val="28"/>
          <w:szCs w:val="28"/>
        </w:rPr>
        <w:t>е</w:t>
      </w:r>
      <w:r w:rsidRPr="00A6100B">
        <w:rPr>
          <w:rFonts w:ascii="Times New Roman" w:eastAsia="Times New Roman" w:hAnsi="Times New Roman" w:cs="Times New Roman"/>
          <w:bCs/>
          <w:i/>
          <w:iCs/>
          <w:color w:val="000000"/>
          <w:sz w:val="28"/>
          <w:szCs w:val="28"/>
        </w:rPr>
        <w:t>судимым</w:t>
      </w:r>
      <w:r w:rsidR="00841EF5" w:rsidRPr="00841EF5">
        <w:rPr>
          <w:rFonts w:ascii="Times New Roman" w:eastAsia="Times New Roman" w:hAnsi="Times New Roman" w:cs="Times New Roman"/>
          <w:bCs/>
          <w:i/>
          <w:iCs/>
          <w:color w:val="000000"/>
          <w:sz w:val="28"/>
          <w:szCs w:val="28"/>
        </w:rPr>
        <w:t>.</w:t>
      </w:r>
    </w:p>
    <w:p w14:paraId="3B3BC198"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Юридическая природа освобождения от уголовной ответственности заключается в том, что лицо признается виновным в совершении преступления, однако в силу особых обстоятельств уголовная ответственность к нему не применяется. Эти обстоятельства, освобождающие от уголовной ответственности, перечислены в главе 12 Уголовного кодекса.</w:t>
      </w:r>
    </w:p>
    <w:p w14:paraId="7E7EC04D" w14:textId="77777777" w:rsidR="00841EF5" w:rsidRPr="00841EF5" w:rsidRDefault="00841EF5" w:rsidP="00841EF5">
      <w:pPr>
        <w:pStyle w:val="a3"/>
        <w:spacing w:before="0" w:beforeAutospacing="0" w:after="0" w:afterAutospacing="0"/>
        <w:jc w:val="both"/>
        <w:rPr>
          <w:bCs/>
          <w:sz w:val="28"/>
          <w:szCs w:val="28"/>
        </w:rPr>
      </w:pPr>
      <w:r w:rsidRPr="00841EF5">
        <w:rPr>
          <w:bCs/>
          <w:sz w:val="28"/>
          <w:szCs w:val="28"/>
        </w:rPr>
        <w:t xml:space="preserve">Необходимо отличать обстоятельства, освобождающие от ответственности от обстоятельств, исключающих преступность деяния, которые даны в главе 6 УК. Обстоятельства, исключающие преступность деяния, свидетельствуют о полной правомерности действий лица, которое причинило вред </w:t>
      </w:r>
      <w:r w:rsidRPr="00841EF5">
        <w:rPr>
          <w:bCs/>
          <w:sz w:val="28"/>
          <w:szCs w:val="28"/>
        </w:rPr>
        <w:lastRenderedPageBreak/>
        <w:t>общественным отношениям, например, находясь в состоянии необходимой обороны или крайней необходимости. Обстоятельства, перечисленные в главе 12 УК, свидетельствуют только о том, что в данном случае имеют место условия, которые позволяют ограничиться фактом признания совершенного преступления, а меры ответственности применять к виновному представляется либо нецелесообразным вообще, либо меры уголовной ответственности могут быть заменены ответственностью в административном порядке.</w:t>
      </w:r>
    </w:p>
    <w:p w14:paraId="5FA4533D" w14:textId="456BE121" w:rsidR="00841EF5" w:rsidRPr="00841EF5" w:rsidRDefault="00841EF5" w:rsidP="00841EF5">
      <w:pPr>
        <w:spacing w:after="0" w:line="240" w:lineRule="auto"/>
        <w:jc w:val="both"/>
        <w:rPr>
          <w:rFonts w:ascii="Times New Roman" w:eastAsia="Times New Roman" w:hAnsi="Times New Roman" w:cs="Times New Roman"/>
          <w:bCs/>
          <w:color w:val="000000"/>
          <w:sz w:val="28"/>
          <w:szCs w:val="28"/>
          <w:u w:val="single"/>
        </w:rPr>
      </w:pPr>
      <w:r>
        <w:rPr>
          <w:rFonts w:ascii="Times New Roman" w:eastAsia="Times New Roman" w:hAnsi="Times New Roman" w:cs="Times New Roman"/>
          <w:bCs/>
          <w:color w:val="000000"/>
          <w:sz w:val="28"/>
          <w:szCs w:val="28"/>
          <w:u w:val="single"/>
        </w:rPr>
        <w:t>2)</w:t>
      </w:r>
      <w:r w:rsidRPr="00841EF5">
        <w:rPr>
          <w:rFonts w:ascii="Times New Roman" w:eastAsia="Times New Roman" w:hAnsi="Times New Roman" w:cs="Times New Roman"/>
          <w:bCs/>
          <w:color w:val="000000"/>
          <w:sz w:val="28"/>
          <w:szCs w:val="28"/>
          <w:u w:val="single"/>
        </w:rPr>
        <w:t xml:space="preserve"> в связи с деятельным раскаянием</w:t>
      </w:r>
    </w:p>
    <w:p w14:paraId="3E1A425F" w14:textId="6CDAD730" w:rsidR="00841EF5" w:rsidRPr="00841EF5" w:rsidRDefault="00841EF5" w:rsidP="00841EF5">
      <w:pPr>
        <w:pStyle w:val="a3"/>
        <w:spacing w:before="0" w:beforeAutospacing="0" w:after="0" w:afterAutospacing="0"/>
        <w:jc w:val="both"/>
        <w:rPr>
          <w:bCs/>
          <w:sz w:val="28"/>
          <w:szCs w:val="28"/>
        </w:rPr>
      </w:pPr>
      <w:r w:rsidRPr="00841EF5">
        <w:rPr>
          <w:bCs/>
          <w:sz w:val="28"/>
          <w:szCs w:val="28"/>
        </w:rPr>
        <w:t>Под деятельным раскаянием следует понимать активное со стороны лица, совершившего преступное деяние, добровольное поведение, которое направлено на предотвращение, ликвидацию или уменьшение фактических, вредных последствий содеянного либо на оказание помощи правоприменительным органам в раскрытии совершенного преступления</w:t>
      </w:r>
      <w:r>
        <w:rPr>
          <w:bCs/>
          <w:sz w:val="28"/>
          <w:szCs w:val="28"/>
        </w:rPr>
        <w:t>.</w:t>
      </w:r>
    </w:p>
    <w:p w14:paraId="10710FFB" w14:textId="77777777" w:rsidR="00841EF5" w:rsidRPr="00841EF5" w:rsidRDefault="00841EF5" w:rsidP="00841EF5">
      <w:pPr>
        <w:pStyle w:val="a3"/>
        <w:spacing w:before="0" w:beforeAutospacing="0" w:after="0" w:afterAutospacing="0"/>
        <w:ind w:firstLine="708"/>
        <w:jc w:val="both"/>
        <w:rPr>
          <w:bCs/>
          <w:sz w:val="28"/>
          <w:szCs w:val="28"/>
        </w:rPr>
      </w:pPr>
      <w:r w:rsidRPr="00841EF5">
        <w:rPr>
          <w:rStyle w:val="a4"/>
          <w:b w:val="0"/>
          <w:sz w:val="28"/>
          <w:szCs w:val="28"/>
        </w:rPr>
        <w:t>Условиями</w:t>
      </w:r>
      <w:r w:rsidRPr="00841EF5">
        <w:rPr>
          <w:bCs/>
          <w:sz w:val="28"/>
          <w:szCs w:val="28"/>
        </w:rPr>
        <w:t xml:space="preserve"> освобождения от уголовной ответственности в связи с деятельным раскаянием являются:</w:t>
      </w:r>
    </w:p>
    <w:p w14:paraId="5C7EBF03" w14:textId="77777777" w:rsidR="00841EF5" w:rsidRPr="00841EF5" w:rsidRDefault="00841EF5" w:rsidP="00841EF5">
      <w:pPr>
        <w:pStyle w:val="a3"/>
        <w:spacing w:before="0" w:beforeAutospacing="0" w:after="0" w:afterAutospacing="0"/>
        <w:jc w:val="both"/>
        <w:rPr>
          <w:bCs/>
          <w:sz w:val="28"/>
          <w:szCs w:val="28"/>
        </w:rPr>
      </w:pPr>
      <w:r w:rsidRPr="00841EF5">
        <w:rPr>
          <w:bCs/>
          <w:sz w:val="28"/>
          <w:szCs w:val="28"/>
        </w:rPr>
        <w:t>а) совершение преступления впервые;</w:t>
      </w:r>
    </w:p>
    <w:p w14:paraId="0572C417" w14:textId="77777777" w:rsidR="00841EF5" w:rsidRPr="00841EF5" w:rsidRDefault="00841EF5" w:rsidP="00841EF5">
      <w:pPr>
        <w:pStyle w:val="a3"/>
        <w:spacing w:before="0" w:beforeAutospacing="0" w:after="0" w:afterAutospacing="0"/>
        <w:jc w:val="both"/>
        <w:rPr>
          <w:bCs/>
          <w:sz w:val="28"/>
          <w:szCs w:val="28"/>
        </w:rPr>
      </w:pPr>
      <w:r w:rsidRPr="00841EF5">
        <w:rPr>
          <w:bCs/>
          <w:sz w:val="28"/>
          <w:szCs w:val="28"/>
        </w:rPr>
        <w:t>б) совершение преступления небольшой тяжести, т.е. умышленного или неосторожного деяния, за которое максимальное наказание не превышает двух лет лишения свободы (ч.2 ст.15 УК РФ), или средней тяжести, т.е. умышленного деяния, за совершение которого максимальное наказание не превышает пяти лет лишения свободы, или неосторожного деяния, за совершение которого максимальное наказание превышает наказание два года лишения свободы (ч.2 ст.15 УК РФ);</w:t>
      </w:r>
    </w:p>
    <w:p w14:paraId="1ED94C59" w14:textId="77777777" w:rsidR="00841EF5" w:rsidRPr="00841EF5" w:rsidRDefault="00841EF5" w:rsidP="00841EF5">
      <w:pPr>
        <w:pStyle w:val="a3"/>
        <w:spacing w:before="0" w:beforeAutospacing="0" w:after="0" w:afterAutospacing="0"/>
        <w:jc w:val="both"/>
        <w:rPr>
          <w:bCs/>
          <w:sz w:val="28"/>
          <w:szCs w:val="28"/>
        </w:rPr>
      </w:pPr>
      <w:r w:rsidRPr="00841EF5">
        <w:rPr>
          <w:bCs/>
          <w:sz w:val="28"/>
          <w:szCs w:val="28"/>
        </w:rPr>
        <w:t>в) после совершения преступления лицо добровольно явилось с повинной; после явки с повинной способствовало раскрытию преступления; возместило причиненный ущерб или иным образом загладило вред, причиненный в результате преступления.</w:t>
      </w:r>
    </w:p>
    <w:p w14:paraId="1152A955" w14:textId="77777777" w:rsidR="00841EF5" w:rsidRPr="00841EF5" w:rsidRDefault="00841EF5" w:rsidP="00841EF5">
      <w:pPr>
        <w:pStyle w:val="a3"/>
        <w:spacing w:before="0" w:beforeAutospacing="0" w:after="0" w:afterAutospacing="0"/>
        <w:jc w:val="both"/>
        <w:rPr>
          <w:bCs/>
          <w:sz w:val="28"/>
          <w:szCs w:val="28"/>
        </w:rPr>
      </w:pPr>
      <w:r w:rsidRPr="00841EF5">
        <w:rPr>
          <w:bCs/>
          <w:sz w:val="28"/>
          <w:szCs w:val="28"/>
        </w:rPr>
        <w:t>Лицо признается впервые совершившим преступление, если: оно ранее никаких преступлений не совершало; в отношении него не возбуждено уголовное дело; его судимость за ранее совершенное преступление в соответствии со ст.86 УК РФ была погашена или снята судом; либо судимость снята актом амнистии (ч.2 ст.84 УК РФ); освобождалось от отбывания наказания в связи с истечением сроков давности обвинительного приговора (ст.83 УК РФ).</w:t>
      </w:r>
    </w:p>
    <w:p w14:paraId="2B36E1CB" w14:textId="5D6F7973" w:rsidR="00841EF5" w:rsidRPr="00841EF5" w:rsidRDefault="00841EF5" w:rsidP="00841EF5">
      <w:pPr>
        <w:spacing w:after="0" w:line="240" w:lineRule="auto"/>
        <w:jc w:val="both"/>
        <w:rPr>
          <w:rFonts w:ascii="Times New Roman" w:eastAsia="Times New Roman" w:hAnsi="Times New Roman" w:cs="Times New Roman"/>
          <w:bCs/>
          <w:color w:val="000000"/>
          <w:sz w:val="28"/>
          <w:szCs w:val="28"/>
          <w:u w:val="single"/>
        </w:rPr>
      </w:pPr>
      <w:r>
        <w:rPr>
          <w:rFonts w:ascii="Times New Roman" w:eastAsia="Times New Roman" w:hAnsi="Times New Roman" w:cs="Times New Roman"/>
          <w:bCs/>
          <w:color w:val="000000"/>
          <w:sz w:val="28"/>
          <w:szCs w:val="28"/>
          <w:u w:val="single"/>
        </w:rPr>
        <w:t>2</w:t>
      </w:r>
      <w:r w:rsidRPr="00841EF5">
        <w:rPr>
          <w:rFonts w:ascii="Times New Roman" w:eastAsia="Times New Roman" w:hAnsi="Times New Roman" w:cs="Times New Roman"/>
          <w:bCs/>
          <w:color w:val="000000"/>
          <w:sz w:val="28"/>
          <w:szCs w:val="28"/>
          <w:u w:val="single"/>
        </w:rPr>
        <w:t>) в связи с примирением обвиняемого с потерпевшим (ст.76 УК РФ)</w:t>
      </w:r>
    </w:p>
    <w:p w14:paraId="73810042" w14:textId="189328F7" w:rsidR="00841EF5" w:rsidRPr="00841EF5" w:rsidRDefault="00841EF5" w:rsidP="00841EF5">
      <w:pPr>
        <w:pStyle w:val="a3"/>
        <w:spacing w:before="0" w:beforeAutospacing="0" w:after="0" w:afterAutospacing="0"/>
        <w:jc w:val="both"/>
        <w:rPr>
          <w:bCs/>
          <w:sz w:val="28"/>
          <w:szCs w:val="28"/>
        </w:rPr>
      </w:pPr>
      <w:r w:rsidRPr="00841EF5">
        <w:rPr>
          <w:bCs/>
          <w:sz w:val="28"/>
          <w:szCs w:val="28"/>
        </w:rPr>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 Основанием освобождения в данном случае служит совокупность всех перечисленных условий. Первые два условия аналогичны рассмотренным выше условиям освобождения лица в связи с его деятельным раскаянием (ст. 75 УК). Специфическими условиями освобождения обвиняемого в связи с примирением с потерпевшим являются </w:t>
      </w:r>
      <w:r w:rsidRPr="00841EF5">
        <w:rPr>
          <w:rStyle w:val="a4"/>
          <w:b w:val="0"/>
          <w:sz w:val="28"/>
          <w:szCs w:val="28"/>
        </w:rPr>
        <w:t>реальное примирение</w:t>
      </w:r>
      <w:r>
        <w:rPr>
          <w:rStyle w:val="a4"/>
          <w:b w:val="0"/>
          <w:sz w:val="28"/>
          <w:szCs w:val="28"/>
        </w:rPr>
        <w:t xml:space="preserve"> </w:t>
      </w:r>
      <w:r w:rsidRPr="00841EF5">
        <w:rPr>
          <w:bCs/>
          <w:sz w:val="28"/>
          <w:szCs w:val="28"/>
        </w:rPr>
        <w:t>обвиняемого с потерпевшим и </w:t>
      </w:r>
      <w:r w:rsidRPr="00841EF5">
        <w:rPr>
          <w:rStyle w:val="a4"/>
          <w:b w:val="0"/>
          <w:sz w:val="28"/>
          <w:szCs w:val="28"/>
        </w:rPr>
        <w:t>заглаживание им причиненного потерпевшему вреда.</w:t>
      </w:r>
      <w:r w:rsidRPr="00841EF5">
        <w:rPr>
          <w:bCs/>
          <w:sz w:val="28"/>
          <w:szCs w:val="28"/>
        </w:rPr>
        <w:t xml:space="preserve"> При </w:t>
      </w:r>
      <w:r w:rsidRPr="00841EF5">
        <w:rPr>
          <w:bCs/>
          <w:sz w:val="28"/>
          <w:szCs w:val="28"/>
        </w:rPr>
        <w:lastRenderedPageBreak/>
        <w:t>этом оба эти факта, а также согласие потерпевшего на освобождение обвиняемого от уголовной ответственности должно найти конкретное отражение в материалах уголовного дела.</w:t>
      </w:r>
    </w:p>
    <w:p w14:paraId="36F3EA2D"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Инициатива примирения может исходить как от обвиняемого, так и от потерпевшего или иных лиц. Следственные и судебные органы не обязаны выступать с такой инициативой, но она может исходить и от них. Следует рекомендовать правоприменительным органам разъяснять в соответствующих случаях потерпевшему и обвиняемому их право на примирение и его условия, предусмотренные ст. 76 УК.</w:t>
      </w:r>
    </w:p>
    <w:p w14:paraId="466B801D"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Освобождение по рассматриваемому основанию является не обязанностью, а правом следственных и судебных органов. Поэтому еще одним условием такого освобождения является основанное на материалах дела </w:t>
      </w:r>
      <w:r w:rsidRPr="00841EF5">
        <w:rPr>
          <w:rStyle w:val="a4"/>
          <w:b w:val="0"/>
          <w:sz w:val="28"/>
          <w:szCs w:val="28"/>
        </w:rPr>
        <w:t>признание соответствующим правоприменительным органом целесообразности освобождения</w:t>
      </w:r>
      <w:r w:rsidRPr="00841EF5">
        <w:rPr>
          <w:bCs/>
          <w:sz w:val="28"/>
          <w:szCs w:val="28"/>
        </w:rPr>
        <w:t> обвиняемого от уголовной ответственности. Процессуальным условием применения ст. 76 УК является согласие самого обвиняемого на его освобождение от ответственности поданному основанию (ч. 2 ст. 27 УПК).</w:t>
      </w:r>
    </w:p>
    <w:p w14:paraId="251EA21E" w14:textId="1B136060" w:rsidR="00841EF5" w:rsidRPr="00841EF5" w:rsidRDefault="00841EF5" w:rsidP="00841EF5">
      <w:pPr>
        <w:spacing w:after="0" w:line="240" w:lineRule="auto"/>
        <w:jc w:val="both"/>
        <w:rPr>
          <w:rFonts w:ascii="Times New Roman" w:eastAsia="Times New Roman" w:hAnsi="Times New Roman" w:cs="Times New Roman"/>
          <w:bCs/>
          <w:color w:val="000000"/>
          <w:sz w:val="28"/>
          <w:szCs w:val="28"/>
          <w:u w:val="single"/>
        </w:rPr>
      </w:pPr>
      <w:r>
        <w:rPr>
          <w:rFonts w:ascii="Times New Roman" w:eastAsia="Times New Roman" w:hAnsi="Times New Roman" w:cs="Times New Roman"/>
          <w:bCs/>
          <w:color w:val="000000"/>
          <w:sz w:val="28"/>
          <w:szCs w:val="28"/>
          <w:u w:val="single"/>
        </w:rPr>
        <w:t>3</w:t>
      </w:r>
      <w:r w:rsidRPr="00841EF5">
        <w:rPr>
          <w:rFonts w:ascii="Times New Roman" w:eastAsia="Times New Roman" w:hAnsi="Times New Roman" w:cs="Times New Roman"/>
          <w:bCs/>
          <w:color w:val="000000"/>
          <w:sz w:val="28"/>
          <w:szCs w:val="28"/>
          <w:u w:val="single"/>
        </w:rPr>
        <w:t>) вследствие истечения сроков давности (ст.78 УК РФ)</w:t>
      </w:r>
    </w:p>
    <w:p w14:paraId="233E1A9D" w14:textId="2CC9A426"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 xml:space="preserve">Основанием применения данного вида освобождения является истечение (окончание) указанных в уголовном законе </w:t>
      </w:r>
      <w:r w:rsidRPr="00841EF5">
        <w:rPr>
          <w:bCs/>
          <w:i/>
          <w:iCs/>
          <w:sz w:val="28"/>
          <w:szCs w:val="28"/>
          <w:u w:val="single"/>
        </w:rPr>
        <w:t>сроков давно</w:t>
      </w:r>
      <w:r w:rsidRPr="00841EF5">
        <w:rPr>
          <w:bCs/>
          <w:i/>
          <w:iCs/>
          <w:sz w:val="28"/>
          <w:szCs w:val="28"/>
          <w:u w:val="single"/>
        </w:rPr>
        <w:softHyphen/>
      </w:r>
      <w:r w:rsidRPr="00841EF5">
        <w:rPr>
          <w:bCs/>
          <w:i/>
          <w:iCs/>
          <w:sz w:val="28"/>
          <w:szCs w:val="28"/>
        </w:rPr>
        <w:t xml:space="preserve">сти со </w:t>
      </w:r>
      <w:r w:rsidRPr="00841EF5">
        <w:rPr>
          <w:bCs/>
          <w:sz w:val="28"/>
          <w:szCs w:val="28"/>
        </w:rPr>
        <w:t>дня совершения преступления. Если сроки давности истекли, то лицо освобождается от уголовной ответственности в безусловном по</w:t>
      </w:r>
      <w:r w:rsidRPr="00841EF5">
        <w:rPr>
          <w:bCs/>
          <w:sz w:val="28"/>
          <w:szCs w:val="28"/>
        </w:rPr>
        <w:softHyphen/>
        <w:t>рядке. Целесообразность освобождения заключается в том, что со временем эффективность воздействия наказания за преступление су</w:t>
      </w:r>
      <w:r w:rsidRPr="00841EF5">
        <w:rPr>
          <w:bCs/>
          <w:sz w:val="28"/>
          <w:szCs w:val="28"/>
        </w:rPr>
        <w:softHyphen/>
        <w:t>щественно снижается, искажаются сведения о преступлении в памяти свидетелей, утрачиваются иные доказательства по уголовному делу. Главное же - несовершение лицом в течение длительного периода времени нового преступления свидетельствует о том, что оно исправ</w:t>
      </w:r>
      <w:r w:rsidRPr="00841EF5">
        <w:rPr>
          <w:bCs/>
          <w:sz w:val="28"/>
          <w:szCs w:val="28"/>
        </w:rPr>
        <w:softHyphen/>
        <w:t>ляется.</w:t>
      </w:r>
    </w:p>
    <w:p w14:paraId="208FB7FA"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Лицо подлежит освобождению от уголовной ответственности, ес</w:t>
      </w:r>
      <w:r w:rsidRPr="00841EF5">
        <w:rPr>
          <w:bCs/>
          <w:sz w:val="28"/>
          <w:szCs w:val="28"/>
        </w:rPr>
        <w:softHyphen/>
        <w:t xml:space="preserve">ли со дня совершения преступления </w:t>
      </w:r>
      <w:r w:rsidRPr="00841EF5">
        <w:rPr>
          <w:bCs/>
          <w:sz w:val="28"/>
          <w:szCs w:val="28"/>
          <w:u w:val="single"/>
        </w:rPr>
        <w:t>истекли следующие сроки:</w:t>
      </w:r>
    </w:p>
    <w:p w14:paraId="4491BB7A" w14:textId="77777777" w:rsidR="00841EF5" w:rsidRPr="00841EF5" w:rsidRDefault="00841EF5" w:rsidP="00841EF5">
      <w:pPr>
        <w:pStyle w:val="a3"/>
        <w:spacing w:before="0" w:beforeAutospacing="0" w:after="0" w:afterAutospacing="0"/>
        <w:jc w:val="both"/>
        <w:rPr>
          <w:bCs/>
          <w:sz w:val="28"/>
          <w:szCs w:val="28"/>
        </w:rPr>
      </w:pPr>
      <w:r w:rsidRPr="00841EF5">
        <w:rPr>
          <w:bCs/>
          <w:sz w:val="28"/>
          <w:szCs w:val="28"/>
        </w:rPr>
        <w:t>- 2 года после совершения преступления небольшой тяжести;</w:t>
      </w:r>
    </w:p>
    <w:p w14:paraId="25D20001" w14:textId="77777777" w:rsidR="00841EF5" w:rsidRPr="00841EF5" w:rsidRDefault="00841EF5" w:rsidP="00841EF5">
      <w:pPr>
        <w:pStyle w:val="a3"/>
        <w:spacing w:before="0" w:beforeAutospacing="0" w:after="0" w:afterAutospacing="0"/>
        <w:jc w:val="both"/>
        <w:rPr>
          <w:bCs/>
          <w:sz w:val="28"/>
          <w:szCs w:val="28"/>
        </w:rPr>
      </w:pPr>
      <w:r w:rsidRPr="00841EF5">
        <w:rPr>
          <w:bCs/>
          <w:sz w:val="28"/>
          <w:szCs w:val="28"/>
        </w:rPr>
        <w:t>- 6 лет после совершения преступления средней тяжести;</w:t>
      </w:r>
    </w:p>
    <w:p w14:paraId="0456E130" w14:textId="77777777" w:rsidR="00841EF5" w:rsidRPr="00841EF5" w:rsidRDefault="00841EF5" w:rsidP="00841EF5">
      <w:pPr>
        <w:pStyle w:val="a3"/>
        <w:spacing w:before="0" w:beforeAutospacing="0" w:after="0" w:afterAutospacing="0"/>
        <w:jc w:val="both"/>
        <w:rPr>
          <w:bCs/>
          <w:sz w:val="28"/>
          <w:szCs w:val="28"/>
        </w:rPr>
      </w:pPr>
      <w:r w:rsidRPr="00841EF5">
        <w:rPr>
          <w:bCs/>
          <w:sz w:val="28"/>
          <w:szCs w:val="28"/>
        </w:rPr>
        <w:t>- 10 лет после совершения тяжкого преступления;</w:t>
      </w:r>
    </w:p>
    <w:p w14:paraId="1409921B" w14:textId="77777777" w:rsidR="00841EF5" w:rsidRPr="00841EF5" w:rsidRDefault="00841EF5" w:rsidP="00841EF5">
      <w:pPr>
        <w:pStyle w:val="a3"/>
        <w:spacing w:before="0" w:beforeAutospacing="0" w:after="0" w:afterAutospacing="0"/>
        <w:jc w:val="both"/>
        <w:rPr>
          <w:bCs/>
          <w:sz w:val="28"/>
          <w:szCs w:val="28"/>
        </w:rPr>
      </w:pPr>
      <w:r w:rsidRPr="00841EF5">
        <w:rPr>
          <w:bCs/>
          <w:sz w:val="28"/>
          <w:szCs w:val="28"/>
        </w:rPr>
        <w:t>- 15 лет после совершения особо тяжкого преступления.</w:t>
      </w:r>
    </w:p>
    <w:p w14:paraId="4E36DAF8" w14:textId="137FCA6C"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При совершении лицом преступления, за которое предусмотрено наказание в виде пожизненного лишения свободы или смертной каз</w:t>
      </w:r>
      <w:r w:rsidRPr="00841EF5">
        <w:rPr>
          <w:bCs/>
          <w:sz w:val="28"/>
          <w:szCs w:val="28"/>
        </w:rPr>
        <w:softHyphen/>
        <w:t xml:space="preserve">ни, вопрос о возможности применения сроков давности к виновному решается </w:t>
      </w:r>
      <w:r w:rsidRPr="00841EF5">
        <w:rPr>
          <w:bCs/>
          <w:sz w:val="28"/>
          <w:szCs w:val="28"/>
          <w:u w:val="single"/>
        </w:rPr>
        <w:t>по усмотрению суда.</w:t>
      </w:r>
      <w:r w:rsidRPr="00841EF5">
        <w:rPr>
          <w:bCs/>
          <w:sz w:val="28"/>
          <w:szCs w:val="28"/>
        </w:rPr>
        <w:t xml:space="preserve"> Суд с учетом всех обстоятельств дела и, прежде всего, личности виновного должен принять решение: за</w:t>
      </w:r>
      <w:r w:rsidRPr="00841EF5">
        <w:rPr>
          <w:bCs/>
          <w:sz w:val="28"/>
          <w:szCs w:val="28"/>
        </w:rPr>
        <w:softHyphen/>
        <w:t>считать срок давности за содеянное преступление либо давность не применять.</w:t>
      </w:r>
    </w:p>
    <w:p w14:paraId="297B28AC"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u w:val="single"/>
        </w:rPr>
        <w:t>Не применяются сроки давности</w:t>
      </w:r>
      <w:r w:rsidRPr="00841EF5">
        <w:rPr>
          <w:bCs/>
          <w:sz w:val="28"/>
          <w:szCs w:val="28"/>
        </w:rPr>
        <w:t xml:space="preserve"> к лицам, совершившим преступ</w:t>
      </w:r>
      <w:r w:rsidRPr="00841EF5">
        <w:rPr>
          <w:bCs/>
          <w:sz w:val="28"/>
          <w:szCs w:val="28"/>
        </w:rPr>
        <w:softHyphen/>
        <w:t>ления против мира и безопасности человечества (речь идет о престу</w:t>
      </w:r>
      <w:r w:rsidRPr="00841EF5">
        <w:rPr>
          <w:bCs/>
          <w:sz w:val="28"/>
          <w:szCs w:val="28"/>
        </w:rPr>
        <w:softHyphen/>
        <w:t>плениях, предусмотренных ст.ст.353, 356-358 УК).</w:t>
      </w:r>
    </w:p>
    <w:p w14:paraId="74D41A62" w14:textId="1C25663B" w:rsidR="00841EF5" w:rsidRPr="00841EF5" w:rsidRDefault="00841EF5" w:rsidP="00841EF5">
      <w:pPr>
        <w:pStyle w:val="a3"/>
        <w:spacing w:before="0" w:beforeAutospacing="0" w:after="0" w:afterAutospacing="0"/>
        <w:ind w:firstLine="708"/>
        <w:jc w:val="both"/>
        <w:rPr>
          <w:bCs/>
          <w:sz w:val="28"/>
          <w:szCs w:val="28"/>
        </w:rPr>
      </w:pPr>
      <w:r w:rsidRPr="00841EF5">
        <w:rPr>
          <w:bCs/>
          <w:i/>
          <w:iCs/>
          <w:sz w:val="28"/>
          <w:szCs w:val="28"/>
        </w:rPr>
        <w:t>Сроки давности исчисляются со дня совершения преступ</w:t>
      </w:r>
      <w:r w:rsidRPr="00841EF5">
        <w:rPr>
          <w:bCs/>
          <w:i/>
          <w:iCs/>
          <w:sz w:val="28"/>
          <w:szCs w:val="28"/>
        </w:rPr>
        <w:softHyphen/>
        <w:t xml:space="preserve">ного деяния (с 00 часов следующих за этим днем суток) и до вступления приговора в </w:t>
      </w:r>
      <w:r w:rsidRPr="00841EF5">
        <w:rPr>
          <w:bCs/>
          <w:i/>
          <w:iCs/>
          <w:sz w:val="28"/>
          <w:szCs w:val="28"/>
        </w:rPr>
        <w:lastRenderedPageBreak/>
        <w:t>законную силу. Истекает срок давно</w:t>
      </w:r>
      <w:r w:rsidRPr="00841EF5">
        <w:rPr>
          <w:bCs/>
          <w:i/>
          <w:iCs/>
          <w:sz w:val="28"/>
          <w:szCs w:val="28"/>
        </w:rPr>
        <w:softHyphen/>
        <w:t>сти в 24 часа последних суток установленного срока.</w:t>
      </w:r>
    </w:p>
    <w:p w14:paraId="080521E2"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Таким образом, в срок давности входит не только период време</w:t>
      </w:r>
      <w:r w:rsidRPr="00841EF5">
        <w:rPr>
          <w:bCs/>
          <w:sz w:val="28"/>
          <w:szCs w:val="28"/>
        </w:rPr>
        <w:softHyphen/>
        <w:t>ни, когда о преступлении не было известно правоохранительным ор</w:t>
      </w:r>
      <w:r w:rsidRPr="00841EF5">
        <w:rPr>
          <w:bCs/>
          <w:sz w:val="28"/>
          <w:szCs w:val="28"/>
        </w:rPr>
        <w:softHyphen/>
        <w:t>ганам либо не был известен преступник, но и время его нахождения под следствием и судом (вплоть до вступления приговора в законную силу).</w:t>
      </w:r>
    </w:p>
    <w:p w14:paraId="47F18D61" w14:textId="76493BDF" w:rsidR="00841EF5" w:rsidRPr="00841EF5" w:rsidRDefault="00841EF5" w:rsidP="00841EF5">
      <w:pPr>
        <w:spacing w:after="0" w:line="240" w:lineRule="auto"/>
        <w:jc w:val="both"/>
        <w:rPr>
          <w:rFonts w:ascii="Times New Roman" w:hAnsi="Times New Roman" w:cs="Times New Roman"/>
          <w:bCs/>
          <w:sz w:val="28"/>
          <w:szCs w:val="28"/>
        </w:rPr>
      </w:pPr>
      <w:r>
        <w:rPr>
          <w:rFonts w:ascii="Times New Roman" w:eastAsia="Times New Roman" w:hAnsi="Times New Roman" w:cs="Times New Roman"/>
          <w:bCs/>
          <w:color w:val="000000"/>
          <w:sz w:val="28"/>
          <w:szCs w:val="28"/>
          <w:u w:val="single"/>
        </w:rPr>
        <w:t>4</w:t>
      </w:r>
      <w:r w:rsidRPr="00841EF5">
        <w:rPr>
          <w:rFonts w:ascii="Times New Roman" w:eastAsia="Times New Roman" w:hAnsi="Times New Roman" w:cs="Times New Roman"/>
          <w:bCs/>
          <w:color w:val="000000"/>
          <w:sz w:val="28"/>
          <w:szCs w:val="28"/>
          <w:u w:val="single"/>
        </w:rPr>
        <w:t>) по амнистии.</w:t>
      </w:r>
    </w:p>
    <w:p w14:paraId="18C99782"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 xml:space="preserve">Амнистия </w:t>
      </w:r>
      <w:proofErr w:type="gramStart"/>
      <w:r w:rsidRPr="00841EF5">
        <w:rPr>
          <w:bCs/>
          <w:sz w:val="28"/>
          <w:szCs w:val="28"/>
        </w:rPr>
        <w:t>- это</w:t>
      </w:r>
      <w:proofErr w:type="gramEnd"/>
      <w:r w:rsidRPr="00841EF5">
        <w:rPr>
          <w:bCs/>
          <w:sz w:val="28"/>
          <w:szCs w:val="28"/>
        </w:rPr>
        <w:t xml:space="preserve"> акт представительного и законодательного органа Российской Федерации. В соответствии сост. 103Конституции РФ объявление амнистии отнесено к ведению Государственной Думы Федерального Собрания. Данное положение зафиксировано и </w:t>
      </w:r>
      <w:proofErr w:type="spellStart"/>
      <w:r w:rsidRPr="00841EF5">
        <w:rPr>
          <w:bCs/>
          <w:sz w:val="28"/>
          <w:szCs w:val="28"/>
        </w:rPr>
        <w:t>вч</w:t>
      </w:r>
      <w:proofErr w:type="spellEnd"/>
      <w:r w:rsidRPr="00841EF5">
        <w:rPr>
          <w:bCs/>
          <w:sz w:val="28"/>
          <w:szCs w:val="28"/>
        </w:rPr>
        <w:t>. 1 ст. 84УК.</w:t>
      </w:r>
    </w:p>
    <w:p w14:paraId="08C624D4" w14:textId="728ACE26"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В соответствии с ч. 2 ст. 84</w:t>
      </w:r>
      <w:r>
        <w:rPr>
          <w:bCs/>
          <w:sz w:val="28"/>
          <w:szCs w:val="28"/>
        </w:rPr>
        <w:t xml:space="preserve"> </w:t>
      </w:r>
      <w:r w:rsidRPr="00841EF5">
        <w:rPr>
          <w:bCs/>
          <w:sz w:val="28"/>
          <w:szCs w:val="28"/>
        </w:rPr>
        <w:t>УК актом об амнистии лица, совершившие преступления, могут быть освобождены от уголовной ответственности.</w:t>
      </w:r>
    </w:p>
    <w:p w14:paraId="347FA13F"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Амнистия представляет собой акт нормативного характера и распространяется на лиц, совершивших определенные категории преступлений либо осужденных к определенным видам и срокам наказаний.</w:t>
      </w:r>
    </w:p>
    <w:p w14:paraId="1F59CBA0"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Нередко в рассматриваемых актах содержится также указание на определенные признаки, характеризующие личность виновного (пол, возраст, инвалидность и т.д.). Но в любом случае лица, на которых распространяется амнистия, индивидуально не определяются. Поэтому издание акта об амнистии предполагает последующую правоприменительную деятельность: вынесение постановления об отказе в возбуждении уголовного дела или о его прекращении и др. Этими признаками амнистия отличается от помилования.</w:t>
      </w:r>
    </w:p>
    <w:p w14:paraId="52E57584" w14:textId="77777777" w:rsidR="00841EF5" w:rsidRPr="00841EF5" w:rsidRDefault="00841EF5" w:rsidP="00841EF5">
      <w:pPr>
        <w:pStyle w:val="a3"/>
        <w:spacing w:before="0" w:beforeAutospacing="0" w:after="0" w:afterAutospacing="0"/>
        <w:ind w:firstLine="708"/>
        <w:jc w:val="both"/>
        <w:rPr>
          <w:bCs/>
          <w:sz w:val="28"/>
          <w:szCs w:val="28"/>
        </w:rPr>
      </w:pPr>
      <w:r w:rsidRPr="00841EF5">
        <w:rPr>
          <w:bCs/>
          <w:sz w:val="28"/>
          <w:szCs w:val="28"/>
        </w:rPr>
        <w:t>Акт помилования относится к индивидуально определенному лицу (или лицам) и сам по себе служит формальным основанием освобождения только от наказания.</w:t>
      </w:r>
    </w:p>
    <w:p w14:paraId="265C3A78" w14:textId="77777777" w:rsidR="00841EF5" w:rsidRPr="00841EF5" w:rsidRDefault="00841EF5" w:rsidP="00841EF5">
      <w:pPr>
        <w:spacing w:after="0" w:line="240" w:lineRule="auto"/>
        <w:ind w:left="360"/>
        <w:jc w:val="both"/>
        <w:rPr>
          <w:rFonts w:ascii="Times New Roman" w:eastAsia="Times New Roman" w:hAnsi="Times New Roman" w:cs="Times New Roman"/>
          <w:bCs/>
          <w:color w:val="000000"/>
          <w:sz w:val="28"/>
          <w:szCs w:val="28"/>
        </w:rPr>
      </w:pPr>
    </w:p>
    <w:p w14:paraId="29196620" w14:textId="77777777" w:rsidR="00A6100B" w:rsidRPr="00A6100B" w:rsidRDefault="00A6100B" w:rsidP="00A6100B">
      <w:pPr>
        <w:spacing w:after="0" w:line="240" w:lineRule="auto"/>
        <w:jc w:val="both"/>
        <w:rPr>
          <w:rFonts w:ascii="Times New Roman" w:eastAsia="Times New Roman" w:hAnsi="Times New Roman" w:cs="Times New Roman"/>
          <w:b/>
          <w:bCs/>
          <w:color w:val="000000"/>
          <w:sz w:val="28"/>
          <w:szCs w:val="28"/>
        </w:rPr>
      </w:pPr>
      <w:bookmarkStart w:id="0" w:name="_GoBack"/>
      <w:bookmarkEnd w:id="0"/>
    </w:p>
    <w:sectPr w:rsidR="00A6100B" w:rsidRPr="00A610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21F"/>
    <w:multiLevelType w:val="multilevel"/>
    <w:tmpl w:val="88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90DEC"/>
    <w:multiLevelType w:val="hybridMultilevel"/>
    <w:tmpl w:val="B1EC2A26"/>
    <w:lvl w:ilvl="0" w:tplc="5686B846">
      <w:start w:val="1"/>
      <w:numFmt w:val="bullet"/>
      <w:lvlText w:val="•"/>
      <w:lvlJc w:val="left"/>
      <w:pPr>
        <w:tabs>
          <w:tab w:val="num" w:pos="720"/>
        </w:tabs>
        <w:ind w:left="720" w:hanging="360"/>
      </w:pPr>
      <w:rPr>
        <w:rFonts w:ascii="Arial" w:hAnsi="Arial" w:hint="default"/>
      </w:rPr>
    </w:lvl>
    <w:lvl w:ilvl="1" w:tplc="C5D896C2" w:tentative="1">
      <w:start w:val="1"/>
      <w:numFmt w:val="bullet"/>
      <w:lvlText w:val="•"/>
      <w:lvlJc w:val="left"/>
      <w:pPr>
        <w:tabs>
          <w:tab w:val="num" w:pos="1440"/>
        </w:tabs>
        <w:ind w:left="1440" w:hanging="360"/>
      </w:pPr>
      <w:rPr>
        <w:rFonts w:ascii="Arial" w:hAnsi="Arial" w:hint="default"/>
      </w:rPr>
    </w:lvl>
    <w:lvl w:ilvl="2" w:tplc="2F1C919C" w:tentative="1">
      <w:start w:val="1"/>
      <w:numFmt w:val="bullet"/>
      <w:lvlText w:val="•"/>
      <w:lvlJc w:val="left"/>
      <w:pPr>
        <w:tabs>
          <w:tab w:val="num" w:pos="2160"/>
        </w:tabs>
        <w:ind w:left="2160" w:hanging="360"/>
      </w:pPr>
      <w:rPr>
        <w:rFonts w:ascii="Arial" w:hAnsi="Arial" w:hint="default"/>
      </w:rPr>
    </w:lvl>
    <w:lvl w:ilvl="3" w:tplc="9D60ECE4" w:tentative="1">
      <w:start w:val="1"/>
      <w:numFmt w:val="bullet"/>
      <w:lvlText w:val="•"/>
      <w:lvlJc w:val="left"/>
      <w:pPr>
        <w:tabs>
          <w:tab w:val="num" w:pos="2880"/>
        </w:tabs>
        <w:ind w:left="2880" w:hanging="360"/>
      </w:pPr>
      <w:rPr>
        <w:rFonts w:ascii="Arial" w:hAnsi="Arial" w:hint="default"/>
      </w:rPr>
    </w:lvl>
    <w:lvl w:ilvl="4" w:tplc="7242C724" w:tentative="1">
      <w:start w:val="1"/>
      <w:numFmt w:val="bullet"/>
      <w:lvlText w:val="•"/>
      <w:lvlJc w:val="left"/>
      <w:pPr>
        <w:tabs>
          <w:tab w:val="num" w:pos="3600"/>
        </w:tabs>
        <w:ind w:left="3600" w:hanging="360"/>
      </w:pPr>
      <w:rPr>
        <w:rFonts w:ascii="Arial" w:hAnsi="Arial" w:hint="default"/>
      </w:rPr>
    </w:lvl>
    <w:lvl w:ilvl="5" w:tplc="3F0AF27E" w:tentative="1">
      <w:start w:val="1"/>
      <w:numFmt w:val="bullet"/>
      <w:lvlText w:val="•"/>
      <w:lvlJc w:val="left"/>
      <w:pPr>
        <w:tabs>
          <w:tab w:val="num" w:pos="4320"/>
        </w:tabs>
        <w:ind w:left="4320" w:hanging="360"/>
      </w:pPr>
      <w:rPr>
        <w:rFonts w:ascii="Arial" w:hAnsi="Arial" w:hint="default"/>
      </w:rPr>
    </w:lvl>
    <w:lvl w:ilvl="6" w:tplc="619C0D3C" w:tentative="1">
      <w:start w:val="1"/>
      <w:numFmt w:val="bullet"/>
      <w:lvlText w:val="•"/>
      <w:lvlJc w:val="left"/>
      <w:pPr>
        <w:tabs>
          <w:tab w:val="num" w:pos="5040"/>
        </w:tabs>
        <w:ind w:left="5040" w:hanging="360"/>
      </w:pPr>
      <w:rPr>
        <w:rFonts w:ascii="Arial" w:hAnsi="Arial" w:hint="default"/>
      </w:rPr>
    </w:lvl>
    <w:lvl w:ilvl="7" w:tplc="2E000ED6" w:tentative="1">
      <w:start w:val="1"/>
      <w:numFmt w:val="bullet"/>
      <w:lvlText w:val="•"/>
      <w:lvlJc w:val="left"/>
      <w:pPr>
        <w:tabs>
          <w:tab w:val="num" w:pos="5760"/>
        </w:tabs>
        <w:ind w:left="5760" w:hanging="360"/>
      </w:pPr>
      <w:rPr>
        <w:rFonts w:ascii="Arial" w:hAnsi="Arial" w:hint="default"/>
      </w:rPr>
    </w:lvl>
    <w:lvl w:ilvl="8" w:tplc="966AFB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0022E"/>
    <w:multiLevelType w:val="hybridMultilevel"/>
    <w:tmpl w:val="9C644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36DD6"/>
    <w:multiLevelType w:val="hybridMultilevel"/>
    <w:tmpl w:val="15DCF2F2"/>
    <w:lvl w:ilvl="0" w:tplc="DA164080">
      <w:start w:val="1"/>
      <w:numFmt w:val="bullet"/>
      <w:lvlText w:val="•"/>
      <w:lvlJc w:val="left"/>
      <w:pPr>
        <w:tabs>
          <w:tab w:val="num" w:pos="720"/>
        </w:tabs>
        <w:ind w:left="720" w:hanging="360"/>
      </w:pPr>
      <w:rPr>
        <w:rFonts w:ascii="Arial" w:hAnsi="Arial" w:hint="default"/>
      </w:rPr>
    </w:lvl>
    <w:lvl w:ilvl="1" w:tplc="F9F4B6E2" w:tentative="1">
      <w:start w:val="1"/>
      <w:numFmt w:val="bullet"/>
      <w:lvlText w:val="•"/>
      <w:lvlJc w:val="left"/>
      <w:pPr>
        <w:tabs>
          <w:tab w:val="num" w:pos="1440"/>
        </w:tabs>
        <w:ind w:left="1440" w:hanging="360"/>
      </w:pPr>
      <w:rPr>
        <w:rFonts w:ascii="Arial" w:hAnsi="Arial" w:hint="default"/>
      </w:rPr>
    </w:lvl>
    <w:lvl w:ilvl="2" w:tplc="994C6AA2" w:tentative="1">
      <w:start w:val="1"/>
      <w:numFmt w:val="bullet"/>
      <w:lvlText w:val="•"/>
      <w:lvlJc w:val="left"/>
      <w:pPr>
        <w:tabs>
          <w:tab w:val="num" w:pos="2160"/>
        </w:tabs>
        <w:ind w:left="2160" w:hanging="360"/>
      </w:pPr>
      <w:rPr>
        <w:rFonts w:ascii="Arial" w:hAnsi="Arial" w:hint="default"/>
      </w:rPr>
    </w:lvl>
    <w:lvl w:ilvl="3" w:tplc="27AAFC72" w:tentative="1">
      <w:start w:val="1"/>
      <w:numFmt w:val="bullet"/>
      <w:lvlText w:val="•"/>
      <w:lvlJc w:val="left"/>
      <w:pPr>
        <w:tabs>
          <w:tab w:val="num" w:pos="2880"/>
        </w:tabs>
        <w:ind w:left="2880" w:hanging="360"/>
      </w:pPr>
      <w:rPr>
        <w:rFonts w:ascii="Arial" w:hAnsi="Arial" w:hint="default"/>
      </w:rPr>
    </w:lvl>
    <w:lvl w:ilvl="4" w:tplc="6CC6709A" w:tentative="1">
      <w:start w:val="1"/>
      <w:numFmt w:val="bullet"/>
      <w:lvlText w:val="•"/>
      <w:lvlJc w:val="left"/>
      <w:pPr>
        <w:tabs>
          <w:tab w:val="num" w:pos="3600"/>
        </w:tabs>
        <w:ind w:left="3600" w:hanging="360"/>
      </w:pPr>
      <w:rPr>
        <w:rFonts w:ascii="Arial" w:hAnsi="Arial" w:hint="default"/>
      </w:rPr>
    </w:lvl>
    <w:lvl w:ilvl="5" w:tplc="293C6622" w:tentative="1">
      <w:start w:val="1"/>
      <w:numFmt w:val="bullet"/>
      <w:lvlText w:val="•"/>
      <w:lvlJc w:val="left"/>
      <w:pPr>
        <w:tabs>
          <w:tab w:val="num" w:pos="4320"/>
        </w:tabs>
        <w:ind w:left="4320" w:hanging="360"/>
      </w:pPr>
      <w:rPr>
        <w:rFonts w:ascii="Arial" w:hAnsi="Arial" w:hint="default"/>
      </w:rPr>
    </w:lvl>
    <w:lvl w:ilvl="6" w:tplc="A84CEBE2" w:tentative="1">
      <w:start w:val="1"/>
      <w:numFmt w:val="bullet"/>
      <w:lvlText w:val="•"/>
      <w:lvlJc w:val="left"/>
      <w:pPr>
        <w:tabs>
          <w:tab w:val="num" w:pos="5040"/>
        </w:tabs>
        <w:ind w:left="5040" w:hanging="360"/>
      </w:pPr>
      <w:rPr>
        <w:rFonts w:ascii="Arial" w:hAnsi="Arial" w:hint="default"/>
      </w:rPr>
    </w:lvl>
    <w:lvl w:ilvl="7" w:tplc="01A464C0" w:tentative="1">
      <w:start w:val="1"/>
      <w:numFmt w:val="bullet"/>
      <w:lvlText w:val="•"/>
      <w:lvlJc w:val="left"/>
      <w:pPr>
        <w:tabs>
          <w:tab w:val="num" w:pos="5760"/>
        </w:tabs>
        <w:ind w:left="5760" w:hanging="360"/>
      </w:pPr>
      <w:rPr>
        <w:rFonts w:ascii="Arial" w:hAnsi="Arial" w:hint="default"/>
      </w:rPr>
    </w:lvl>
    <w:lvl w:ilvl="8" w:tplc="75DC0D0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559E4"/>
    <w:multiLevelType w:val="hybridMultilevel"/>
    <w:tmpl w:val="AD9CE780"/>
    <w:lvl w:ilvl="0" w:tplc="A02E6E5C">
      <w:start w:val="1"/>
      <w:numFmt w:val="bullet"/>
      <w:lvlText w:val="•"/>
      <w:lvlJc w:val="left"/>
      <w:pPr>
        <w:tabs>
          <w:tab w:val="num" w:pos="720"/>
        </w:tabs>
        <w:ind w:left="720" w:hanging="360"/>
      </w:pPr>
      <w:rPr>
        <w:rFonts w:ascii="Arial" w:hAnsi="Arial" w:hint="default"/>
      </w:rPr>
    </w:lvl>
    <w:lvl w:ilvl="1" w:tplc="3B8826CC" w:tentative="1">
      <w:start w:val="1"/>
      <w:numFmt w:val="bullet"/>
      <w:lvlText w:val="•"/>
      <w:lvlJc w:val="left"/>
      <w:pPr>
        <w:tabs>
          <w:tab w:val="num" w:pos="1440"/>
        </w:tabs>
        <w:ind w:left="1440" w:hanging="360"/>
      </w:pPr>
      <w:rPr>
        <w:rFonts w:ascii="Arial" w:hAnsi="Arial" w:hint="default"/>
      </w:rPr>
    </w:lvl>
    <w:lvl w:ilvl="2" w:tplc="B2645E18" w:tentative="1">
      <w:start w:val="1"/>
      <w:numFmt w:val="bullet"/>
      <w:lvlText w:val="•"/>
      <w:lvlJc w:val="left"/>
      <w:pPr>
        <w:tabs>
          <w:tab w:val="num" w:pos="2160"/>
        </w:tabs>
        <w:ind w:left="2160" w:hanging="360"/>
      </w:pPr>
      <w:rPr>
        <w:rFonts w:ascii="Arial" w:hAnsi="Arial" w:hint="default"/>
      </w:rPr>
    </w:lvl>
    <w:lvl w:ilvl="3" w:tplc="3A507B44" w:tentative="1">
      <w:start w:val="1"/>
      <w:numFmt w:val="bullet"/>
      <w:lvlText w:val="•"/>
      <w:lvlJc w:val="left"/>
      <w:pPr>
        <w:tabs>
          <w:tab w:val="num" w:pos="2880"/>
        </w:tabs>
        <w:ind w:left="2880" w:hanging="360"/>
      </w:pPr>
      <w:rPr>
        <w:rFonts w:ascii="Arial" w:hAnsi="Arial" w:hint="default"/>
      </w:rPr>
    </w:lvl>
    <w:lvl w:ilvl="4" w:tplc="78F48DE8" w:tentative="1">
      <w:start w:val="1"/>
      <w:numFmt w:val="bullet"/>
      <w:lvlText w:val="•"/>
      <w:lvlJc w:val="left"/>
      <w:pPr>
        <w:tabs>
          <w:tab w:val="num" w:pos="3600"/>
        </w:tabs>
        <w:ind w:left="3600" w:hanging="360"/>
      </w:pPr>
      <w:rPr>
        <w:rFonts w:ascii="Arial" w:hAnsi="Arial" w:hint="default"/>
      </w:rPr>
    </w:lvl>
    <w:lvl w:ilvl="5" w:tplc="98AA34A2" w:tentative="1">
      <w:start w:val="1"/>
      <w:numFmt w:val="bullet"/>
      <w:lvlText w:val="•"/>
      <w:lvlJc w:val="left"/>
      <w:pPr>
        <w:tabs>
          <w:tab w:val="num" w:pos="4320"/>
        </w:tabs>
        <w:ind w:left="4320" w:hanging="360"/>
      </w:pPr>
      <w:rPr>
        <w:rFonts w:ascii="Arial" w:hAnsi="Arial" w:hint="default"/>
      </w:rPr>
    </w:lvl>
    <w:lvl w:ilvl="6" w:tplc="70DE82E2" w:tentative="1">
      <w:start w:val="1"/>
      <w:numFmt w:val="bullet"/>
      <w:lvlText w:val="•"/>
      <w:lvlJc w:val="left"/>
      <w:pPr>
        <w:tabs>
          <w:tab w:val="num" w:pos="5040"/>
        </w:tabs>
        <w:ind w:left="5040" w:hanging="360"/>
      </w:pPr>
      <w:rPr>
        <w:rFonts w:ascii="Arial" w:hAnsi="Arial" w:hint="default"/>
      </w:rPr>
    </w:lvl>
    <w:lvl w:ilvl="7" w:tplc="8048A928" w:tentative="1">
      <w:start w:val="1"/>
      <w:numFmt w:val="bullet"/>
      <w:lvlText w:val="•"/>
      <w:lvlJc w:val="left"/>
      <w:pPr>
        <w:tabs>
          <w:tab w:val="num" w:pos="5760"/>
        </w:tabs>
        <w:ind w:left="5760" w:hanging="360"/>
      </w:pPr>
      <w:rPr>
        <w:rFonts w:ascii="Arial" w:hAnsi="Arial" w:hint="default"/>
      </w:rPr>
    </w:lvl>
    <w:lvl w:ilvl="8" w:tplc="CE6482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E97059"/>
    <w:multiLevelType w:val="hybridMultilevel"/>
    <w:tmpl w:val="5D3C5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453DAF"/>
    <w:multiLevelType w:val="hybridMultilevel"/>
    <w:tmpl w:val="28FA4394"/>
    <w:lvl w:ilvl="0" w:tplc="E3B68146">
      <w:start w:val="1"/>
      <w:numFmt w:val="bullet"/>
      <w:lvlText w:val="•"/>
      <w:lvlJc w:val="left"/>
      <w:pPr>
        <w:tabs>
          <w:tab w:val="num" w:pos="720"/>
        </w:tabs>
        <w:ind w:left="720" w:hanging="360"/>
      </w:pPr>
      <w:rPr>
        <w:rFonts w:ascii="Arial" w:hAnsi="Arial" w:hint="default"/>
      </w:rPr>
    </w:lvl>
    <w:lvl w:ilvl="1" w:tplc="E9CCF026" w:tentative="1">
      <w:start w:val="1"/>
      <w:numFmt w:val="bullet"/>
      <w:lvlText w:val="•"/>
      <w:lvlJc w:val="left"/>
      <w:pPr>
        <w:tabs>
          <w:tab w:val="num" w:pos="1440"/>
        </w:tabs>
        <w:ind w:left="1440" w:hanging="360"/>
      </w:pPr>
      <w:rPr>
        <w:rFonts w:ascii="Arial" w:hAnsi="Arial" w:hint="default"/>
      </w:rPr>
    </w:lvl>
    <w:lvl w:ilvl="2" w:tplc="86BEAEB6" w:tentative="1">
      <w:start w:val="1"/>
      <w:numFmt w:val="bullet"/>
      <w:lvlText w:val="•"/>
      <w:lvlJc w:val="left"/>
      <w:pPr>
        <w:tabs>
          <w:tab w:val="num" w:pos="2160"/>
        </w:tabs>
        <w:ind w:left="2160" w:hanging="360"/>
      </w:pPr>
      <w:rPr>
        <w:rFonts w:ascii="Arial" w:hAnsi="Arial" w:hint="default"/>
      </w:rPr>
    </w:lvl>
    <w:lvl w:ilvl="3" w:tplc="2B9A0112" w:tentative="1">
      <w:start w:val="1"/>
      <w:numFmt w:val="bullet"/>
      <w:lvlText w:val="•"/>
      <w:lvlJc w:val="left"/>
      <w:pPr>
        <w:tabs>
          <w:tab w:val="num" w:pos="2880"/>
        </w:tabs>
        <w:ind w:left="2880" w:hanging="360"/>
      </w:pPr>
      <w:rPr>
        <w:rFonts w:ascii="Arial" w:hAnsi="Arial" w:hint="default"/>
      </w:rPr>
    </w:lvl>
    <w:lvl w:ilvl="4" w:tplc="8B4ECDC6" w:tentative="1">
      <w:start w:val="1"/>
      <w:numFmt w:val="bullet"/>
      <w:lvlText w:val="•"/>
      <w:lvlJc w:val="left"/>
      <w:pPr>
        <w:tabs>
          <w:tab w:val="num" w:pos="3600"/>
        </w:tabs>
        <w:ind w:left="3600" w:hanging="360"/>
      </w:pPr>
      <w:rPr>
        <w:rFonts w:ascii="Arial" w:hAnsi="Arial" w:hint="default"/>
      </w:rPr>
    </w:lvl>
    <w:lvl w:ilvl="5" w:tplc="A32E9454" w:tentative="1">
      <w:start w:val="1"/>
      <w:numFmt w:val="bullet"/>
      <w:lvlText w:val="•"/>
      <w:lvlJc w:val="left"/>
      <w:pPr>
        <w:tabs>
          <w:tab w:val="num" w:pos="4320"/>
        </w:tabs>
        <w:ind w:left="4320" w:hanging="360"/>
      </w:pPr>
      <w:rPr>
        <w:rFonts w:ascii="Arial" w:hAnsi="Arial" w:hint="default"/>
      </w:rPr>
    </w:lvl>
    <w:lvl w:ilvl="6" w:tplc="07825E06" w:tentative="1">
      <w:start w:val="1"/>
      <w:numFmt w:val="bullet"/>
      <w:lvlText w:val="•"/>
      <w:lvlJc w:val="left"/>
      <w:pPr>
        <w:tabs>
          <w:tab w:val="num" w:pos="5040"/>
        </w:tabs>
        <w:ind w:left="5040" w:hanging="360"/>
      </w:pPr>
      <w:rPr>
        <w:rFonts w:ascii="Arial" w:hAnsi="Arial" w:hint="default"/>
      </w:rPr>
    </w:lvl>
    <w:lvl w:ilvl="7" w:tplc="61963F5A" w:tentative="1">
      <w:start w:val="1"/>
      <w:numFmt w:val="bullet"/>
      <w:lvlText w:val="•"/>
      <w:lvlJc w:val="left"/>
      <w:pPr>
        <w:tabs>
          <w:tab w:val="num" w:pos="5760"/>
        </w:tabs>
        <w:ind w:left="5760" w:hanging="360"/>
      </w:pPr>
      <w:rPr>
        <w:rFonts w:ascii="Arial" w:hAnsi="Arial" w:hint="default"/>
      </w:rPr>
    </w:lvl>
    <w:lvl w:ilvl="8" w:tplc="F2A655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A4636A"/>
    <w:multiLevelType w:val="hybridMultilevel"/>
    <w:tmpl w:val="3AC64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836593"/>
    <w:multiLevelType w:val="multilevel"/>
    <w:tmpl w:val="E86A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C824C0"/>
    <w:multiLevelType w:val="hybridMultilevel"/>
    <w:tmpl w:val="24D20194"/>
    <w:lvl w:ilvl="0" w:tplc="05ACFAD6">
      <w:start w:val="1"/>
      <w:numFmt w:val="bullet"/>
      <w:lvlText w:val="•"/>
      <w:lvlJc w:val="left"/>
      <w:pPr>
        <w:tabs>
          <w:tab w:val="num" w:pos="720"/>
        </w:tabs>
        <w:ind w:left="720" w:hanging="360"/>
      </w:pPr>
      <w:rPr>
        <w:rFonts w:ascii="Arial" w:hAnsi="Arial" w:hint="default"/>
      </w:rPr>
    </w:lvl>
    <w:lvl w:ilvl="1" w:tplc="7A0ED352" w:tentative="1">
      <w:start w:val="1"/>
      <w:numFmt w:val="bullet"/>
      <w:lvlText w:val="•"/>
      <w:lvlJc w:val="left"/>
      <w:pPr>
        <w:tabs>
          <w:tab w:val="num" w:pos="1440"/>
        </w:tabs>
        <w:ind w:left="1440" w:hanging="360"/>
      </w:pPr>
      <w:rPr>
        <w:rFonts w:ascii="Arial" w:hAnsi="Arial" w:hint="default"/>
      </w:rPr>
    </w:lvl>
    <w:lvl w:ilvl="2" w:tplc="8C925BBE" w:tentative="1">
      <w:start w:val="1"/>
      <w:numFmt w:val="bullet"/>
      <w:lvlText w:val="•"/>
      <w:lvlJc w:val="left"/>
      <w:pPr>
        <w:tabs>
          <w:tab w:val="num" w:pos="2160"/>
        </w:tabs>
        <w:ind w:left="2160" w:hanging="360"/>
      </w:pPr>
      <w:rPr>
        <w:rFonts w:ascii="Arial" w:hAnsi="Arial" w:hint="default"/>
      </w:rPr>
    </w:lvl>
    <w:lvl w:ilvl="3" w:tplc="FBEE78C0" w:tentative="1">
      <w:start w:val="1"/>
      <w:numFmt w:val="bullet"/>
      <w:lvlText w:val="•"/>
      <w:lvlJc w:val="left"/>
      <w:pPr>
        <w:tabs>
          <w:tab w:val="num" w:pos="2880"/>
        </w:tabs>
        <w:ind w:left="2880" w:hanging="360"/>
      </w:pPr>
      <w:rPr>
        <w:rFonts w:ascii="Arial" w:hAnsi="Arial" w:hint="default"/>
      </w:rPr>
    </w:lvl>
    <w:lvl w:ilvl="4" w:tplc="E24C1740" w:tentative="1">
      <w:start w:val="1"/>
      <w:numFmt w:val="bullet"/>
      <w:lvlText w:val="•"/>
      <w:lvlJc w:val="left"/>
      <w:pPr>
        <w:tabs>
          <w:tab w:val="num" w:pos="3600"/>
        </w:tabs>
        <w:ind w:left="3600" w:hanging="360"/>
      </w:pPr>
      <w:rPr>
        <w:rFonts w:ascii="Arial" w:hAnsi="Arial" w:hint="default"/>
      </w:rPr>
    </w:lvl>
    <w:lvl w:ilvl="5" w:tplc="4766678A" w:tentative="1">
      <w:start w:val="1"/>
      <w:numFmt w:val="bullet"/>
      <w:lvlText w:val="•"/>
      <w:lvlJc w:val="left"/>
      <w:pPr>
        <w:tabs>
          <w:tab w:val="num" w:pos="4320"/>
        </w:tabs>
        <w:ind w:left="4320" w:hanging="360"/>
      </w:pPr>
      <w:rPr>
        <w:rFonts w:ascii="Arial" w:hAnsi="Arial" w:hint="default"/>
      </w:rPr>
    </w:lvl>
    <w:lvl w:ilvl="6" w:tplc="B686B158" w:tentative="1">
      <w:start w:val="1"/>
      <w:numFmt w:val="bullet"/>
      <w:lvlText w:val="•"/>
      <w:lvlJc w:val="left"/>
      <w:pPr>
        <w:tabs>
          <w:tab w:val="num" w:pos="5040"/>
        </w:tabs>
        <w:ind w:left="5040" w:hanging="360"/>
      </w:pPr>
      <w:rPr>
        <w:rFonts w:ascii="Arial" w:hAnsi="Arial" w:hint="default"/>
      </w:rPr>
    </w:lvl>
    <w:lvl w:ilvl="7" w:tplc="F400257E" w:tentative="1">
      <w:start w:val="1"/>
      <w:numFmt w:val="bullet"/>
      <w:lvlText w:val="•"/>
      <w:lvlJc w:val="left"/>
      <w:pPr>
        <w:tabs>
          <w:tab w:val="num" w:pos="5760"/>
        </w:tabs>
        <w:ind w:left="5760" w:hanging="360"/>
      </w:pPr>
      <w:rPr>
        <w:rFonts w:ascii="Arial" w:hAnsi="Arial" w:hint="default"/>
      </w:rPr>
    </w:lvl>
    <w:lvl w:ilvl="8" w:tplc="95E622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2D927AB"/>
    <w:multiLevelType w:val="hybridMultilevel"/>
    <w:tmpl w:val="EE6091DC"/>
    <w:lvl w:ilvl="0" w:tplc="30049410">
      <w:start w:val="1"/>
      <w:numFmt w:val="bullet"/>
      <w:lvlText w:val="•"/>
      <w:lvlJc w:val="left"/>
      <w:pPr>
        <w:tabs>
          <w:tab w:val="num" w:pos="720"/>
        </w:tabs>
        <w:ind w:left="720" w:hanging="360"/>
      </w:pPr>
      <w:rPr>
        <w:rFonts w:ascii="Arial" w:hAnsi="Arial" w:hint="default"/>
      </w:rPr>
    </w:lvl>
    <w:lvl w:ilvl="1" w:tplc="B4F8FC6E" w:tentative="1">
      <w:start w:val="1"/>
      <w:numFmt w:val="bullet"/>
      <w:lvlText w:val="•"/>
      <w:lvlJc w:val="left"/>
      <w:pPr>
        <w:tabs>
          <w:tab w:val="num" w:pos="1440"/>
        </w:tabs>
        <w:ind w:left="1440" w:hanging="360"/>
      </w:pPr>
      <w:rPr>
        <w:rFonts w:ascii="Arial" w:hAnsi="Arial" w:hint="default"/>
      </w:rPr>
    </w:lvl>
    <w:lvl w:ilvl="2" w:tplc="BF768A24" w:tentative="1">
      <w:start w:val="1"/>
      <w:numFmt w:val="bullet"/>
      <w:lvlText w:val="•"/>
      <w:lvlJc w:val="left"/>
      <w:pPr>
        <w:tabs>
          <w:tab w:val="num" w:pos="2160"/>
        </w:tabs>
        <w:ind w:left="2160" w:hanging="360"/>
      </w:pPr>
      <w:rPr>
        <w:rFonts w:ascii="Arial" w:hAnsi="Arial" w:hint="default"/>
      </w:rPr>
    </w:lvl>
    <w:lvl w:ilvl="3" w:tplc="2D80DCBA" w:tentative="1">
      <w:start w:val="1"/>
      <w:numFmt w:val="bullet"/>
      <w:lvlText w:val="•"/>
      <w:lvlJc w:val="left"/>
      <w:pPr>
        <w:tabs>
          <w:tab w:val="num" w:pos="2880"/>
        </w:tabs>
        <w:ind w:left="2880" w:hanging="360"/>
      </w:pPr>
      <w:rPr>
        <w:rFonts w:ascii="Arial" w:hAnsi="Arial" w:hint="default"/>
      </w:rPr>
    </w:lvl>
    <w:lvl w:ilvl="4" w:tplc="6D4C8548" w:tentative="1">
      <w:start w:val="1"/>
      <w:numFmt w:val="bullet"/>
      <w:lvlText w:val="•"/>
      <w:lvlJc w:val="left"/>
      <w:pPr>
        <w:tabs>
          <w:tab w:val="num" w:pos="3600"/>
        </w:tabs>
        <w:ind w:left="3600" w:hanging="360"/>
      </w:pPr>
      <w:rPr>
        <w:rFonts w:ascii="Arial" w:hAnsi="Arial" w:hint="default"/>
      </w:rPr>
    </w:lvl>
    <w:lvl w:ilvl="5" w:tplc="B66E3336" w:tentative="1">
      <w:start w:val="1"/>
      <w:numFmt w:val="bullet"/>
      <w:lvlText w:val="•"/>
      <w:lvlJc w:val="left"/>
      <w:pPr>
        <w:tabs>
          <w:tab w:val="num" w:pos="4320"/>
        </w:tabs>
        <w:ind w:left="4320" w:hanging="360"/>
      </w:pPr>
      <w:rPr>
        <w:rFonts w:ascii="Arial" w:hAnsi="Arial" w:hint="default"/>
      </w:rPr>
    </w:lvl>
    <w:lvl w:ilvl="6" w:tplc="F0F44CC0" w:tentative="1">
      <w:start w:val="1"/>
      <w:numFmt w:val="bullet"/>
      <w:lvlText w:val="•"/>
      <w:lvlJc w:val="left"/>
      <w:pPr>
        <w:tabs>
          <w:tab w:val="num" w:pos="5040"/>
        </w:tabs>
        <w:ind w:left="5040" w:hanging="360"/>
      </w:pPr>
      <w:rPr>
        <w:rFonts w:ascii="Arial" w:hAnsi="Arial" w:hint="default"/>
      </w:rPr>
    </w:lvl>
    <w:lvl w:ilvl="7" w:tplc="AF52677C" w:tentative="1">
      <w:start w:val="1"/>
      <w:numFmt w:val="bullet"/>
      <w:lvlText w:val="•"/>
      <w:lvlJc w:val="left"/>
      <w:pPr>
        <w:tabs>
          <w:tab w:val="num" w:pos="5760"/>
        </w:tabs>
        <w:ind w:left="5760" w:hanging="360"/>
      </w:pPr>
      <w:rPr>
        <w:rFonts w:ascii="Arial" w:hAnsi="Arial" w:hint="default"/>
      </w:rPr>
    </w:lvl>
    <w:lvl w:ilvl="8" w:tplc="750CBC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021078"/>
    <w:multiLevelType w:val="hybridMultilevel"/>
    <w:tmpl w:val="68C48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160A5"/>
    <w:multiLevelType w:val="hybridMultilevel"/>
    <w:tmpl w:val="BE86B216"/>
    <w:lvl w:ilvl="0" w:tplc="7CEAB4C4">
      <w:start w:val="1"/>
      <w:numFmt w:val="bullet"/>
      <w:lvlText w:val="•"/>
      <w:lvlJc w:val="left"/>
      <w:pPr>
        <w:tabs>
          <w:tab w:val="num" w:pos="720"/>
        </w:tabs>
        <w:ind w:left="720" w:hanging="360"/>
      </w:pPr>
      <w:rPr>
        <w:rFonts w:ascii="Arial" w:hAnsi="Arial" w:hint="default"/>
      </w:rPr>
    </w:lvl>
    <w:lvl w:ilvl="1" w:tplc="625CD784" w:tentative="1">
      <w:start w:val="1"/>
      <w:numFmt w:val="bullet"/>
      <w:lvlText w:val="•"/>
      <w:lvlJc w:val="left"/>
      <w:pPr>
        <w:tabs>
          <w:tab w:val="num" w:pos="1440"/>
        </w:tabs>
        <w:ind w:left="1440" w:hanging="360"/>
      </w:pPr>
      <w:rPr>
        <w:rFonts w:ascii="Arial" w:hAnsi="Arial" w:hint="default"/>
      </w:rPr>
    </w:lvl>
    <w:lvl w:ilvl="2" w:tplc="5CE4F830" w:tentative="1">
      <w:start w:val="1"/>
      <w:numFmt w:val="bullet"/>
      <w:lvlText w:val="•"/>
      <w:lvlJc w:val="left"/>
      <w:pPr>
        <w:tabs>
          <w:tab w:val="num" w:pos="2160"/>
        </w:tabs>
        <w:ind w:left="2160" w:hanging="360"/>
      </w:pPr>
      <w:rPr>
        <w:rFonts w:ascii="Arial" w:hAnsi="Arial" w:hint="default"/>
      </w:rPr>
    </w:lvl>
    <w:lvl w:ilvl="3" w:tplc="01C099E0" w:tentative="1">
      <w:start w:val="1"/>
      <w:numFmt w:val="bullet"/>
      <w:lvlText w:val="•"/>
      <w:lvlJc w:val="left"/>
      <w:pPr>
        <w:tabs>
          <w:tab w:val="num" w:pos="2880"/>
        </w:tabs>
        <w:ind w:left="2880" w:hanging="360"/>
      </w:pPr>
      <w:rPr>
        <w:rFonts w:ascii="Arial" w:hAnsi="Arial" w:hint="default"/>
      </w:rPr>
    </w:lvl>
    <w:lvl w:ilvl="4" w:tplc="8B6878C4" w:tentative="1">
      <w:start w:val="1"/>
      <w:numFmt w:val="bullet"/>
      <w:lvlText w:val="•"/>
      <w:lvlJc w:val="left"/>
      <w:pPr>
        <w:tabs>
          <w:tab w:val="num" w:pos="3600"/>
        </w:tabs>
        <w:ind w:left="3600" w:hanging="360"/>
      </w:pPr>
      <w:rPr>
        <w:rFonts w:ascii="Arial" w:hAnsi="Arial" w:hint="default"/>
      </w:rPr>
    </w:lvl>
    <w:lvl w:ilvl="5" w:tplc="62BE83D4" w:tentative="1">
      <w:start w:val="1"/>
      <w:numFmt w:val="bullet"/>
      <w:lvlText w:val="•"/>
      <w:lvlJc w:val="left"/>
      <w:pPr>
        <w:tabs>
          <w:tab w:val="num" w:pos="4320"/>
        </w:tabs>
        <w:ind w:left="4320" w:hanging="360"/>
      </w:pPr>
      <w:rPr>
        <w:rFonts w:ascii="Arial" w:hAnsi="Arial" w:hint="default"/>
      </w:rPr>
    </w:lvl>
    <w:lvl w:ilvl="6" w:tplc="CA720148" w:tentative="1">
      <w:start w:val="1"/>
      <w:numFmt w:val="bullet"/>
      <w:lvlText w:val="•"/>
      <w:lvlJc w:val="left"/>
      <w:pPr>
        <w:tabs>
          <w:tab w:val="num" w:pos="5040"/>
        </w:tabs>
        <w:ind w:left="5040" w:hanging="360"/>
      </w:pPr>
      <w:rPr>
        <w:rFonts w:ascii="Arial" w:hAnsi="Arial" w:hint="default"/>
      </w:rPr>
    </w:lvl>
    <w:lvl w:ilvl="7" w:tplc="74729D1C" w:tentative="1">
      <w:start w:val="1"/>
      <w:numFmt w:val="bullet"/>
      <w:lvlText w:val="•"/>
      <w:lvlJc w:val="left"/>
      <w:pPr>
        <w:tabs>
          <w:tab w:val="num" w:pos="5760"/>
        </w:tabs>
        <w:ind w:left="5760" w:hanging="360"/>
      </w:pPr>
      <w:rPr>
        <w:rFonts w:ascii="Arial" w:hAnsi="Arial" w:hint="default"/>
      </w:rPr>
    </w:lvl>
    <w:lvl w:ilvl="8" w:tplc="EAB6E9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C55024"/>
    <w:multiLevelType w:val="hybridMultilevel"/>
    <w:tmpl w:val="737AB13E"/>
    <w:lvl w:ilvl="0" w:tplc="4B125DB0">
      <w:start w:val="1"/>
      <w:numFmt w:val="bullet"/>
      <w:lvlText w:val="•"/>
      <w:lvlJc w:val="left"/>
      <w:pPr>
        <w:tabs>
          <w:tab w:val="num" w:pos="720"/>
        </w:tabs>
        <w:ind w:left="720" w:hanging="360"/>
      </w:pPr>
      <w:rPr>
        <w:rFonts w:ascii="Arial" w:hAnsi="Arial" w:hint="default"/>
      </w:rPr>
    </w:lvl>
    <w:lvl w:ilvl="1" w:tplc="8C5071A6" w:tentative="1">
      <w:start w:val="1"/>
      <w:numFmt w:val="bullet"/>
      <w:lvlText w:val="•"/>
      <w:lvlJc w:val="left"/>
      <w:pPr>
        <w:tabs>
          <w:tab w:val="num" w:pos="1440"/>
        </w:tabs>
        <w:ind w:left="1440" w:hanging="360"/>
      </w:pPr>
      <w:rPr>
        <w:rFonts w:ascii="Arial" w:hAnsi="Arial" w:hint="default"/>
      </w:rPr>
    </w:lvl>
    <w:lvl w:ilvl="2" w:tplc="4A1C8186" w:tentative="1">
      <w:start w:val="1"/>
      <w:numFmt w:val="bullet"/>
      <w:lvlText w:val="•"/>
      <w:lvlJc w:val="left"/>
      <w:pPr>
        <w:tabs>
          <w:tab w:val="num" w:pos="2160"/>
        </w:tabs>
        <w:ind w:left="2160" w:hanging="360"/>
      </w:pPr>
      <w:rPr>
        <w:rFonts w:ascii="Arial" w:hAnsi="Arial" w:hint="default"/>
      </w:rPr>
    </w:lvl>
    <w:lvl w:ilvl="3" w:tplc="645204C4" w:tentative="1">
      <w:start w:val="1"/>
      <w:numFmt w:val="bullet"/>
      <w:lvlText w:val="•"/>
      <w:lvlJc w:val="left"/>
      <w:pPr>
        <w:tabs>
          <w:tab w:val="num" w:pos="2880"/>
        </w:tabs>
        <w:ind w:left="2880" w:hanging="360"/>
      </w:pPr>
      <w:rPr>
        <w:rFonts w:ascii="Arial" w:hAnsi="Arial" w:hint="default"/>
      </w:rPr>
    </w:lvl>
    <w:lvl w:ilvl="4" w:tplc="31A25D6E" w:tentative="1">
      <w:start w:val="1"/>
      <w:numFmt w:val="bullet"/>
      <w:lvlText w:val="•"/>
      <w:lvlJc w:val="left"/>
      <w:pPr>
        <w:tabs>
          <w:tab w:val="num" w:pos="3600"/>
        </w:tabs>
        <w:ind w:left="3600" w:hanging="360"/>
      </w:pPr>
      <w:rPr>
        <w:rFonts w:ascii="Arial" w:hAnsi="Arial" w:hint="default"/>
      </w:rPr>
    </w:lvl>
    <w:lvl w:ilvl="5" w:tplc="CE702504" w:tentative="1">
      <w:start w:val="1"/>
      <w:numFmt w:val="bullet"/>
      <w:lvlText w:val="•"/>
      <w:lvlJc w:val="left"/>
      <w:pPr>
        <w:tabs>
          <w:tab w:val="num" w:pos="4320"/>
        </w:tabs>
        <w:ind w:left="4320" w:hanging="360"/>
      </w:pPr>
      <w:rPr>
        <w:rFonts w:ascii="Arial" w:hAnsi="Arial" w:hint="default"/>
      </w:rPr>
    </w:lvl>
    <w:lvl w:ilvl="6" w:tplc="829C145C" w:tentative="1">
      <w:start w:val="1"/>
      <w:numFmt w:val="bullet"/>
      <w:lvlText w:val="•"/>
      <w:lvlJc w:val="left"/>
      <w:pPr>
        <w:tabs>
          <w:tab w:val="num" w:pos="5040"/>
        </w:tabs>
        <w:ind w:left="5040" w:hanging="360"/>
      </w:pPr>
      <w:rPr>
        <w:rFonts w:ascii="Arial" w:hAnsi="Arial" w:hint="default"/>
      </w:rPr>
    </w:lvl>
    <w:lvl w:ilvl="7" w:tplc="6448A412" w:tentative="1">
      <w:start w:val="1"/>
      <w:numFmt w:val="bullet"/>
      <w:lvlText w:val="•"/>
      <w:lvlJc w:val="left"/>
      <w:pPr>
        <w:tabs>
          <w:tab w:val="num" w:pos="5760"/>
        </w:tabs>
        <w:ind w:left="5760" w:hanging="360"/>
      </w:pPr>
      <w:rPr>
        <w:rFonts w:ascii="Arial" w:hAnsi="Arial" w:hint="default"/>
      </w:rPr>
    </w:lvl>
    <w:lvl w:ilvl="8" w:tplc="D090CA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CE7406"/>
    <w:multiLevelType w:val="hybridMultilevel"/>
    <w:tmpl w:val="BDA6174E"/>
    <w:lvl w:ilvl="0" w:tplc="4FB8AB5E">
      <w:start w:val="1"/>
      <w:numFmt w:val="bullet"/>
      <w:lvlText w:val="•"/>
      <w:lvlJc w:val="left"/>
      <w:pPr>
        <w:tabs>
          <w:tab w:val="num" w:pos="720"/>
        </w:tabs>
        <w:ind w:left="720" w:hanging="360"/>
      </w:pPr>
      <w:rPr>
        <w:rFonts w:ascii="Arial" w:hAnsi="Arial" w:hint="default"/>
      </w:rPr>
    </w:lvl>
    <w:lvl w:ilvl="1" w:tplc="E2463874" w:tentative="1">
      <w:start w:val="1"/>
      <w:numFmt w:val="bullet"/>
      <w:lvlText w:val="•"/>
      <w:lvlJc w:val="left"/>
      <w:pPr>
        <w:tabs>
          <w:tab w:val="num" w:pos="1440"/>
        </w:tabs>
        <w:ind w:left="1440" w:hanging="360"/>
      </w:pPr>
      <w:rPr>
        <w:rFonts w:ascii="Arial" w:hAnsi="Arial" w:hint="default"/>
      </w:rPr>
    </w:lvl>
    <w:lvl w:ilvl="2" w:tplc="19F8AB16" w:tentative="1">
      <w:start w:val="1"/>
      <w:numFmt w:val="bullet"/>
      <w:lvlText w:val="•"/>
      <w:lvlJc w:val="left"/>
      <w:pPr>
        <w:tabs>
          <w:tab w:val="num" w:pos="2160"/>
        </w:tabs>
        <w:ind w:left="2160" w:hanging="360"/>
      </w:pPr>
      <w:rPr>
        <w:rFonts w:ascii="Arial" w:hAnsi="Arial" w:hint="default"/>
      </w:rPr>
    </w:lvl>
    <w:lvl w:ilvl="3" w:tplc="09649BF0" w:tentative="1">
      <w:start w:val="1"/>
      <w:numFmt w:val="bullet"/>
      <w:lvlText w:val="•"/>
      <w:lvlJc w:val="left"/>
      <w:pPr>
        <w:tabs>
          <w:tab w:val="num" w:pos="2880"/>
        </w:tabs>
        <w:ind w:left="2880" w:hanging="360"/>
      </w:pPr>
      <w:rPr>
        <w:rFonts w:ascii="Arial" w:hAnsi="Arial" w:hint="default"/>
      </w:rPr>
    </w:lvl>
    <w:lvl w:ilvl="4" w:tplc="C950929C" w:tentative="1">
      <w:start w:val="1"/>
      <w:numFmt w:val="bullet"/>
      <w:lvlText w:val="•"/>
      <w:lvlJc w:val="left"/>
      <w:pPr>
        <w:tabs>
          <w:tab w:val="num" w:pos="3600"/>
        </w:tabs>
        <w:ind w:left="3600" w:hanging="360"/>
      </w:pPr>
      <w:rPr>
        <w:rFonts w:ascii="Arial" w:hAnsi="Arial" w:hint="default"/>
      </w:rPr>
    </w:lvl>
    <w:lvl w:ilvl="5" w:tplc="ECBEEC14" w:tentative="1">
      <w:start w:val="1"/>
      <w:numFmt w:val="bullet"/>
      <w:lvlText w:val="•"/>
      <w:lvlJc w:val="left"/>
      <w:pPr>
        <w:tabs>
          <w:tab w:val="num" w:pos="4320"/>
        </w:tabs>
        <w:ind w:left="4320" w:hanging="360"/>
      </w:pPr>
      <w:rPr>
        <w:rFonts w:ascii="Arial" w:hAnsi="Arial" w:hint="default"/>
      </w:rPr>
    </w:lvl>
    <w:lvl w:ilvl="6" w:tplc="81DA2E36" w:tentative="1">
      <w:start w:val="1"/>
      <w:numFmt w:val="bullet"/>
      <w:lvlText w:val="•"/>
      <w:lvlJc w:val="left"/>
      <w:pPr>
        <w:tabs>
          <w:tab w:val="num" w:pos="5040"/>
        </w:tabs>
        <w:ind w:left="5040" w:hanging="360"/>
      </w:pPr>
      <w:rPr>
        <w:rFonts w:ascii="Arial" w:hAnsi="Arial" w:hint="default"/>
      </w:rPr>
    </w:lvl>
    <w:lvl w:ilvl="7" w:tplc="535C6E82" w:tentative="1">
      <w:start w:val="1"/>
      <w:numFmt w:val="bullet"/>
      <w:lvlText w:val="•"/>
      <w:lvlJc w:val="left"/>
      <w:pPr>
        <w:tabs>
          <w:tab w:val="num" w:pos="5760"/>
        </w:tabs>
        <w:ind w:left="5760" w:hanging="360"/>
      </w:pPr>
      <w:rPr>
        <w:rFonts w:ascii="Arial" w:hAnsi="Arial" w:hint="default"/>
      </w:rPr>
    </w:lvl>
    <w:lvl w:ilvl="8" w:tplc="E66689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7C38B7"/>
    <w:multiLevelType w:val="multilevel"/>
    <w:tmpl w:val="F606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E3F9A"/>
    <w:multiLevelType w:val="hybridMultilevel"/>
    <w:tmpl w:val="85A80554"/>
    <w:lvl w:ilvl="0" w:tplc="B9E8A8C0">
      <w:start w:val="1"/>
      <w:numFmt w:val="bullet"/>
      <w:lvlText w:val="•"/>
      <w:lvlJc w:val="left"/>
      <w:pPr>
        <w:tabs>
          <w:tab w:val="num" w:pos="720"/>
        </w:tabs>
        <w:ind w:left="720" w:hanging="360"/>
      </w:pPr>
      <w:rPr>
        <w:rFonts w:ascii="Arial" w:hAnsi="Arial" w:hint="default"/>
      </w:rPr>
    </w:lvl>
    <w:lvl w:ilvl="1" w:tplc="54ACDA84" w:tentative="1">
      <w:start w:val="1"/>
      <w:numFmt w:val="bullet"/>
      <w:lvlText w:val="•"/>
      <w:lvlJc w:val="left"/>
      <w:pPr>
        <w:tabs>
          <w:tab w:val="num" w:pos="1440"/>
        </w:tabs>
        <w:ind w:left="1440" w:hanging="360"/>
      </w:pPr>
      <w:rPr>
        <w:rFonts w:ascii="Arial" w:hAnsi="Arial" w:hint="default"/>
      </w:rPr>
    </w:lvl>
    <w:lvl w:ilvl="2" w:tplc="A670C136" w:tentative="1">
      <w:start w:val="1"/>
      <w:numFmt w:val="bullet"/>
      <w:lvlText w:val="•"/>
      <w:lvlJc w:val="left"/>
      <w:pPr>
        <w:tabs>
          <w:tab w:val="num" w:pos="2160"/>
        </w:tabs>
        <w:ind w:left="2160" w:hanging="360"/>
      </w:pPr>
      <w:rPr>
        <w:rFonts w:ascii="Arial" w:hAnsi="Arial" w:hint="default"/>
      </w:rPr>
    </w:lvl>
    <w:lvl w:ilvl="3" w:tplc="C00E5512" w:tentative="1">
      <w:start w:val="1"/>
      <w:numFmt w:val="bullet"/>
      <w:lvlText w:val="•"/>
      <w:lvlJc w:val="left"/>
      <w:pPr>
        <w:tabs>
          <w:tab w:val="num" w:pos="2880"/>
        </w:tabs>
        <w:ind w:left="2880" w:hanging="360"/>
      </w:pPr>
      <w:rPr>
        <w:rFonts w:ascii="Arial" w:hAnsi="Arial" w:hint="default"/>
      </w:rPr>
    </w:lvl>
    <w:lvl w:ilvl="4" w:tplc="F91E8B2C" w:tentative="1">
      <w:start w:val="1"/>
      <w:numFmt w:val="bullet"/>
      <w:lvlText w:val="•"/>
      <w:lvlJc w:val="left"/>
      <w:pPr>
        <w:tabs>
          <w:tab w:val="num" w:pos="3600"/>
        </w:tabs>
        <w:ind w:left="3600" w:hanging="360"/>
      </w:pPr>
      <w:rPr>
        <w:rFonts w:ascii="Arial" w:hAnsi="Arial" w:hint="default"/>
      </w:rPr>
    </w:lvl>
    <w:lvl w:ilvl="5" w:tplc="944ED706" w:tentative="1">
      <w:start w:val="1"/>
      <w:numFmt w:val="bullet"/>
      <w:lvlText w:val="•"/>
      <w:lvlJc w:val="left"/>
      <w:pPr>
        <w:tabs>
          <w:tab w:val="num" w:pos="4320"/>
        </w:tabs>
        <w:ind w:left="4320" w:hanging="360"/>
      </w:pPr>
      <w:rPr>
        <w:rFonts w:ascii="Arial" w:hAnsi="Arial" w:hint="default"/>
      </w:rPr>
    </w:lvl>
    <w:lvl w:ilvl="6" w:tplc="A57AE2C4" w:tentative="1">
      <w:start w:val="1"/>
      <w:numFmt w:val="bullet"/>
      <w:lvlText w:val="•"/>
      <w:lvlJc w:val="left"/>
      <w:pPr>
        <w:tabs>
          <w:tab w:val="num" w:pos="5040"/>
        </w:tabs>
        <w:ind w:left="5040" w:hanging="360"/>
      </w:pPr>
      <w:rPr>
        <w:rFonts w:ascii="Arial" w:hAnsi="Arial" w:hint="default"/>
      </w:rPr>
    </w:lvl>
    <w:lvl w:ilvl="7" w:tplc="2A649AB6" w:tentative="1">
      <w:start w:val="1"/>
      <w:numFmt w:val="bullet"/>
      <w:lvlText w:val="•"/>
      <w:lvlJc w:val="left"/>
      <w:pPr>
        <w:tabs>
          <w:tab w:val="num" w:pos="5760"/>
        </w:tabs>
        <w:ind w:left="5760" w:hanging="360"/>
      </w:pPr>
      <w:rPr>
        <w:rFonts w:ascii="Arial" w:hAnsi="Arial" w:hint="default"/>
      </w:rPr>
    </w:lvl>
    <w:lvl w:ilvl="8" w:tplc="E6B099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5159FE"/>
    <w:multiLevelType w:val="hybridMultilevel"/>
    <w:tmpl w:val="EC6C7F7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272BE"/>
    <w:multiLevelType w:val="hybridMultilevel"/>
    <w:tmpl w:val="67361C08"/>
    <w:lvl w:ilvl="0" w:tplc="B8A4EB3A">
      <w:start w:val="1"/>
      <w:numFmt w:val="decimal"/>
      <w:lvlText w:val="%1."/>
      <w:lvlJc w:val="left"/>
      <w:pPr>
        <w:tabs>
          <w:tab w:val="num" w:pos="720"/>
        </w:tabs>
        <w:ind w:left="720" w:hanging="360"/>
      </w:pPr>
    </w:lvl>
    <w:lvl w:ilvl="1" w:tplc="AB5463DA" w:tentative="1">
      <w:start w:val="1"/>
      <w:numFmt w:val="decimal"/>
      <w:lvlText w:val="%2."/>
      <w:lvlJc w:val="left"/>
      <w:pPr>
        <w:tabs>
          <w:tab w:val="num" w:pos="1440"/>
        </w:tabs>
        <w:ind w:left="1440" w:hanging="360"/>
      </w:pPr>
    </w:lvl>
    <w:lvl w:ilvl="2" w:tplc="2C5A0754" w:tentative="1">
      <w:start w:val="1"/>
      <w:numFmt w:val="decimal"/>
      <w:lvlText w:val="%3."/>
      <w:lvlJc w:val="left"/>
      <w:pPr>
        <w:tabs>
          <w:tab w:val="num" w:pos="2160"/>
        </w:tabs>
        <w:ind w:left="2160" w:hanging="360"/>
      </w:pPr>
    </w:lvl>
    <w:lvl w:ilvl="3" w:tplc="921E3748" w:tentative="1">
      <w:start w:val="1"/>
      <w:numFmt w:val="decimal"/>
      <w:lvlText w:val="%4."/>
      <w:lvlJc w:val="left"/>
      <w:pPr>
        <w:tabs>
          <w:tab w:val="num" w:pos="2880"/>
        </w:tabs>
        <w:ind w:left="2880" w:hanging="360"/>
      </w:pPr>
    </w:lvl>
    <w:lvl w:ilvl="4" w:tplc="23DAAD72" w:tentative="1">
      <w:start w:val="1"/>
      <w:numFmt w:val="decimal"/>
      <w:lvlText w:val="%5."/>
      <w:lvlJc w:val="left"/>
      <w:pPr>
        <w:tabs>
          <w:tab w:val="num" w:pos="3600"/>
        </w:tabs>
        <w:ind w:left="3600" w:hanging="360"/>
      </w:pPr>
    </w:lvl>
    <w:lvl w:ilvl="5" w:tplc="96D8874C" w:tentative="1">
      <w:start w:val="1"/>
      <w:numFmt w:val="decimal"/>
      <w:lvlText w:val="%6."/>
      <w:lvlJc w:val="left"/>
      <w:pPr>
        <w:tabs>
          <w:tab w:val="num" w:pos="4320"/>
        </w:tabs>
        <w:ind w:left="4320" w:hanging="360"/>
      </w:pPr>
    </w:lvl>
    <w:lvl w:ilvl="6" w:tplc="FCAA8B82" w:tentative="1">
      <w:start w:val="1"/>
      <w:numFmt w:val="decimal"/>
      <w:lvlText w:val="%7."/>
      <w:lvlJc w:val="left"/>
      <w:pPr>
        <w:tabs>
          <w:tab w:val="num" w:pos="5040"/>
        </w:tabs>
        <w:ind w:left="5040" w:hanging="360"/>
      </w:pPr>
    </w:lvl>
    <w:lvl w:ilvl="7" w:tplc="65528904" w:tentative="1">
      <w:start w:val="1"/>
      <w:numFmt w:val="decimal"/>
      <w:lvlText w:val="%8."/>
      <w:lvlJc w:val="left"/>
      <w:pPr>
        <w:tabs>
          <w:tab w:val="num" w:pos="5760"/>
        </w:tabs>
        <w:ind w:left="5760" w:hanging="360"/>
      </w:pPr>
    </w:lvl>
    <w:lvl w:ilvl="8" w:tplc="DDC09A50" w:tentative="1">
      <w:start w:val="1"/>
      <w:numFmt w:val="decimal"/>
      <w:lvlText w:val="%9."/>
      <w:lvlJc w:val="left"/>
      <w:pPr>
        <w:tabs>
          <w:tab w:val="num" w:pos="6480"/>
        </w:tabs>
        <w:ind w:left="6480" w:hanging="360"/>
      </w:pPr>
    </w:lvl>
  </w:abstractNum>
  <w:abstractNum w:abstractNumId="19" w15:restartNumberingAfterBreak="0">
    <w:nsid w:val="4C0E75FC"/>
    <w:multiLevelType w:val="hybridMultilevel"/>
    <w:tmpl w:val="2E721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9640EE"/>
    <w:multiLevelType w:val="hybridMultilevel"/>
    <w:tmpl w:val="32E01FB8"/>
    <w:lvl w:ilvl="0" w:tplc="2A48900E">
      <w:start w:val="1"/>
      <w:numFmt w:val="bullet"/>
      <w:lvlText w:val="•"/>
      <w:lvlJc w:val="left"/>
      <w:pPr>
        <w:tabs>
          <w:tab w:val="num" w:pos="720"/>
        </w:tabs>
        <w:ind w:left="720" w:hanging="360"/>
      </w:pPr>
      <w:rPr>
        <w:rFonts w:ascii="Arial" w:hAnsi="Arial" w:hint="default"/>
      </w:rPr>
    </w:lvl>
    <w:lvl w:ilvl="1" w:tplc="D4BA6252" w:tentative="1">
      <w:start w:val="1"/>
      <w:numFmt w:val="bullet"/>
      <w:lvlText w:val="•"/>
      <w:lvlJc w:val="left"/>
      <w:pPr>
        <w:tabs>
          <w:tab w:val="num" w:pos="1440"/>
        </w:tabs>
        <w:ind w:left="1440" w:hanging="360"/>
      </w:pPr>
      <w:rPr>
        <w:rFonts w:ascii="Arial" w:hAnsi="Arial" w:hint="default"/>
      </w:rPr>
    </w:lvl>
    <w:lvl w:ilvl="2" w:tplc="820A3BA4" w:tentative="1">
      <w:start w:val="1"/>
      <w:numFmt w:val="bullet"/>
      <w:lvlText w:val="•"/>
      <w:lvlJc w:val="left"/>
      <w:pPr>
        <w:tabs>
          <w:tab w:val="num" w:pos="2160"/>
        </w:tabs>
        <w:ind w:left="2160" w:hanging="360"/>
      </w:pPr>
      <w:rPr>
        <w:rFonts w:ascii="Arial" w:hAnsi="Arial" w:hint="default"/>
      </w:rPr>
    </w:lvl>
    <w:lvl w:ilvl="3" w:tplc="8836E028" w:tentative="1">
      <w:start w:val="1"/>
      <w:numFmt w:val="bullet"/>
      <w:lvlText w:val="•"/>
      <w:lvlJc w:val="left"/>
      <w:pPr>
        <w:tabs>
          <w:tab w:val="num" w:pos="2880"/>
        </w:tabs>
        <w:ind w:left="2880" w:hanging="360"/>
      </w:pPr>
      <w:rPr>
        <w:rFonts w:ascii="Arial" w:hAnsi="Arial" w:hint="default"/>
      </w:rPr>
    </w:lvl>
    <w:lvl w:ilvl="4" w:tplc="ECEA6490" w:tentative="1">
      <w:start w:val="1"/>
      <w:numFmt w:val="bullet"/>
      <w:lvlText w:val="•"/>
      <w:lvlJc w:val="left"/>
      <w:pPr>
        <w:tabs>
          <w:tab w:val="num" w:pos="3600"/>
        </w:tabs>
        <w:ind w:left="3600" w:hanging="360"/>
      </w:pPr>
      <w:rPr>
        <w:rFonts w:ascii="Arial" w:hAnsi="Arial" w:hint="default"/>
      </w:rPr>
    </w:lvl>
    <w:lvl w:ilvl="5" w:tplc="487E6DFA" w:tentative="1">
      <w:start w:val="1"/>
      <w:numFmt w:val="bullet"/>
      <w:lvlText w:val="•"/>
      <w:lvlJc w:val="left"/>
      <w:pPr>
        <w:tabs>
          <w:tab w:val="num" w:pos="4320"/>
        </w:tabs>
        <w:ind w:left="4320" w:hanging="360"/>
      </w:pPr>
      <w:rPr>
        <w:rFonts w:ascii="Arial" w:hAnsi="Arial" w:hint="default"/>
      </w:rPr>
    </w:lvl>
    <w:lvl w:ilvl="6" w:tplc="88467382" w:tentative="1">
      <w:start w:val="1"/>
      <w:numFmt w:val="bullet"/>
      <w:lvlText w:val="•"/>
      <w:lvlJc w:val="left"/>
      <w:pPr>
        <w:tabs>
          <w:tab w:val="num" w:pos="5040"/>
        </w:tabs>
        <w:ind w:left="5040" w:hanging="360"/>
      </w:pPr>
      <w:rPr>
        <w:rFonts w:ascii="Arial" w:hAnsi="Arial" w:hint="default"/>
      </w:rPr>
    </w:lvl>
    <w:lvl w:ilvl="7" w:tplc="C576DB2E" w:tentative="1">
      <w:start w:val="1"/>
      <w:numFmt w:val="bullet"/>
      <w:lvlText w:val="•"/>
      <w:lvlJc w:val="left"/>
      <w:pPr>
        <w:tabs>
          <w:tab w:val="num" w:pos="5760"/>
        </w:tabs>
        <w:ind w:left="5760" w:hanging="360"/>
      </w:pPr>
      <w:rPr>
        <w:rFonts w:ascii="Arial" w:hAnsi="Arial" w:hint="default"/>
      </w:rPr>
    </w:lvl>
    <w:lvl w:ilvl="8" w:tplc="235A7B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F843922"/>
    <w:multiLevelType w:val="hybridMultilevel"/>
    <w:tmpl w:val="3E688378"/>
    <w:lvl w:ilvl="0" w:tplc="161C6E42">
      <w:start w:val="1"/>
      <w:numFmt w:val="bullet"/>
      <w:lvlText w:val="•"/>
      <w:lvlJc w:val="left"/>
      <w:pPr>
        <w:tabs>
          <w:tab w:val="num" w:pos="720"/>
        </w:tabs>
        <w:ind w:left="720" w:hanging="360"/>
      </w:pPr>
      <w:rPr>
        <w:rFonts w:ascii="Arial" w:hAnsi="Arial" w:hint="default"/>
      </w:rPr>
    </w:lvl>
    <w:lvl w:ilvl="1" w:tplc="4D1CB950" w:tentative="1">
      <w:start w:val="1"/>
      <w:numFmt w:val="bullet"/>
      <w:lvlText w:val="•"/>
      <w:lvlJc w:val="left"/>
      <w:pPr>
        <w:tabs>
          <w:tab w:val="num" w:pos="1440"/>
        </w:tabs>
        <w:ind w:left="1440" w:hanging="360"/>
      </w:pPr>
      <w:rPr>
        <w:rFonts w:ascii="Arial" w:hAnsi="Arial" w:hint="default"/>
      </w:rPr>
    </w:lvl>
    <w:lvl w:ilvl="2" w:tplc="C0EA53D6" w:tentative="1">
      <w:start w:val="1"/>
      <w:numFmt w:val="bullet"/>
      <w:lvlText w:val="•"/>
      <w:lvlJc w:val="left"/>
      <w:pPr>
        <w:tabs>
          <w:tab w:val="num" w:pos="2160"/>
        </w:tabs>
        <w:ind w:left="2160" w:hanging="360"/>
      </w:pPr>
      <w:rPr>
        <w:rFonts w:ascii="Arial" w:hAnsi="Arial" w:hint="default"/>
      </w:rPr>
    </w:lvl>
    <w:lvl w:ilvl="3" w:tplc="88280972" w:tentative="1">
      <w:start w:val="1"/>
      <w:numFmt w:val="bullet"/>
      <w:lvlText w:val="•"/>
      <w:lvlJc w:val="left"/>
      <w:pPr>
        <w:tabs>
          <w:tab w:val="num" w:pos="2880"/>
        </w:tabs>
        <w:ind w:left="2880" w:hanging="360"/>
      </w:pPr>
      <w:rPr>
        <w:rFonts w:ascii="Arial" w:hAnsi="Arial" w:hint="default"/>
      </w:rPr>
    </w:lvl>
    <w:lvl w:ilvl="4" w:tplc="B2480F2C" w:tentative="1">
      <w:start w:val="1"/>
      <w:numFmt w:val="bullet"/>
      <w:lvlText w:val="•"/>
      <w:lvlJc w:val="left"/>
      <w:pPr>
        <w:tabs>
          <w:tab w:val="num" w:pos="3600"/>
        </w:tabs>
        <w:ind w:left="3600" w:hanging="360"/>
      </w:pPr>
      <w:rPr>
        <w:rFonts w:ascii="Arial" w:hAnsi="Arial" w:hint="default"/>
      </w:rPr>
    </w:lvl>
    <w:lvl w:ilvl="5" w:tplc="81984248" w:tentative="1">
      <w:start w:val="1"/>
      <w:numFmt w:val="bullet"/>
      <w:lvlText w:val="•"/>
      <w:lvlJc w:val="left"/>
      <w:pPr>
        <w:tabs>
          <w:tab w:val="num" w:pos="4320"/>
        </w:tabs>
        <w:ind w:left="4320" w:hanging="360"/>
      </w:pPr>
      <w:rPr>
        <w:rFonts w:ascii="Arial" w:hAnsi="Arial" w:hint="default"/>
      </w:rPr>
    </w:lvl>
    <w:lvl w:ilvl="6" w:tplc="325202A6" w:tentative="1">
      <w:start w:val="1"/>
      <w:numFmt w:val="bullet"/>
      <w:lvlText w:val="•"/>
      <w:lvlJc w:val="left"/>
      <w:pPr>
        <w:tabs>
          <w:tab w:val="num" w:pos="5040"/>
        </w:tabs>
        <w:ind w:left="5040" w:hanging="360"/>
      </w:pPr>
      <w:rPr>
        <w:rFonts w:ascii="Arial" w:hAnsi="Arial" w:hint="default"/>
      </w:rPr>
    </w:lvl>
    <w:lvl w:ilvl="7" w:tplc="00425D7A" w:tentative="1">
      <w:start w:val="1"/>
      <w:numFmt w:val="bullet"/>
      <w:lvlText w:val="•"/>
      <w:lvlJc w:val="left"/>
      <w:pPr>
        <w:tabs>
          <w:tab w:val="num" w:pos="5760"/>
        </w:tabs>
        <w:ind w:left="5760" w:hanging="360"/>
      </w:pPr>
      <w:rPr>
        <w:rFonts w:ascii="Arial" w:hAnsi="Arial" w:hint="default"/>
      </w:rPr>
    </w:lvl>
    <w:lvl w:ilvl="8" w:tplc="8A928E5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5C7A7E"/>
    <w:multiLevelType w:val="hybridMultilevel"/>
    <w:tmpl w:val="BA668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13DDB"/>
    <w:multiLevelType w:val="hybridMultilevel"/>
    <w:tmpl w:val="5EA2F8C4"/>
    <w:lvl w:ilvl="0" w:tplc="2C7037CE">
      <w:start w:val="1"/>
      <w:numFmt w:val="bullet"/>
      <w:lvlText w:val="•"/>
      <w:lvlJc w:val="left"/>
      <w:pPr>
        <w:tabs>
          <w:tab w:val="num" w:pos="720"/>
        </w:tabs>
        <w:ind w:left="720" w:hanging="360"/>
      </w:pPr>
      <w:rPr>
        <w:rFonts w:ascii="Arial" w:hAnsi="Arial" w:hint="default"/>
      </w:rPr>
    </w:lvl>
    <w:lvl w:ilvl="1" w:tplc="3F68D6E4" w:tentative="1">
      <w:start w:val="1"/>
      <w:numFmt w:val="bullet"/>
      <w:lvlText w:val="•"/>
      <w:lvlJc w:val="left"/>
      <w:pPr>
        <w:tabs>
          <w:tab w:val="num" w:pos="1440"/>
        </w:tabs>
        <w:ind w:left="1440" w:hanging="360"/>
      </w:pPr>
      <w:rPr>
        <w:rFonts w:ascii="Arial" w:hAnsi="Arial" w:hint="default"/>
      </w:rPr>
    </w:lvl>
    <w:lvl w:ilvl="2" w:tplc="7A3EF7F4" w:tentative="1">
      <w:start w:val="1"/>
      <w:numFmt w:val="bullet"/>
      <w:lvlText w:val="•"/>
      <w:lvlJc w:val="left"/>
      <w:pPr>
        <w:tabs>
          <w:tab w:val="num" w:pos="2160"/>
        </w:tabs>
        <w:ind w:left="2160" w:hanging="360"/>
      </w:pPr>
      <w:rPr>
        <w:rFonts w:ascii="Arial" w:hAnsi="Arial" w:hint="default"/>
      </w:rPr>
    </w:lvl>
    <w:lvl w:ilvl="3" w:tplc="054C8564" w:tentative="1">
      <w:start w:val="1"/>
      <w:numFmt w:val="bullet"/>
      <w:lvlText w:val="•"/>
      <w:lvlJc w:val="left"/>
      <w:pPr>
        <w:tabs>
          <w:tab w:val="num" w:pos="2880"/>
        </w:tabs>
        <w:ind w:left="2880" w:hanging="360"/>
      </w:pPr>
      <w:rPr>
        <w:rFonts w:ascii="Arial" w:hAnsi="Arial" w:hint="default"/>
      </w:rPr>
    </w:lvl>
    <w:lvl w:ilvl="4" w:tplc="D80CE890" w:tentative="1">
      <w:start w:val="1"/>
      <w:numFmt w:val="bullet"/>
      <w:lvlText w:val="•"/>
      <w:lvlJc w:val="left"/>
      <w:pPr>
        <w:tabs>
          <w:tab w:val="num" w:pos="3600"/>
        </w:tabs>
        <w:ind w:left="3600" w:hanging="360"/>
      </w:pPr>
      <w:rPr>
        <w:rFonts w:ascii="Arial" w:hAnsi="Arial" w:hint="default"/>
      </w:rPr>
    </w:lvl>
    <w:lvl w:ilvl="5" w:tplc="8CD2C666" w:tentative="1">
      <w:start w:val="1"/>
      <w:numFmt w:val="bullet"/>
      <w:lvlText w:val="•"/>
      <w:lvlJc w:val="left"/>
      <w:pPr>
        <w:tabs>
          <w:tab w:val="num" w:pos="4320"/>
        </w:tabs>
        <w:ind w:left="4320" w:hanging="360"/>
      </w:pPr>
      <w:rPr>
        <w:rFonts w:ascii="Arial" w:hAnsi="Arial" w:hint="default"/>
      </w:rPr>
    </w:lvl>
    <w:lvl w:ilvl="6" w:tplc="AFCA478C" w:tentative="1">
      <w:start w:val="1"/>
      <w:numFmt w:val="bullet"/>
      <w:lvlText w:val="•"/>
      <w:lvlJc w:val="left"/>
      <w:pPr>
        <w:tabs>
          <w:tab w:val="num" w:pos="5040"/>
        </w:tabs>
        <w:ind w:left="5040" w:hanging="360"/>
      </w:pPr>
      <w:rPr>
        <w:rFonts w:ascii="Arial" w:hAnsi="Arial" w:hint="default"/>
      </w:rPr>
    </w:lvl>
    <w:lvl w:ilvl="7" w:tplc="44143B82" w:tentative="1">
      <w:start w:val="1"/>
      <w:numFmt w:val="bullet"/>
      <w:lvlText w:val="•"/>
      <w:lvlJc w:val="left"/>
      <w:pPr>
        <w:tabs>
          <w:tab w:val="num" w:pos="5760"/>
        </w:tabs>
        <w:ind w:left="5760" w:hanging="360"/>
      </w:pPr>
      <w:rPr>
        <w:rFonts w:ascii="Arial" w:hAnsi="Arial" w:hint="default"/>
      </w:rPr>
    </w:lvl>
    <w:lvl w:ilvl="8" w:tplc="44F03B6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F504851"/>
    <w:multiLevelType w:val="hybridMultilevel"/>
    <w:tmpl w:val="278CA74C"/>
    <w:lvl w:ilvl="0" w:tplc="93722146">
      <w:start w:val="1"/>
      <w:numFmt w:val="bullet"/>
      <w:lvlText w:val="•"/>
      <w:lvlJc w:val="left"/>
      <w:pPr>
        <w:tabs>
          <w:tab w:val="num" w:pos="720"/>
        </w:tabs>
        <w:ind w:left="720" w:hanging="360"/>
      </w:pPr>
      <w:rPr>
        <w:rFonts w:ascii="Arial" w:hAnsi="Arial" w:hint="default"/>
      </w:rPr>
    </w:lvl>
    <w:lvl w:ilvl="1" w:tplc="005AD9A8" w:tentative="1">
      <w:start w:val="1"/>
      <w:numFmt w:val="bullet"/>
      <w:lvlText w:val="•"/>
      <w:lvlJc w:val="left"/>
      <w:pPr>
        <w:tabs>
          <w:tab w:val="num" w:pos="1440"/>
        </w:tabs>
        <w:ind w:left="1440" w:hanging="360"/>
      </w:pPr>
      <w:rPr>
        <w:rFonts w:ascii="Arial" w:hAnsi="Arial" w:hint="default"/>
      </w:rPr>
    </w:lvl>
    <w:lvl w:ilvl="2" w:tplc="AAC82EC0" w:tentative="1">
      <w:start w:val="1"/>
      <w:numFmt w:val="bullet"/>
      <w:lvlText w:val="•"/>
      <w:lvlJc w:val="left"/>
      <w:pPr>
        <w:tabs>
          <w:tab w:val="num" w:pos="2160"/>
        </w:tabs>
        <w:ind w:left="2160" w:hanging="360"/>
      </w:pPr>
      <w:rPr>
        <w:rFonts w:ascii="Arial" w:hAnsi="Arial" w:hint="default"/>
      </w:rPr>
    </w:lvl>
    <w:lvl w:ilvl="3" w:tplc="C85E3430" w:tentative="1">
      <w:start w:val="1"/>
      <w:numFmt w:val="bullet"/>
      <w:lvlText w:val="•"/>
      <w:lvlJc w:val="left"/>
      <w:pPr>
        <w:tabs>
          <w:tab w:val="num" w:pos="2880"/>
        </w:tabs>
        <w:ind w:left="2880" w:hanging="360"/>
      </w:pPr>
      <w:rPr>
        <w:rFonts w:ascii="Arial" w:hAnsi="Arial" w:hint="default"/>
      </w:rPr>
    </w:lvl>
    <w:lvl w:ilvl="4" w:tplc="96CC7618" w:tentative="1">
      <w:start w:val="1"/>
      <w:numFmt w:val="bullet"/>
      <w:lvlText w:val="•"/>
      <w:lvlJc w:val="left"/>
      <w:pPr>
        <w:tabs>
          <w:tab w:val="num" w:pos="3600"/>
        </w:tabs>
        <w:ind w:left="3600" w:hanging="360"/>
      </w:pPr>
      <w:rPr>
        <w:rFonts w:ascii="Arial" w:hAnsi="Arial" w:hint="default"/>
      </w:rPr>
    </w:lvl>
    <w:lvl w:ilvl="5" w:tplc="F1B09160" w:tentative="1">
      <w:start w:val="1"/>
      <w:numFmt w:val="bullet"/>
      <w:lvlText w:val="•"/>
      <w:lvlJc w:val="left"/>
      <w:pPr>
        <w:tabs>
          <w:tab w:val="num" w:pos="4320"/>
        </w:tabs>
        <w:ind w:left="4320" w:hanging="360"/>
      </w:pPr>
      <w:rPr>
        <w:rFonts w:ascii="Arial" w:hAnsi="Arial" w:hint="default"/>
      </w:rPr>
    </w:lvl>
    <w:lvl w:ilvl="6" w:tplc="9AE6FD50" w:tentative="1">
      <w:start w:val="1"/>
      <w:numFmt w:val="bullet"/>
      <w:lvlText w:val="•"/>
      <w:lvlJc w:val="left"/>
      <w:pPr>
        <w:tabs>
          <w:tab w:val="num" w:pos="5040"/>
        </w:tabs>
        <w:ind w:left="5040" w:hanging="360"/>
      </w:pPr>
      <w:rPr>
        <w:rFonts w:ascii="Arial" w:hAnsi="Arial" w:hint="default"/>
      </w:rPr>
    </w:lvl>
    <w:lvl w:ilvl="7" w:tplc="7736E55E" w:tentative="1">
      <w:start w:val="1"/>
      <w:numFmt w:val="bullet"/>
      <w:lvlText w:val="•"/>
      <w:lvlJc w:val="left"/>
      <w:pPr>
        <w:tabs>
          <w:tab w:val="num" w:pos="5760"/>
        </w:tabs>
        <w:ind w:left="5760" w:hanging="360"/>
      </w:pPr>
      <w:rPr>
        <w:rFonts w:ascii="Arial" w:hAnsi="Arial" w:hint="default"/>
      </w:rPr>
    </w:lvl>
    <w:lvl w:ilvl="8" w:tplc="05C489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4B6607"/>
    <w:multiLevelType w:val="hybridMultilevel"/>
    <w:tmpl w:val="81D41404"/>
    <w:lvl w:ilvl="0" w:tplc="558AE42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7F310B"/>
    <w:multiLevelType w:val="hybridMultilevel"/>
    <w:tmpl w:val="618A771C"/>
    <w:lvl w:ilvl="0" w:tplc="CE2041D8">
      <w:start w:val="1"/>
      <w:numFmt w:val="bullet"/>
      <w:lvlText w:val="•"/>
      <w:lvlJc w:val="left"/>
      <w:pPr>
        <w:tabs>
          <w:tab w:val="num" w:pos="720"/>
        </w:tabs>
        <w:ind w:left="720" w:hanging="360"/>
      </w:pPr>
      <w:rPr>
        <w:rFonts w:ascii="Arial" w:hAnsi="Arial" w:hint="default"/>
      </w:rPr>
    </w:lvl>
    <w:lvl w:ilvl="1" w:tplc="8920191C" w:tentative="1">
      <w:start w:val="1"/>
      <w:numFmt w:val="bullet"/>
      <w:lvlText w:val="•"/>
      <w:lvlJc w:val="left"/>
      <w:pPr>
        <w:tabs>
          <w:tab w:val="num" w:pos="1440"/>
        </w:tabs>
        <w:ind w:left="1440" w:hanging="360"/>
      </w:pPr>
      <w:rPr>
        <w:rFonts w:ascii="Arial" w:hAnsi="Arial" w:hint="default"/>
      </w:rPr>
    </w:lvl>
    <w:lvl w:ilvl="2" w:tplc="92C29662" w:tentative="1">
      <w:start w:val="1"/>
      <w:numFmt w:val="bullet"/>
      <w:lvlText w:val="•"/>
      <w:lvlJc w:val="left"/>
      <w:pPr>
        <w:tabs>
          <w:tab w:val="num" w:pos="2160"/>
        </w:tabs>
        <w:ind w:left="2160" w:hanging="360"/>
      </w:pPr>
      <w:rPr>
        <w:rFonts w:ascii="Arial" w:hAnsi="Arial" w:hint="default"/>
      </w:rPr>
    </w:lvl>
    <w:lvl w:ilvl="3" w:tplc="B81ED400" w:tentative="1">
      <w:start w:val="1"/>
      <w:numFmt w:val="bullet"/>
      <w:lvlText w:val="•"/>
      <w:lvlJc w:val="left"/>
      <w:pPr>
        <w:tabs>
          <w:tab w:val="num" w:pos="2880"/>
        </w:tabs>
        <w:ind w:left="2880" w:hanging="360"/>
      </w:pPr>
      <w:rPr>
        <w:rFonts w:ascii="Arial" w:hAnsi="Arial" w:hint="default"/>
      </w:rPr>
    </w:lvl>
    <w:lvl w:ilvl="4" w:tplc="7E169D7A" w:tentative="1">
      <w:start w:val="1"/>
      <w:numFmt w:val="bullet"/>
      <w:lvlText w:val="•"/>
      <w:lvlJc w:val="left"/>
      <w:pPr>
        <w:tabs>
          <w:tab w:val="num" w:pos="3600"/>
        </w:tabs>
        <w:ind w:left="3600" w:hanging="360"/>
      </w:pPr>
      <w:rPr>
        <w:rFonts w:ascii="Arial" w:hAnsi="Arial" w:hint="default"/>
      </w:rPr>
    </w:lvl>
    <w:lvl w:ilvl="5" w:tplc="DA5695BE" w:tentative="1">
      <w:start w:val="1"/>
      <w:numFmt w:val="bullet"/>
      <w:lvlText w:val="•"/>
      <w:lvlJc w:val="left"/>
      <w:pPr>
        <w:tabs>
          <w:tab w:val="num" w:pos="4320"/>
        </w:tabs>
        <w:ind w:left="4320" w:hanging="360"/>
      </w:pPr>
      <w:rPr>
        <w:rFonts w:ascii="Arial" w:hAnsi="Arial" w:hint="default"/>
      </w:rPr>
    </w:lvl>
    <w:lvl w:ilvl="6" w:tplc="05E6883A" w:tentative="1">
      <w:start w:val="1"/>
      <w:numFmt w:val="bullet"/>
      <w:lvlText w:val="•"/>
      <w:lvlJc w:val="left"/>
      <w:pPr>
        <w:tabs>
          <w:tab w:val="num" w:pos="5040"/>
        </w:tabs>
        <w:ind w:left="5040" w:hanging="360"/>
      </w:pPr>
      <w:rPr>
        <w:rFonts w:ascii="Arial" w:hAnsi="Arial" w:hint="default"/>
      </w:rPr>
    </w:lvl>
    <w:lvl w:ilvl="7" w:tplc="920C50AC" w:tentative="1">
      <w:start w:val="1"/>
      <w:numFmt w:val="bullet"/>
      <w:lvlText w:val="•"/>
      <w:lvlJc w:val="left"/>
      <w:pPr>
        <w:tabs>
          <w:tab w:val="num" w:pos="5760"/>
        </w:tabs>
        <w:ind w:left="5760" w:hanging="360"/>
      </w:pPr>
      <w:rPr>
        <w:rFonts w:ascii="Arial" w:hAnsi="Arial" w:hint="default"/>
      </w:rPr>
    </w:lvl>
    <w:lvl w:ilvl="8" w:tplc="5180167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EB6CEB"/>
    <w:multiLevelType w:val="multilevel"/>
    <w:tmpl w:val="74A4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190976"/>
    <w:multiLevelType w:val="hybridMultilevel"/>
    <w:tmpl w:val="6E985298"/>
    <w:lvl w:ilvl="0" w:tplc="1C2AFF28">
      <w:start w:val="1"/>
      <w:numFmt w:val="bullet"/>
      <w:lvlText w:val="•"/>
      <w:lvlJc w:val="left"/>
      <w:pPr>
        <w:tabs>
          <w:tab w:val="num" w:pos="720"/>
        </w:tabs>
        <w:ind w:left="720" w:hanging="360"/>
      </w:pPr>
      <w:rPr>
        <w:rFonts w:ascii="Arial" w:hAnsi="Arial" w:hint="default"/>
      </w:rPr>
    </w:lvl>
    <w:lvl w:ilvl="1" w:tplc="47EA3B9E" w:tentative="1">
      <w:start w:val="1"/>
      <w:numFmt w:val="bullet"/>
      <w:lvlText w:val="•"/>
      <w:lvlJc w:val="left"/>
      <w:pPr>
        <w:tabs>
          <w:tab w:val="num" w:pos="1440"/>
        </w:tabs>
        <w:ind w:left="1440" w:hanging="360"/>
      </w:pPr>
      <w:rPr>
        <w:rFonts w:ascii="Arial" w:hAnsi="Arial" w:hint="default"/>
      </w:rPr>
    </w:lvl>
    <w:lvl w:ilvl="2" w:tplc="731442B4" w:tentative="1">
      <w:start w:val="1"/>
      <w:numFmt w:val="bullet"/>
      <w:lvlText w:val="•"/>
      <w:lvlJc w:val="left"/>
      <w:pPr>
        <w:tabs>
          <w:tab w:val="num" w:pos="2160"/>
        </w:tabs>
        <w:ind w:left="2160" w:hanging="360"/>
      </w:pPr>
      <w:rPr>
        <w:rFonts w:ascii="Arial" w:hAnsi="Arial" w:hint="default"/>
      </w:rPr>
    </w:lvl>
    <w:lvl w:ilvl="3" w:tplc="503EBF0E" w:tentative="1">
      <w:start w:val="1"/>
      <w:numFmt w:val="bullet"/>
      <w:lvlText w:val="•"/>
      <w:lvlJc w:val="left"/>
      <w:pPr>
        <w:tabs>
          <w:tab w:val="num" w:pos="2880"/>
        </w:tabs>
        <w:ind w:left="2880" w:hanging="360"/>
      </w:pPr>
      <w:rPr>
        <w:rFonts w:ascii="Arial" w:hAnsi="Arial" w:hint="default"/>
      </w:rPr>
    </w:lvl>
    <w:lvl w:ilvl="4" w:tplc="129668F0" w:tentative="1">
      <w:start w:val="1"/>
      <w:numFmt w:val="bullet"/>
      <w:lvlText w:val="•"/>
      <w:lvlJc w:val="left"/>
      <w:pPr>
        <w:tabs>
          <w:tab w:val="num" w:pos="3600"/>
        </w:tabs>
        <w:ind w:left="3600" w:hanging="360"/>
      </w:pPr>
      <w:rPr>
        <w:rFonts w:ascii="Arial" w:hAnsi="Arial" w:hint="default"/>
      </w:rPr>
    </w:lvl>
    <w:lvl w:ilvl="5" w:tplc="397E17A0" w:tentative="1">
      <w:start w:val="1"/>
      <w:numFmt w:val="bullet"/>
      <w:lvlText w:val="•"/>
      <w:lvlJc w:val="left"/>
      <w:pPr>
        <w:tabs>
          <w:tab w:val="num" w:pos="4320"/>
        </w:tabs>
        <w:ind w:left="4320" w:hanging="360"/>
      </w:pPr>
      <w:rPr>
        <w:rFonts w:ascii="Arial" w:hAnsi="Arial" w:hint="default"/>
      </w:rPr>
    </w:lvl>
    <w:lvl w:ilvl="6" w:tplc="94367852" w:tentative="1">
      <w:start w:val="1"/>
      <w:numFmt w:val="bullet"/>
      <w:lvlText w:val="•"/>
      <w:lvlJc w:val="left"/>
      <w:pPr>
        <w:tabs>
          <w:tab w:val="num" w:pos="5040"/>
        </w:tabs>
        <w:ind w:left="5040" w:hanging="360"/>
      </w:pPr>
      <w:rPr>
        <w:rFonts w:ascii="Arial" w:hAnsi="Arial" w:hint="default"/>
      </w:rPr>
    </w:lvl>
    <w:lvl w:ilvl="7" w:tplc="7A7A155C" w:tentative="1">
      <w:start w:val="1"/>
      <w:numFmt w:val="bullet"/>
      <w:lvlText w:val="•"/>
      <w:lvlJc w:val="left"/>
      <w:pPr>
        <w:tabs>
          <w:tab w:val="num" w:pos="5760"/>
        </w:tabs>
        <w:ind w:left="5760" w:hanging="360"/>
      </w:pPr>
      <w:rPr>
        <w:rFonts w:ascii="Arial" w:hAnsi="Arial" w:hint="default"/>
      </w:rPr>
    </w:lvl>
    <w:lvl w:ilvl="8" w:tplc="BB88FF2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7A71E8"/>
    <w:multiLevelType w:val="hybridMultilevel"/>
    <w:tmpl w:val="46AE0F44"/>
    <w:lvl w:ilvl="0" w:tplc="E6BA1BE0">
      <w:start w:val="1"/>
      <w:numFmt w:val="bullet"/>
      <w:lvlText w:val="•"/>
      <w:lvlJc w:val="left"/>
      <w:pPr>
        <w:tabs>
          <w:tab w:val="num" w:pos="720"/>
        </w:tabs>
        <w:ind w:left="720" w:hanging="360"/>
      </w:pPr>
      <w:rPr>
        <w:rFonts w:ascii="Arial" w:hAnsi="Arial" w:hint="default"/>
      </w:rPr>
    </w:lvl>
    <w:lvl w:ilvl="1" w:tplc="A8B24DAC" w:tentative="1">
      <w:start w:val="1"/>
      <w:numFmt w:val="bullet"/>
      <w:lvlText w:val="•"/>
      <w:lvlJc w:val="left"/>
      <w:pPr>
        <w:tabs>
          <w:tab w:val="num" w:pos="1440"/>
        </w:tabs>
        <w:ind w:left="1440" w:hanging="360"/>
      </w:pPr>
      <w:rPr>
        <w:rFonts w:ascii="Arial" w:hAnsi="Arial" w:hint="default"/>
      </w:rPr>
    </w:lvl>
    <w:lvl w:ilvl="2" w:tplc="4B42A2B6" w:tentative="1">
      <w:start w:val="1"/>
      <w:numFmt w:val="bullet"/>
      <w:lvlText w:val="•"/>
      <w:lvlJc w:val="left"/>
      <w:pPr>
        <w:tabs>
          <w:tab w:val="num" w:pos="2160"/>
        </w:tabs>
        <w:ind w:left="2160" w:hanging="360"/>
      </w:pPr>
      <w:rPr>
        <w:rFonts w:ascii="Arial" w:hAnsi="Arial" w:hint="default"/>
      </w:rPr>
    </w:lvl>
    <w:lvl w:ilvl="3" w:tplc="B1A470D8" w:tentative="1">
      <w:start w:val="1"/>
      <w:numFmt w:val="bullet"/>
      <w:lvlText w:val="•"/>
      <w:lvlJc w:val="left"/>
      <w:pPr>
        <w:tabs>
          <w:tab w:val="num" w:pos="2880"/>
        </w:tabs>
        <w:ind w:left="2880" w:hanging="360"/>
      </w:pPr>
      <w:rPr>
        <w:rFonts w:ascii="Arial" w:hAnsi="Arial" w:hint="default"/>
      </w:rPr>
    </w:lvl>
    <w:lvl w:ilvl="4" w:tplc="A37E8004" w:tentative="1">
      <w:start w:val="1"/>
      <w:numFmt w:val="bullet"/>
      <w:lvlText w:val="•"/>
      <w:lvlJc w:val="left"/>
      <w:pPr>
        <w:tabs>
          <w:tab w:val="num" w:pos="3600"/>
        </w:tabs>
        <w:ind w:left="3600" w:hanging="360"/>
      </w:pPr>
      <w:rPr>
        <w:rFonts w:ascii="Arial" w:hAnsi="Arial" w:hint="default"/>
      </w:rPr>
    </w:lvl>
    <w:lvl w:ilvl="5" w:tplc="8284649E" w:tentative="1">
      <w:start w:val="1"/>
      <w:numFmt w:val="bullet"/>
      <w:lvlText w:val="•"/>
      <w:lvlJc w:val="left"/>
      <w:pPr>
        <w:tabs>
          <w:tab w:val="num" w:pos="4320"/>
        </w:tabs>
        <w:ind w:left="4320" w:hanging="360"/>
      </w:pPr>
      <w:rPr>
        <w:rFonts w:ascii="Arial" w:hAnsi="Arial" w:hint="default"/>
      </w:rPr>
    </w:lvl>
    <w:lvl w:ilvl="6" w:tplc="6CA8D5F6" w:tentative="1">
      <w:start w:val="1"/>
      <w:numFmt w:val="bullet"/>
      <w:lvlText w:val="•"/>
      <w:lvlJc w:val="left"/>
      <w:pPr>
        <w:tabs>
          <w:tab w:val="num" w:pos="5040"/>
        </w:tabs>
        <w:ind w:left="5040" w:hanging="360"/>
      </w:pPr>
      <w:rPr>
        <w:rFonts w:ascii="Arial" w:hAnsi="Arial" w:hint="default"/>
      </w:rPr>
    </w:lvl>
    <w:lvl w:ilvl="7" w:tplc="D1149E98" w:tentative="1">
      <w:start w:val="1"/>
      <w:numFmt w:val="bullet"/>
      <w:lvlText w:val="•"/>
      <w:lvlJc w:val="left"/>
      <w:pPr>
        <w:tabs>
          <w:tab w:val="num" w:pos="5760"/>
        </w:tabs>
        <w:ind w:left="5760" w:hanging="360"/>
      </w:pPr>
      <w:rPr>
        <w:rFonts w:ascii="Arial" w:hAnsi="Arial" w:hint="default"/>
      </w:rPr>
    </w:lvl>
    <w:lvl w:ilvl="8" w:tplc="B93E1F5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234606"/>
    <w:multiLevelType w:val="multilevel"/>
    <w:tmpl w:val="4CF8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6"/>
  </w:num>
  <w:num w:numId="4">
    <w:abstractNumId w:val="28"/>
  </w:num>
  <w:num w:numId="5">
    <w:abstractNumId w:val="1"/>
  </w:num>
  <w:num w:numId="6">
    <w:abstractNumId w:val="24"/>
  </w:num>
  <w:num w:numId="7">
    <w:abstractNumId w:val="27"/>
  </w:num>
  <w:num w:numId="8">
    <w:abstractNumId w:val="23"/>
  </w:num>
  <w:num w:numId="9">
    <w:abstractNumId w:val="11"/>
  </w:num>
  <w:num w:numId="10">
    <w:abstractNumId w:val="19"/>
  </w:num>
  <w:num w:numId="11">
    <w:abstractNumId w:val="29"/>
  </w:num>
  <w:num w:numId="12">
    <w:abstractNumId w:val="10"/>
  </w:num>
  <w:num w:numId="13">
    <w:abstractNumId w:val="14"/>
  </w:num>
  <w:num w:numId="14">
    <w:abstractNumId w:val="16"/>
  </w:num>
  <w:num w:numId="15">
    <w:abstractNumId w:val="9"/>
  </w:num>
  <w:num w:numId="16">
    <w:abstractNumId w:val="21"/>
  </w:num>
  <w:num w:numId="17">
    <w:abstractNumId w:val="30"/>
  </w:num>
  <w:num w:numId="18">
    <w:abstractNumId w:val="8"/>
  </w:num>
  <w:num w:numId="19">
    <w:abstractNumId w:val="0"/>
  </w:num>
  <w:num w:numId="20">
    <w:abstractNumId w:val="15"/>
  </w:num>
  <w:num w:numId="21">
    <w:abstractNumId w:val="3"/>
  </w:num>
  <w:num w:numId="22">
    <w:abstractNumId w:val="17"/>
  </w:num>
  <w:num w:numId="23">
    <w:abstractNumId w:val="22"/>
  </w:num>
  <w:num w:numId="24">
    <w:abstractNumId w:val="4"/>
  </w:num>
  <w:num w:numId="25">
    <w:abstractNumId w:val="20"/>
  </w:num>
  <w:num w:numId="26">
    <w:abstractNumId w:val="6"/>
  </w:num>
  <w:num w:numId="27">
    <w:abstractNumId w:val="12"/>
  </w:num>
  <w:num w:numId="28">
    <w:abstractNumId w:val="13"/>
  </w:num>
  <w:num w:numId="29">
    <w:abstractNumId w:val="25"/>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76"/>
    <w:rsid w:val="00065611"/>
    <w:rsid w:val="000B7F9B"/>
    <w:rsid w:val="00157772"/>
    <w:rsid w:val="002A01A0"/>
    <w:rsid w:val="003F3EFA"/>
    <w:rsid w:val="00493964"/>
    <w:rsid w:val="004B774F"/>
    <w:rsid w:val="004D6BEF"/>
    <w:rsid w:val="004E1176"/>
    <w:rsid w:val="00565797"/>
    <w:rsid w:val="00584624"/>
    <w:rsid w:val="005B5801"/>
    <w:rsid w:val="005E0D73"/>
    <w:rsid w:val="0061424D"/>
    <w:rsid w:val="007C4793"/>
    <w:rsid w:val="00841EF5"/>
    <w:rsid w:val="00846ABC"/>
    <w:rsid w:val="00885E82"/>
    <w:rsid w:val="008A68F1"/>
    <w:rsid w:val="008B4B6C"/>
    <w:rsid w:val="008C5882"/>
    <w:rsid w:val="00953B49"/>
    <w:rsid w:val="00973132"/>
    <w:rsid w:val="009954B2"/>
    <w:rsid w:val="00A6100B"/>
    <w:rsid w:val="00B04E09"/>
    <w:rsid w:val="00BA3C41"/>
    <w:rsid w:val="00C414CA"/>
    <w:rsid w:val="00D63F40"/>
    <w:rsid w:val="00DD766B"/>
    <w:rsid w:val="00E77CD5"/>
    <w:rsid w:val="00F77E76"/>
    <w:rsid w:val="00FB68A4"/>
    <w:rsid w:val="00FD4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E2CC3"/>
  <w15:docId w15:val="{12A91529-70D1-4039-87C8-674318B4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117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6ABC"/>
    <w:rPr>
      <w:b/>
      <w:bCs/>
    </w:rPr>
  </w:style>
  <w:style w:type="paragraph" w:customStyle="1" w:styleId="book">
    <w:name w:val="book"/>
    <w:basedOn w:val="a"/>
    <w:rsid w:val="00973132"/>
    <w:pPr>
      <w:spacing w:after="0" w:line="240" w:lineRule="auto"/>
      <w:ind w:firstLine="424"/>
    </w:pPr>
    <w:rPr>
      <w:rFonts w:ascii="Times New Roman" w:eastAsia="Times New Roman" w:hAnsi="Times New Roman" w:cs="Times New Roman"/>
      <w:sz w:val="24"/>
      <w:szCs w:val="24"/>
      <w:lang w:eastAsia="ru-RU"/>
    </w:rPr>
  </w:style>
  <w:style w:type="paragraph" w:styleId="a5">
    <w:name w:val="List Paragraph"/>
    <w:basedOn w:val="a"/>
    <w:uiPriority w:val="34"/>
    <w:qFormat/>
    <w:rsid w:val="00065611"/>
    <w:pPr>
      <w:ind w:left="720"/>
      <w:contextualSpacing/>
    </w:pPr>
  </w:style>
  <w:style w:type="character" w:customStyle="1" w:styleId="blk">
    <w:name w:val="blk"/>
    <w:basedOn w:val="a0"/>
    <w:rsid w:val="00065611"/>
  </w:style>
  <w:style w:type="paragraph" w:customStyle="1" w:styleId="serp-item">
    <w:name w:val="serp-item"/>
    <w:basedOn w:val="a"/>
    <w:rsid w:val="00BA3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8A68F1"/>
    <w:rPr>
      <w:color w:val="0000FF" w:themeColor="hyperlink"/>
      <w:u w:val="single"/>
    </w:rPr>
  </w:style>
  <w:style w:type="character" w:styleId="a7">
    <w:name w:val="Unresolved Mention"/>
    <w:basedOn w:val="a0"/>
    <w:uiPriority w:val="99"/>
    <w:semiHidden/>
    <w:unhideWhenUsed/>
    <w:rsid w:val="008A6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38277">
      <w:bodyDiv w:val="1"/>
      <w:marLeft w:val="0"/>
      <w:marRight w:val="0"/>
      <w:marTop w:val="0"/>
      <w:marBottom w:val="0"/>
      <w:divBdr>
        <w:top w:val="none" w:sz="0" w:space="0" w:color="auto"/>
        <w:left w:val="none" w:sz="0" w:space="0" w:color="auto"/>
        <w:bottom w:val="none" w:sz="0" w:space="0" w:color="auto"/>
        <w:right w:val="none" w:sz="0" w:space="0" w:color="auto"/>
      </w:divBdr>
      <w:divsChild>
        <w:div w:id="1874805147">
          <w:marLeft w:val="0"/>
          <w:marRight w:val="0"/>
          <w:marTop w:val="0"/>
          <w:marBottom w:val="0"/>
          <w:divBdr>
            <w:top w:val="none" w:sz="0" w:space="0" w:color="auto"/>
            <w:left w:val="none" w:sz="0" w:space="0" w:color="auto"/>
            <w:bottom w:val="none" w:sz="0" w:space="0" w:color="auto"/>
            <w:right w:val="none" w:sz="0" w:space="0" w:color="auto"/>
          </w:divBdr>
          <w:divsChild>
            <w:div w:id="1934052193">
              <w:marLeft w:val="0"/>
              <w:marRight w:val="0"/>
              <w:marTop w:val="0"/>
              <w:marBottom w:val="0"/>
              <w:divBdr>
                <w:top w:val="none" w:sz="0" w:space="0" w:color="auto"/>
                <w:left w:val="none" w:sz="0" w:space="0" w:color="auto"/>
                <w:bottom w:val="none" w:sz="0" w:space="0" w:color="auto"/>
                <w:right w:val="none" w:sz="0" w:space="0" w:color="auto"/>
              </w:divBdr>
            </w:div>
          </w:divsChild>
        </w:div>
        <w:div w:id="755245509">
          <w:marLeft w:val="0"/>
          <w:marRight w:val="0"/>
          <w:marTop w:val="0"/>
          <w:marBottom w:val="0"/>
          <w:divBdr>
            <w:top w:val="none" w:sz="0" w:space="0" w:color="auto"/>
            <w:left w:val="none" w:sz="0" w:space="0" w:color="auto"/>
            <w:bottom w:val="none" w:sz="0" w:space="0" w:color="auto"/>
            <w:right w:val="none" w:sz="0" w:space="0" w:color="auto"/>
          </w:divBdr>
          <w:divsChild>
            <w:div w:id="21224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6088">
      <w:bodyDiv w:val="1"/>
      <w:marLeft w:val="0"/>
      <w:marRight w:val="0"/>
      <w:marTop w:val="0"/>
      <w:marBottom w:val="0"/>
      <w:divBdr>
        <w:top w:val="none" w:sz="0" w:space="0" w:color="auto"/>
        <w:left w:val="none" w:sz="0" w:space="0" w:color="auto"/>
        <w:bottom w:val="none" w:sz="0" w:space="0" w:color="auto"/>
        <w:right w:val="none" w:sz="0" w:space="0" w:color="auto"/>
      </w:divBdr>
    </w:div>
    <w:div w:id="184172149">
      <w:bodyDiv w:val="1"/>
      <w:marLeft w:val="0"/>
      <w:marRight w:val="0"/>
      <w:marTop w:val="0"/>
      <w:marBottom w:val="0"/>
      <w:divBdr>
        <w:top w:val="none" w:sz="0" w:space="0" w:color="auto"/>
        <w:left w:val="none" w:sz="0" w:space="0" w:color="auto"/>
        <w:bottom w:val="none" w:sz="0" w:space="0" w:color="auto"/>
        <w:right w:val="none" w:sz="0" w:space="0" w:color="auto"/>
      </w:divBdr>
    </w:div>
    <w:div w:id="290550782">
      <w:bodyDiv w:val="1"/>
      <w:marLeft w:val="0"/>
      <w:marRight w:val="0"/>
      <w:marTop w:val="0"/>
      <w:marBottom w:val="0"/>
      <w:divBdr>
        <w:top w:val="none" w:sz="0" w:space="0" w:color="auto"/>
        <w:left w:val="none" w:sz="0" w:space="0" w:color="auto"/>
        <w:bottom w:val="none" w:sz="0" w:space="0" w:color="auto"/>
        <w:right w:val="none" w:sz="0" w:space="0" w:color="auto"/>
      </w:divBdr>
    </w:div>
    <w:div w:id="295186784">
      <w:bodyDiv w:val="1"/>
      <w:marLeft w:val="0"/>
      <w:marRight w:val="0"/>
      <w:marTop w:val="0"/>
      <w:marBottom w:val="0"/>
      <w:divBdr>
        <w:top w:val="none" w:sz="0" w:space="0" w:color="auto"/>
        <w:left w:val="none" w:sz="0" w:space="0" w:color="auto"/>
        <w:bottom w:val="none" w:sz="0" w:space="0" w:color="auto"/>
        <w:right w:val="none" w:sz="0" w:space="0" w:color="auto"/>
      </w:divBdr>
    </w:div>
    <w:div w:id="338964906">
      <w:bodyDiv w:val="1"/>
      <w:marLeft w:val="0"/>
      <w:marRight w:val="0"/>
      <w:marTop w:val="0"/>
      <w:marBottom w:val="0"/>
      <w:divBdr>
        <w:top w:val="none" w:sz="0" w:space="0" w:color="auto"/>
        <w:left w:val="none" w:sz="0" w:space="0" w:color="auto"/>
        <w:bottom w:val="none" w:sz="0" w:space="0" w:color="auto"/>
        <w:right w:val="none" w:sz="0" w:space="0" w:color="auto"/>
      </w:divBdr>
    </w:div>
    <w:div w:id="458109363">
      <w:bodyDiv w:val="1"/>
      <w:marLeft w:val="0"/>
      <w:marRight w:val="0"/>
      <w:marTop w:val="0"/>
      <w:marBottom w:val="0"/>
      <w:divBdr>
        <w:top w:val="none" w:sz="0" w:space="0" w:color="auto"/>
        <w:left w:val="none" w:sz="0" w:space="0" w:color="auto"/>
        <w:bottom w:val="none" w:sz="0" w:space="0" w:color="auto"/>
        <w:right w:val="none" w:sz="0" w:space="0" w:color="auto"/>
      </w:divBdr>
      <w:divsChild>
        <w:div w:id="444815956">
          <w:marLeft w:val="432"/>
          <w:marRight w:val="0"/>
          <w:marTop w:val="154"/>
          <w:marBottom w:val="0"/>
          <w:divBdr>
            <w:top w:val="none" w:sz="0" w:space="0" w:color="auto"/>
            <w:left w:val="none" w:sz="0" w:space="0" w:color="auto"/>
            <w:bottom w:val="none" w:sz="0" w:space="0" w:color="auto"/>
            <w:right w:val="none" w:sz="0" w:space="0" w:color="auto"/>
          </w:divBdr>
        </w:div>
        <w:div w:id="761604294">
          <w:marLeft w:val="432"/>
          <w:marRight w:val="0"/>
          <w:marTop w:val="154"/>
          <w:marBottom w:val="0"/>
          <w:divBdr>
            <w:top w:val="none" w:sz="0" w:space="0" w:color="auto"/>
            <w:left w:val="none" w:sz="0" w:space="0" w:color="auto"/>
            <w:bottom w:val="none" w:sz="0" w:space="0" w:color="auto"/>
            <w:right w:val="none" w:sz="0" w:space="0" w:color="auto"/>
          </w:divBdr>
        </w:div>
        <w:div w:id="628362770">
          <w:marLeft w:val="432"/>
          <w:marRight w:val="0"/>
          <w:marTop w:val="154"/>
          <w:marBottom w:val="0"/>
          <w:divBdr>
            <w:top w:val="none" w:sz="0" w:space="0" w:color="auto"/>
            <w:left w:val="none" w:sz="0" w:space="0" w:color="auto"/>
            <w:bottom w:val="none" w:sz="0" w:space="0" w:color="auto"/>
            <w:right w:val="none" w:sz="0" w:space="0" w:color="auto"/>
          </w:divBdr>
        </w:div>
        <w:div w:id="483663561">
          <w:marLeft w:val="432"/>
          <w:marRight w:val="0"/>
          <w:marTop w:val="154"/>
          <w:marBottom w:val="0"/>
          <w:divBdr>
            <w:top w:val="none" w:sz="0" w:space="0" w:color="auto"/>
            <w:left w:val="none" w:sz="0" w:space="0" w:color="auto"/>
            <w:bottom w:val="none" w:sz="0" w:space="0" w:color="auto"/>
            <w:right w:val="none" w:sz="0" w:space="0" w:color="auto"/>
          </w:divBdr>
        </w:div>
      </w:divsChild>
    </w:div>
    <w:div w:id="467631695">
      <w:bodyDiv w:val="1"/>
      <w:marLeft w:val="0"/>
      <w:marRight w:val="0"/>
      <w:marTop w:val="0"/>
      <w:marBottom w:val="0"/>
      <w:divBdr>
        <w:top w:val="none" w:sz="0" w:space="0" w:color="auto"/>
        <w:left w:val="none" w:sz="0" w:space="0" w:color="auto"/>
        <w:bottom w:val="none" w:sz="0" w:space="0" w:color="auto"/>
        <w:right w:val="none" w:sz="0" w:space="0" w:color="auto"/>
      </w:divBdr>
      <w:divsChild>
        <w:div w:id="808204538">
          <w:marLeft w:val="432"/>
          <w:marRight w:val="0"/>
          <w:marTop w:val="96"/>
          <w:marBottom w:val="0"/>
          <w:divBdr>
            <w:top w:val="none" w:sz="0" w:space="0" w:color="auto"/>
            <w:left w:val="none" w:sz="0" w:space="0" w:color="auto"/>
            <w:bottom w:val="none" w:sz="0" w:space="0" w:color="auto"/>
            <w:right w:val="none" w:sz="0" w:space="0" w:color="auto"/>
          </w:divBdr>
        </w:div>
        <w:div w:id="1552964054">
          <w:marLeft w:val="432"/>
          <w:marRight w:val="0"/>
          <w:marTop w:val="96"/>
          <w:marBottom w:val="0"/>
          <w:divBdr>
            <w:top w:val="none" w:sz="0" w:space="0" w:color="auto"/>
            <w:left w:val="none" w:sz="0" w:space="0" w:color="auto"/>
            <w:bottom w:val="none" w:sz="0" w:space="0" w:color="auto"/>
            <w:right w:val="none" w:sz="0" w:space="0" w:color="auto"/>
          </w:divBdr>
        </w:div>
        <w:div w:id="368535999">
          <w:marLeft w:val="432"/>
          <w:marRight w:val="0"/>
          <w:marTop w:val="96"/>
          <w:marBottom w:val="0"/>
          <w:divBdr>
            <w:top w:val="none" w:sz="0" w:space="0" w:color="auto"/>
            <w:left w:val="none" w:sz="0" w:space="0" w:color="auto"/>
            <w:bottom w:val="none" w:sz="0" w:space="0" w:color="auto"/>
            <w:right w:val="none" w:sz="0" w:space="0" w:color="auto"/>
          </w:divBdr>
        </w:div>
        <w:div w:id="2022469979">
          <w:marLeft w:val="432"/>
          <w:marRight w:val="0"/>
          <w:marTop w:val="96"/>
          <w:marBottom w:val="0"/>
          <w:divBdr>
            <w:top w:val="none" w:sz="0" w:space="0" w:color="auto"/>
            <w:left w:val="none" w:sz="0" w:space="0" w:color="auto"/>
            <w:bottom w:val="none" w:sz="0" w:space="0" w:color="auto"/>
            <w:right w:val="none" w:sz="0" w:space="0" w:color="auto"/>
          </w:divBdr>
        </w:div>
        <w:div w:id="2104181235">
          <w:marLeft w:val="432"/>
          <w:marRight w:val="0"/>
          <w:marTop w:val="96"/>
          <w:marBottom w:val="0"/>
          <w:divBdr>
            <w:top w:val="none" w:sz="0" w:space="0" w:color="auto"/>
            <w:left w:val="none" w:sz="0" w:space="0" w:color="auto"/>
            <w:bottom w:val="none" w:sz="0" w:space="0" w:color="auto"/>
            <w:right w:val="none" w:sz="0" w:space="0" w:color="auto"/>
          </w:divBdr>
        </w:div>
        <w:div w:id="725297142">
          <w:marLeft w:val="432"/>
          <w:marRight w:val="0"/>
          <w:marTop w:val="96"/>
          <w:marBottom w:val="0"/>
          <w:divBdr>
            <w:top w:val="none" w:sz="0" w:space="0" w:color="auto"/>
            <w:left w:val="none" w:sz="0" w:space="0" w:color="auto"/>
            <w:bottom w:val="none" w:sz="0" w:space="0" w:color="auto"/>
            <w:right w:val="none" w:sz="0" w:space="0" w:color="auto"/>
          </w:divBdr>
        </w:div>
      </w:divsChild>
    </w:div>
    <w:div w:id="488138205">
      <w:bodyDiv w:val="1"/>
      <w:marLeft w:val="0"/>
      <w:marRight w:val="0"/>
      <w:marTop w:val="0"/>
      <w:marBottom w:val="0"/>
      <w:divBdr>
        <w:top w:val="none" w:sz="0" w:space="0" w:color="auto"/>
        <w:left w:val="none" w:sz="0" w:space="0" w:color="auto"/>
        <w:bottom w:val="none" w:sz="0" w:space="0" w:color="auto"/>
        <w:right w:val="none" w:sz="0" w:space="0" w:color="auto"/>
      </w:divBdr>
      <w:divsChild>
        <w:div w:id="1193306260">
          <w:marLeft w:val="432"/>
          <w:marRight w:val="0"/>
          <w:marTop w:val="134"/>
          <w:marBottom w:val="0"/>
          <w:divBdr>
            <w:top w:val="none" w:sz="0" w:space="0" w:color="auto"/>
            <w:left w:val="none" w:sz="0" w:space="0" w:color="auto"/>
            <w:bottom w:val="none" w:sz="0" w:space="0" w:color="auto"/>
            <w:right w:val="none" w:sz="0" w:space="0" w:color="auto"/>
          </w:divBdr>
        </w:div>
      </w:divsChild>
    </w:div>
    <w:div w:id="525095204">
      <w:bodyDiv w:val="1"/>
      <w:marLeft w:val="0"/>
      <w:marRight w:val="0"/>
      <w:marTop w:val="0"/>
      <w:marBottom w:val="0"/>
      <w:divBdr>
        <w:top w:val="none" w:sz="0" w:space="0" w:color="auto"/>
        <w:left w:val="none" w:sz="0" w:space="0" w:color="auto"/>
        <w:bottom w:val="none" w:sz="0" w:space="0" w:color="auto"/>
        <w:right w:val="none" w:sz="0" w:space="0" w:color="auto"/>
      </w:divBdr>
      <w:divsChild>
        <w:div w:id="658926848">
          <w:marLeft w:val="432"/>
          <w:marRight w:val="0"/>
          <w:marTop w:val="154"/>
          <w:marBottom w:val="0"/>
          <w:divBdr>
            <w:top w:val="none" w:sz="0" w:space="0" w:color="auto"/>
            <w:left w:val="none" w:sz="0" w:space="0" w:color="auto"/>
            <w:bottom w:val="none" w:sz="0" w:space="0" w:color="auto"/>
            <w:right w:val="none" w:sz="0" w:space="0" w:color="auto"/>
          </w:divBdr>
        </w:div>
        <w:div w:id="1147434987">
          <w:marLeft w:val="432"/>
          <w:marRight w:val="0"/>
          <w:marTop w:val="154"/>
          <w:marBottom w:val="0"/>
          <w:divBdr>
            <w:top w:val="none" w:sz="0" w:space="0" w:color="auto"/>
            <w:left w:val="none" w:sz="0" w:space="0" w:color="auto"/>
            <w:bottom w:val="none" w:sz="0" w:space="0" w:color="auto"/>
            <w:right w:val="none" w:sz="0" w:space="0" w:color="auto"/>
          </w:divBdr>
        </w:div>
        <w:div w:id="983236822">
          <w:marLeft w:val="432"/>
          <w:marRight w:val="0"/>
          <w:marTop w:val="154"/>
          <w:marBottom w:val="0"/>
          <w:divBdr>
            <w:top w:val="none" w:sz="0" w:space="0" w:color="auto"/>
            <w:left w:val="none" w:sz="0" w:space="0" w:color="auto"/>
            <w:bottom w:val="none" w:sz="0" w:space="0" w:color="auto"/>
            <w:right w:val="none" w:sz="0" w:space="0" w:color="auto"/>
          </w:divBdr>
        </w:div>
      </w:divsChild>
    </w:div>
    <w:div w:id="539709540">
      <w:bodyDiv w:val="1"/>
      <w:marLeft w:val="0"/>
      <w:marRight w:val="0"/>
      <w:marTop w:val="0"/>
      <w:marBottom w:val="0"/>
      <w:divBdr>
        <w:top w:val="none" w:sz="0" w:space="0" w:color="auto"/>
        <w:left w:val="none" w:sz="0" w:space="0" w:color="auto"/>
        <w:bottom w:val="none" w:sz="0" w:space="0" w:color="auto"/>
        <w:right w:val="none" w:sz="0" w:space="0" w:color="auto"/>
      </w:divBdr>
      <w:divsChild>
        <w:div w:id="2131894676">
          <w:marLeft w:val="432"/>
          <w:marRight w:val="0"/>
          <w:marTop w:val="96"/>
          <w:marBottom w:val="0"/>
          <w:divBdr>
            <w:top w:val="none" w:sz="0" w:space="0" w:color="auto"/>
            <w:left w:val="none" w:sz="0" w:space="0" w:color="auto"/>
            <w:bottom w:val="none" w:sz="0" w:space="0" w:color="auto"/>
            <w:right w:val="none" w:sz="0" w:space="0" w:color="auto"/>
          </w:divBdr>
        </w:div>
        <w:div w:id="994184645">
          <w:marLeft w:val="432"/>
          <w:marRight w:val="0"/>
          <w:marTop w:val="96"/>
          <w:marBottom w:val="0"/>
          <w:divBdr>
            <w:top w:val="none" w:sz="0" w:space="0" w:color="auto"/>
            <w:left w:val="none" w:sz="0" w:space="0" w:color="auto"/>
            <w:bottom w:val="none" w:sz="0" w:space="0" w:color="auto"/>
            <w:right w:val="none" w:sz="0" w:space="0" w:color="auto"/>
          </w:divBdr>
        </w:div>
        <w:div w:id="315499836">
          <w:marLeft w:val="432"/>
          <w:marRight w:val="0"/>
          <w:marTop w:val="96"/>
          <w:marBottom w:val="0"/>
          <w:divBdr>
            <w:top w:val="none" w:sz="0" w:space="0" w:color="auto"/>
            <w:left w:val="none" w:sz="0" w:space="0" w:color="auto"/>
            <w:bottom w:val="none" w:sz="0" w:space="0" w:color="auto"/>
            <w:right w:val="none" w:sz="0" w:space="0" w:color="auto"/>
          </w:divBdr>
        </w:div>
        <w:div w:id="532688748">
          <w:marLeft w:val="432"/>
          <w:marRight w:val="0"/>
          <w:marTop w:val="96"/>
          <w:marBottom w:val="0"/>
          <w:divBdr>
            <w:top w:val="none" w:sz="0" w:space="0" w:color="auto"/>
            <w:left w:val="none" w:sz="0" w:space="0" w:color="auto"/>
            <w:bottom w:val="none" w:sz="0" w:space="0" w:color="auto"/>
            <w:right w:val="none" w:sz="0" w:space="0" w:color="auto"/>
          </w:divBdr>
        </w:div>
        <w:div w:id="337274779">
          <w:marLeft w:val="432"/>
          <w:marRight w:val="0"/>
          <w:marTop w:val="96"/>
          <w:marBottom w:val="0"/>
          <w:divBdr>
            <w:top w:val="none" w:sz="0" w:space="0" w:color="auto"/>
            <w:left w:val="none" w:sz="0" w:space="0" w:color="auto"/>
            <w:bottom w:val="none" w:sz="0" w:space="0" w:color="auto"/>
            <w:right w:val="none" w:sz="0" w:space="0" w:color="auto"/>
          </w:divBdr>
        </w:div>
        <w:div w:id="1043795793">
          <w:marLeft w:val="432"/>
          <w:marRight w:val="0"/>
          <w:marTop w:val="96"/>
          <w:marBottom w:val="0"/>
          <w:divBdr>
            <w:top w:val="none" w:sz="0" w:space="0" w:color="auto"/>
            <w:left w:val="none" w:sz="0" w:space="0" w:color="auto"/>
            <w:bottom w:val="none" w:sz="0" w:space="0" w:color="auto"/>
            <w:right w:val="none" w:sz="0" w:space="0" w:color="auto"/>
          </w:divBdr>
        </w:div>
        <w:div w:id="1297223664">
          <w:marLeft w:val="432"/>
          <w:marRight w:val="0"/>
          <w:marTop w:val="96"/>
          <w:marBottom w:val="0"/>
          <w:divBdr>
            <w:top w:val="none" w:sz="0" w:space="0" w:color="auto"/>
            <w:left w:val="none" w:sz="0" w:space="0" w:color="auto"/>
            <w:bottom w:val="none" w:sz="0" w:space="0" w:color="auto"/>
            <w:right w:val="none" w:sz="0" w:space="0" w:color="auto"/>
          </w:divBdr>
        </w:div>
        <w:div w:id="1724601214">
          <w:marLeft w:val="432"/>
          <w:marRight w:val="0"/>
          <w:marTop w:val="96"/>
          <w:marBottom w:val="0"/>
          <w:divBdr>
            <w:top w:val="none" w:sz="0" w:space="0" w:color="auto"/>
            <w:left w:val="none" w:sz="0" w:space="0" w:color="auto"/>
            <w:bottom w:val="none" w:sz="0" w:space="0" w:color="auto"/>
            <w:right w:val="none" w:sz="0" w:space="0" w:color="auto"/>
          </w:divBdr>
        </w:div>
        <w:div w:id="1567229186">
          <w:marLeft w:val="432"/>
          <w:marRight w:val="0"/>
          <w:marTop w:val="96"/>
          <w:marBottom w:val="0"/>
          <w:divBdr>
            <w:top w:val="none" w:sz="0" w:space="0" w:color="auto"/>
            <w:left w:val="none" w:sz="0" w:space="0" w:color="auto"/>
            <w:bottom w:val="none" w:sz="0" w:space="0" w:color="auto"/>
            <w:right w:val="none" w:sz="0" w:space="0" w:color="auto"/>
          </w:divBdr>
        </w:div>
        <w:div w:id="1679388861">
          <w:marLeft w:val="432"/>
          <w:marRight w:val="0"/>
          <w:marTop w:val="96"/>
          <w:marBottom w:val="0"/>
          <w:divBdr>
            <w:top w:val="none" w:sz="0" w:space="0" w:color="auto"/>
            <w:left w:val="none" w:sz="0" w:space="0" w:color="auto"/>
            <w:bottom w:val="none" w:sz="0" w:space="0" w:color="auto"/>
            <w:right w:val="none" w:sz="0" w:space="0" w:color="auto"/>
          </w:divBdr>
        </w:div>
      </w:divsChild>
    </w:div>
    <w:div w:id="547767511">
      <w:bodyDiv w:val="1"/>
      <w:marLeft w:val="0"/>
      <w:marRight w:val="0"/>
      <w:marTop w:val="0"/>
      <w:marBottom w:val="0"/>
      <w:divBdr>
        <w:top w:val="none" w:sz="0" w:space="0" w:color="auto"/>
        <w:left w:val="none" w:sz="0" w:space="0" w:color="auto"/>
        <w:bottom w:val="none" w:sz="0" w:space="0" w:color="auto"/>
        <w:right w:val="none" w:sz="0" w:space="0" w:color="auto"/>
      </w:divBdr>
      <w:divsChild>
        <w:div w:id="338125301">
          <w:marLeft w:val="432"/>
          <w:marRight w:val="0"/>
          <w:marTop w:val="115"/>
          <w:marBottom w:val="0"/>
          <w:divBdr>
            <w:top w:val="none" w:sz="0" w:space="0" w:color="auto"/>
            <w:left w:val="none" w:sz="0" w:space="0" w:color="auto"/>
            <w:bottom w:val="none" w:sz="0" w:space="0" w:color="auto"/>
            <w:right w:val="none" w:sz="0" w:space="0" w:color="auto"/>
          </w:divBdr>
        </w:div>
      </w:divsChild>
    </w:div>
    <w:div w:id="602297533">
      <w:bodyDiv w:val="1"/>
      <w:marLeft w:val="0"/>
      <w:marRight w:val="0"/>
      <w:marTop w:val="0"/>
      <w:marBottom w:val="0"/>
      <w:divBdr>
        <w:top w:val="none" w:sz="0" w:space="0" w:color="auto"/>
        <w:left w:val="none" w:sz="0" w:space="0" w:color="auto"/>
        <w:bottom w:val="none" w:sz="0" w:space="0" w:color="auto"/>
        <w:right w:val="none" w:sz="0" w:space="0" w:color="auto"/>
      </w:divBdr>
      <w:divsChild>
        <w:div w:id="911238449">
          <w:marLeft w:val="432"/>
          <w:marRight w:val="0"/>
          <w:marTop w:val="134"/>
          <w:marBottom w:val="0"/>
          <w:divBdr>
            <w:top w:val="none" w:sz="0" w:space="0" w:color="auto"/>
            <w:left w:val="none" w:sz="0" w:space="0" w:color="auto"/>
            <w:bottom w:val="none" w:sz="0" w:space="0" w:color="auto"/>
            <w:right w:val="none" w:sz="0" w:space="0" w:color="auto"/>
          </w:divBdr>
        </w:div>
      </w:divsChild>
    </w:div>
    <w:div w:id="639073406">
      <w:bodyDiv w:val="1"/>
      <w:marLeft w:val="0"/>
      <w:marRight w:val="0"/>
      <w:marTop w:val="0"/>
      <w:marBottom w:val="0"/>
      <w:divBdr>
        <w:top w:val="none" w:sz="0" w:space="0" w:color="auto"/>
        <w:left w:val="none" w:sz="0" w:space="0" w:color="auto"/>
        <w:bottom w:val="none" w:sz="0" w:space="0" w:color="auto"/>
        <w:right w:val="none" w:sz="0" w:space="0" w:color="auto"/>
      </w:divBdr>
      <w:divsChild>
        <w:div w:id="505554250">
          <w:marLeft w:val="432"/>
          <w:marRight w:val="0"/>
          <w:marTop w:val="96"/>
          <w:marBottom w:val="0"/>
          <w:divBdr>
            <w:top w:val="none" w:sz="0" w:space="0" w:color="auto"/>
            <w:left w:val="none" w:sz="0" w:space="0" w:color="auto"/>
            <w:bottom w:val="none" w:sz="0" w:space="0" w:color="auto"/>
            <w:right w:val="none" w:sz="0" w:space="0" w:color="auto"/>
          </w:divBdr>
        </w:div>
        <w:div w:id="1358003350">
          <w:marLeft w:val="432"/>
          <w:marRight w:val="0"/>
          <w:marTop w:val="96"/>
          <w:marBottom w:val="0"/>
          <w:divBdr>
            <w:top w:val="none" w:sz="0" w:space="0" w:color="auto"/>
            <w:left w:val="none" w:sz="0" w:space="0" w:color="auto"/>
            <w:bottom w:val="none" w:sz="0" w:space="0" w:color="auto"/>
            <w:right w:val="none" w:sz="0" w:space="0" w:color="auto"/>
          </w:divBdr>
        </w:div>
      </w:divsChild>
    </w:div>
    <w:div w:id="739868551">
      <w:bodyDiv w:val="1"/>
      <w:marLeft w:val="0"/>
      <w:marRight w:val="0"/>
      <w:marTop w:val="0"/>
      <w:marBottom w:val="0"/>
      <w:divBdr>
        <w:top w:val="none" w:sz="0" w:space="0" w:color="auto"/>
        <w:left w:val="none" w:sz="0" w:space="0" w:color="auto"/>
        <w:bottom w:val="none" w:sz="0" w:space="0" w:color="auto"/>
        <w:right w:val="none" w:sz="0" w:space="0" w:color="auto"/>
      </w:divBdr>
    </w:div>
    <w:div w:id="795564277">
      <w:bodyDiv w:val="1"/>
      <w:marLeft w:val="0"/>
      <w:marRight w:val="0"/>
      <w:marTop w:val="0"/>
      <w:marBottom w:val="0"/>
      <w:divBdr>
        <w:top w:val="none" w:sz="0" w:space="0" w:color="auto"/>
        <w:left w:val="none" w:sz="0" w:space="0" w:color="auto"/>
        <w:bottom w:val="none" w:sz="0" w:space="0" w:color="auto"/>
        <w:right w:val="none" w:sz="0" w:space="0" w:color="auto"/>
      </w:divBdr>
    </w:div>
    <w:div w:id="1017274251">
      <w:bodyDiv w:val="1"/>
      <w:marLeft w:val="0"/>
      <w:marRight w:val="0"/>
      <w:marTop w:val="0"/>
      <w:marBottom w:val="0"/>
      <w:divBdr>
        <w:top w:val="none" w:sz="0" w:space="0" w:color="auto"/>
        <w:left w:val="none" w:sz="0" w:space="0" w:color="auto"/>
        <w:bottom w:val="none" w:sz="0" w:space="0" w:color="auto"/>
        <w:right w:val="none" w:sz="0" w:space="0" w:color="auto"/>
      </w:divBdr>
      <w:divsChild>
        <w:div w:id="591207144">
          <w:marLeft w:val="432"/>
          <w:marRight w:val="0"/>
          <w:marTop w:val="173"/>
          <w:marBottom w:val="0"/>
          <w:divBdr>
            <w:top w:val="none" w:sz="0" w:space="0" w:color="auto"/>
            <w:left w:val="none" w:sz="0" w:space="0" w:color="auto"/>
            <w:bottom w:val="none" w:sz="0" w:space="0" w:color="auto"/>
            <w:right w:val="none" w:sz="0" w:space="0" w:color="auto"/>
          </w:divBdr>
        </w:div>
      </w:divsChild>
    </w:div>
    <w:div w:id="1038626849">
      <w:bodyDiv w:val="1"/>
      <w:marLeft w:val="0"/>
      <w:marRight w:val="0"/>
      <w:marTop w:val="0"/>
      <w:marBottom w:val="0"/>
      <w:divBdr>
        <w:top w:val="none" w:sz="0" w:space="0" w:color="auto"/>
        <w:left w:val="none" w:sz="0" w:space="0" w:color="auto"/>
        <w:bottom w:val="none" w:sz="0" w:space="0" w:color="auto"/>
        <w:right w:val="none" w:sz="0" w:space="0" w:color="auto"/>
      </w:divBdr>
      <w:divsChild>
        <w:div w:id="1876577566">
          <w:marLeft w:val="432"/>
          <w:marRight w:val="0"/>
          <w:marTop w:val="134"/>
          <w:marBottom w:val="0"/>
          <w:divBdr>
            <w:top w:val="none" w:sz="0" w:space="0" w:color="auto"/>
            <w:left w:val="none" w:sz="0" w:space="0" w:color="auto"/>
            <w:bottom w:val="none" w:sz="0" w:space="0" w:color="auto"/>
            <w:right w:val="none" w:sz="0" w:space="0" w:color="auto"/>
          </w:divBdr>
        </w:div>
        <w:div w:id="1057699729">
          <w:marLeft w:val="432"/>
          <w:marRight w:val="0"/>
          <w:marTop w:val="134"/>
          <w:marBottom w:val="0"/>
          <w:divBdr>
            <w:top w:val="none" w:sz="0" w:space="0" w:color="auto"/>
            <w:left w:val="none" w:sz="0" w:space="0" w:color="auto"/>
            <w:bottom w:val="none" w:sz="0" w:space="0" w:color="auto"/>
            <w:right w:val="none" w:sz="0" w:space="0" w:color="auto"/>
          </w:divBdr>
        </w:div>
        <w:div w:id="1658260879">
          <w:marLeft w:val="432"/>
          <w:marRight w:val="0"/>
          <w:marTop w:val="134"/>
          <w:marBottom w:val="0"/>
          <w:divBdr>
            <w:top w:val="none" w:sz="0" w:space="0" w:color="auto"/>
            <w:left w:val="none" w:sz="0" w:space="0" w:color="auto"/>
            <w:bottom w:val="none" w:sz="0" w:space="0" w:color="auto"/>
            <w:right w:val="none" w:sz="0" w:space="0" w:color="auto"/>
          </w:divBdr>
        </w:div>
        <w:div w:id="1889607035">
          <w:marLeft w:val="432"/>
          <w:marRight w:val="0"/>
          <w:marTop w:val="134"/>
          <w:marBottom w:val="0"/>
          <w:divBdr>
            <w:top w:val="none" w:sz="0" w:space="0" w:color="auto"/>
            <w:left w:val="none" w:sz="0" w:space="0" w:color="auto"/>
            <w:bottom w:val="none" w:sz="0" w:space="0" w:color="auto"/>
            <w:right w:val="none" w:sz="0" w:space="0" w:color="auto"/>
          </w:divBdr>
        </w:div>
        <w:div w:id="989286811">
          <w:marLeft w:val="432"/>
          <w:marRight w:val="0"/>
          <w:marTop w:val="134"/>
          <w:marBottom w:val="0"/>
          <w:divBdr>
            <w:top w:val="none" w:sz="0" w:space="0" w:color="auto"/>
            <w:left w:val="none" w:sz="0" w:space="0" w:color="auto"/>
            <w:bottom w:val="none" w:sz="0" w:space="0" w:color="auto"/>
            <w:right w:val="none" w:sz="0" w:space="0" w:color="auto"/>
          </w:divBdr>
        </w:div>
        <w:div w:id="718434917">
          <w:marLeft w:val="432"/>
          <w:marRight w:val="0"/>
          <w:marTop w:val="134"/>
          <w:marBottom w:val="0"/>
          <w:divBdr>
            <w:top w:val="none" w:sz="0" w:space="0" w:color="auto"/>
            <w:left w:val="none" w:sz="0" w:space="0" w:color="auto"/>
            <w:bottom w:val="none" w:sz="0" w:space="0" w:color="auto"/>
            <w:right w:val="none" w:sz="0" w:space="0" w:color="auto"/>
          </w:divBdr>
        </w:div>
      </w:divsChild>
    </w:div>
    <w:div w:id="1041981251">
      <w:bodyDiv w:val="1"/>
      <w:marLeft w:val="0"/>
      <w:marRight w:val="0"/>
      <w:marTop w:val="0"/>
      <w:marBottom w:val="0"/>
      <w:divBdr>
        <w:top w:val="none" w:sz="0" w:space="0" w:color="auto"/>
        <w:left w:val="none" w:sz="0" w:space="0" w:color="auto"/>
        <w:bottom w:val="none" w:sz="0" w:space="0" w:color="auto"/>
        <w:right w:val="none" w:sz="0" w:space="0" w:color="auto"/>
      </w:divBdr>
      <w:divsChild>
        <w:div w:id="32274518">
          <w:marLeft w:val="432"/>
          <w:marRight w:val="0"/>
          <w:marTop w:val="96"/>
          <w:marBottom w:val="0"/>
          <w:divBdr>
            <w:top w:val="none" w:sz="0" w:space="0" w:color="auto"/>
            <w:left w:val="none" w:sz="0" w:space="0" w:color="auto"/>
            <w:bottom w:val="none" w:sz="0" w:space="0" w:color="auto"/>
            <w:right w:val="none" w:sz="0" w:space="0" w:color="auto"/>
          </w:divBdr>
        </w:div>
        <w:div w:id="75715046">
          <w:marLeft w:val="432"/>
          <w:marRight w:val="0"/>
          <w:marTop w:val="96"/>
          <w:marBottom w:val="0"/>
          <w:divBdr>
            <w:top w:val="none" w:sz="0" w:space="0" w:color="auto"/>
            <w:left w:val="none" w:sz="0" w:space="0" w:color="auto"/>
            <w:bottom w:val="none" w:sz="0" w:space="0" w:color="auto"/>
            <w:right w:val="none" w:sz="0" w:space="0" w:color="auto"/>
          </w:divBdr>
        </w:div>
        <w:div w:id="318073368">
          <w:marLeft w:val="432"/>
          <w:marRight w:val="0"/>
          <w:marTop w:val="96"/>
          <w:marBottom w:val="0"/>
          <w:divBdr>
            <w:top w:val="none" w:sz="0" w:space="0" w:color="auto"/>
            <w:left w:val="none" w:sz="0" w:space="0" w:color="auto"/>
            <w:bottom w:val="none" w:sz="0" w:space="0" w:color="auto"/>
            <w:right w:val="none" w:sz="0" w:space="0" w:color="auto"/>
          </w:divBdr>
        </w:div>
        <w:div w:id="936791148">
          <w:marLeft w:val="432"/>
          <w:marRight w:val="0"/>
          <w:marTop w:val="96"/>
          <w:marBottom w:val="0"/>
          <w:divBdr>
            <w:top w:val="none" w:sz="0" w:space="0" w:color="auto"/>
            <w:left w:val="none" w:sz="0" w:space="0" w:color="auto"/>
            <w:bottom w:val="none" w:sz="0" w:space="0" w:color="auto"/>
            <w:right w:val="none" w:sz="0" w:space="0" w:color="auto"/>
          </w:divBdr>
        </w:div>
        <w:div w:id="549195390">
          <w:marLeft w:val="432"/>
          <w:marRight w:val="0"/>
          <w:marTop w:val="96"/>
          <w:marBottom w:val="0"/>
          <w:divBdr>
            <w:top w:val="none" w:sz="0" w:space="0" w:color="auto"/>
            <w:left w:val="none" w:sz="0" w:space="0" w:color="auto"/>
            <w:bottom w:val="none" w:sz="0" w:space="0" w:color="auto"/>
            <w:right w:val="none" w:sz="0" w:space="0" w:color="auto"/>
          </w:divBdr>
        </w:div>
        <w:div w:id="381367915">
          <w:marLeft w:val="432"/>
          <w:marRight w:val="0"/>
          <w:marTop w:val="96"/>
          <w:marBottom w:val="0"/>
          <w:divBdr>
            <w:top w:val="none" w:sz="0" w:space="0" w:color="auto"/>
            <w:left w:val="none" w:sz="0" w:space="0" w:color="auto"/>
            <w:bottom w:val="none" w:sz="0" w:space="0" w:color="auto"/>
            <w:right w:val="none" w:sz="0" w:space="0" w:color="auto"/>
          </w:divBdr>
        </w:div>
        <w:div w:id="1206411202">
          <w:marLeft w:val="432"/>
          <w:marRight w:val="0"/>
          <w:marTop w:val="96"/>
          <w:marBottom w:val="0"/>
          <w:divBdr>
            <w:top w:val="none" w:sz="0" w:space="0" w:color="auto"/>
            <w:left w:val="none" w:sz="0" w:space="0" w:color="auto"/>
            <w:bottom w:val="none" w:sz="0" w:space="0" w:color="auto"/>
            <w:right w:val="none" w:sz="0" w:space="0" w:color="auto"/>
          </w:divBdr>
        </w:div>
      </w:divsChild>
    </w:div>
    <w:div w:id="1099566707">
      <w:bodyDiv w:val="1"/>
      <w:marLeft w:val="0"/>
      <w:marRight w:val="0"/>
      <w:marTop w:val="0"/>
      <w:marBottom w:val="0"/>
      <w:divBdr>
        <w:top w:val="none" w:sz="0" w:space="0" w:color="auto"/>
        <w:left w:val="none" w:sz="0" w:space="0" w:color="auto"/>
        <w:bottom w:val="none" w:sz="0" w:space="0" w:color="auto"/>
        <w:right w:val="none" w:sz="0" w:space="0" w:color="auto"/>
      </w:divBdr>
    </w:div>
    <w:div w:id="1188298829">
      <w:bodyDiv w:val="1"/>
      <w:marLeft w:val="0"/>
      <w:marRight w:val="0"/>
      <w:marTop w:val="0"/>
      <w:marBottom w:val="0"/>
      <w:divBdr>
        <w:top w:val="none" w:sz="0" w:space="0" w:color="auto"/>
        <w:left w:val="none" w:sz="0" w:space="0" w:color="auto"/>
        <w:bottom w:val="none" w:sz="0" w:space="0" w:color="auto"/>
        <w:right w:val="none" w:sz="0" w:space="0" w:color="auto"/>
      </w:divBdr>
    </w:div>
    <w:div w:id="1256669203">
      <w:bodyDiv w:val="1"/>
      <w:marLeft w:val="0"/>
      <w:marRight w:val="0"/>
      <w:marTop w:val="0"/>
      <w:marBottom w:val="0"/>
      <w:divBdr>
        <w:top w:val="none" w:sz="0" w:space="0" w:color="auto"/>
        <w:left w:val="none" w:sz="0" w:space="0" w:color="auto"/>
        <w:bottom w:val="none" w:sz="0" w:space="0" w:color="auto"/>
        <w:right w:val="none" w:sz="0" w:space="0" w:color="auto"/>
      </w:divBdr>
    </w:div>
    <w:div w:id="1360203037">
      <w:bodyDiv w:val="1"/>
      <w:marLeft w:val="0"/>
      <w:marRight w:val="0"/>
      <w:marTop w:val="0"/>
      <w:marBottom w:val="0"/>
      <w:divBdr>
        <w:top w:val="none" w:sz="0" w:space="0" w:color="auto"/>
        <w:left w:val="none" w:sz="0" w:space="0" w:color="auto"/>
        <w:bottom w:val="none" w:sz="0" w:space="0" w:color="auto"/>
        <w:right w:val="none" w:sz="0" w:space="0" w:color="auto"/>
      </w:divBdr>
      <w:divsChild>
        <w:div w:id="1044983740">
          <w:marLeft w:val="432"/>
          <w:marRight w:val="0"/>
          <w:marTop w:val="115"/>
          <w:marBottom w:val="0"/>
          <w:divBdr>
            <w:top w:val="none" w:sz="0" w:space="0" w:color="auto"/>
            <w:left w:val="none" w:sz="0" w:space="0" w:color="auto"/>
            <w:bottom w:val="none" w:sz="0" w:space="0" w:color="auto"/>
            <w:right w:val="none" w:sz="0" w:space="0" w:color="auto"/>
          </w:divBdr>
        </w:div>
        <w:div w:id="1772239293">
          <w:marLeft w:val="432"/>
          <w:marRight w:val="0"/>
          <w:marTop w:val="115"/>
          <w:marBottom w:val="0"/>
          <w:divBdr>
            <w:top w:val="none" w:sz="0" w:space="0" w:color="auto"/>
            <w:left w:val="none" w:sz="0" w:space="0" w:color="auto"/>
            <w:bottom w:val="none" w:sz="0" w:space="0" w:color="auto"/>
            <w:right w:val="none" w:sz="0" w:space="0" w:color="auto"/>
          </w:divBdr>
        </w:div>
        <w:div w:id="1722364738">
          <w:marLeft w:val="432"/>
          <w:marRight w:val="0"/>
          <w:marTop w:val="115"/>
          <w:marBottom w:val="0"/>
          <w:divBdr>
            <w:top w:val="none" w:sz="0" w:space="0" w:color="auto"/>
            <w:left w:val="none" w:sz="0" w:space="0" w:color="auto"/>
            <w:bottom w:val="none" w:sz="0" w:space="0" w:color="auto"/>
            <w:right w:val="none" w:sz="0" w:space="0" w:color="auto"/>
          </w:divBdr>
        </w:div>
        <w:div w:id="1200127257">
          <w:marLeft w:val="432"/>
          <w:marRight w:val="0"/>
          <w:marTop w:val="115"/>
          <w:marBottom w:val="0"/>
          <w:divBdr>
            <w:top w:val="none" w:sz="0" w:space="0" w:color="auto"/>
            <w:left w:val="none" w:sz="0" w:space="0" w:color="auto"/>
            <w:bottom w:val="none" w:sz="0" w:space="0" w:color="auto"/>
            <w:right w:val="none" w:sz="0" w:space="0" w:color="auto"/>
          </w:divBdr>
        </w:div>
        <w:div w:id="1502627026">
          <w:marLeft w:val="432"/>
          <w:marRight w:val="0"/>
          <w:marTop w:val="115"/>
          <w:marBottom w:val="0"/>
          <w:divBdr>
            <w:top w:val="none" w:sz="0" w:space="0" w:color="auto"/>
            <w:left w:val="none" w:sz="0" w:space="0" w:color="auto"/>
            <w:bottom w:val="none" w:sz="0" w:space="0" w:color="auto"/>
            <w:right w:val="none" w:sz="0" w:space="0" w:color="auto"/>
          </w:divBdr>
        </w:div>
      </w:divsChild>
    </w:div>
    <w:div w:id="1385182152">
      <w:bodyDiv w:val="1"/>
      <w:marLeft w:val="0"/>
      <w:marRight w:val="0"/>
      <w:marTop w:val="0"/>
      <w:marBottom w:val="0"/>
      <w:divBdr>
        <w:top w:val="none" w:sz="0" w:space="0" w:color="auto"/>
        <w:left w:val="none" w:sz="0" w:space="0" w:color="auto"/>
        <w:bottom w:val="none" w:sz="0" w:space="0" w:color="auto"/>
        <w:right w:val="none" w:sz="0" w:space="0" w:color="auto"/>
      </w:divBdr>
      <w:divsChild>
        <w:div w:id="1965504917">
          <w:marLeft w:val="432"/>
          <w:marRight w:val="0"/>
          <w:marTop w:val="134"/>
          <w:marBottom w:val="0"/>
          <w:divBdr>
            <w:top w:val="none" w:sz="0" w:space="0" w:color="auto"/>
            <w:left w:val="none" w:sz="0" w:space="0" w:color="auto"/>
            <w:bottom w:val="none" w:sz="0" w:space="0" w:color="auto"/>
            <w:right w:val="none" w:sz="0" w:space="0" w:color="auto"/>
          </w:divBdr>
        </w:div>
        <w:div w:id="271788517">
          <w:marLeft w:val="432"/>
          <w:marRight w:val="0"/>
          <w:marTop w:val="134"/>
          <w:marBottom w:val="0"/>
          <w:divBdr>
            <w:top w:val="none" w:sz="0" w:space="0" w:color="auto"/>
            <w:left w:val="none" w:sz="0" w:space="0" w:color="auto"/>
            <w:bottom w:val="none" w:sz="0" w:space="0" w:color="auto"/>
            <w:right w:val="none" w:sz="0" w:space="0" w:color="auto"/>
          </w:divBdr>
        </w:div>
      </w:divsChild>
    </w:div>
    <w:div w:id="1436318214">
      <w:bodyDiv w:val="1"/>
      <w:marLeft w:val="0"/>
      <w:marRight w:val="0"/>
      <w:marTop w:val="0"/>
      <w:marBottom w:val="0"/>
      <w:divBdr>
        <w:top w:val="none" w:sz="0" w:space="0" w:color="auto"/>
        <w:left w:val="none" w:sz="0" w:space="0" w:color="auto"/>
        <w:bottom w:val="none" w:sz="0" w:space="0" w:color="auto"/>
        <w:right w:val="none" w:sz="0" w:space="0" w:color="auto"/>
      </w:divBdr>
    </w:div>
    <w:div w:id="1526357813">
      <w:bodyDiv w:val="1"/>
      <w:marLeft w:val="0"/>
      <w:marRight w:val="0"/>
      <w:marTop w:val="0"/>
      <w:marBottom w:val="0"/>
      <w:divBdr>
        <w:top w:val="none" w:sz="0" w:space="0" w:color="auto"/>
        <w:left w:val="none" w:sz="0" w:space="0" w:color="auto"/>
        <w:bottom w:val="none" w:sz="0" w:space="0" w:color="auto"/>
        <w:right w:val="none" w:sz="0" w:space="0" w:color="auto"/>
      </w:divBdr>
    </w:div>
    <w:div w:id="1555778784">
      <w:bodyDiv w:val="1"/>
      <w:marLeft w:val="0"/>
      <w:marRight w:val="0"/>
      <w:marTop w:val="0"/>
      <w:marBottom w:val="0"/>
      <w:divBdr>
        <w:top w:val="none" w:sz="0" w:space="0" w:color="auto"/>
        <w:left w:val="none" w:sz="0" w:space="0" w:color="auto"/>
        <w:bottom w:val="none" w:sz="0" w:space="0" w:color="auto"/>
        <w:right w:val="none" w:sz="0" w:space="0" w:color="auto"/>
      </w:divBdr>
      <w:divsChild>
        <w:div w:id="1245451781">
          <w:marLeft w:val="432"/>
          <w:marRight w:val="0"/>
          <w:marTop w:val="115"/>
          <w:marBottom w:val="0"/>
          <w:divBdr>
            <w:top w:val="none" w:sz="0" w:space="0" w:color="auto"/>
            <w:left w:val="none" w:sz="0" w:space="0" w:color="auto"/>
            <w:bottom w:val="none" w:sz="0" w:space="0" w:color="auto"/>
            <w:right w:val="none" w:sz="0" w:space="0" w:color="auto"/>
          </w:divBdr>
        </w:div>
      </w:divsChild>
    </w:div>
    <w:div w:id="1574006462">
      <w:bodyDiv w:val="1"/>
      <w:marLeft w:val="0"/>
      <w:marRight w:val="0"/>
      <w:marTop w:val="0"/>
      <w:marBottom w:val="0"/>
      <w:divBdr>
        <w:top w:val="none" w:sz="0" w:space="0" w:color="auto"/>
        <w:left w:val="none" w:sz="0" w:space="0" w:color="auto"/>
        <w:bottom w:val="none" w:sz="0" w:space="0" w:color="auto"/>
        <w:right w:val="none" w:sz="0" w:space="0" w:color="auto"/>
      </w:divBdr>
      <w:divsChild>
        <w:div w:id="228074471">
          <w:marLeft w:val="806"/>
          <w:marRight w:val="0"/>
          <w:marTop w:val="200"/>
          <w:marBottom w:val="0"/>
          <w:divBdr>
            <w:top w:val="none" w:sz="0" w:space="0" w:color="auto"/>
            <w:left w:val="none" w:sz="0" w:space="0" w:color="auto"/>
            <w:bottom w:val="none" w:sz="0" w:space="0" w:color="auto"/>
            <w:right w:val="none" w:sz="0" w:space="0" w:color="auto"/>
          </w:divBdr>
        </w:div>
      </w:divsChild>
    </w:div>
    <w:div w:id="1680809055">
      <w:bodyDiv w:val="1"/>
      <w:marLeft w:val="0"/>
      <w:marRight w:val="0"/>
      <w:marTop w:val="0"/>
      <w:marBottom w:val="0"/>
      <w:divBdr>
        <w:top w:val="none" w:sz="0" w:space="0" w:color="auto"/>
        <w:left w:val="none" w:sz="0" w:space="0" w:color="auto"/>
        <w:bottom w:val="none" w:sz="0" w:space="0" w:color="auto"/>
        <w:right w:val="none" w:sz="0" w:space="0" w:color="auto"/>
      </w:divBdr>
    </w:div>
    <w:div w:id="1731033321">
      <w:bodyDiv w:val="1"/>
      <w:marLeft w:val="0"/>
      <w:marRight w:val="0"/>
      <w:marTop w:val="0"/>
      <w:marBottom w:val="0"/>
      <w:divBdr>
        <w:top w:val="none" w:sz="0" w:space="0" w:color="auto"/>
        <w:left w:val="none" w:sz="0" w:space="0" w:color="auto"/>
        <w:bottom w:val="none" w:sz="0" w:space="0" w:color="auto"/>
        <w:right w:val="none" w:sz="0" w:space="0" w:color="auto"/>
      </w:divBdr>
    </w:div>
    <w:div w:id="1771969612">
      <w:bodyDiv w:val="1"/>
      <w:marLeft w:val="0"/>
      <w:marRight w:val="0"/>
      <w:marTop w:val="0"/>
      <w:marBottom w:val="0"/>
      <w:divBdr>
        <w:top w:val="none" w:sz="0" w:space="0" w:color="auto"/>
        <w:left w:val="none" w:sz="0" w:space="0" w:color="auto"/>
        <w:bottom w:val="none" w:sz="0" w:space="0" w:color="auto"/>
        <w:right w:val="none" w:sz="0" w:space="0" w:color="auto"/>
      </w:divBdr>
    </w:div>
    <w:div w:id="1832138373">
      <w:bodyDiv w:val="1"/>
      <w:marLeft w:val="0"/>
      <w:marRight w:val="0"/>
      <w:marTop w:val="0"/>
      <w:marBottom w:val="0"/>
      <w:divBdr>
        <w:top w:val="none" w:sz="0" w:space="0" w:color="auto"/>
        <w:left w:val="none" w:sz="0" w:space="0" w:color="auto"/>
        <w:bottom w:val="none" w:sz="0" w:space="0" w:color="auto"/>
        <w:right w:val="none" w:sz="0" w:space="0" w:color="auto"/>
      </w:divBdr>
      <w:divsChild>
        <w:div w:id="956638812">
          <w:marLeft w:val="432"/>
          <w:marRight w:val="0"/>
          <w:marTop w:val="96"/>
          <w:marBottom w:val="0"/>
          <w:divBdr>
            <w:top w:val="none" w:sz="0" w:space="0" w:color="auto"/>
            <w:left w:val="none" w:sz="0" w:space="0" w:color="auto"/>
            <w:bottom w:val="none" w:sz="0" w:space="0" w:color="auto"/>
            <w:right w:val="none" w:sz="0" w:space="0" w:color="auto"/>
          </w:divBdr>
        </w:div>
        <w:div w:id="1721591594">
          <w:marLeft w:val="432"/>
          <w:marRight w:val="0"/>
          <w:marTop w:val="96"/>
          <w:marBottom w:val="0"/>
          <w:divBdr>
            <w:top w:val="none" w:sz="0" w:space="0" w:color="auto"/>
            <w:left w:val="none" w:sz="0" w:space="0" w:color="auto"/>
            <w:bottom w:val="none" w:sz="0" w:space="0" w:color="auto"/>
            <w:right w:val="none" w:sz="0" w:space="0" w:color="auto"/>
          </w:divBdr>
        </w:div>
      </w:divsChild>
    </w:div>
    <w:div w:id="1865896493">
      <w:bodyDiv w:val="1"/>
      <w:marLeft w:val="0"/>
      <w:marRight w:val="0"/>
      <w:marTop w:val="0"/>
      <w:marBottom w:val="0"/>
      <w:divBdr>
        <w:top w:val="none" w:sz="0" w:space="0" w:color="auto"/>
        <w:left w:val="none" w:sz="0" w:space="0" w:color="auto"/>
        <w:bottom w:val="none" w:sz="0" w:space="0" w:color="auto"/>
        <w:right w:val="none" w:sz="0" w:space="0" w:color="auto"/>
      </w:divBdr>
    </w:div>
    <w:div w:id="2069761374">
      <w:bodyDiv w:val="1"/>
      <w:marLeft w:val="0"/>
      <w:marRight w:val="0"/>
      <w:marTop w:val="0"/>
      <w:marBottom w:val="0"/>
      <w:divBdr>
        <w:top w:val="none" w:sz="0" w:space="0" w:color="auto"/>
        <w:left w:val="none" w:sz="0" w:space="0" w:color="auto"/>
        <w:bottom w:val="none" w:sz="0" w:space="0" w:color="auto"/>
        <w:right w:val="none" w:sz="0" w:space="0" w:color="auto"/>
      </w:divBdr>
      <w:divsChild>
        <w:div w:id="2047832149">
          <w:marLeft w:val="432"/>
          <w:marRight w:val="0"/>
          <w:marTop w:val="134"/>
          <w:marBottom w:val="0"/>
          <w:divBdr>
            <w:top w:val="none" w:sz="0" w:space="0" w:color="auto"/>
            <w:left w:val="none" w:sz="0" w:space="0" w:color="auto"/>
            <w:bottom w:val="none" w:sz="0" w:space="0" w:color="auto"/>
            <w:right w:val="none" w:sz="0" w:space="0" w:color="auto"/>
          </w:divBdr>
        </w:div>
        <w:div w:id="1774786827">
          <w:marLeft w:val="432"/>
          <w:marRight w:val="0"/>
          <w:marTop w:val="115"/>
          <w:marBottom w:val="0"/>
          <w:divBdr>
            <w:top w:val="none" w:sz="0" w:space="0" w:color="auto"/>
            <w:left w:val="none" w:sz="0" w:space="0" w:color="auto"/>
            <w:bottom w:val="none" w:sz="0" w:space="0" w:color="auto"/>
            <w:right w:val="none" w:sz="0" w:space="0" w:color="auto"/>
          </w:divBdr>
        </w:div>
        <w:div w:id="884297280">
          <w:marLeft w:val="432"/>
          <w:marRight w:val="0"/>
          <w:marTop w:val="115"/>
          <w:marBottom w:val="0"/>
          <w:divBdr>
            <w:top w:val="none" w:sz="0" w:space="0" w:color="auto"/>
            <w:left w:val="none" w:sz="0" w:space="0" w:color="auto"/>
            <w:bottom w:val="none" w:sz="0" w:space="0" w:color="auto"/>
            <w:right w:val="none" w:sz="0" w:space="0" w:color="auto"/>
          </w:divBdr>
        </w:div>
        <w:div w:id="2075466720">
          <w:marLeft w:val="432"/>
          <w:marRight w:val="0"/>
          <w:marTop w:val="115"/>
          <w:marBottom w:val="0"/>
          <w:divBdr>
            <w:top w:val="none" w:sz="0" w:space="0" w:color="auto"/>
            <w:left w:val="none" w:sz="0" w:space="0" w:color="auto"/>
            <w:bottom w:val="none" w:sz="0" w:space="0" w:color="auto"/>
            <w:right w:val="none" w:sz="0" w:space="0" w:color="auto"/>
          </w:divBdr>
        </w:div>
        <w:div w:id="1822378936">
          <w:marLeft w:val="432"/>
          <w:marRight w:val="0"/>
          <w:marTop w:val="115"/>
          <w:marBottom w:val="0"/>
          <w:divBdr>
            <w:top w:val="none" w:sz="0" w:space="0" w:color="auto"/>
            <w:left w:val="none" w:sz="0" w:space="0" w:color="auto"/>
            <w:bottom w:val="none" w:sz="0" w:space="0" w:color="auto"/>
            <w:right w:val="none" w:sz="0" w:space="0" w:color="auto"/>
          </w:divBdr>
        </w:div>
      </w:divsChild>
    </w:div>
    <w:div w:id="2144233130">
      <w:bodyDiv w:val="1"/>
      <w:marLeft w:val="0"/>
      <w:marRight w:val="0"/>
      <w:marTop w:val="0"/>
      <w:marBottom w:val="0"/>
      <w:divBdr>
        <w:top w:val="none" w:sz="0" w:space="0" w:color="auto"/>
        <w:left w:val="none" w:sz="0" w:space="0" w:color="auto"/>
        <w:bottom w:val="none" w:sz="0" w:space="0" w:color="auto"/>
        <w:right w:val="none" w:sz="0" w:space="0" w:color="auto"/>
      </w:divBdr>
      <w:divsChild>
        <w:div w:id="1173763249">
          <w:marLeft w:val="432"/>
          <w:marRight w:val="0"/>
          <w:marTop w:val="134"/>
          <w:marBottom w:val="0"/>
          <w:divBdr>
            <w:top w:val="none" w:sz="0" w:space="0" w:color="auto"/>
            <w:left w:val="none" w:sz="0" w:space="0" w:color="auto"/>
            <w:bottom w:val="none" w:sz="0" w:space="0" w:color="auto"/>
            <w:right w:val="none" w:sz="0" w:space="0" w:color="auto"/>
          </w:divBdr>
        </w:div>
        <w:div w:id="8335029">
          <w:marLeft w:val="432"/>
          <w:marRight w:val="0"/>
          <w:marTop w:val="134"/>
          <w:marBottom w:val="0"/>
          <w:divBdr>
            <w:top w:val="none" w:sz="0" w:space="0" w:color="auto"/>
            <w:left w:val="none" w:sz="0" w:space="0" w:color="auto"/>
            <w:bottom w:val="none" w:sz="0" w:space="0" w:color="auto"/>
            <w:right w:val="none" w:sz="0" w:space="0" w:color="auto"/>
          </w:divBdr>
        </w:div>
        <w:div w:id="1818105512">
          <w:marLeft w:val="432"/>
          <w:marRight w:val="0"/>
          <w:marTop w:val="134"/>
          <w:marBottom w:val="0"/>
          <w:divBdr>
            <w:top w:val="none" w:sz="0" w:space="0" w:color="auto"/>
            <w:left w:val="none" w:sz="0" w:space="0" w:color="auto"/>
            <w:bottom w:val="none" w:sz="0" w:space="0" w:color="auto"/>
            <w:right w:val="none" w:sz="0" w:space="0" w:color="auto"/>
          </w:divBdr>
        </w:div>
        <w:div w:id="1913932090">
          <w:marLeft w:val="432"/>
          <w:marRight w:val="0"/>
          <w:marTop w:val="134"/>
          <w:marBottom w:val="0"/>
          <w:divBdr>
            <w:top w:val="none" w:sz="0" w:space="0" w:color="auto"/>
            <w:left w:val="none" w:sz="0" w:space="0" w:color="auto"/>
            <w:bottom w:val="none" w:sz="0" w:space="0" w:color="auto"/>
            <w:right w:val="none" w:sz="0" w:space="0" w:color="auto"/>
          </w:divBdr>
        </w:div>
        <w:div w:id="1482230943">
          <w:marLeft w:val="432"/>
          <w:marRight w:val="0"/>
          <w:marTop w:val="134"/>
          <w:marBottom w:val="0"/>
          <w:divBdr>
            <w:top w:val="none" w:sz="0" w:space="0" w:color="auto"/>
            <w:left w:val="none" w:sz="0" w:space="0" w:color="auto"/>
            <w:bottom w:val="none" w:sz="0" w:space="0" w:color="auto"/>
            <w:right w:val="none" w:sz="0" w:space="0" w:color="auto"/>
          </w:divBdr>
        </w:div>
        <w:div w:id="1655640812">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s-pravo.ru/statya-26-uk-rf-prestuplenie-sovershennoe-po-neostorozhnosti" TargetMode="External"/><Relationship Id="rId3" Type="http://schemas.openxmlformats.org/officeDocument/2006/relationships/settings" Target="settings.xml"/><Relationship Id="rId7" Type="http://schemas.openxmlformats.org/officeDocument/2006/relationships/hyperlink" Target="https://logos-pravo.ru/statya-26-uk-rf-prestuplenie-sovershennoe-po-neostorozh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os-pravo.ru/statya-25-uk-rf-prestuplenie-sovershennoe-umyshlenno" TargetMode="External"/><Relationship Id="rId5" Type="http://schemas.openxmlformats.org/officeDocument/2006/relationships/hyperlink" Target="https://logos-pravo.ru/statya-24-uk-rf-formy-vin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8</Pages>
  <Words>2849</Words>
  <Characters>16244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2022-02-07T13:38:00Z</dcterms:created>
  <dcterms:modified xsi:type="dcterms:W3CDTF">2022-02-28T11:37:00Z</dcterms:modified>
</cp:coreProperties>
</file>