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8045"/>
      </w:tblGrid>
      <w:tr w:rsidR="0015402C" w:rsidRPr="002C7012" w:rsidTr="00E94669">
        <w:trPr>
          <w:trHeight w:hRule="exact" w:val="2835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2C" w:rsidRPr="002C7012" w:rsidRDefault="0015402C" w:rsidP="00E94669">
            <w:pPr>
              <w:jc w:val="center"/>
              <w:rPr>
                <w:b/>
                <w:bCs/>
                <w:sz w:val="36"/>
                <w:szCs w:val="28"/>
              </w:rPr>
            </w:pPr>
            <w:r w:rsidRPr="002C7012">
              <w:rPr>
                <w:b/>
                <w:bCs/>
                <w:sz w:val="36"/>
                <w:szCs w:val="28"/>
              </w:rPr>
              <w:t>Контрольная работа</w:t>
            </w:r>
          </w:p>
          <w:p w:rsidR="0015402C" w:rsidRPr="002C7012" w:rsidRDefault="0015402C" w:rsidP="00E94669">
            <w:pPr>
              <w:jc w:val="center"/>
              <w:rPr>
                <w:b/>
                <w:bCs/>
                <w:sz w:val="32"/>
                <w:szCs w:val="28"/>
              </w:rPr>
            </w:pPr>
            <w:r w:rsidRPr="002C7012">
              <w:rPr>
                <w:b/>
                <w:bCs/>
                <w:sz w:val="32"/>
                <w:szCs w:val="28"/>
              </w:rPr>
              <w:t>по дисциплине «</w:t>
            </w:r>
            <w:r>
              <w:rPr>
                <w:b/>
                <w:bCs/>
                <w:sz w:val="32"/>
                <w:szCs w:val="28"/>
              </w:rPr>
              <w:t>Практикум по психосоматике</w:t>
            </w:r>
            <w:r w:rsidRPr="002C7012">
              <w:rPr>
                <w:b/>
                <w:bCs/>
                <w:sz w:val="32"/>
                <w:szCs w:val="28"/>
              </w:rPr>
              <w:t>»</w:t>
            </w:r>
          </w:p>
          <w:p w:rsidR="0015402C" w:rsidRPr="002C7012" w:rsidRDefault="0015402C" w:rsidP="00E94669">
            <w:pPr>
              <w:jc w:val="center"/>
              <w:rPr>
                <w:sz w:val="32"/>
                <w:szCs w:val="28"/>
              </w:rPr>
            </w:pPr>
            <w:r w:rsidRPr="002C7012">
              <w:rPr>
                <w:sz w:val="32"/>
                <w:szCs w:val="28"/>
              </w:rPr>
              <w:t>по специальности 37.05.01 «Клиническая психология»</w:t>
            </w:r>
          </w:p>
          <w:p w:rsidR="0015402C" w:rsidRPr="002C7012" w:rsidRDefault="0015402C" w:rsidP="00E94669">
            <w:pPr>
              <w:jc w:val="center"/>
              <w:rPr>
                <w:sz w:val="32"/>
                <w:szCs w:val="28"/>
              </w:rPr>
            </w:pPr>
            <w:r w:rsidRPr="002C7012">
              <w:rPr>
                <w:sz w:val="32"/>
                <w:szCs w:val="28"/>
              </w:rPr>
              <w:t>Форма обучения: очная, с использованием дистанционных технологий</w:t>
            </w:r>
          </w:p>
        </w:tc>
      </w:tr>
      <w:tr w:rsidR="0015402C" w:rsidRPr="00D120A8" w:rsidTr="0015402C">
        <w:trPr>
          <w:trHeight w:hRule="exact" w:val="1701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2C" w:rsidRPr="005C3390" w:rsidRDefault="0015402C" w:rsidP="0015402C">
            <w:pPr>
              <w:jc w:val="center"/>
              <w:rPr>
                <w:b/>
                <w:sz w:val="32"/>
                <w:szCs w:val="28"/>
              </w:rPr>
            </w:pPr>
            <w:r w:rsidRPr="005C3390">
              <w:rPr>
                <w:b/>
                <w:sz w:val="28"/>
                <w:szCs w:val="28"/>
              </w:rPr>
              <w:t>Модуль 3 «Клинико-психологическое и экспериментально-психологическое изучение больных с психосоматическими заболеваниями дыхательной системы и опорно-двигательного аппарата»</w:t>
            </w:r>
          </w:p>
        </w:tc>
      </w:tr>
      <w:tr w:rsidR="0015402C" w:rsidRPr="002C7012" w:rsidTr="00E94669">
        <w:trPr>
          <w:trHeight w:hRule="exact" w:val="567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2C" w:rsidRPr="002C7012" w:rsidRDefault="0015402C" w:rsidP="00E94669">
            <w:pPr>
              <w:rPr>
                <w:sz w:val="28"/>
                <w:szCs w:val="28"/>
              </w:rPr>
            </w:pPr>
            <w:r w:rsidRPr="002C7012">
              <w:rPr>
                <w:sz w:val="28"/>
                <w:szCs w:val="28"/>
              </w:rPr>
              <w:t>Номер группы:</w:t>
            </w:r>
          </w:p>
        </w:tc>
      </w:tr>
      <w:tr w:rsidR="0015402C" w:rsidRPr="002C7012" w:rsidTr="00E94669">
        <w:trPr>
          <w:trHeight w:hRule="exact" w:val="113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2C" w:rsidRPr="002C7012" w:rsidRDefault="0015402C" w:rsidP="00E94669">
            <w:pPr>
              <w:rPr>
                <w:sz w:val="28"/>
                <w:szCs w:val="28"/>
              </w:rPr>
            </w:pPr>
            <w:r w:rsidRPr="002C7012">
              <w:rPr>
                <w:sz w:val="28"/>
                <w:szCs w:val="28"/>
              </w:rPr>
              <w:t>Фамилия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2C" w:rsidRPr="002C7012" w:rsidRDefault="0015402C" w:rsidP="00E94669">
            <w:pPr>
              <w:rPr>
                <w:bCs/>
                <w:sz w:val="28"/>
                <w:szCs w:val="28"/>
              </w:rPr>
            </w:pPr>
          </w:p>
        </w:tc>
      </w:tr>
      <w:tr w:rsidR="0015402C" w:rsidRPr="002C7012" w:rsidTr="00E94669">
        <w:trPr>
          <w:trHeight w:hRule="exact" w:val="113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2C" w:rsidRPr="002C7012" w:rsidRDefault="0015402C" w:rsidP="00E94669">
            <w:pPr>
              <w:rPr>
                <w:sz w:val="28"/>
                <w:szCs w:val="28"/>
              </w:rPr>
            </w:pPr>
            <w:r w:rsidRPr="002C7012">
              <w:rPr>
                <w:sz w:val="28"/>
                <w:szCs w:val="28"/>
              </w:rPr>
              <w:t>Имя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2C" w:rsidRPr="002C7012" w:rsidRDefault="0015402C" w:rsidP="00E94669">
            <w:pPr>
              <w:rPr>
                <w:bCs/>
                <w:sz w:val="28"/>
                <w:szCs w:val="28"/>
              </w:rPr>
            </w:pPr>
          </w:p>
        </w:tc>
      </w:tr>
      <w:tr w:rsidR="0015402C" w:rsidRPr="002C7012" w:rsidTr="00E94669">
        <w:trPr>
          <w:trHeight w:hRule="exact" w:val="1134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2C" w:rsidRPr="002C7012" w:rsidRDefault="0015402C" w:rsidP="00E94669">
            <w:pPr>
              <w:rPr>
                <w:sz w:val="28"/>
                <w:szCs w:val="28"/>
              </w:rPr>
            </w:pPr>
            <w:r w:rsidRPr="002C7012">
              <w:rPr>
                <w:sz w:val="28"/>
                <w:szCs w:val="28"/>
              </w:rPr>
              <w:t>Отчество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2C" w:rsidRPr="002C7012" w:rsidRDefault="0015402C" w:rsidP="00E94669">
            <w:pPr>
              <w:rPr>
                <w:bCs/>
                <w:sz w:val="28"/>
                <w:szCs w:val="28"/>
              </w:rPr>
            </w:pPr>
          </w:p>
        </w:tc>
      </w:tr>
      <w:tr w:rsidR="0015402C" w:rsidRPr="002C7012" w:rsidTr="00E94669">
        <w:trPr>
          <w:trHeight w:hRule="exact" w:val="567"/>
          <w:jc w:val="center"/>
        </w:trPr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02C" w:rsidRPr="002C7012" w:rsidRDefault="0015402C" w:rsidP="00E94669">
            <w:pPr>
              <w:jc w:val="center"/>
              <w:rPr>
                <w:sz w:val="28"/>
                <w:szCs w:val="28"/>
              </w:rPr>
            </w:pPr>
            <w:r w:rsidRPr="002C7012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2C7012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1</w:t>
            </w:r>
            <w:r w:rsidRPr="002C7012">
              <w:rPr>
                <w:sz w:val="28"/>
                <w:szCs w:val="28"/>
              </w:rPr>
              <w:t xml:space="preserve"> уч. год</w:t>
            </w:r>
          </w:p>
        </w:tc>
      </w:tr>
    </w:tbl>
    <w:p w:rsidR="00E63CE8" w:rsidRDefault="00E63CE8"/>
    <w:p w:rsidR="0015402C" w:rsidRDefault="0015402C"/>
    <w:p w:rsidR="0015402C" w:rsidRDefault="0015402C"/>
    <w:p w:rsidR="0015402C" w:rsidRDefault="0015402C"/>
    <w:p w:rsidR="0015402C" w:rsidRDefault="0015402C"/>
    <w:p w:rsidR="0015402C" w:rsidRDefault="0015402C"/>
    <w:p w:rsidR="0015402C" w:rsidRDefault="0015402C"/>
    <w:p w:rsidR="0015402C" w:rsidRDefault="0015402C"/>
    <w:p w:rsidR="0015402C" w:rsidRDefault="0015402C"/>
    <w:p w:rsidR="0015402C" w:rsidRDefault="0015402C"/>
    <w:p w:rsidR="0015402C" w:rsidRDefault="0015402C"/>
    <w:p w:rsidR="0015402C" w:rsidRDefault="0015402C"/>
    <w:p w:rsidR="0015402C" w:rsidRDefault="0015402C"/>
    <w:p w:rsidR="0015402C" w:rsidRDefault="0015402C"/>
    <w:p w:rsidR="0015402C" w:rsidRDefault="0015402C"/>
    <w:p w:rsidR="0015402C" w:rsidRDefault="0015402C"/>
    <w:p w:rsidR="0015402C" w:rsidRDefault="0015402C"/>
    <w:p w:rsidR="0015402C" w:rsidRDefault="0015402C"/>
    <w:p w:rsidR="0015402C" w:rsidRDefault="0015402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30A38" w:rsidTr="00E94669">
        <w:tc>
          <w:tcPr>
            <w:tcW w:w="9571" w:type="dxa"/>
          </w:tcPr>
          <w:p w:rsidR="00730A38" w:rsidRDefault="00730A38" w:rsidP="00E94669">
            <w:pPr>
              <w:tabs>
                <w:tab w:val="left" w:pos="2058"/>
              </w:tabs>
              <w:spacing w:before="120" w:after="120"/>
              <w:rPr>
                <w:rFonts w:eastAsiaTheme="minorHAnsi"/>
                <w:b/>
                <w:sz w:val="3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32"/>
                <w:szCs w:val="22"/>
                <w:lang w:eastAsia="en-US"/>
              </w:rPr>
              <w:lastRenderedPageBreak/>
              <w:t xml:space="preserve">ПОМНИТЕ! </w:t>
            </w:r>
          </w:p>
          <w:p w:rsidR="00730A38" w:rsidRPr="000B3143" w:rsidRDefault="00730A38" w:rsidP="00E94669">
            <w:pPr>
              <w:tabs>
                <w:tab w:val="left" w:pos="2058"/>
              </w:tabs>
              <w:spacing w:before="120" w:after="120"/>
              <w:rPr>
                <w:rFonts w:eastAsiaTheme="minorHAnsi"/>
                <w:sz w:val="32"/>
                <w:szCs w:val="22"/>
                <w:lang w:eastAsia="en-US"/>
              </w:rPr>
            </w:pPr>
            <w:r w:rsidRPr="000B3143">
              <w:rPr>
                <w:rFonts w:eastAsiaTheme="minorHAnsi"/>
                <w:sz w:val="32"/>
                <w:szCs w:val="22"/>
                <w:lang w:eastAsia="en-US"/>
              </w:rPr>
              <w:t xml:space="preserve">Описывая психический статус и составляя психологическое заключение, Вы даете личную оценку </w:t>
            </w:r>
            <w:r>
              <w:rPr>
                <w:rFonts w:eastAsiaTheme="minorHAnsi"/>
                <w:sz w:val="32"/>
                <w:szCs w:val="22"/>
                <w:lang w:eastAsia="en-US"/>
              </w:rPr>
              <w:t>состояния и поведения человека</w:t>
            </w:r>
            <w:r w:rsidRPr="000B3143">
              <w:rPr>
                <w:rFonts w:eastAsiaTheme="minorHAnsi"/>
                <w:sz w:val="32"/>
                <w:szCs w:val="22"/>
                <w:lang w:eastAsia="en-US"/>
              </w:rPr>
              <w:t>.</w:t>
            </w:r>
          </w:p>
          <w:p w:rsidR="00730A38" w:rsidRDefault="00730A38" w:rsidP="00E94669">
            <w:pPr>
              <w:tabs>
                <w:tab w:val="left" w:pos="2058"/>
              </w:tabs>
              <w:spacing w:before="120" w:after="120"/>
              <w:rPr>
                <w:rFonts w:eastAsiaTheme="minorHAnsi"/>
                <w:sz w:val="32"/>
                <w:szCs w:val="22"/>
                <w:lang w:eastAsia="en-US"/>
              </w:rPr>
            </w:pPr>
            <w:r w:rsidRPr="000B3143">
              <w:rPr>
                <w:rFonts w:eastAsiaTheme="minorHAnsi"/>
                <w:sz w:val="32"/>
                <w:szCs w:val="22"/>
                <w:lang w:eastAsia="en-US"/>
              </w:rPr>
              <w:t>Изложение собственного мнения об одном и том же феномене</w:t>
            </w:r>
            <w:r>
              <w:rPr>
                <w:rFonts w:eastAsiaTheme="minorHAnsi"/>
                <w:sz w:val="32"/>
                <w:szCs w:val="22"/>
                <w:lang w:eastAsia="en-US"/>
              </w:rPr>
              <w:t xml:space="preserve"> двумя разными людьми НЕ может совпадать по форме (выбор слов, стиль речи), даже если совпадает по сути (собственно значение слов).</w:t>
            </w:r>
            <w:r w:rsidRPr="000B3143">
              <w:rPr>
                <w:rFonts w:eastAsiaTheme="minorHAnsi"/>
                <w:sz w:val="32"/>
                <w:szCs w:val="22"/>
                <w:lang w:eastAsia="en-US"/>
              </w:rPr>
              <w:t xml:space="preserve"> </w:t>
            </w:r>
          </w:p>
          <w:p w:rsidR="00730A38" w:rsidRDefault="00730A38" w:rsidP="00E94669">
            <w:pPr>
              <w:tabs>
                <w:tab w:val="left" w:pos="2058"/>
              </w:tabs>
              <w:spacing w:before="120" w:after="120"/>
              <w:rPr>
                <w:rFonts w:eastAsiaTheme="minorHAnsi"/>
                <w:b/>
                <w:sz w:val="32"/>
                <w:szCs w:val="22"/>
                <w:lang w:eastAsia="en-US"/>
              </w:rPr>
            </w:pPr>
            <w:r>
              <w:rPr>
                <w:rFonts w:eastAsiaTheme="minorHAnsi"/>
                <w:sz w:val="32"/>
                <w:szCs w:val="22"/>
                <w:lang w:eastAsia="en-US"/>
              </w:rPr>
              <w:t>Поэтому, присланный Вами на проверку психический статус и/или психологическое заключение, дословно копирующий психический статус и/или психологическое заключение другого студента, получит оценку «Не выполнено», как очевидный плагиат.</w:t>
            </w:r>
          </w:p>
        </w:tc>
      </w:tr>
    </w:tbl>
    <w:p w:rsidR="00730A38" w:rsidRDefault="00730A38" w:rsidP="0015402C">
      <w:pPr>
        <w:spacing w:before="120" w:after="120"/>
        <w:rPr>
          <w:rFonts w:eastAsiaTheme="minorHAnsi"/>
          <w:b/>
          <w:sz w:val="32"/>
          <w:szCs w:val="22"/>
          <w:lang w:eastAsia="en-US"/>
        </w:rPr>
      </w:pPr>
    </w:p>
    <w:p w:rsidR="0015402C" w:rsidRPr="0015402C" w:rsidRDefault="0015402C" w:rsidP="0015402C">
      <w:pPr>
        <w:spacing w:before="120" w:after="120"/>
        <w:rPr>
          <w:rFonts w:eastAsiaTheme="minorHAnsi"/>
          <w:b/>
          <w:sz w:val="32"/>
          <w:szCs w:val="22"/>
          <w:lang w:eastAsia="en-US"/>
        </w:rPr>
      </w:pPr>
      <w:r w:rsidRPr="0015402C">
        <w:rPr>
          <w:rFonts w:eastAsiaTheme="minorHAnsi"/>
          <w:b/>
          <w:sz w:val="32"/>
          <w:szCs w:val="22"/>
          <w:lang w:eastAsia="en-US"/>
        </w:rPr>
        <w:t>ЗАДАНИЕ 1</w:t>
      </w:r>
    </w:p>
    <w:p w:rsidR="0015402C" w:rsidRPr="0015402C" w:rsidRDefault="0015402C" w:rsidP="0015402C">
      <w:pPr>
        <w:tabs>
          <w:tab w:val="left" w:pos="2058"/>
        </w:tabs>
        <w:spacing w:before="120" w:after="120"/>
        <w:rPr>
          <w:rFonts w:eastAsiaTheme="minorHAnsi"/>
          <w:sz w:val="28"/>
          <w:szCs w:val="22"/>
          <w:lang w:eastAsia="en-US"/>
        </w:rPr>
      </w:pPr>
      <w:r w:rsidRPr="0015402C">
        <w:rPr>
          <w:rFonts w:eastAsiaTheme="minorHAnsi"/>
          <w:sz w:val="28"/>
          <w:szCs w:val="22"/>
          <w:lang w:eastAsia="en-US"/>
        </w:rPr>
        <w:t xml:space="preserve">Ознакомьтесь с фрагментом фильма «Трое в лодке, не </w:t>
      </w:r>
      <w:proofErr w:type="gramStart"/>
      <w:r w:rsidRPr="0015402C">
        <w:rPr>
          <w:rFonts w:eastAsiaTheme="minorHAnsi"/>
          <w:sz w:val="28"/>
          <w:szCs w:val="22"/>
          <w:lang w:eastAsia="en-US"/>
        </w:rPr>
        <w:t>считая</w:t>
      </w:r>
      <w:proofErr w:type="gramEnd"/>
      <w:r w:rsidRPr="0015402C">
        <w:rPr>
          <w:rFonts w:eastAsiaTheme="minorHAnsi"/>
          <w:sz w:val="28"/>
          <w:szCs w:val="22"/>
          <w:lang w:eastAsia="en-US"/>
        </w:rPr>
        <w:t xml:space="preserve"> собаки» (1979), перейдя по ссылке</w:t>
      </w:r>
    </w:p>
    <w:p w:rsidR="007177C9" w:rsidRPr="007177C9" w:rsidRDefault="007177C9" w:rsidP="007177C9">
      <w:pPr>
        <w:tabs>
          <w:tab w:val="left" w:pos="2058"/>
        </w:tabs>
        <w:spacing w:before="120" w:after="120"/>
        <w:rPr>
          <w:rFonts w:eastAsiaTheme="minorHAnsi"/>
          <w:sz w:val="28"/>
          <w:szCs w:val="28"/>
          <w:lang w:eastAsia="en-US"/>
        </w:rPr>
      </w:pPr>
      <w:hyperlink r:id="rId8" w:history="1">
        <w:r w:rsidRPr="007177C9">
          <w:rPr>
            <w:rFonts w:eastAsiaTheme="minorHAnsi"/>
            <w:color w:val="0000FF" w:themeColor="hyperlink"/>
            <w:sz w:val="28"/>
            <w:szCs w:val="28"/>
            <w:u w:val="single"/>
            <w:lang w:eastAsia="en-US"/>
          </w:rPr>
          <w:t>https://www.youtube.com/watch?v=ZEQmMOxaP-M</w:t>
        </w:r>
      </w:hyperlink>
    </w:p>
    <w:p w:rsidR="0015402C" w:rsidRPr="0015402C" w:rsidRDefault="0015402C" w:rsidP="0015402C">
      <w:pPr>
        <w:tabs>
          <w:tab w:val="left" w:pos="2058"/>
        </w:tabs>
        <w:spacing w:before="120" w:after="120"/>
        <w:rPr>
          <w:rFonts w:eastAsiaTheme="minorHAnsi"/>
          <w:sz w:val="28"/>
          <w:szCs w:val="22"/>
          <w:lang w:eastAsia="en-US"/>
        </w:rPr>
      </w:pPr>
      <w:bookmarkStart w:id="0" w:name="_GoBack"/>
      <w:bookmarkEnd w:id="0"/>
      <w:r w:rsidRPr="0015402C">
        <w:rPr>
          <w:rFonts w:eastAsiaTheme="minorHAnsi"/>
          <w:sz w:val="28"/>
          <w:szCs w:val="22"/>
          <w:lang w:eastAsia="en-US"/>
        </w:rPr>
        <w:t xml:space="preserve">и составьте описание психического статуса дядюшки </w:t>
      </w:r>
      <w:proofErr w:type="spellStart"/>
      <w:r w:rsidRPr="0015402C">
        <w:rPr>
          <w:rFonts w:eastAsiaTheme="minorHAnsi"/>
          <w:sz w:val="28"/>
          <w:szCs w:val="22"/>
          <w:lang w:eastAsia="en-US"/>
        </w:rPr>
        <w:t>Поджера</w:t>
      </w:r>
      <w:proofErr w:type="spellEnd"/>
      <w:r w:rsidRPr="0015402C">
        <w:rPr>
          <w:rFonts w:eastAsiaTheme="minorHAnsi"/>
          <w:sz w:val="28"/>
          <w:szCs w:val="22"/>
          <w:lang w:eastAsia="en-US"/>
        </w:rPr>
        <w:t xml:space="preserve"> (мужчина, который вешает картину). </w:t>
      </w:r>
    </w:p>
    <w:p w:rsidR="0015402C" w:rsidRPr="0015402C" w:rsidRDefault="0015402C" w:rsidP="0015402C">
      <w:pPr>
        <w:tabs>
          <w:tab w:val="left" w:pos="2058"/>
        </w:tabs>
        <w:spacing w:before="120" w:after="120"/>
        <w:rPr>
          <w:rFonts w:eastAsiaTheme="minorHAnsi"/>
          <w:sz w:val="28"/>
          <w:szCs w:val="22"/>
          <w:lang w:eastAsia="en-US"/>
        </w:rPr>
      </w:pPr>
      <w:r w:rsidRPr="0015402C">
        <w:rPr>
          <w:rFonts w:eastAsiaTheme="minorHAnsi"/>
          <w:sz w:val="28"/>
          <w:szCs w:val="22"/>
          <w:lang w:eastAsia="en-US"/>
        </w:rPr>
        <w:t xml:space="preserve">Пункт «Настрой и отношение к предстоящему лечению» – </w:t>
      </w:r>
      <w:r w:rsidRPr="0015402C">
        <w:rPr>
          <w:rFonts w:eastAsiaTheme="minorHAnsi"/>
          <w:sz w:val="28"/>
          <w:szCs w:val="22"/>
          <w:u w:val="single"/>
          <w:lang w:eastAsia="en-US"/>
        </w:rPr>
        <w:t>не заполнять</w:t>
      </w:r>
      <w:r w:rsidRPr="0015402C">
        <w:rPr>
          <w:rFonts w:eastAsiaTheme="minorHAnsi"/>
          <w:sz w:val="28"/>
          <w:szCs w:val="22"/>
          <w:lang w:eastAsia="en-US"/>
        </w:rPr>
        <w:t>.</w:t>
      </w:r>
    </w:p>
    <w:p w:rsidR="00730A38" w:rsidRDefault="00730A38" w:rsidP="00730A38">
      <w:pPr>
        <w:tabs>
          <w:tab w:val="left" w:pos="2058"/>
        </w:tabs>
        <w:spacing w:before="120" w:after="120"/>
        <w:rPr>
          <w:rFonts w:eastAsiaTheme="minorHAnsi"/>
          <w:sz w:val="28"/>
          <w:szCs w:val="22"/>
          <w:lang w:eastAsia="en-US"/>
        </w:rPr>
      </w:pPr>
      <w:r w:rsidRPr="009D0517">
        <w:rPr>
          <w:rFonts w:eastAsiaTheme="minorHAnsi"/>
          <w:sz w:val="28"/>
          <w:szCs w:val="22"/>
          <w:lang w:eastAsia="en-US"/>
        </w:rPr>
        <w:t xml:space="preserve">Схема описания психического статуса – см. </w:t>
      </w:r>
      <w:r>
        <w:rPr>
          <w:rFonts w:eastAsiaTheme="minorHAnsi"/>
          <w:sz w:val="28"/>
          <w:szCs w:val="22"/>
          <w:lang w:eastAsia="en-US"/>
        </w:rPr>
        <w:t>ниже</w:t>
      </w:r>
      <w:r w:rsidRPr="009D0517">
        <w:rPr>
          <w:rFonts w:eastAsiaTheme="minorHAnsi"/>
          <w:sz w:val="28"/>
          <w:szCs w:val="22"/>
          <w:lang w:eastAsia="en-US"/>
        </w:rPr>
        <w:t>.</w:t>
      </w:r>
      <w:r>
        <w:rPr>
          <w:rFonts w:eastAsiaTheme="minorHAnsi"/>
          <w:sz w:val="28"/>
          <w:szCs w:val="22"/>
          <w:lang w:eastAsia="en-US"/>
        </w:rPr>
        <w:t xml:space="preserve"> </w:t>
      </w:r>
    </w:p>
    <w:p w:rsidR="0015402C" w:rsidRPr="0015402C" w:rsidRDefault="00730A38" w:rsidP="00730A38">
      <w:pPr>
        <w:spacing w:before="120" w:after="120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 xml:space="preserve">Текст, выделенный </w:t>
      </w:r>
      <w:r w:rsidRPr="000B3143">
        <w:rPr>
          <w:rFonts w:eastAsiaTheme="minorHAnsi"/>
          <w:sz w:val="28"/>
          <w:szCs w:val="22"/>
          <w:highlight w:val="yellow"/>
          <w:lang w:eastAsia="en-US"/>
        </w:rPr>
        <w:t>ЖЕЛТЫМ цветом</w:t>
      </w:r>
      <w:r>
        <w:rPr>
          <w:rFonts w:eastAsiaTheme="minorHAnsi"/>
          <w:sz w:val="28"/>
          <w:szCs w:val="22"/>
          <w:lang w:eastAsia="en-US"/>
        </w:rPr>
        <w:t>, приведен в качестве примера и пояснений. Не забудьте УДАЛИТЬ его, перед тем, как отправить документ на проверку преподавателю</w:t>
      </w:r>
      <w:r w:rsidR="0015402C" w:rsidRPr="0015402C">
        <w:rPr>
          <w:rFonts w:eastAsiaTheme="minorHAnsi"/>
          <w:sz w:val="28"/>
          <w:szCs w:val="22"/>
          <w:lang w:eastAsia="en-US"/>
        </w:rPr>
        <w:t>.</w:t>
      </w:r>
    </w:p>
    <w:p w:rsidR="0015402C" w:rsidRPr="0015402C" w:rsidRDefault="0015402C" w:rsidP="0015402C">
      <w:pPr>
        <w:spacing w:before="120" w:after="120"/>
        <w:rPr>
          <w:rFonts w:eastAsiaTheme="minorHAnsi"/>
          <w:sz w:val="28"/>
          <w:szCs w:val="22"/>
          <w:lang w:eastAsia="en-US"/>
        </w:rPr>
      </w:pPr>
    </w:p>
    <w:p w:rsidR="0015402C" w:rsidRPr="0015402C" w:rsidRDefault="0015402C" w:rsidP="0015402C">
      <w:pPr>
        <w:spacing w:before="120" w:after="120"/>
        <w:rPr>
          <w:rFonts w:eastAsiaTheme="minorHAnsi"/>
          <w:b/>
          <w:sz w:val="32"/>
          <w:szCs w:val="22"/>
          <w:lang w:eastAsia="en-US"/>
        </w:rPr>
      </w:pPr>
      <w:r w:rsidRPr="0015402C">
        <w:rPr>
          <w:rFonts w:eastAsiaTheme="minorHAnsi"/>
          <w:b/>
          <w:sz w:val="32"/>
          <w:szCs w:val="22"/>
          <w:lang w:eastAsia="en-US"/>
        </w:rPr>
        <w:t>ЗАДАНИЕ 2:</w:t>
      </w:r>
    </w:p>
    <w:p w:rsidR="0015402C" w:rsidRPr="0015402C" w:rsidRDefault="0015402C" w:rsidP="0015402C">
      <w:pPr>
        <w:spacing w:before="120" w:after="120"/>
        <w:rPr>
          <w:rFonts w:eastAsiaTheme="minorHAnsi"/>
          <w:sz w:val="28"/>
          <w:szCs w:val="22"/>
          <w:lang w:eastAsia="en-US"/>
        </w:rPr>
      </w:pPr>
      <w:r w:rsidRPr="0015402C">
        <w:rPr>
          <w:rFonts w:eastAsiaTheme="minorHAnsi"/>
          <w:sz w:val="28"/>
          <w:szCs w:val="22"/>
          <w:lang w:eastAsia="en-US"/>
        </w:rPr>
        <w:t>Составьте психологическое заключение по описанию клинического случая (</w:t>
      </w:r>
      <w:r w:rsidR="00730A38" w:rsidRPr="009D0517">
        <w:rPr>
          <w:rFonts w:eastAsiaTheme="minorHAnsi"/>
          <w:sz w:val="28"/>
          <w:szCs w:val="22"/>
          <w:lang w:eastAsia="en-US"/>
        </w:rPr>
        <w:t xml:space="preserve">по СОКРАЩЕННОЙ форме </w:t>
      </w:r>
      <w:r w:rsidR="00730A38" w:rsidRPr="009D0517">
        <w:rPr>
          <w:rFonts w:eastAsiaTheme="minorHAnsi"/>
          <w:i/>
          <w:sz w:val="28"/>
          <w:szCs w:val="22"/>
          <w:lang w:eastAsia="en-US"/>
        </w:rPr>
        <w:t xml:space="preserve">– см. </w:t>
      </w:r>
      <w:r w:rsidR="00730A38">
        <w:rPr>
          <w:rFonts w:eastAsiaTheme="minorHAnsi"/>
          <w:i/>
          <w:sz w:val="28"/>
          <w:szCs w:val="22"/>
          <w:lang w:eastAsia="en-US"/>
        </w:rPr>
        <w:t>ниже</w:t>
      </w:r>
      <w:r w:rsidRPr="0015402C">
        <w:rPr>
          <w:rFonts w:eastAsiaTheme="minorHAnsi"/>
          <w:sz w:val="28"/>
          <w:szCs w:val="22"/>
          <w:lang w:eastAsia="en-US"/>
        </w:rPr>
        <w:t>).</w:t>
      </w:r>
    </w:p>
    <w:p w:rsidR="0015402C" w:rsidRDefault="0015402C" w:rsidP="0015402C">
      <w:pPr>
        <w:spacing w:before="120" w:after="120"/>
        <w:rPr>
          <w:rFonts w:eastAsiaTheme="minorHAnsi"/>
          <w:sz w:val="28"/>
          <w:szCs w:val="22"/>
          <w:lang w:eastAsia="en-US"/>
        </w:rPr>
      </w:pPr>
      <w:r w:rsidRPr="0015402C">
        <w:rPr>
          <w:rFonts w:eastAsiaTheme="minorHAnsi"/>
          <w:sz w:val="28"/>
          <w:szCs w:val="22"/>
          <w:lang w:eastAsia="en-US"/>
        </w:rPr>
        <w:t xml:space="preserve">Пункты «Психический статус» и «Поведение во время эксперимента» – </w:t>
      </w:r>
      <w:r w:rsidRPr="0015402C">
        <w:rPr>
          <w:rFonts w:eastAsiaTheme="minorHAnsi"/>
          <w:sz w:val="28"/>
          <w:szCs w:val="22"/>
          <w:u w:val="single"/>
          <w:lang w:eastAsia="en-US"/>
        </w:rPr>
        <w:t>не заполнять</w:t>
      </w:r>
      <w:r w:rsidRPr="0015402C">
        <w:rPr>
          <w:rFonts w:eastAsiaTheme="minorHAnsi"/>
          <w:sz w:val="28"/>
          <w:szCs w:val="22"/>
          <w:lang w:eastAsia="en-US"/>
        </w:rPr>
        <w:t>, ввиду недоступности больного для наблюдения.</w:t>
      </w:r>
    </w:p>
    <w:p w:rsidR="00730A38" w:rsidRPr="0015402C" w:rsidRDefault="00730A38" w:rsidP="0015402C">
      <w:pPr>
        <w:spacing w:before="120" w:after="120"/>
        <w:rPr>
          <w:rFonts w:eastAsiaTheme="minorHAnsi"/>
          <w:sz w:val="28"/>
          <w:szCs w:val="22"/>
          <w:lang w:eastAsia="en-US"/>
        </w:rPr>
      </w:pPr>
      <w:r>
        <w:rPr>
          <w:rFonts w:eastAsiaTheme="minorHAnsi"/>
          <w:sz w:val="28"/>
          <w:szCs w:val="22"/>
          <w:lang w:eastAsia="en-US"/>
        </w:rPr>
        <w:t xml:space="preserve">Текст, выделенный </w:t>
      </w:r>
      <w:r w:rsidRPr="000B3143">
        <w:rPr>
          <w:rFonts w:eastAsiaTheme="minorHAnsi"/>
          <w:sz w:val="28"/>
          <w:szCs w:val="22"/>
          <w:highlight w:val="yellow"/>
          <w:lang w:eastAsia="en-US"/>
        </w:rPr>
        <w:t>ЖЕЛТЫМ цветом</w:t>
      </w:r>
      <w:r>
        <w:rPr>
          <w:rFonts w:eastAsiaTheme="minorHAnsi"/>
          <w:sz w:val="28"/>
          <w:szCs w:val="22"/>
          <w:lang w:eastAsia="en-US"/>
        </w:rPr>
        <w:t>, приведен в качестве примера и пояснений. Не забудьте УДАЛИТЬ его, перед тем, как отправить документ на проверку преподавателю.</w:t>
      </w:r>
    </w:p>
    <w:p w:rsidR="0015402C" w:rsidRPr="0015402C" w:rsidRDefault="0015402C" w:rsidP="00730A38">
      <w:pPr>
        <w:spacing w:before="120" w:after="120"/>
        <w:jc w:val="center"/>
        <w:rPr>
          <w:rFonts w:eastAsiaTheme="minorHAnsi"/>
          <w:b/>
          <w:sz w:val="28"/>
          <w:szCs w:val="22"/>
          <w:lang w:eastAsia="en-US"/>
        </w:rPr>
      </w:pPr>
      <w:r w:rsidRPr="0015402C">
        <w:rPr>
          <w:rFonts w:eastAsiaTheme="minorHAnsi"/>
          <w:b/>
          <w:sz w:val="28"/>
          <w:szCs w:val="22"/>
          <w:lang w:eastAsia="en-US"/>
        </w:rPr>
        <w:t>ОПИСАНИЕ КЛИНИЧЕСКОГО СЛУЧАЯ</w:t>
      </w:r>
    </w:p>
    <w:p w:rsidR="0015402C" w:rsidRPr="0015402C" w:rsidRDefault="0015402C" w:rsidP="0015402C">
      <w:pPr>
        <w:spacing w:before="120" w:after="120"/>
        <w:rPr>
          <w:rFonts w:eastAsiaTheme="minorHAnsi"/>
          <w:sz w:val="28"/>
          <w:szCs w:val="22"/>
          <w:lang w:eastAsia="en-US"/>
        </w:rPr>
      </w:pPr>
      <w:r w:rsidRPr="0015402C">
        <w:rPr>
          <w:rFonts w:eastAsiaTheme="minorHAnsi"/>
          <w:sz w:val="28"/>
          <w:szCs w:val="22"/>
          <w:lang w:eastAsia="en-US"/>
        </w:rPr>
        <w:lastRenderedPageBreak/>
        <w:t>К медицинскому психологу Центра медицинской реабилитации направлена пациентка Л., 57 лет.</w:t>
      </w:r>
    </w:p>
    <w:p w:rsidR="0015402C" w:rsidRPr="0015402C" w:rsidRDefault="0015402C" w:rsidP="0015402C">
      <w:pPr>
        <w:spacing w:before="120" w:after="120"/>
        <w:rPr>
          <w:rFonts w:eastAsiaTheme="minorHAnsi"/>
          <w:sz w:val="28"/>
          <w:szCs w:val="22"/>
          <w:lang w:eastAsia="en-US"/>
        </w:rPr>
      </w:pPr>
      <w:r w:rsidRPr="0015402C">
        <w:rPr>
          <w:rFonts w:eastAsiaTheme="minorHAnsi"/>
          <w:sz w:val="28"/>
          <w:szCs w:val="22"/>
          <w:lang w:eastAsia="en-US"/>
        </w:rPr>
        <w:t>Диагноз при поступлении – левая межпозвоночная грыжа, смещение позвоночного диска.</w:t>
      </w:r>
    </w:p>
    <w:p w:rsidR="0015402C" w:rsidRPr="0015402C" w:rsidRDefault="0015402C" w:rsidP="0015402C">
      <w:pPr>
        <w:spacing w:before="120" w:after="120"/>
        <w:rPr>
          <w:rFonts w:eastAsiaTheme="minorHAnsi"/>
          <w:sz w:val="28"/>
          <w:szCs w:val="22"/>
          <w:lang w:eastAsia="en-US"/>
        </w:rPr>
      </w:pPr>
      <w:r w:rsidRPr="0015402C">
        <w:rPr>
          <w:rFonts w:eastAsiaTheme="minorHAnsi"/>
          <w:sz w:val="28"/>
          <w:szCs w:val="22"/>
          <w:lang w:eastAsia="en-US"/>
        </w:rPr>
        <w:t>Психолог провел экспериментально-психологическое обследование, результаты которого представлены ниже.</w:t>
      </w:r>
    </w:p>
    <w:p w:rsidR="0015402C" w:rsidRPr="0015402C" w:rsidRDefault="0015402C" w:rsidP="00730A38">
      <w:pPr>
        <w:spacing w:before="120" w:after="120"/>
        <w:rPr>
          <w:rFonts w:eastAsiaTheme="minorHAnsi"/>
          <w:b/>
          <w:i/>
          <w:sz w:val="28"/>
          <w:szCs w:val="22"/>
          <w:lang w:eastAsia="en-US"/>
        </w:rPr>
      </w:pPr>
      <w:r w:rsidRPr="0015402C">
        <w:rPr>
          <w:rFonts w:eastAsiaTheme="minorHAnsi"/>
          <w:b/>
          <w:i/>
          <w:sz w:val="28"/>
          <w:szCs w:val="22"/>
          <w:lang w:eastAsia="en-US"/>
        </w:rPr>
        <w:t>Результаты экспериментально-психологического исследования</w:t>
      </w:r>
    </w:p>
    <w:p w:rsidR="0015402C" w:rsidRPr="0015402C" w:rsidRDefault="0015402C" w:rsidP="0015402C">
      <w:pPr>
        <w:spacing w:before="120" w:after="120"/>
        <w:rPr>
          <w:rFonts w:eastAsiaTheme="minorHAnsi"/>
          <w:b/>
          <w:i/>
          <w:sz w:val="28"/>
          <w:szCs w:val="22"/>
          <w:lang w:eastAsia="en-US"/>
        </w:rPr>
      </w:pPr>
      <w:r w:rsidRPr="0015402C">
        <w:rPr>
          <w:rFonts w:eastAsiaTheme="minorHAnsi"/>
          <w:b/>
          <w:i/>
          <w:sz w:val="28"/>
          <w:szCs w:val="22"/>
          <w:lang w:eastAsia="en-US"/>
        </w:rPr>
        <w:t xml:space="preserve">1. </w:t>
      </w:r>
      <w:proofErr w:type="gramStart"/>
      <w:r w:rsidRPr="0015402C">
        <w:rPr>
          <w:rFonts w:eastAsiaTheme="minorHAnsi"/>
          <w:b/>
          <w:i/>
          <w:sz w:val="28"/>
          <w:szCs w:val="22"/>
          <w:lang w:eastAsia="en-US"/>
        </w:rPr>
        <w:t>Клинический</w:t>
      </w:r>
      <w:proofErr w:type="gramEnd"/>
      <w:r w:rsidRPr="0015402C">
        <w:rPr>
          <w:rFonts w:eastAsiaTheme="minorHAnsi"/>
          <w:b/>
          <w:i/>
          <w:sz w:val="28"/>
          <w:szCs w:val="22"/>
          <w:lang w:eastAsia="en-US"/>
        </w:rPr>
        <w:t xml:space="preserve"> опросник для выявления и оценки невротических состояний:</w:t>
      </w:r>
    </w:p>
    <w:p w:rsidR="0015402C" w:rsidRPr="0015402C" w:rsidRDefault="0015402C" w:rsidP="0015402C">
      <w:pPr>
        <w:numPr>
          <w:ilvl w:val="0"/>
          <w:numId w:val="1"/>
        </w:numPr>
        <w:spacing w:before="120" w:after="120" w:line="276" w:lineRule="auto"/>
        <w:rPr>
          <w:rFonts w:eastAsiaTheme="minorHAnsi"/>
          <w:sz w:val="28"/>
          <w:szCs w:val="22"/>
          <w:lang w:eastAsia="en-US"/>
        </w:rPr>
      </w:pPr>
      <w:r w:rsidRPr="0015402C">
        <w:rPr>
          <w:rFonts w:eastAsiaTheme="minorHAnsi"/>
          <w:sz w:val="28"/>
          <w:szCs w:val="22"/>
          <w:lang w:eastAsia="en-US"/>
        </w:rPr>
        <w:t>Шкала тревоги – 3,71 баллов.</w:t>
      </w:r>
    </w:p>
    <w:p w:rsidR="0015402C" w:rsidRPr="0015402C" w:rsidRDefault="0015402C" w:rsidP="0015402C">
      <w:pPr>
        <w:numPr>
          <w:ilvl w:val="0"/>
          <w:numId w:val="1"/>
        </w:numPr>
        <w:spacing w:before="120" w:after="120" w:line="276" w:lineRule="auto"/>
        <w:rPr>
          <w:rFonts w:eastAsiaTheme="minorHAnsi"/>
          <w:sz w:val="28"/>
          <w:szCs w:val="22"/>
          <w:lang w:eastAsia="en-US"/>
        </w:rPr>
      </w:pPr>
      <w:r w:rsidRPr="0015402C">
        <w:rPr>
          <w:rFonts w:eastAsiaTheme="minorHAnsi"/>
          <w:sz w:val="28"/>
          <w:szCs w:val="22"/>
          <w:lang w:eastAsia="en-US"/>
        </w:rPr>
        <w:t>Шкала невротической депрессии – 1,68 баллов.</w:t>
      </w:r>
    </w:p>
    <w:p w:rsidR="0015402C" w:rsidRPr="0015402C" w:rsidRDefault="0015402C" w:rsidP="0015402C">
      <w:pPr>
        <w:numPr>
          <w:ilvl w:val="0"/>
          <w:numId w:val="1"/>
        </w:numPr>
        <w:spacing w:before="120" w:after="120" w:line="276" w:lineRule="auto"/>
        <w:rPr>
          <w:rFonts w:eastAsiaTheme="minorHAnsi"/>
          <w:sz w:val="28"/>
          <w:szCs w:val="22"/>
          <w:lang w:eastAsia="en-US"/>
        </w:rPr>
      </w:pPr>
      <w:r w:rsidRPr="0015402C">
        <w:rPr>
          <w:rFonts w:eastAsiaTheme="minorHAnsi"/>
          <w:sz w:val="28"/>
          <w:szCs w:val="22"/>
          <w:lang w:eastAsia="en-US"/>
        </w:rPr>
        <w:t>Шкала астении – 5,69 баллов.</w:t>
      </w:r>
    </w:p>
    <w:p w:rsidR="0015402C" w:rsidRPr="0015402C" w:rsidRDefault="0015402C" w:rsidP="0015402C">
      <w:pPr>
        <w:numPr>
          <w:ilvl w:val="0"/>
          <w:numId w:val="1"/>
        </w:numPr>
        <w:spacing w:before="120" w:after="120" w:line="276" w:lineRule="auto"/>
        <w:rPr>
          <w:rFonts w:eastAsiaTheme="minorHAnsi"/>
          <w:sz w:val="28"/>
          <w:szCs w:val="22"/>
          <w:lang w:eastAsia="en-US"/>
        </w:rPr>
      </w:pPr>
      <w:r w:rsidRPr="0015402C">
        <w:rPr>
          <w:rFonts w:eastAsiaTheme="minorHAnsi"/>
          <w:sz w:val="28"/>
          <w:szCs w:val="22"/>
          <w:lang w:eastAsia="en-US"/>
        </w:rPr>
        <w:t>Шкала истерического типа реагирования – 2,71 баллов.</w:t>
      </w:r>
    </w:p>
    <w:p w:rsidR="0015402C" w:rsidRPr="0015402C" w:rsidRDefault="0015402C" w:rsidP="0015402C">
      <w:pPr>
        <w:numPr>
          <w:ilvl w:val="0"/>
          <w:numId w:val="1"/>
        </w:numPr>
        <w:spacing w:before="120" w:after="120" w:line="276" w:lineRule="auto"/>
        <w:rPr>
          <w:rFonts w:eastAsiaTheme="minorHAnsi"/>
          <w:sz w:val="28"/>
          <w:szCs w:val="22"/>
          <w:lang w:eastAsia="en-US"/>
        </w:rPr>
      </w:pPr>
      <w:r w:rsidRPr="0015402C">
        <w:rPr>
          <w:rFonts w:eastAsiaTheme="minorHAnsi"/>
          <w:sz w:val="28"/>
          <w:szCs w:val="22"/>
          <w:lang w:eastAsia="en-US"/>
        </w:rPr>
        <w:t>Шкала обсессивно-</w:t>
      </w:r>
      <w:proofErr w:type="spellStart"/>
      <w:r w:rsidRPr="0015402C">
        <w:rPr>
          <w:rFonts w:eastAsiaTheme="minorHAnsi"/>
          <w:sz w:val="28"/>
          <w:szCs w:val="22"/>
          <w:lang w:eastAsia="en-US"/>
        </w:rPr>
        <w:t>фобических</w:t>
      </w:r>
      <w:proofErr w:type="spellEnd"/>
      <w:r w:rsidRPr="0015402C">
        <w:rPr>
          <w:rFonts w:eastAsiaTheme="minorHAnsi"/>
          <w:sz w:val="28"/>
          <w:szCs w:val="22"/>
          <w:lang w:eastAsia="en-US"/>
        </w:rPr>
        <w:t xml:space="preserve"> нарушений – 2,44 баллов.</w:t>
      </w:r>
    </w:p>
    <w:p w:rsidR="0015402C" w:rsidRPr="0015402C" w:rsidRDefault="0015402C" w:rsidP="0015402C">
      <w:pPr>
        <w:numPr>
          <w:ilvl w:val="0"/>
          <w:numId w:val="1"/>
        </w:numPr>
        <w:spacing w:before="120" w:after="120" w:line="276" w:lineRule="auto"/>
        <w:rPr>
          <w:rFonts w:eastAsiaTheme="minorHAnsi"/>
          <w:sz w:val="28"/>
          <w:szCs w:val="22"/>
          <w:lang w:eastAsia="en-US"/>
        </w:rPr>
      </w:pPr>
      <w:r w:rsidRPr="0015402C">
        <w:rPr>
          <w:rFonts w:eastAsiaTheme="minorHAnsi"/>
          <w:sz w:val="28"/>
          <w:szCs w:val="22"/>
          <w:lang w:eastAsia="en-US"/>
        </w:rPr>
        <w:t>Шкала вегетативных нарушений – 8,31 баллов.</w:t>
      </w:r>
    </w:p>
    <w:p w:rsidR="0015402C" w:rsidRPr="0015402C" w:rsidRDefault="0015402C" w:rsidP="0015402C">
      <w:pPr>
        <w:spacing w:before="120" w:after="120"/>
        <w:rPr>
          <w:rFonts w:eastAsiaTheme="minorHAnsi"/>
          <w:i/>
          <w:sz w:val="28"/>
          <w:szCs w:val="22"/>
          <w:lang w:eastAsia="en-US"/>
        </w:rPr>
      </w:pPr>
      <w:r w:rsidRPr="0015402C">
        <w:rPr>
          <w:rFonts w:eastAsiaTheme="minorHAnsi"/>
          <w:b/>
          <w:i/>
          <w:sz w:val="28"/>
          <w:szCs w:val="22"/>
          <w:lang w:eastAsia="en-US"/>
        </w:rPr>
        <w:t>2. Шкала депрессии Бека</w:t>
      </w:r>
      <w:r w:rsidRPr="0015402C">
        <w:rPr>
          <w:rFonts w:eastAsiaTheme="minorHAnsi"/>
          <w:i/>
          <w:sz w:val="28"/>
          <w:szCs w:val="22"/>
          <w:lang w:eastAsia="en-US"/>
        </w:rPr>
        <w:t xml:space="preserve"> </w:t>
      </w:r>
      <w:r w:rsidRPr="0015402C">
        <w:rPr>
          <w:rFonts w:eastAsiaTheme="minorHAnsi"/>
          <w:sz w:val="28"/>
          <w:szCs w:val="22"/>
          <w:lang w:eastAsia="en-US"/>
        </w:rPr>
        <w:t>– 5 баллов.</w:t>
      </w:r>
    </w:p>
    <w:p w:rsidR="0015402C" w:rsidRPr="0015402C" w:rsidRDefault="0015402C" w:rsidP="0015402C">
      <w:pPr>
        <w:spacing w:before="120" w:after="120"/>
        <w:rPr>
          <w:rFonts w:eastAsiaTheme="minorHAnsi"/>
          <w:b/>
          <w:i/>
          <w:sz w:val="28"/>
          <w:szCs w:val="22"/>
          <w:lang w:eastAsia="en-US"/>
        </w:rPr>
      </w:pPr>
      <w:r w:rsidRPr="0015402C">
        <w:rPr>
          <w:rFonts w:eastAsiaTheme="minorHAnsi"/>
          <w:b/>
          <w:i/>
          <w:sz w:val="28"/>
          <w:szCs w:val="22"/>
          <w:lang w:eastAsia="en-US"/>
        </w:rPr>
        <w:t>3. Личностная шкала проявлений тревоги Тейлора:</w:t>
      </w:r>
    </w:p>
    <w:p w:rsidR="0015402C" w:rsidRPr="0015402C" w:rsidRDefault="0015402C" w:rsidP="0015402C">
      <w:pPr>
        <w:numPr>
          <w:ilvl w:val="0"/>
          <w:numId w:val="2"/>
        </w:numPr>
        <w:spacing w:before="120" w:after="120" w:line="276" w:lineRule="auto"/>
        <w:contextualSpacing/>
        <w:rPr>
          <w:rFonts w:eastAsiaTheme="minorHAnsi"/>
          <w:sz w:val="28"/>
          <w:szCs w:val="22"/>
          <w:lang w:eastAsia="en-US"/>
        </w:rPr>
      </w:pPr>
      <w:r w:rsidRPr="0015402C">
        <w:rPr>
          <w:rFonts w:eastAsiaTheme="minorHAnsi"/>
          <w:sz w:val="28"/>
          <w:szCs w:val="22"/>
          <w:lang w:eastAsia="en-US"/>
        </w:rPr>
        <w:t>шкала тревоги – 20 баллов.</w:t>
      </w:r>
    </w:p>
    <w:p w:rsidR="0015402C" w:rsidRPr="0015402C" w:rsidRDefault="0015402C" w:rsidP="0015402C">
      <w:pPr>
        <w:numPr>
          <w:ilvl w:val="0"/>
          <w:numId w:val="2"/>
        </w:numPr>
        <w:spacing w:before="120" w:after="120" w:line="276" w:lineRule="auto"/>
        <w:contextualSpacing/>
        <w:rPr>
          <w:rFonts w:eastAsiaTheme="minorHAnsi"/>
          <w:sz w:val="28"/>
          <w:szCs w:val="22"/>
          <w:lang w:eastAsia="en-US"/>
        </w:rPr>
      </w:pPr>
      <w:r w:rsidRPr="0015402C">
        <w:rPr>
          <w:rFonts w:eastAsiaTheme="minorHAnsi"/>
          <w:sz w:val="28"/>
          <w:szCs w:val="22"/>
          <w:lang w:eastAsia="en-US"/>
        </w:rPr>
        <w:t>шкала лжи – 5 баллов.</w:t>
      </w:r>
    </w:p>
    <w:p w:rsidR="0015402C" w:rsidRPr="0015402C" w:rsidRDefault="0015402C" w:rsidP="0015402C">
      <w:pPr>
        <w:spacing w:before="120" w:after="120"/>
        <w:rPr>
          <w:rFonts w:eastAsiaTheme="minorHAnsi"/>
          <w:b/>
          <w:i/>
          <w:sz w:val="28"/>
          <w:szCs w:val="22"/>
          <w:lang w:eastAsia="en-US"/>
        </w:rPr>
      </w:pPr>
      <w:r w:rsidRPr="0015402C">
        <w:rPr>
          <w:rFonts w:eastAsiaTheme="minorHAnsi"/>
          <w:b/>
          <w:i/>
          <w:sz w:val="28"/>
          <w:szCs w:val="22"/>
          <w:lang w:eastAsia="en-US"/>
        </w:rPr>
        <w:t xml:space="preserve">4. Тест </w:t>
      </w:r>
      <w:proofErr w:type="spellStart"/>
      <w:r w:rsidRPr="0015402C">
        <w:rPr>
          <w:rFonts w:eastAsiaTheme="minorHAnsi"/>
          <w:b/>
          <w:i/>
          <w:sz w:val="28"/>
          <w:szCs w:val="22"/>
          <w:lang w:eastAsia="en-US"/>
        </w:rPr>
        <w:t>фрустрационных</w:t>
      </w:r>
      <w:proofErr w:type="spellEnd"/>
      <w:r w:rsidRPr="0015402C">
        <w:rPr>
          <w:rFonts w:eastAsiaTheme="minorHAnsi"/>
          <w:b/>
          <w:i/>
          <w:sz w:val="28"/>
          <w:szCs w:val="22"/>
          <w:lang w:eastAsia="en-US"/>
        </w:rPr>
        <w:t xml:space="preserve"> реакций Розенцвейга:</w:t>
      </w:r>
    </w:p>
    <w:p w:rsidR="0015402C" w:rsidRPr="0015402C" w:rsidRDefault="0015402C" w:rsidP="0015402C">
      <w:pPr>
        <w:numPr>
          <w:ilvl w:val="0"/>
          <w:numId w:val="3"/>
        </w:numPr>
        <w:spacing w:before="120" w:after="120" w:line="276" w:lineRule="auto"/>
        <w:contextualSpacing/>
        <w:rPr>
          <w:rFonts w:eastAsiaTheme="minorHAnsi"/>
          <w:sz w:val="28"/>
          <w:szCs w:val="22"/>
          <w:lang w:eastAsia="en-US"/>
        </w:rPr>
      </w:pPr>
      <w:r w:rsidRPr="0015402C">
        <w:rPr>
          <w:rFonts w:eastAsiaTheme="minorHAnsi"/>
          <w:sz w:val="28"/>
          <w:szCs w:val="22"/>
          <w:lang w:eastAsia="en-US"/>
        </w:rPr>
        <w:t>Показатель «степени социальной адаптации» – 7%.</w:t>
      </w:r>
    </w:p>
    <w:p w:rsidR="0015402C" w:rsidRPr="0015402C" w:rsidRDefault="0015402C" w:rsidP="0015402C">
      <w:pPr>
        <w:numPr>
          <w:ilvl w:val="0"/>
          <w:numId w:val="3"/>
        </w:numPr>
        <w:spacing w:before="120" w:after="120" w:line="276" w:lineRule="auto"/>
        <w:contextualSpacing/>
        <w:rPr>
          <w:rFonts w:eastAsiaTheme="minorHAnsi"/>
          <w:sz w:val="28"/>
          <w:szCs w:val="22"/>
          <w:lang w:eastAsia="en-US"/>
        </w:rPr>
      </w:pPr>
      <w:r w:rsidRPr="0015402C">
        <w:rPr>
          <w:rFonts w:eastAsiaTheme="minorHAnsi"/>
          <w:sz w:val="28"/>
          <w:szCs w:val="22"/>
          <w:lang w:eastAsia="en-US"/>
        </w:rPr>
        <w:t xml:space="preserve">Преобладающая направленность реакции (исходя из оценки ответов) – </w:t>
      </w:r>
      <w:proofErr w:type="spellStart"/>
      <w:r w:rsidRPr="0015402C">
        <w:rPr>
          <w:rFonts w:eastAsiaTheme="minorHAnsi"/>
          <w:sz w:val="28"/>
          <w:szCs w:val="22"/>
          <w:lang w:eastAsia="en-US"/>
        </w:rPr>
        <w:t>импунитивная</w:t>
      </w:r>
      <w:proofErr w:type="spellEnd"/>
      <w:r w:rsidRPr="0015402C">
        <w:rPr>
          <w:rFonts w:eastAsiaTheme="minorHAnsi"/>
          <w:sz w:val="28"/>
          <w:szCs w:val="22"/>
          <w:lang w:eastAsia="en-US"/>
        </w:rPr>
        <w:t xml:space="preserve"> (46%).</w:t>
      </w:r>
    </w:p>
    <w:p w:rsidR="0015402C" w:rsidRPr="0015402C" w:rsidRDefault="0015402C" w:rsidP="0015402C">
      <w:pPr>
        <w:numPr>
          <w:ilvl w:val="0"/>
          <w:numId w:val="3"/>
        </w:numPr>
        <w:spacing w:before="120" w:after="120" w:line="276" w:lineRule="auto"/>
        <w:contextualSpacing/>
        <w:rPr>
          <w:rFonts w:eastAsiaTheme="minorHAnsi"/>
          <w:sz w:val="28"/>
          <w:szCs w:val="22"/>
          <w:lang w:eastAsia="en-US"/>
        </w:rPr>
      </w:pPr>
      <w:r w:rsidRPr="0015402C">
        <w:rPr>
          <w:rFonts w:eastAsiaTheme="minorHAnsi"/>
          <w:sz w:val="28"/>
          <w:szCs w:val="22"/>
          <w:lang w:eastAsia="en-US"/>
        </w:rPr>
        <w:t xml:space="preserve">Преобладающий тип реакции (исходя из ответов) – </w:t>
      </w:r>
      <w:proofErr w:type="spellStart"/>
      <w:r w:rsidRPr="0015402C">
        <w:rPr>
          <w:rFonts w:eastAsiaTheme="minorHAnsi"/>
          <w:sz w:val="28"/>
          <w:szCs w:val="22"/>
          <w:lang w:eastAsia="en-US"/>
        </w:rPr>
        <w:t>необходимостно</w:t>
      </w:r>
      <w:proofErr w:type="spellEnd"/>
      <w:r w:rsidRPr="0015402C">
        <w:rPr>
          <w:rFonts w:eastAsiaTheme="minorHAnsi"/>
          <w:sz w:val="28"/>
          <w:szCs w:val="22"/>
          <w:lang w:eastAsia="en-US"/>
        </w:rPr>
        <w:t>-упорствующий (N-P) (50%).</w:t>
      </w:r>
    </w:p>
    <w:p w:rsidR="0015402C" w:rsidRPr="0015402C" w:rsidRDefault="0015402C" w:rsidP="0015402C">
      <w:pPr>
        <w:spacing w:before="120" w:after="120"/>
        <w:rPr>
          <w:rFonts w:eastAsiaTheme="minorHAnsi"/>
          <w:b/>
          <w:i/>
          <w:sz w:val="28"/>
          <w:szCs w:val="22"/>
          <w:lang w:eastAsia="en-US"/>
        </w:rPr>
      </w:pPr>
      <w:r w:rsidRPr="0015402C">
        <w:rPr>
          <w:rFonts w:eastAsiaTheme="minorHAnsi"/>
          <w:b/>
          <w:i/>
          <w:sz w:val="28"/>
          <w:szCs w:val="22"/>
          <w:lang w:eastAsia="en-US"/>
        </w:rPr>
        <w:t>5. Тест описания поведения Томаса:</w:t>
      </w:r>
    </w:p>
    <w:p w:rsidR="0015402C" w:rsidRPr="0015402C" w:rsidRDefault="0015402C" w:rsidP="0015402C">
      <w:pPr>
        <w:numPr>
          <w:ilvl w:val="0"/>
          <w:numId w:val="4"/>
        </w:numPr>
        <w:spacing w:before="120" w:after="120" w:line="276" w:lineRule="auto"/>
        <w:contextualSpacing/>
        <w:rPr>
          <w:rFonts w:eastAsiaTheme="minorHAnsi"/>
          <w:sz w:val="28"/>
          <w:szCs w:val="22"/>
          <w:lang w:eastAsia="en-US"/>
        </w:rPr>
      </w:pPr>
      <w:r w:rsidRPr="0015402C">
        <w:rPr>
          <w:rFonts w:eastAsiaTheme="minorHAnsi"/>
          <w:sz w:val="28"/>
          <w:szCs w:val="22"/>
          <w:lang w:eastAsia="en-US"/>
        </w:rPr>
        <w:t>Соперничество: 5 баллов.</w:t>
      </w:r>
    </w:p>
    <w:p w:rsidR="0015402C" w:rsidRPr="0015402C" w:rsidRDefault="0015402C" w:rsidP="0015402C">
      <w:pPr>
        <w:numPr>
          <w:ilvl w:val="0"/>
          <w:numId w:val="4"/>
        </w:numPr>
        <w:spacing w:before="120" w:after="120" w:line="276" w:lineRule="auto"/>
        <w:contextualSpacing/>
        <w:rPr>
          <w:rFonts w:eastAsiaTheme="minorHAnsi"/>
          <w:sz w:val="28"/>
          <w:szCs w:val="22"/>
          <w:lang w:eastAsia="en-US"/>
        </w:rPr>
      </w:pPr>
      <w:r w:rsidRPr="0015402C">
        <w:rPr>
          <w:rFonts w:eastAsiaTheme="minorHAnsi"/>
          <w:sz w:val="28"/>
          <w:szCs w:val="22"/>
          <w:lang w:eastAsia="en-US"/>
        </w:rPr>
        <w:t>Приспособление: 9 баллов.</w:t>
      </w:r>
    </w:p>
    <w:p w:rsidR="0015402C" w:rsidRPr="0015402C" w:rsidRDefault="0015402C" w:rsidP="0015402C">
      <w:pPr>
        <w:numPr>
          <w:ilvl w:val="0"/>
          <w:numId w:val="4"/>
        </w:numPr>
        <w:spacing w:before="120" w:after="120" w:line="276" w:lineRule="auto"/>
        <w:contextualSpacing/>
        <w:rPr>
          <w:rFonts w:eastAsiaTheme="minorHAnsi"/>
          <w:sz w:val="28"/>
          <w:szCs w:val="22"/>
          <w:lang w:eastAsia="en-US"/>
        </w:rPr>
      </w:pPr>
      <w:r w:rsidRPr="0015402C">
        <w:rPr>
          <w:rFonts w:eastAsiaTheme="minorHAnsi"/>
          <w:sz w:val="28"/>
          <w:szCs w:val="22"/>
          <w:lang w:eastAsia="en-US"/>
        </w:rPr>
        <w:t>Компромисс: 2 балла.</w:t>
      </w:r>
    </w:p>
    <w:p w:rsidR="0015402C" w:rsidRPr="0015402C" w:rsidRDefault="0015402C" w:rsidP="0015402C">
      <w:pPr>
        <w:numPr>
          <w:ilvl w:val="0"/>
          <w:numId w:val="4"/>
        </w:numPr>
        <w:spacing w:before="120" w:after="120" w:line="276" w:lineRule="auto"/>
        <w:contextualSpacing/>
        <w:rPr>
          <w:rFonts w:eastAsiaTheme="minorHAnsi"/>
          <w:sz w:val="28"/>
          <w:szCs w:val="22"/>
          <w:lang w:eastAsia="en-US"/>
        </w:rPr>
      </w:pPr>
      <w:r w:rsidRPr="0015402C">
        <w:rPr>
          <w:rFonts w:eastAsiaTheme="minorHAnsi"/>
          <w:sz w:val="28"/>
          <w:szCs w:val="22"/>
          <w:lang w:eastAsia="en-US"/>
        </w:rPr>
        <w:t>Уклонение (избегание): 7 баллов.</w:t>
      </w:r>
    </w:p>
    <w:p w:rsidR="0015402C" w:rsidRPr="0015402C" w:rsidRDefault="0015402C" w:rsidP="0015402C">
      <w:pPr>
        <w:numPr>
          <w:ilvl w:val="0"/>
          <w:numId w:val="4"/>
        </w:numPr>
        <w:spacing w:before="120" w:after="120" w:line="276" w:lineRule="auto"/>
        <w:contextualSpacing/>
        <w:rPr>
          <w:rFonts w:eastAsiaTheme="minorHAnsi"/>
          <w:sz w:val="28"/>
          <w:szCs w:val="22"/>
          <w:lang w:eastAsia="en-US"/>
        </w:rPr>
      </w:pPr>
      <w:r w:rsidRPr="0015402C">
        <w:rPr>
          <w:rFonts w:eastAsiaTheme="minorHAnsi"/>
          <w:sz w:val="28"/>
          <w:szCs w:val="22"/>
          <w:lang w:eastAsia="en-US"/>
        </w:rPr>
        <w:t>Сотрудничество: 7 баллов.</w:t>
      </w:r>
    </w:p>
    <w:p w:rsidR="0015402C" w:rsidRPr="0015402C" w:rsidRDefault="0015402C" w:rsidP="0015402C">
      <w:pPr>
        <w:spacing w:before="120" w:after="120"/>
        <w:rPr>
          <w:rFonts w:eastAsiaTheme="minorHAnsi"/>
          <w:b/>
          <w:i/>
          <w:sz w:val="28"/>
          <w:szCs w:val="22"/>
          <w:lang w:eastAsia="en-US"/>
        </w:rPr>
      </w:pPr>
      <w:r w:rsidRPr="0015402C">
        <w:rPr>
          <w:rFonts w:eastAsiaTheme="minorHAnsi"/>
          <w:b/>
          <w:i/>
          <w:sz w:val="28"/>
          <w:szCs w:val="22"/>
          <w:lang w:eastAsia="en-US"/>
        </w:rPr>
        <w:t xml:space="preserve">6. Опросник </w:t>
      </w:r>
      <w:proofErr w:type="spellStart"/>
      <w:r w:rsidRPr="0015402C">
        <w:rPr>
          <w:rFonts w:eastAsiaTheme="minorHAnsi"/>
          <w:b/>
          <w:i/>
          <w:sz w:val="28"/>
          <w:szCs w:val="22"/>
          <w:lang w:eastAsia="en-US"/>
        </w:rPr>
        <w:t>Плутчика</w:t>
      </w:r>
      <w:proofErr w:type="spellEnd"/>
      <w:r w:rsidRPr="0015402C">
        <w:rPr>
          <w:rFonts w:eastAsiaTheme="minorHAnsi"/>
          <w:b/>
          <w:i/>
          <w:sz w:val="28"/>
          <w:szCs w:val="22"/>
          <w:lang w:eastAsia="en-US"/>
        </w:rPr>
        <w:t>–</w:t>
      </w:r>
      <w:proofErr w:type="spellStart"/>
      <w:r w:rsidRPr="0015402C">
        <w:rPr>
          <w:rFonts w:eastAsiaTheme="minorHAnsi"/>
          <w:b/>
          <w:i/>
          <w:sz w:val="28"/>
          <w:szCs w:val="22"/>
          <w:lang w:eastAsia="en-US"/>
        </w:rPr>
        <w:t>Келлермана</w:t>
      </w:r>
      <w:proofErr w:type="spellEnd"/>
      <w:r w:rsidRPr="0015402C">
        <w:rPr>
          <w:rFonts w:eastAsiaTheme="minorHAnsi"/>
          <w:b/>
          <w:i/>
          <w:sz w:val="28"/>
          <w:szCs w:val="22"/>
          <w:lang w:eastAsia="en-US"/>
        </w:rPr>
        <w:t>–Конте «Индекс жизненного стиля»:</w:t>
      </w:r>
    </w:p>
    <w:p w:rsidR="0015402C" w:rsidRPr="0015402C" w:rsidRDefault="0015402C" w:rsidP="0015402C">
      <w:pPr>
        <w:numPr>
          <w:ilvl w:val="0"/>
          <w:numId w:val="5"/>
        </w:numPr>
        <w:spacing w:before="120" w:after="120" w:line="276" w:lineRule="auto"/>
        <w:contextualSpacing/>
        <w:rPr>
          <w:rFonts w:eastAsiaTheme="minorHAnsi"/>
          <w:sz w:val="28"/>
          <w:szCs w:val="22"/>
          <w:lang w:eastAsia="en-US"/>
        </w:rPr>
      </w:pPr>
      <w:r w:rsidRPr="0015402C">
        <w:rPr>
          <w:rFonts w:eastAsiaTheme="minorHAnsi"/>
          <w:sz w:val="28"/>
          <w:szCs w:val="22"/>
          <w:lang w:eastAsia="en-US"/>
        </w:rPr>
        <w:t>Отрицание – 97%</w:t>
      </w:r>
    </w:p>
    <w:p w:rsidR="0015402C" w:rsidRPr="0015402C" w:rsidRDefault="0015402C" w:rsidP="0015402C">
      <w:pPr>
        <w:numPr>
          <w:ilvl w:val="0"/>
          <w:numId w:val="5"/>
        </w:numPr>
        <w:spacing w:before="120" w:after="120" w:line="276" w:lineRule="auto"/>
        <w:contextualSpacing/>
        <w:rPr>
          <w:rFonts w:eastAsiaTheme="minorHAnsi"/>
          <w:sz w:val="28"/>
          <w:szCs w:val="22"/>
          <w:lang w:eastAsia="en-US"/>
        </w:rPr>
      </w:pPr>
      <w:r w:rsidRPr="0015402C">
        <w:rPr>
          <w:rFonts w:eastAsiaTheme="minorHAnsi"/>
          <w:sz w:val="28"/>
          <w:szCs w:val="22"/>
          <w:lang w:eastAsia="en-US"/>
        </w:rPr>
        <w:t>Вытеснение – 76%</w:t>
      </w:r>
      <w:r w:rsidRPr="0015402C">
        <w:rPr>
          <w:rFonts w:eastAsiaTheme="minorHAnsi"/>
          <w:sz w:val="28"/>
          <w:szCs w:val="22"/>
          <w:lang w:eastAsia="en-US"/>
        </w:rPr>
        <w:tab/>
      </w:r>
    </w:p>
    <w:p w:rsidR="0015402C" w:rsidRPr="0015402C" w:rsidRDefault="0015402C" w:rsidP="0015402C">
      <w:pPr>
        <w:numPr>
          <w:ilvl w:val="0"/>
          <w:numId w:val="5"/>
        </w:numPr>
        <w:spacing w:before="120" w:after="120" w:line="276" w:lineRule="auto"/>
        <w:contextualSpacing/>
        <w:rPr>
          <w:rFonts w:eastAsiaTheme="minorHAnsi"/>
          <w:sz w:val="28"/>
          <w:szCs w:val="22"/>
          <w:lang w:eastAsia="en-US"/>
        </w:rPr>
      </w:pPr>
      <w:r w:rsidRPr="0015402C">
        <w:rPr>
          <w:rFonts w:eastAsiaTheme="minorHAnsi"/>
          <w:sz w:val="28"/>
          <w:szCs w:val="22"/>
          <w:lang w:eastAsia="en-US"/>
        </w:rPr>
        <w:t>Регрессия – 80%</w:t>
      </w:r>
      <w:r w:rsidRPr="0015402C">
        <w:rPr>
          <w:rFonts w:eastAsiaTheme="minorHAnsi"/>
          <w:sz w:val="28"/>
          <w:szCs w:val="22"/>
          <w:lang w:eastAsia="en-US"/>
        </w:rPr>
        <w:tab/>
      </w:r>
    </w:p>
    <w:p w:rsidR="0015402C" w:rsidRPr="0015402C" w:rsidRDefault="0015402C" w:rsidP="0015402C">
      <w:pPr>
        <w:numPr>
          <w:ilvl w:val="0"/>
          <w:numId w:val="5"/>
        </w:numPr>
        <w:spacing w:before="120" w:after="120" w:line="276" w:lineRule="auto"/>
        <w:contextualSpacing/>
        <w:rPr>
          <w:rFonts w:eastAsiaTheme="minorHAnsi"/>
          <w:sz w:val="28"/>
          <w:szCs w:val="22"/>
          <w:lang w:eastAsia="en-US"/>
        </w:rPr>
      </w:pPr>
      <w:r w:rsidRPr="0015402C">
        <w:rPr>
          <w:rFonts w:eastAsiaTheme="minorHAnsi"/>
          <w:sz w:val="28"/>
          <w:szCs w:val="22"/>
          <w:lang w:eastAsia="en-US"/>
        </w:rPr>
        <w:lastRenderedPageBreak/>
        <w:t xml:space="preserve">Компенсация – 95% </w:t>
      </w:r>
    </w:p>
    <w:p w:rsidR="0015402C" w:rsidRPr="0015402C" w:rsidRDefault="0015402C" w:rsidP="0015402C">
      <w:pPr>
        <w:numPr>
          <w:ilvl w:val="0"/>
          <w:numId w:val="5"/>
        </w:numPr>
        <w:spacing w:before="120" w:after="120" w:line="276" w:lineRule="auto"/>
        <w:contextualSpacing/>
        <w:rPr>
          <w:rFonts w:eastAsiaTheme="minorHAnsi"/>
          <w:sz w:val="28"/>
          <w:szCs w:val="22"/>
          <w:lang w:eastAsia="en-US"/>
        </w:rPr>
      </w:pPr>
      <w:r w:rsidRPr="0015402C">
        <w:rPr>
          <w:rFonts w:eastAsiaTheme="minorHAnsi"/>
          <w:sz w:val="28"/>
          <w:szCs w:val="22"/>
          <w:lang w:eastAsia="en-US"/>
        </w:rPr>
        <w:t>Проекция – 72%</w:t>
      </w:r>
      <w:r w:rsidRPr="0015402C">
        <w:rPr>
          <w:rFonts w:eastAsiaTheme="minorHAnsi"/>
          <w:sz w:val="28"/>
          <w:szCs w:val="22"/>
          <w:lang w:eastAsia="en-US"/>
        </w:rPr>
        <w:tab/>
      </w:r>
    </w:p>
    <w:p w:rsidR="0015402C" w:rsidRPr="0015402C" w:rsidRDefault="0015402C" w:rsidP="0015402C">
      <w:pPr>
        <w:numPr>
          <w:ilvl w:val="0"/>
          <w:numId w:val="5"/>
        </w:numPr>
        <w:spacing w:before="120" w:after="120" w:line="276" w:lineRule="auto"/>
        <w:contextualSpacing/>
        <w:rPr>
          <w:rFonts w:eastAsiaTheme="minorHAnsi"/>
          <w:sz w:val="28"/>
          <w:szCs w:val="22"/>
          <w:lang w:eastAsia="en-US"/>
        </w:rPr>
      </w:pPr>
      <w:r w:rsidRPr="0015402C">
        <w:rPr>
          <w:rFonts w:eastAsiaTheme="minorHAnsi"/>
          <w:sz w:val="28"/>
          <w:szCs w:val="22"/>
          <w:lang w:eastAsia="en-US"/>
        </w:rPr>
        <w:t>Замещение – 48%</w:t>
      </w:r>
      <w:r w:rsidRPr="0015402C">
        <w:rPr>
          <w:rFonts w:eastAsiaTheme="minorHAnsi"/>
          <w:sz w:val="28"/>
          <w:szCs w:val="22"/>
          <w:lang w:eastAsia="en-US"/>
        </w:rPr>
        <w:tab/>
      </w:r>
    </w:p>
    <w:p w:rsidR="0015402C" w:rsidRPr="0015402C" w:rsidRDefault="0015402C" w:rsidP="0015402C">
      <w:pPr>
        <w:numPr>
          <w:ilvl w:val="0"/>
          <w:numId w:val="5"/>
        </w:numPr>
        <w:spacing w:before="120" w:after="120" w:line="276" w:lineRule="auto"/>
        <w:contextualSpacing/>
        <w:rPr>
          <w:rFonts w:eastAsiaTheme="minorHAnsi"/>
          <w:sz w:val="28"/>
          <w:szCs w:val="22"/>
          <w:lang w:eastAsia="en-US"/>
        </w:rPr>
      </w:pPr>
      <w:r w:rsidRPr="0015402C">
        <w:rPr>
          <w:rFonts w:eastAsiaTheme="minorHAnsi"/>
          <w:sz w:val="28"/>
          <w:szCs w:val="22"/>
          <w:lang w:eastAsia="en-US"/>
        </w:rPr>
        <w:t>Интеллектуализация – 99%</w:t>
      </w:r>
      <w:r w:rsidRPr="0015402C">
        <w:rPr>
          <w:rFonts w:eastAsiaTheme="minorHAnsi"/>
          <w:sz w:val="28"/>
          <w:szCs w:val="22"/>
          <w:lang w:eastAsia="en-US"/>
        </w:rPr>
        <w:tab/>
      </w:r>
    </w:p>
    <w:p w:rsidR="0015402C" w:rsidRPr="0015402C" w:rsidRDefault="0015402C" w:rsidP="0015402C">
      <w:pPr>
        <w:numPr>
          <w:ilvl w:val="0"/>
          <w:numId w:val="5"/>
        </w:numPr>
        <w:spacing w:before="120" w:after="120" w:line="276" w:lineRule="auto"/>
        <w:contextualSpacing/>
        <w:rPr>
          <w:rFonts w:eastAsiaTheme="minorHAnsi"/>
          <w:sz w:val="28"/>
          <w:szCs w:val="22"/>
          <w:lang w:eastAsia="en-US"/>
        </w:rPr>
      </w:pPr>
      <w:r w:rsidRPr="0015402C">
        <w:rPr>
          <w:rFonts w:eastAsiaTheme="minorHAnsi"/>
          <w:sz w:val="28"/>
          <w:szCs w:val="22"/>
          <w:lang w:eastAsia="en-US"/>
        </w:rPr>
        <w:t>Реактивное образование – 91%</w:t>
      </w:r>
    </w:p>
    <w:p w:rsidR="0015402C" w:rsidRPr="0015402C" w:rsidRDefault="0015402C" w:rsidP="0015402C">
      <w:pPr>
        <w:numPr>
          <w:ilvl w:val="0"/>
          <w:numId w:val="5"/>
        </w:numPr>
        <w:spacing w:before="120" w:after="120" w:line="276" w:lineRule="auto"/>
        <w:contextualSpacing/>
        <w:rPr>
          <w:rFonts w:eastAsiaTheme="minorHAnsi"/>
          <w:sz w:val="28"/>
          <w:szCs w:val="22"/>
          <w:lang w:eastAsia="en-US"/>
        </w:rPr>
      </w:pPr>
      <w:r w:rsidRPr="0015402C">
        <w:rPr>
          <w:rFonts w:eastAsiaTheme="minorHAnsi"/>
          <w:sz w:val="28"/>
          <w:szCs w:val="22"/>
          <w:lang w:eastAsia="en-US"/>
        </w:rPr>
        <w:t>Общая напряженность всех защит – 60%</w:t>
      </w:r>
      <w:r w:rsidRPr="0015402C">
        <w:rPr>
          <w:rFonts w:eastAsiaTheme="minorHAnsi"/>
          <w:sz w:val="28"/>
          <w:szCs w:val="22"/>
          <w:lang w:eastAsia="en-US"/>
        </w:rPr>
        <w:tab/>
      </w:r>
    </w:p>
    <w:p w:rsidR="0015402C" w:rsidRPr="0015402C" w:rsidRDefault="0015402C" w:rsidP="0015402C">
      <w:pPr>
        <w:spacing w:before="120" w:after="120"/>
        <w:rPr>
          <w:rFonts w:eastAsiaTheme="minorHAnsi"/>
          <w:b/>
          <w:i/>
          <w:sz w:val="28"/>
          <w:szCs w:val="22"/>
          <w:lang w:eastAsia="en-US"/>
        </w:rPr>
      </w:pPr>
      <w:r w:rsidRPr="0015402C">
        <w:rPr>
          <w:rFonts w:eastAsiaTheme="minorHAnsi"/>
          <w:b/>
          <w:i/>
          <w:sz w:val="28"/>
          <w:szCs w:val="22"/>
          <w:lang w:eastAsia="en-US"/>
        </w:rPr>
        <w:t xml:space="preserve">7. Опросник «Уровень субъективного контроля» (УСК) Дж. </w:t>
      </w:r>
      <w:proofErr w:type="spellStart"/>
      <w:r w:rsidRPr="0015402C">
        <w:rPr>
          <w:rFonts w:eastAsiaTheme="minorHAnsi"/>
          <w:b/>
          <w:i/>
          <w:sz w:val="28"/>
          <w:szCs w:val="22"/>
          <w:lang w:eastAsia="en-US"/>
        </w:rPr>
        <w:t>Роттера</w:t>
      </w:r>
      <w:proofErr w:type="spellEnd"/>
      <w:r w:rsidRPr="0015402C">
        <w:rPr>
          <w:rFonts w:eastAsiaTheme="minorHAnsi"/>
          <w:b/>
          <w:i/>
          <w:sz w:val="28"/>
          <w:szCs w:val="22"/>
          <w:lang w:eastAsia="en-US"/>
        </w:rPr>
        <w:t>:</w:t>
      </w:r>
    </w:p>
    <w:p w:rsidR="0015402C" w:rsidRPr="0015402C" w:rsidRDefault="0015402C" w:rsidP="0015402C">
      <w:pPr>
        <w:numPr>
          <w:ilvl w:val="0"/>
          <w:numId w:val="6"/>
        </w:numPr>
        <w:spacing w:before="120" w:after="120" w:line="276" w:lineRule="auto"/>
        <w:contextualSpacing/>
        <w:rPr>
          <w:rFonts w:eastAsiaTheme="minorHAnsi"/>
          <w:sz w:val="28"/>
          <w:szCs w:val="22"/>
          <w:lang w:eastAsia="en-US"/>
        </w:rPr>
      </w:pPr>
      <w:r w:rsidRPr="0015402C">
        <w:rPr>
          <w:rFonts w:eastAsiaTheme="minorHAnsi"/>
          <w:sz w:val="28"/>
          <w:szCs w:val="22"/>
          <w:lang w:eastAsia="en-US"/>
        </w:rPr>
        <w:t xml:space="preserve">Шкала общей </w:t>
      </w:r>
      <w:proofErr w:type="spellStart"/>
      <w:r w:rsidRPr="0015402C">
        <w:rPr>
          <w:rFonts w:eastAsiaTheme="minorHAnsi"/>
          <w:sz w:val="28"/>
          <w:szCs w:val="22"/>
          <w:lang w:eastAsia="en-US"/>
        </w:rPr>
        <w:t>интернальности</w:t>
      </w:r>
      <w:proofErr w:type="spellEnd"/>
      <w:r w:rsidRPr="0015402C">
        <w:rPr>
          <w:rFonts w:eastAsiaTheme="minorHAnsi"/>
          <w:sz w:val="28"/>
          <w:szCs w:val="22"/>
          <w:lang w:eastAsia="en-US"/>
        </w:rPr>
        <w:t xml:space="preserve"> (Ио) — 8.</w:t>
      </w:r>
    </w:p>
    <w:p w:rsidR="0015402C" w:rsidRPr="0015402C" w:rsidRDefault="0015402C" w:rsidP="0015402C">
      <w:pPr>
        <w:numPr>
          <w:ilvl w:val="0"/>
          <w:numId w:val="6"/>
        </w:numPr>
        <w:spacing w:before="120" w:after="120" w:line="276" w:lineRule="auto"/>
        <w:contextualSpacing/>
        <w:rPr>
          <w:rFonts w:eastAsiaTheme="minorHAnsi"/>
          <w:sz w:val="28"/>
          <w:szCs w:val="22"/>
          <w:lang w:eastAsia="en-US"/>
        </w:rPr>
      </w:pPr>
      <w:r w:rsidRPr="0015402C">
        <w:rPr>
          <w:rFonts w:eastAsiaTheme="minorHAnsi"/>
          <w:sz w:val="28"/>
          <w:szCs w:val="22"/>
          <w:lang w:eastAsia="en-US"/>
        </w:rPr>
        <w:t xml:space="preserve">Шкала </w:t>
      </w:r>
      <w:proofErr w:type="spellStart"/>
      <w:r w:rsidRPr="0015402C">
        <w:rPr>
          <w:rFonts w:eastAsiaTheme="minorHAnsi"/>
          <w:sz w:val="28"/>
          <w:szCs w:val="22"/>
          <w:lang w:eastAsia="en-US"/>
        </w:rPr>
        <w:t>интернальности</w:t>
      </w:r>
      <w:proofErr w:type="spellEnd"/>
      <w:r w:rsidRPr="0015402C">
        <w:rPr>
          <w:rFonts w:eastAsiaTheme="minorHAnsi"/>
          <w:sz w:val="28"/>
          <w:szCs w:val="22"/>
          <w:lang w:eastAsia="en-US"/>
        </w:rPr>
        <w:t xml:space="preserve"> в области достижений (Ид) — 9.</w:t>
      </w:r>
    </w:p>
    <w:p w:rsidR="0015402C" w:rsidRPr="0015402C" w:rsidRDefault="0015402C" w:rsidP="0015402C">
      <w:pPr>
        <w:numPr>
          <w:ilvl w:val="0"/>
          <w:numId w:val="6"/>
        </w:numPr>
        <w:spacing w:before="120" w:after="120" w:line="276" w:lineRule="auto"/>
        <w:contextualSpacing/>
        <w:rPr>
          <w:rFonts w:eastAsiaTheme="minorHAnsi"/>
          <w:sz w:val="28"/>
          <w:szCs w:val="22"/>
          <w:lang w:eastAsia="en-US"/>
        </w:rPr>
      </w:pPr>
      <w:r w:rsidRPr="0015402C">
        <w:rPr>
          <w:rFonts w:eastAsiaTheme="minorHAnsi"/>
          <w:sz w:val="28"/>
          <w:szCs w:val="22"/>
          <w:lang w:eastAsia="en-US"/>
        </w:rPr>
        <w:t xml:space="preserve">Шкала </w:t>
      </w:r>
      <w:proofErr w:type="spellStart"/>
      <w:r w:rsidRPr="0015402C">
        <w:rPr>
          <w:rFonts w:eastAsiaTheme="minorHAnsi"/>
          <w:sz w:val="28"/>
          <w:szCs w:val="22"/>
          <w:lang w:eastAsia="en-US"/>
        </w:rPr>
        <w:t>интернальности</w:t>
      </w:r>
      <w:proofErr w:type="spellEnd"/>
      <w:r w:rsidRPr="0015402C">
        <w:rPr>
          <w:rFonts w:eastAsiaTheme="minorHAnsi"/>
          <w:sz w:val="28"/>
          <w:szCs w:val="22"/>
          <w:lang w:eastAsia="en-US"/>
        </w:rPr>
        <w:t xml:space="preserve"> в области неудач (Ин) — 6.</w:t>
      </w:r>
    </w:p>
    <w:p w:rsidR="0015402C" w:rsidRPr="0015402C" w:rsidRDefault="0015402C" w:rsidP="0015402C">
      <w:pPr>
        <w:numPr>
          <w:ilvl w:val="0"/>
          <w:numId w:val="6"/>
        </w:numPr>
        <w:spacing w:before="120" w:after="120" w:line="276" w:lineRule="auto"/>
        <w:contextualSpacing/>
        <w:rPr>
          <w:rFonts w:eastAsiaTheme="minorHAnsi"/>
          <w:sz w:val="28"/>
          <w:szCs w:val="22"/>
          <w:lang w:eastAsia="en-US"/>
        </w:rPr>
      </w:pPr>
      <w:r w:rsidRPr="0015402C">
        <w:rPr>
          <w:rFonts w:eastAsiaTheme="minorHAnsi"/>
          <w:sz w:val="28"/>
          <w:szCs w:val="22"/>
          <w:lang w:eastAsia="en-US"/>
        </w:rPr>
        <w:t xml:space="preserve">Шкала </w:t>
      </w:r>
      <w:proofErr w:type="spellStart"/>
      <w:r w:rsidRPr="0015402C">
        <w:rPr>
          <w:rFonts w:eastAsiaTheme="minorHAnsi"/>
          <w:sz w:val="28"/>
          <w:szCs w:val="22"/>
          <w:lang w:eastAsia="en-US"/>
        </w:rPr>
        <w:t>интернальности</w:t>
      </w:r>
      <w:proofErr w:type="spellEnd"/>
      <w:r w:rsidRPr="0015402C">
        <w:rPr>
          <w:rFonts w:eastAsiaTheme="minorHAnsi"/>
          <w:sz w:val="28"/>
          <w:szCs w:val="22"/>
          <w:lang w:eastAsia="en-US"/>
        </w:rPr>
        <w:t xml:space="preserve"> в семейных отношениях (</w:t>
      </w:r>
      <w:proofErr w:type="spellStart"/>
      <w:r w:rsidRPr="0015402C">
        <w:rPr>
          <w:rFonts w:eastAsiaTheme="minorHAnsi"/>
          <w:sz w:val="28"/>
          <w:szCs w:val="22"/>
          <w:lang w:eastAsia="en-US"/>
        </w:rPr>
        <w:t>Ис</w:t>
      </w:r>
      <w:proofErr w:type="spellEnd"/>
      <w:r w:rsidRPr="0015402C">
        <w:rPr>
          <w:rFonts w:eastAsiaTheme="minorHAnsi"/>
          <w:sz w:val="28"/>
          <w:szCs w:val="22"/>
          <w:lang w:eastAsia="en-US"/>
        </w:rPr>
        <w:t>) — 9.</w:t>
      </w:r>
    </w:p>
    <w:p w:rsidR="0015402C" w:rsidRPr="0015402C" w:rsidRDefault="0015402C" w:rsidP="0015402C">
      <w:pPr>
        <w:numPr>
          <w:ilvl w:val="0"/>
          <w:numId w:val="6"/>
        </w:numPr>
        <w:spacing w:before="120" w:after="120" w:line="276" w:lineRule="auto"/>
        <w:contextualSpacing/>
        <w:rPr>
          <w:rFonts w:eastAsiaTheme="minorHAnsi"/>
          <w:sz w:val="28"/>
          <w:szCs w:val="22"/>
          <w:lang w:eastAsia="en-US"/>
        </w:rPr>
      </w:pPr>
      <w:r w:rsidRPr="0015402C">
        <w:rPr>
          <w:rFonts w:eastAsiaTheme="minorHAnsi"/>
          <w:sz w:val="28"/>
          <w:szCs w:val="22"/>
          <w:lang w:eastAsia="en-US"/>
        </w:rPr>
        <w:t xml:space="preserve">Шкала </w:t>
      </w:r>
      <w:proofErr w:type="spellStart"/>
      <w:r w:rsidRPr="0015402C">
        <w:rPr>
          <w:rFonts w:eastAsiaTheme="minorHAnsi"/>
          <w:sz w:val="28"/>
          <w:szCs w:val="22"/>
          <w:lang w:eastAsia="en-US"/>
        </w:rPr>
        <w:t>интернальности</w:t>
      </w:r>
      <w:proofErr w:type="spellEnd"/>
      <w:r w:rsidRPr="0015402C">
        <w:rPr>
          <w:rFonts w:eastAsiaTheme="minorHAnsi"/>
          <w:sz w:val="28"/>
          <w:szCs w:val="22"/>
          <w:lang w:eastAsia="en-US"/>
        </w:rPr>
        <w:t xml:space="preserve"> в области производственных отношений (</w:t>
      </w:r>
      <w:proofErr w:type="spellStart"/>
      <w:r w:rsidRPr="0015402C">
        <w:rPr>
          <w:rFonts w:eastAsiaTheme="minorHAnsi"/>
          <w:sz w:val="28"/>
          <w:szCs w:val="22"/>
          <w:lang w:eastAsia="en-US"/>
        </w:rPr>
        <w:t>Ип</w:t>
      </w:r>
      <w:proofErr w:type="spellEnd"/>
      <w:r w:rsidRPr="0015402C">
        <w:rPr>
          <w:rFonts w:eastAsiaTheme="minorHAnsi"/>
          <w:sz w:val="28"/>
          <w:szCs w:val="22"/>
          <w:lang w:eastAsia="en-US"/>
        </w:rPr>
        <w:t>) — 5.</w:t>
      </w:r>
    </w:p>
    <w:p w:rsidR="0015402C" w:rsidRPr="0015402C" w:rsidRDefault="0015402C" w:rsidP="0015402C">
      <w:pPr>
        <w:numPr>
          <w:ilvl w:val="0"/>
          <w:numId w:val="6"/>
        </w:numPr>
        <w:spacing w:before="120" w:after="120" w:line="276" w:lineRule="auto"/>
        <w:contextualSpacing/>
        <w:rPr>
          <w:rFonts w:eastAsiaTheme="minorHAnsi"/>
          <w:sz w:val="28"/>
          <w:szCs w:val="22"/>
          <w:lang w:eastAsia="en-US"/>
        </w:rPr>
      </w:pPr>
      <w:r w:rsidRPr="0015402C">
        <w:rPr>
          <w:rFonts w:eastAsiaTheme="minorHAnsi"/>
          <w:sz w:val="28"/>
          <w:szCs w:val="22"/>
          <w:lang w:eastAsia="en-US"/>
        </w:rPr>
        <w:t xml:space="preserve">Шкала </w:t>
      </w:r>
      <w:proofErr w:type="spellStart"/>
      <w:r w:rsidRPr="0015402C">
        <w:rPr>
          <w:rFonts w:eastAsiaTheme="minorHAnsi"/>
          <w:sz w:val="28"/>
          <w:szCs w:val="22"/>
          <w:lang w:eastAsia="en-US"/>
        </w:rPr>
        <w:t>интернальности</w:t>
      </w:r>
      <w:proofErr w:type="spellEnd"/>
      <w:r w:rsidRPr="0015402C">
        <w:rPr>
          <w:rFonts w:eastAsiaTheme="minorHAnsi"/>
          <w:sz w:val="28"/>
          <w:szCs w:val="22"/>
          <w:lang w:eastAsia="en-US"/>
        </w:rPr>
        <w:t xml:space="preserve"> в области межличностных отношений (Им) — 6.</w:t>
      </w:r>
    </w:p>
    <w:p w:rsidR="0015402C" w:rsidRPr="0015402C" w:rsidRDefault="0015402C" w:rsidP="0015402C">
      <w:pPr>
        <w:numPr>
          <w:ilvl w:val="0"/>
          <w:numId w:val="6"/>
        </w:numPr>
        <w:spacing w:before="120" w:after="120" w:line="276" w:lineRule="auto"/>
        <w:contextualSpacing/>
        <w:rPr>
          <w:rFonts w:eastAsiaTheme="minorHAnsi"/>
          <w:sz w:val="28"/>
          <w:szCs w:val="22"/>
          <w:lang w:eastAsia="en-US"/>
        </w:rPr>
      </w:pPr>
      <w:r w:rsidRPr="0015402C">
        <w:rPr>
          <w:rFonts w:eastAsiaTheme="minorHAnsi"/>
          <w:sz w:val="28"/>
          <w:szCs w:val="22"/>
          <w:lang w:eastAsia="en-US"/>
        </w:rPr>
        <w:t xml:space="preserve">Шкала </w:t>
      </w:r>
      <w:proofErr w:type="spellStart"/>
      <w:r w:rsidRPr="0015402C">
        <w:rPr>
          <w:rFonts w:eastAsiaTheme="minorHAnsi"/>
          <w:sz w:val="28"/>
          <w:szCs w:val="22"/>
          <w:lang w:eastAsia="en-US"/>
        </w:rPr>
        <w:t>интернальности</w:t>
      </w:r>
      <w:proofErr w:type="spellEnd"/>
      <w:r w:rsidRPr="0015402C">
        <w:rPr>
          <w:rFonts w:eastAsiaTheme="minorHAnsi"/>
          <w:sz w:val="28"/>
          <w:szCs w:val="22"/>
          <w:lang w:eastAsia="en-US"/>
        </w:rPr>
        <w:t xml:space="preserve"> в отношении здоровья и болезни (Из) — 8.</w:t>
      </w:r>
    </w:p>
    <w:p w:rsidR="0015402C" w:rsidRDefault="0015402C"/>
    <w:p w:rsidR="0015402C" w:rsidRDefault="0015402C"/>
    <w:p w:rsidR="0015402C" w:rsidRDefault="0015402C"/>
    <w:p w:rsidR="0015402C" w:rsidRDefault="0015402C"/>
    <w:p w:rsidR="0015402C" w:rsidRDefault="0015402C"/>
    <w:p w:rsidR="00730A38" w:rsidRDefault="00730A38"/>
    <w:p w:rsidR="00730A38" w:rsidRDefault="00730A38"/>
    <w:p w:rsidR="00730A38" w:rsidRDefault="00730A38"/>
    <w:p w:rsidR="00730A38" w:rsidRDefault="00730A38"/>
    <w:p w:rsidR="00730A38" w:rsidRDefault="00730A38"/>
    <w:p w:rsidR="00730A38" w:rsidRDefault="00730A38"/>
    <w:p w:rsidR="00730A38" w:rsidRDefault="00730A38"/>
    <w:p w:rsidR="00730A38" w:rsidRDefault="00730A38"/>
    <w:p w:rsidR="00730A38" w:rsidRDefault="00730A38"/>
    <w:p w:rsidR="00730A38" w:rsidRDefault="00730A38"/>
    <w:p w:rsidR="00730A38" w:rsidRDefault="00730A38"/>
    <w:p w:rsidR="00730A38" w:rsidRDefault="00730A38"/>
    <w:p w:rsidR="00730A38" w:rsidRDefault="00730A38"/>
    <w:p w:rsidR="00730A38" w:rsidRDefault="00730A38"/>
    <w:p w:rsidR="00730A38" w:rsidRDefault="00730A38"/>
    <w:p w:rsidR="00730A38" w:rsidRDefault="00730A38"/>
    <w:p w:rsidR="00730A38" w:rsidRDefault="00730A38"/>
    <w:p w:rsidR="00730A38" w:rsidRDefault="00730A38"/>
    <w:p w:rsidR="00730A38" w:rsidRDefault="00730A38"/>
    <w:p w:rsidR="00730A38" w:rsidRDefault="00730A38"/>
    <w:p w:rsidR="00730A38" w:rsidRDefault="00730A38"/>
    <w:p w:rsidR="00730A38" w:rsidRDefault="00730A38"/>
    <w:p w:rsidR="00730A38" w:rsidRDefault="00730A38"/>
    <w:p w:rsidR="00730A38" w:rsidRDefault="00730A38"/>
    <w:p w:rsidR="00730A38" w:rsidRDefault="00730A38"/>
    <w:p w:rsidR="00730A38" w:rsidRPr="001E0C29" w:rsidRDefault="00730A38" w:rsidP="00730A38">
      <w:pPr>
        <w:tabs>
          <w:tab w:val="left" w:pos="1134"/>
        </w:tabs>
        <w:ind w:firstLine="709"/>
        <w:jc w:val="center"/>
        <w:rPr>
          <w:rFonts w:eastAsia="Times New Roman"/>
          <w:b/>
          <w:color w:val="000000"/>
          <w:sz w:val="28"/>
          <w:lang w:eastAsia="en-US"/>
        </w:rPr>
      </w:pPr>
      <w:r w:rsidRPr="001E0C29">
        <w:rPr>
          <w:rFonts w:eastAsia="Times New Roman"/>
          <w:b/>
          <w:color w:val="000000"/>
          <w:sz w:val="28"/>
          <w:highlight w:val="yellow"/>
          <w:lang w:eastAsia="en-US"/>
        </w:rPr>
        <w:lastRenderedPageBreak/>
        <w:t>Схема описания психического статуса</w:t>
      </w:r>
      <w:r w:rsidRPr="000D1945">
        <w:rPr>
          <w:rFonts w:eastAsia="Times New Roman"/>
          <w:b/>
          <w:color w:val="000000"/>
          <w:sz w:val="28"/>
          <w:highlight w:val="yellow"/>
          <w:vertAlign w:val="superscript"/>
          <w:lang w:eastAsia="en-US"/>
        </w:rPr>
        <w:footnoteReference w:id="1"/>
      </w:r>
    </w:p>
    <w:p w:rsidR="00730A38" w:rsidRPr="001E0C29" w:rsidRDefault="00730A38" w:rsidP="00730A38">
      <w:pPr>
        <w:tabs>
          <w:tab w:val="left" w:pos="1134"/>
        </w:tabs>
        <w:ind w:firstLine="709"/>
        <w:jc w:val="center"/>
        <w:rPr>
          <w:rFonts w:eastAsia="Times New Roman"/>
          <w:i/>
          <w:color w:val="000000"/>
          <w:highlight w:val="yellow"/>
          <w:lang w:eastAsia="en-US"/>
        </w:rPr>
      </w:pPr>
      <w:proofErr w:type="gramStart"/>
      <w:r w:rsidRPr="001E0C29">
        <w:rPr>
          <w:rFonts w:eastAsia="Times New Roman"/>
          <w:i/>
          <w:color w:val="000000"/>
          <w:highlight w:val="yellow"/>
          <w:lang w:eastAsia="en-US"/>
        </w:rPr>
        <w:t>(Характеристики психического статуса Вашего пациента нужно вписать в правый столбец таблицы.</w:t>
      </w:r>
      <w:proofErr w:type="gramEnd"/>
      <w:r w:rsidRPr="001E0C29">
        <w:rPr>
          <w:rFonts w:eastAsia="Times New Roman"/>
          <w:i/>
          <w:color w:val="000000"/>
          <w:highlight w:val="yellow"/>
          <w:lang w:eastAsia="en-US"/>
        </w:rPr>
        <w:t xml:space="preserve"> Характеристики психического статуса в левом столбце таблицы, выделенные желтым цветом, приведены в качестве примера, использование КАЖДОЙ из характеристик не является обязательным. </w:t>
      </w:r>
      <w:proofErr w:type="gramStart"/>
      <w:r w:rsidRPr="001E0C29">
        <w:rPr>
          <w:rFonts w:eastAsia="Times New Roman"/>
          <w:i/>
          <w:color w:val="000000"/>
          <w:highlight w:val="yellow"/>
          <w:lang w:eastAsia="en-US"/>
        </w:rPr>
        <w:t>Не забудьте удалить эти выделенные желтым цветом пояснения из левого столбца в готовом психическом статусе!!!)</w:t>
      </w:r>
      <w:proofErr w:type="gramEnd"/>
    </w:p>
    <w:p w:rsidR="00730A38" w:rsidRPr="001E0C29" w:rsidRDefault="00730A38" w:rsidP="00730A38">
      <w:pPr>
        <w:ind w:firstLine="709"/>
        <w:jc w:val="both"/>
        <w:rPr>
          <w:rFonts w:eastAsia="Times New Roman"/>
          <w:b/>
          <w:color w:val="000000"/>
          <w:lang w:eastAsia="en-US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730A38" w:rsidRPr="001E0C29" w:rsidTr="00E94669">
        <w:tc>
          <w:tcPr>
            <w:tcW w:w="5000" w:type="pct"/>
            <w:gridSpan w:val="2"/>
          </w:tcPr>
          <w:p w:rsidR="00730A38" w:rsidRPr="001E0C29" w:rsidRDefault="00730A38" w:rsidP="00E94669">
            <w:pPr>
              <w:tabs>
                <w:tab w:val="left" w:pos="1134"/>
              </w:tabs>
              <w:ind w:firstLine="709"/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 w:rsidRPr="001E0C29">
              <w:rPr>
                <w:rFonts w:eastAsia="Times New Roman"/>
                <w:b/>
                <w:color w:val="000000"/>
                <w:lang w:eastAsia="en-US"/>
              </w:rPr>
              <w:t>Психический статус:</w:t>
            </w:r>
          </w:p>
        </w:tc>
      </w:tr>
      <w:tr w:rsidR="00730A38" w:rsidRPr="001E0C29" w:rsidTr="00E94669">
        <w:tc>
          <w:tcPr>
            <w:tcW w:w="2500" w:type="pct"/>
          </w:tcPr>
          <w:p w:rsidR="00730A38" w:rsidRPr="001E0C29" w:rsidRDefault="00730A38" w:rsidP="00E94669">
            <w:pPr>
              <w:tabs>
                <w:tab w:val="left" w:pos="1134"/>
              </w:tabs>
              <w:jc w:val="both"/>
              <w:rPr>
                <w:rFonts w:eastAsia="Times New Roman"/>
                <w:color w:val="000000"/>
                <w:lang w:eastAsia="en-US"/>
              </w:rPr>
            </w:pPr>
            <w:r w:rsidRPr="001E0C29">
              <w:rPr>
                <w:rFonts w:eastAsia="Times New Roman"/>
                <w:b/>
                <w:i/>
                <w:color w:val="000000"/>
                <w:lang w:eastAsia="en-US"/>
              </w:rPr>
              <w:t>Состояние сознания:</w:t>
            </w:r>
            <w:r w:rsidRPr="001E0C29">
              <w:rPr>
                <w:rFonts w:eastAsia="Times New Roman"/>
                <w:color w:val="000000"/>
                <w:lang w:eastAsia="en-US"/>
              </w:rPr>
              <w:t xml:space="preserve"> </w:t>
            </w:r>
            <w:r w:rsidRPr="001E0C29">
              <w:rPr>
                <w:rFonts w:eastAsia="Times New Roman"/>
                <w:color w:val="000000"/>
                <w:highlight w:val="yellow"/>
                <w:lang w:eastAsia="en-US"/>
              </w:rPr>
              <w:t>(например: ясное, помраченное, аменция, делирий, онейроид, сумеречное)</w:t>
            </w:r>
          </w:p>
        </w:tc>
        <w:tc>
          <w:tcPr>
            <w:tcW w:w="2500" w:type="pct"/>
          </w:tcPr>
          <w:p w:rsidR="00730A38" w:rsidRPr="001E0C29" w:rsidRDefault="00730A38" w:rsidP="00E94669">
            <w:pPr>
              <w:jc w:val="both"/>
              <w:rPr>
                <w:rFonts w:eastAsia="Times New Roman"/>
                <w:b/>
                <w:color w:val="000000"/>
                <w:lang w:eastAsia="en-US"/>
              </w:rPr>
            </w:pPr>
          </w:p>
        </w:tc>
      </w:tr>
      <w:tr w:rsidR="00730A38" w:rsidRPr="001E0C29" w:rsidTr="00E94669">
        <w:tc>
          <w:tcPr>
            <w:tcW w:w="2500" w:type="pct"/>
          </w:tcPr>
          <w:p w:rsidR="00730A38" w:rsidRPr="001E0C29" w:rsidRDefault="00730A38" w:rsidP="00E94669">
            <w:pPr>
              <w:tabs>
                <w:tab w:val="left" w:pos="1134"/>
              </w:tabs>
              <w:jc w:val="both"/>
              <w:rPr>
                <w:rFonts w:eastAsia="Times New Roman"/>
                <w:color w:val="000000"/>
                <w:lang w:eastAsia="en-US"/>
              </w:rPr>
            </w:pPr>
            <w:r w:rsidRPr="001E0C29">
              <w:rPr>
                <w:rFonts w:eastAsia="Times New Roman"/>
                <w:b/>
                <w:i/>
                <w:color w:val="000000"/>
                <w:lang w:eastAsia="en-US"/>
              </w:rPr>
              <w:t>Ориентировка:</w:t>
            </w:r>
            <w:r w:rsidRPr="001E0C29">
              <w:rPr>
                <w:rFonts w:eastAsia="Times New Roman"/>
                <w:color w:val="000000"/>
                <w:lang w:eastAsia="en-US"/>
              </w:rPr>
              <w:t xml:space="preserve"> </w:t>
            </w:r>
            <w:r w:rsidRPr="001E0C29">
              <w:rPr>
                <w:rFonts w:eastAsia="Times New Roman"/>
                <w:color w:val="000000"/>
                <w:highlight w:val="yellow"/>
                <w:lang w:eastAsia="en-US"/>
              </w:rPr>
              <w:t>(охарактеризовать ориентировку во времени, окружающем, собственной личности)</w:t>
            </w:r>
          </w:p>
        </w:tc>
        <w:tc>
          <w:tcPr>
            <w:tcW w:w="2500" w:type="pct"/>
          </w:tcPr>
          <w:p w:rsidR="00730A38" w:rsidRPr="001E0C29" w:rsidRDefault="00730A38" w:rsidP="00E94669">
            <w:pPr>
              <w:jc w:val="both"/>
              <w:rPr>
                <w:rFonts w:eastAsia="Times New Roman"/>
                <w:b/>
                <w:color w:val="000000"/>
                <w:lang w:eastAsia="en-US"/>
              </w:rPr>
            </w:pPr>
          </w:p>
        </w:tc>
      </w:tr>
      <w:tr w:rsidR="00730A38" w:rsidRPr="001E0C29" w:rsidTr="00E94669">
        <w:tc>
          <w:tcPr>
            <w:tcW w:w="2500" w:type="pct"/>
          </w:tcPr>
          <w:p w:rsidR="00730A38" w:rsidRPr="001E0C29" w:rsidRDefault="00730A38" w:rsidP="00E94669">
            <w:pPr>
              <w:tabs>
                <w:tab w:val="left" w:pos="1134"/>
              </w:tabs>
              <w:jc w:val="both"/>
              <w:rPr>
                <w:rFonts w:eastAsia="Times New Roman"/>
                <w:color w:val="000000"/>
                <w:lang w:eastAsia="en-US"/>
              </w:rPr>
            </w:pPr>
            <w:proofErr w:type="gramStart"/>
            <w:r w:rsidRPr="001E0C29">
              <w:rPr>
                <w:rFonts w:eastAsia="Times New Roman"/>
                <w:b/>
                <w:i/>
                <w:color w:val="000000"/>
                <w:lang w:eastAsia="en-US"/>
              </w:rPr>
              <w:t>Внешность:</w:t>
            </w:r>
            <w:r w:rsidRPr="001E0C29">
              <w:rPr>
                <w:rFonts w:eastAsia="Times New Roman"/>
                <w:color w:val="000000"/>
                <w:lang w:eastAsia="en-US"/>
              </w:rPr>
              <w:t xml:space="preserve"> </w:t>
            </w:r>
            <w:r w:rsidRPr="001E0C29">
              <w:rPr>
                <w:rFonts w:eastAsia="Times New Roman"/>
                <w:color w:val="000000"/>
                <w:highlight w:val="yellow"/>
                <w:lang w:eastAsia="en-US"/>
              </w:rPr>
              <w:t>(дать описание следующему: конституциональные особенности, поза, осанка, одежда, опрятность, ухоженность, выражение лица)</w:t>
            </w:r>
            <w:proofErr w:type="gramEnd"/>
          </w:p>
        </w:tc>
        <w:tc>
          <w:tcPr>
            <w:tcW w:w="2500" w:type="pct"/>
          </w:tcPr>
          <w:p w:rsidR="00730A38" w:rsidRPr="001E0C29" w:rsidRDefault="00730A38" w:rsidP="00E94669">
            <w:pPr>
              <w:jc w:val="both"/>
              <w:rPr>
                <w:rFonts w:eastAsia="Times New Roman"/>
                <w:b/>
                <w:color w:val="000000"/>
                <w:lang w:eastAsia="en-US"/>
              </w:rPr>
            </w:pPr>
          </w:p>
        </w:tc>
      </w:tr>
      <w:tr w:rsidR="00730A38" w:rsidRPr="001E0C29" w:rsidTr="00E94669">
        <w:tc>
          <w:tcPr>
            <w:tcW w:w="2500" w:type="pct"/>
          </w:tcPr>
          <w:p w:rsidR="00730A38" w:rsidRPr="001E0C29" w:rsidRDefault="00730A38" w:rsidP="00E94669">
            <w:pPr>
              <w:tabs>
                <w:tab w:val="left" w:pos="1134"/>
              </w:tabs>
              <w:jc w:val="both"/>
              <w:rPr>
                <w:rFonts w:eastAsia="Times New Roman"/>
                <w:color w:val="000000"/>
                <w:lang w:eastAsia="en-US"/>
              </w:rPr>
            </w:pPr>
            <w:proofErr w:type="gramStart"/>
            <w:r w:rsidRPr="001E0C29">
              <w:rPr>
                <w:rFonts w:eastAsia="Times New Roman"/>
                <w:b/>
                <w:i/>
                <w:color w:val="000000"/>
                <w:lang w:eastAsia="en-US"/>
              </w:rPr>
              <w:t>Внимание:</w:t>
            </w:r>
            <w:r w:rsidRPr="001E0C29">
              <w:rPr>
                <w:rFonts w:eastAsia="Times New Roman"/>
                <w:color w:val="000000"/>
                <w:lang w:eastAsia="en-US"/>
              </w:rPr>
              <w:t xml:space="preserve"> </w:t>
            </w:r>
            <w:r w:rsidRPr="001E0C29">
              <w:rPr>
                <w:rFonts w:eastAsia="Times New Roman"/>
                <w:color w:val="000000"/>
                <w:highlight w:val="yellow"/>
                <w:lang w:eastAsia="en-US"/>
              </w:rPr>
              <w:t>(например: пассивное, активное.</w:t>
            </w:r>
            <w:proofErr w:type="gramEnd"/>
            <w:r w:rsidRPr="001E0C29">
              <w:rPr>
                <w:rFonts w:eastAsia="Times New Roman"/>
                <w:color w:val="000000"/>
                <w:highlight w:val="yellow"/>
                <w:lang w:eastAsia="en-US"/>
              </w:rPr>
              <w:t xml:space="preserve"> </w:t>
            </w:r>
            <w:proofErr w:type="gramStart"/>
            <w:r w:rsidRPr="001E0C29">
              <w:rPr>
                <w:rFonts w:eastAsia="Times New Roman"/>
                <w:color w:val="000000"/>
                <w:highlight w:val="yellow"/>
                <w:lang w:eastAsia="en-US"/>
              </w:rPr>
              <w:t xml:space="preserve">Способность к сосредоточению, устойчивость, рассеянность, истощаемость, отвлекаемость, слабая </w:t>
            </w:r>
            <w:proofErr w:type="spellStart"/>
            <w:r w:rsidRPr="001E0C29">
              <w:rPr>
                <w:rFonts w:eastAsia="Times New Roman"/>
                <w:color w:val="000000"/>
                <w:highlight w:val="yellow"/>
                <w:lang w:eastAsia="en-US"/>
              </w:rPr>
              <w:t>распределенность</w:t>
            </w:r>
            <w:proofErr w:type="spellEnd"/>
            <w:r w:rsidRPr="001E0C29">
              <w:rPr>
                <w:rFonts w:eastAsia="Times New Roman"/>
                <w:color w:val="000000"/>
                <w:highlight w:val="yellow"/>
                <w:lang w:eastAsia="en-US"/>
              </w:rPr>
              <w:t>, инертность, патологическая концентрация, персеверации)</w:t>
            </w:r>
            <w:proofErr w:type="gramEnd"/>
          </w:p>
        </w:tc>
        <w:tc>
          <w:tcPr>
            <w:tcW w:w="2500" w:type="pct"/>
          </w:tcPr>
          <w:p w:rsidR="00730A38" w:rsidRPr="001E0C29" w:rsidRDefault="00730A38" w:rsidP="00E94669">
            <w:pPr>
              <w:jc w:val="both"/>
              <w:rPr>
                <w:rFonts w:eastAsia="Times New Roman"/>
                <w:b/>
                <w:color w:val="000000"/>
                <w:lang w:eastAsia="en-US"/>
              </w:rPr>
            </w:pPr>
          </w:p>
        </w:tc>
      </w:tr>
      <w:tr w:rsidR="00730A38" w:rsidRPr="001E0C29" w:rsidTr="00E94669">
        <w:tc>
          <w:tcPr>
            <w:tcW w:w="2500" w:type="pct"/>
          </w:tcPr>
          <w:p w:rsidR="00730A38" w:rsidRPr="001E0C29" w:rsidRDefault="00730A38" w:rsidP="00E94669">
            <w:pPr>
              <w:tabs>
                <w:tab w:val="left" w:pos="1134"/>
              </w:tabs>
              <w:jc w:val="both"/>
              <w:rPr>
                <w:rFonts w:eastAsia="Times New Roman"/>
                <w:color w:val="000000"/>
                <w:lang w:eastAsia="en-US"/>
              </w:rPr>
            </w:pPr>
            <w:proofErr w:type="gramStart"/>
            <w:r w:rsidRPr="001E0C29">
              <w:rPr>
                <w:rFonts w:eastAsia="Times New Roman"/>
                <w:b/>
                <w:i/>
                <w:color w:val="000000"/>
                <w:lang w:eastAsia="en-US"/>
              </w:rPr>
              <w:t>Поведение и психическая деятельность:</w:t>
            </w:r>
            <w:r w:rsidRPr="001E0C29">
              <w:rPr>
                <w:rFonts w:eastAsia="Times New Roman"/>
                <w:color w:val="000000"/>
                <w:lang w:eastAsia="en-US"/>
              </w:rPr>
              <w:t xml:space="preserve"> </w:t>
            </w:r>
            <w:r w:rsidRPr="001E0C29">
              <w:rPr>
                <w:rFonts w:eastAsia="Times New Roman"/>
                <w:color w:val="000000"/>
                <w:highlight w:val="yellow"/>
                <w:lang w:eastAsia="en-US"/>
              </w:rPr>
              <w:t xml:space="preserve">(дать описание следующему: походка, выразительность движений, адекватность переживаниям, жестикуляция, манерность, тики, подергивания, стереотипные движения, угловатость или пластичность, проворность движений, вялость, </w:t>
            </w:r>
            <w:proofErr w:type="spellStart"/>
            <w:r w:rsidRPr="001E0C29">
              <w:rPr>
                <w:rFonts w:eastAsia="Times New Roman"/>
                <w:color w:val="000000"/>
                <w:highlight w:val="yellow"/>
                <w:lang w:eastAsia="en-US"/>
              </w:rPr>
              <w:t>гиперактивность</w:t>
            </w:r>
            <w:proofErr w:type="spellEnd"/>
            <w:r w:rsidRPr="001E0C29">
              <w:rPr>
                <w:rFonts w:eastAsia="Times New Roman"/>
                <w:color w:val="000000"/>
                <w:highlight w:val="yellow"/>
                <w:lang w:eastAsia="en-US"/>
              </w:rPr>
              <w:t xml:space="preserve">, </w:t>
            </w:r>
            <w:proofErr w:type="spellStart"/>
            <w:r w:rsidRPr="001E0C29">
              <w:rPr>
                <w:rFonts w:eastAsia="Times New Roman"/>
                <w:color w:val="000000"/>
                <w:highlight w:val="yellow"/>
                <w:lang w:eastAsia="en-US"/>
              </w:rPr>
              <w:t>ажитированность</w:t>
            </w:r>
            <w:proofErr w:type="spellEnd"/>
            <w:r w:rsidRPr="001E0C29">
              <w:rPr>
                <w:rFonts w:eastAsia="Times New Roman"/>
                <w:color w:val="000000"/>
                <w:highlight w:val="yellow"/>
                <w:lang w:eastAsia="en-US"/>
              </w:rPr>
              <w:t xml:space="preserve">, воинственность, </w:t>
            </w:r>
            <w:proofErr w:type="spellStart"/>
            <w:r w:rsidRPr="001E0C29">
              <w:rPr>
                <w:rFonts w:eastAsia="Times New Roman"/>
                <w:color w:val="000000"/>
                <w:highlight w:val="yellow"/>
                <w:lang w:eastAsia="en-US"/>
              </w:rPr>
              <w:t>эхопраксии</w:t>
            </w:r>
            <w:proofErr w:type="spellEnd"/>
            <w:r w:rsidRPr="001E0C29">
              <w:rPr>
                <w:rFonts w:eastAsia="Times New Roman"/>
                <w:color w:val="000000"/>
                <w:highlight w:val="yellow"/>
                <w:lang w:eastAsia="en-US"/>
              </w:rPr>
              <w:t>)</w:t>
            </w:r>
            <w:proofErr w:type="gramEnd"/>
          </w:p>
        </w:tc>
        <w:tc>
          <w:tcPr>
            <w:tcW w:w="2500" w:type="pct"/>
          </w:tcPr>
          <w:p w:rsidR="00730A38" w:rsidRPr="001E0C29" w:rsidRDefault="00730A38" w:rsidP="00E94669">
            <w:pPr>
              <w:jc w:val="both"/>
              <w:rPr>
                <w:rFonts w:eastAsia="Times New Roman"/>
                <w:b/>
                <w:color w:val="000000"/>
                <w:lang w:eastAsia="en-US"/>
              </w:rPr>
            </w:pPr>
          </w:p>
        </w:tc>
      </w:tr>
      <w:tr w:rsidR="00730A38" w:rsidRPr="001E0C29" w:rsidTr="00E94669">
        <w:tc>
          <w:tcPr>
            <w:tcW w:w="2500" w:type="pct"/>
          </w:tcPr>
          <w:p w:rsidR="00730A38" w:rsidRPr="001E0C29" w:rsidRDefault="00730A38" w:rsidP="00E94669">
            <w:pPr>
              <w:tabs>
                <w:tab w:val="left" w:pos="1134"/>
              </w:tabs>
              <w:jc w:val="both"/>
              <w:rPr>
                <w:rFonts w:eastAsia="Times New Roman"/>
                <w:color w:val="000000"/>
                <w:lang w:eastAsia="en-US"/>
              </w:rPr>
            </w:pPr>
            <w:proofErr w:type="gramStart"/>
            <w:r w:rsidRPr="001E0C29">
              <w:rPr>
                <w:rFonts w:eastAsia="Times New Roman"/>
                <w:b/>
                <w:i/>
                <w:color w:val="000000"/>
                <w:lang w:eastAsia="en-US"/>
              </w:rPr>
              <w:t>Речь:</w:t>
            </w:r>
            <w:r w:rsidRPr="001E0C29">
              <w:rPr>
                <w:rFonts w:eastAsia="Times New Roman"/>
                <w:color w:val="000000"/>
                <w:lang w:eastAsia="en-US"/>
              </w:rPr>
              <w:t xml:space="preserve"> </w:t>
            </w:r>
            <w:r w:rsidRPr="001E0C29">
              <w:rPr>
                <w:rFonts w:eastAsia="Times New Roman"/>
                <w:color w:val="000000"/>
                <w:highlight w:val="yellow"/>
                <w:lang w:eastAsia="en-US"/>
              </w:rPr>
              <w:t xml:space="preserve">(например: быстрая, медленная, затрудненная, запинающаяся, эмоциональная, монотонная, громкая, шепотная, невнятная, бормочущая, с </w:t>
            </w:r>
            <w:proofErr w:type="spellStart"/>
            <w:r w:rsidRPr="001E0C29">
              <w:rPr>
                <w:rFonts w:eastAsia="Times New Roman"/>
                <w:color w:val="000000"/>
                <w:highlight w:val="yellow"/>
                <w:lang w:eastAsia="en-US"/>
              </w:rPr>
              <w:t>эхолалиями</w:t>
            </w:r>
            <w:proofErr w:type="spellEnd"/>
            <w:r w:rsidRPr="001E0C29">
              <w:rPr>
                <w:rFonts w:eastAsia="Times New Roman"/>
                <w:color w:val="000000"/>
                <w:highlight w:val="yellow"/>
                <w:lang w:eastAsia="en-US"/>
              </w:rPr>
              <w:t>, интенсивность речи, высота, легкость, спонтанность, продуктивность, манера, время реакции, словарный запас)</w:t>
            </w:r>
            <w:proofErr w:type="gramEnd"/>
          </w:p>
        </w:tc>
        <w:tc>
          <w:tcPr>
            <w:tcW w:w="2500" w:type="pct"/>
          </w:tcPr>
          <w:p w:rsidR="00730A38" w:rsidRPr="001E0C29" w:rsidRDefault="00730A38" w:rsidP="00E94669">
            <w:pPr>
              <w:jc w:val="both"/>
              <w:rPr>
                <w:rFonts w:eastAsia="Times New Roman"/>
                <w:b/>
                <w:color w:val="000000"/>
                <w:lang w:eastAsia="en-US"/>
              </w:rPr>
            </w:pPr>
          </w:p>
        </w:tc>
      </w:tr>
      <w:tr w:rsidR="00730A38" w:rsidRPr="001E0C29" w:rsidTr="00E94669">
        <w:tc>
          <w:tcPr>
            <w:tcW w:w="2500" w:type="pct"/>
          </w:tcPr>
          <w:p w:rsidR="00730A38" w:rsidRPr="001E0C29" w:rsidRDefault="00730A38" w:rsidP="00E94669">
            <w:pPr>
              <w:tabs>
                <w:tab w:val="left" w:pos="1134"/>
              </w:tabs>
              <w:jc w:val="both"/>
              <w:rPr>
                <w:rFonts w:eastAsia="Times New Roman"/>
                <w:color w:val="000000"/>
                <w:lang w:eastAsia="en-US"/>
              </w:rPr>
            </w:pPr>
            <w:proofErr w:type="gramStart"/>
            <w:r w:rsidRPr="001E0C29">
              <w:rPr>
                <w:rFonts w:eastAsia="Times New Roman"/>
                <w:b/>
                <w:i/>
                <w:color w:val="000000"/>
                <w:lang w:eastAsia="en-US"/>
              </w:rPr>
              <w:t>Отношение к беседе и психологу:</w:t>
            </w:r>
            <w:r w:rsidRPr="001E0C29">
              <w:rPr>
                <w:rFonts w:eastAsia="Times New Roman"/>
                <w:color w:val="000000"/>
                <w:lang w:eastAsia="en-US"/>
              </w:rPr>
              <w:t xml:space="preserve"> </w:t>
            </w:r>
            <w:r w:rsidRPr="001E0C29">
              <w:rPr>
                <w:rFonts w:eastAsia="Times New Roman"/>
                <w:color w:val="000000"/>
                <w:highlight w:val="yellow"/>
                <w:lang w:eastAsia="en-US"/>
              </w:rPr>
              <w:t>(например: дружественное, внимательное, заинтересованное, искреннее, кокетливое, игривое, располагающее, вежливость, любопытство, враждебное отношение, оборонительная позиция, сдержанность, настороженность, неприязнь, холодность, негативизм, позерство.</w:t>
            </w:r>
            <w:proofErr w:type="gramEnd"/>
            <w:r w:rsidRPr="001E0C29">
              <w:rPr>
                <w:rFonts w:eastAsia="Times New Roman"/>
                <w:color w:val="000000"/>
                <w:highlight w:val="yellow"/>
                <w:lang w:eastAsia="en-US"/>
              </w:rPr>
              <w:t xml:space="preserve"> Степень контакта, </w:t>
            </w:r>
            <w:r w:rsidRPr="001E0C29">
              <w:rPr>
                <w:rFonts w:eastAsia="Times New Roman"/>
                <w:color w:val="000000"/>
                <w:highlight w:val="yellow"/>
                <w:lang w:eastAsia="en-US"/>
              </w:rPr>
              <w:lastRenderedPageBreak/>
              <w:t xml:space="preserve">попытки уклониться от беседы. Активное стремление к беседе или пассивное подчинение. Наличие или отсутствие интереса. </w:t>
            </w:r>
            <w:proofErr w:type="gramStart"/>
            <w:r w:rsidRPr="001E0C29">
              <w:rPr>
                <w:rFonts w:eastAsia="Times New Roman"/>
                <w:color w:val="000000"/>
                <w:highlight w:val="yellow"/>
                <w:lang w:eastAsia="en-US"/>
              </w:rPr>
              <w:t>Стремление подчеркнуть или скрыть болезненное состояние)</w:t>
            </w:r>
            <w:proofErr w:type="gramEnd"/>
          </w:p>
        </w:tc>
        <w:tc>
          <w:tcPr>
            <w:tcW w:w="2500" w:type="pct"/>
          </w:tcPr>
          <w:p w:rsidR="00730A38" w:rsidRPr="001E0C29" w:rsidRDefault="00730A38" w:rsidP="00E94669">
            <w:pPr>
              <w:jc w:val="both"/>
              <w:rPr>
                <w:rFonts w:eastAsia="Times New Roman"/>
                <w:b/>
                <w:color w:val="000000"/>
                <w:lang w:eastAsia="en-US"/>
              </w:rPr>
            </w:pPr>
          </w:p>
        </w:tc>
      </w:tr>
      <w:tr w:rsidR="00730A38" w:rsidRPr="001E0C29" w:rsidTr="00E94669">
        <w:tc>
          <w:tcPr>
            <w:tcW w:w="2500" w:type="pct"/>
          </w:tcPr>
          <w:p w:rsidR="00730A38" w:rsidRPr="001E0C29" w:rsidRDefault="00730A38" w:rsidP="00E94669">
            <w:pPr>
              <w:tabs>
                <w:tab w:val="left" w:pos="1134"/>
              </w:tabs>
              <w:jc w:val="both"/>
              <w:rPr>
                <w:rFonts w:eastAsia="Times New Roman"/>
                <w:color w:val="000000"/>
                <w:lang w:eastAsia="en-US"/>
              </w:rPr>
            </w:pPr>
            <w:proofErr w:type="gramStart"/>
            <w:r w:rsidRPr="001E0C29">
              <w:rPr>
                <w:rFonts w:eastAsia="Times New Roman"/>
                <w:b/>
                <w:i/>
                <w:color w:val="000000"/>
                <w:lang w:eastAsia="en-US"/>
              </w:rPr>
              <w:lastRenderedPageBreak/>
              <w:t>Ответы на вопросы:</w:t>
            </w:r>
            <w:r w:rsidRPr="001E0C29">
              <w:rPr>
                <w:rFonts w:eastAsia="Times New Roman"/>
                <w:color w:val="000000"/>
                <w:lang w:eastAsia="en-US"/>
              </w:rPr>
              <w:t xml:space="preserve"> </w:t>
            </w:r>
            <w:r w:rsidRPr="001E0C29">
              <w:rPr>
                <w:rFonts w:eastAsia="Times New Roman"/>
                <w:color w:val="000000"/>
                <w:highlight w:val="yellow"/>
                <w:lang w:eastAsia="en-US"/>
              </w:rPr>
              <w:t>(например: исчерпывающие, уклончивые, формальные, лживые, раздражительные, грубые, циничные, насмешливые, краткие, многословные, обобщенные, на примерах)</w:t>
            </w:r>
            <w:proofErr w:type="gramEnd"/>
          </w:p>
        </w:tc>
        <w:tc>
          <w:tcPr>
            <w:tcW w:w="2500" w:type="pct"/>
          </w:tcPr>
          <w:p w:rsidR="00730A38" w:rsidRPr="001E0C29" w:rsidRDefault="00730A38" w:rsidP="00E94669">
            <w:pPr>
              <w:jc w:val="both"/>
              <w:rPr>
                <w:rFonts w:eastAsia="Times New Roman"/>
                <w:b/>
                <w:color w:val="000000"/>
                <w:lang w:eastAsia="en-US"/>
              </w:rPr>
            </w:pPr>
          </w:p>
        </w:tc>
      </w:tr>
      <w:tr w:rsidR="00730A38" w:rsidRPr="001E0C29" w:rsidTr="00E94669">
        <w:tc>
          <w:tcPr>
            <w:tcW w:w="2500" w:type="pct"/>
          </w:tcPr>
          <w:p w:rsidR="00730A38" w:rsidRPr="001E0C29" w:rsidRDefault="00730A38" w:rsidP="00E94669">
            <w:pPr>
              <w:tabs>
                <w:tab w:val="left" w:pos="1134"/>
              </w:tabs>
              <w:jc w:val="both"/>
              <w:rPr>
                <w:rFonts w:eastAsia="Times New Roman"/>
                <w:color w:val="000000"/>
                <w:lang w:eastAsia="en-US"/>
              </w:rPr>
            </w:pPr>
            <w:proofErr w:type="gramStart"/>
            <w:r w:rsidRPr="001E0C29">
              <w:rPr>
                <w:rFonts w:eastAsia="Times New Roman"/>
                <w:b/>
                <w:i/>
                <w:color w:val="000000"/>
                <w:lang w:eastAsia="en-US"/>
              </w:rPr>
              <w:t>Эмоциональная сфера:</w:t>
            </w:r>
            <w:r w:rsidRPr="001E0C29">
              <w:rPr>
                <w:rFonts w:eastAsia="Times New Roman"/>
                <w:color w:val="000000"/>
                <w:lang w:eastAsia="en-US"/>
              </w:rPr>
              <w:t xml:space="preserve"> </w:t>
            </w:r>
            <w:r w:rsidRPr="001E0C29">
              <w:rPr>
                <w:rFonts w:eastAsia="Times New Roman"/>
                <w:color w:val="000000"/>
                <w:highlight w:val="yellow"/>
                <w:lang w:eastAsia="en-US"/>
              </w:rPr>
              <w:t xml:space="preserve">(дать описание следующему: преобладающее настроение (окраска, устойчивость), колебание настроения (реактивно, </w:t>
            </w:r>
            <w:proofErr w:type="spellStart"/>
            <w:r w:rsidRPr="001E0C29">
              <w:rPr>
                <w:rFonts w:eastAsia="Times New Roman"/>
                <w:color w:val="000000"/>
                <w:highlight w:val="yellow"/>
                <w:lang w:eastAsia="en-US"/>
              </w:rPr>
              <w:t>аутохтонно</w:t>
            </w:r>
            <w:proofErr w:type="spellEnd"/>
            <w:r w:rsidRPr="001E0C29">
              <w:rPr>
                <w:rFonts w:eastAsia="Times New Roman"/>
                <w:color w:val="000000"/>
                <w:highlight w:val="yellow"/>
                <w:lang w:eastAsia="en-US"/>
              </w:rPr>
              <w:t>).</w:t>
            </w:r>
            <w:proofErr w:type="gramEnd"/>
            <w:r w:rsidRPr="001E0C29">
              <w:rPr>
                <w:rFonts w:eastAsia="Times New Roman"/>
                <w:color w:val="000000"/>
                <w:highlight w:val="yellow"/>
                <w:lang w:eastAsia="en-US"/>
              </w:rPr>
              <w:t xml:space="preserve"> Возбудимость эмоций. Глубина, интенсивность, длительность эмоций. Способность к </w:t>
            </w:r>
            <w:proofErr w:type="spellStart"/>
            <w:r w:rsidRPr="001E0C29">
              <w:rPr>
                <w:rFonts w:eastAsia="Times New Roman"/>
                <w:color w:val="000000"/>
                <w:highlight w:val="yellow"/>
                <w:lang w:eastAsia="en-US"/>
              </w:rPr>
              <w:t>коррегированию</w:t>
            </w:r>
            <w:proofErr w:type="spellEnd"/>
            <w:r w:rsidRPr="001E0C29">
              <w:rPr>
                <w:rFonts w:eastAsia="Times New Roman"/>
                <w:color w:val="000000"/>
                <w:highlight w:val="yellow"/>
                <w:lang w:eastAsia="en-US"/>
              </w:rPr>
              <w:t xml:space="preserve"> эмоций, сдержанность. </w:t>
            </w:r>
            <w:proofErr w:type="gramStart"/>
            <w:r w:rsidRPr="001E0C29">
              <w:rPr>
                <w:rFonts w:eastAsia="Times New Roman"/>
                <w:color w:val="000000"/>
                <w:highlight w:val="yellow"/>
                <w:lang w:eastAsia="en-US"/>
              </w:rPr>
              <w:t xml:space="preserve">Тоска, чувство безысходности, тревожность, плаксивость, пугливость, внимательность, раздражительность, охваченность ужасом, злобой, экспансивность, </w:t>
            </w:r>
            <w:proofErr w:type="spellStart"/>
            <w:r w:rsidRPr="001E0C29">
              <w:rPr>
                <w:rFonts w:eastAsia="Times New Roman"/>
                <w:color w:val="000000"/>
                <w:highlight w:val="yellow"/>
                <w:lang w:eastAsia="en-US"/>
              </w:rPr>
              <w:t>эйфоричность</w:t>
            </w:r>
            <w:proofErr w:type="spellEnd"/>
            <w:r w:rsidRPr="001E0C29">
              <w:rPr>
                <w:rFonts w:eastAsia="Times New Roman"/>
                <w:color w:val="000000"/>
                <w:highlight w:val="yellow"/>
                <w:lang w:eastAsia="en-US"/>
              </w:rPr>
              <w:t>, чувство опустошенности, виновности, собственной неполноценности, высокомерия, взбудораженность, ажитация, дисфория, апатия, амбивалентность.</w:t>
            </w:r>
            <w:proofErr w:type="gramEnd"/>
            <w:r w:rsidRPr="001E0C29">
              <w:rPr>
                <w:rFonts w:eastAsia="Times New Roman"/>
                <w:color w:val="000000"/>
                <w:highlight w:val="yellow"/>
                <w:lang w:eastAsia="en-US"/>
              </w:rPr>
              <w:t xml:space="preserve"> Адекватность эмоциональных реакций. </w:t>
            </w:r>
            <w:proofErr w:type="gramStart"/>
            <w:r w:rsidRPr="001E0C29">
              <w:rPr>
                <w:rFonts w:eastAsia="Times New Roman"/>
                <w:color w:val="000000"/>
                <w:highlight w:val="yellow"/>
                <w:lang w:eastAsia="en-US"/>
              </w:rPr>
              <w:t>Суицидальные мысли)</w:t>
            </w:r>
            <w:proofErr w:type="gramEnd"/>
          </w:p>
        </w:tc>
        <w:tc>
          <w:tcPr>
            <w:tcW w:w="2500" w:type="pct"/>
          </w:tcPr>
          <w:p w:rsidR="00730A38" w:rsidRPr="001E0C29" w:rsidRDefault="00730A38" w:rsidP="00E94669">
            <w:pPr>
              <w:jc w:val="both"/>
              <w:rPr>
                <w:rFonts w:eastAsia="Times New Roman"/>
                <w:b/>
                <w:color w:val="000000"/>
                <w:lang w:eastAsia="en-US"/>
              </w:rPr>
            </w:pPr>
          </w:p>
        </w:tc>
      </w:tr>
      <w:tr w:rsidR="00730A38" w:rsidRPr="001E0C29" w:rsidTr="00E94669">
        <w:tc>
          <w:tcPr>
            <w:tcW w:w="2500" w:type="pct"/>
          </w:tcPr>
          <w:p w:rsidR="00730A38" w:rsidRPr="001E0C29" w:rsidRDefault="00730A38" w:rsidP="00E94669">
            <w:pPr>
              <w:tabs>
                <w:tab w:val="left" w:pos="1134"/>
              </w:tabs>
              <w:jc w:val="both"/>
              <w:rPr>
                <w:rFonts w:eastAsia="Times New Roman"/>
                <w:color w:val="000000"/>
                <w:lang w:eastAsia="en-US"/>
              </w:rPr>
            </w:pPr>
            <w:proofErr w:type="gramStart"/>
            <w:r w:rsidRPr="001E0C29">
              <w:rPr>
                <w:rFonts w:eastAsia="Times New Roman"/>
                <w:b/>
                <w:i/>
                <w:color w:val="000000"/>
                <w:lang w:eastAsia="en-US"/>
              </w:rPr>
              <w:t>Мышление:</w:t>
            </w:r>
            <w:r w:rsidRPr="001E0C29">
              <w:rPr>
                <w:rFonts w:eastAsia="Times New Roman"/>
                <w:color w:val="000000"/>
                <w:lang w:eastAsia="en-US"/>
              </w:rPr>
              <w:t xml:space="preserve"> </w:t>
            </w:r>
            <w:r w:rsidRPr="001E0C29">
              <w:rPr>
                <w:rFonts w:eastAsia="Times New Roman"/>
                <w:color w:val="000000"/>
                <w:highlight w:val="yellow"/>
                <w:lang w:eastAsia="en-US"/>
              </w:rPr>
              <w:t>(дать описание следующему: мысли, суждения, умозаключения, понятия, представления.</w:t>
            </w:r>
            <w:proofErr w:type="gramEnd"/>
            <w:r w:rsidRPr="001E0C29">
              <w:rPr>
                <w:rFonts w:eastAsia="Times New Roman"/>
                <w:color w:val="000000"/>
                <w:highlight w:val="yellow"/>
                <w:lang w:eastAsia="en-US"/>
              </w:rPr>
              <w:t xml:space="preserve"> Склонность к обобщениям, анализу, синтезу. Спонтанность и </w:t>
            </w:r>
            <w:proofErr w:type="spellStart"/>
            <w:r w:rsidRPr="001E0C29">
              <w:rPr>
                <w:rFonts w:eastAsia="Times New Roman"/>
                <w:color w:val="000000"/>
                <w:highlight w:val="yellow"/>
                <w:lang w:eastAsia="en-US"/>
              </w:rPr>
              <w:t>аспонтанность</w:t>
            </w:r>
            <w:proofErr w:type="spellEnd"/>
            <w:r w:rsidRPr="001E0C29">
              <w:rPr>
                <w:rFonts w:eastAsia="Times New Roman"/>
                <w:color w:val="000000"/>
                <w:highlight w:val="yellow"/>
                <w:lang w:eastAsia="en-US"/>
              </w:rPr>
              <w:t xml:space="preserve"> в беседе. Темп мышления, правильность, последовательность, отчетливость, целенаправленность, переключаемость с одной темы на другую. Способность к суждениям и умозаключениям, релевантность ответов. </w:t>
            </w:r>
            <w:proofErr w:type="gramStart"/>
            <w:r w:rsidRPr="001E0C29">
              <w:rPr>
                <w:rFonts w:eastAsia="Times New Roman"/>
                <w:color w:val="000000"/>
                <w:highlight w:val="yellow"/>
                <w:lang w:eastAsia="en-US"/>
              </w:rPr>
              <w:t>Суждения ясные, простые, адекватные, логичные, противоречивые, легкомысленные, благодушные, неопределенные, поверхностные, бестолковые, нелепые.</w:t>
            </w:r>
            <w:proofErr w:type="gramEnd"/>
            <w:r w:rsidRPr="001E0C29">
              <w:rPr>
                <w:rFonts w:eastAsia="Times New Roman"/>
                <w:color w:val="000000"/>
                <w:highlight w:val="yellow"/>
                <w:lang w:eastAsia="en-US"/>
              </w:rPr>
              <w:t xml:space="preserve"> Мышление абстрактное, конкретное, образное. Склонность к систематизации, обстоятельности, резонерству, вычурности. </w:t>
            </w:r>
            <w:proofErr w:type="gramStart"/>
            <w:r w:rsidRPr="001E0C29">
              <w:rPr>
                <w:rFonts w:eastAsia="Times New Roman"/>
                <w:color w:val="000000"/>
                <w:highlight w:val="yellow"/>
                <w:lang w:eastAsia="en-US"/>
              </w:rPr>
              <w:t>Содержание мыслей)</w:t>
            </w:r>
            <w:proofErr w:type="gramEnd"/>
          </w:p>
        </w:tc>
        <w:tc>
          <w:tcPr>
            <w:tcW w:w="2500" w:type="pct"/>
          </w:tcPr>
          <w:p w:rsidR="00730A38" w:rsidRPr="001E0C29" w:rsidRDefault="00730A38" w:rsidP="00E94669">
            <w:pPr>
              <w:jc w:val="both"/>
              <w:rPr>
                <w:rFonts w:eastAsia="Times New Roman"/>
                <w:b/>
                <w:color w:val="000000"/>
                <w:lang w:eastAsia="en-US"/>
              </w:rPr>
            </w:pPr>
          </w:p>
        </w:tc>
      </w:tr>
      <w:tr w:rsidR="00730A38" w:rsidRPr="001E0C29" w:rsidTr="00E94669">
        <w:tc>
          <w:tcPr>
            <w:tcW w:w="2500" w:type="pct"/>
          </w:tcPr>
          <w:p w:rsidR="00730A38" w:rsidRPr="001E0C29" w:rsidRDefault="00730A38" w:rsidP="00E94669">
            <w:pPr>
              <w:tabs>
                <w:tab w:val="left" w:pos="1134"/>
              </w:tabs>
              <w:jc w:val="both"/>
              <w:rPr>
                <w:rFonts w:eastAsia="Times New Roman"/>
                <w:color w:val="000000"/>
                <w:lang w:eastAsia="en-US"/>
              </w:rPr>
            </w:pPr>
            <w:proofErr w:type="gramStart"/>
            <w:r w:rsidRPr="001E0C29">
              <w:rPr>
                <w:rFonts w:eastAsia="Times New Roman"/>
                <w:b/>
                <w:i/>
                <w:color w:val="000000"/>
                <w:lang w:eastAsia="en-US"/>
              </w:rPr>
              <w:t>Память:</w:t>
            </w:r>
            <w:r w:rsidRPr="001E0C29">
              <w:rPr>
                <w:rFonts w:eastAsia="Times New Roman"/>
                <w:color w:val="000000"/>
                <w:lang w:eastAsia="en-US"/>
              </w:rPr>
              <w:t xml:space="preserve"> </w:t>
            </w:r>
            <w:r w:rsidRPr="001E0C29">
              <w:rPr>
                <w:rFonts w:eastAsia="Times New Roman"/>
                <w:color w:val="000000"/>
                <w:highlight w:val="yellow"/>
                <w:lang w:eastAsia="en-US"/>
              </w:rPr>
              <w:t>(дать описание следующему: нарушение функций фиксации, сохранения, воспроизведения.</w:t>
            </w:r>
            <w:proofErr w:type="gramEnd"/>
            <w:r w:rsidRPr="001E0C29">
              <w:rPr>
                <w:rFonts w:eastAsia="Times New Roman"/>
                <w:color w:val="000000"/>
                <w:highlight w:val="yellow"/>
                <w:lang w:eastAsia="en-US"/>
              </w:rPr>
              <w:t xml:space="preserve"> Память на события прошлой жизни, недавнего прошлого, запоминание и воспроизведение текущих </w:t>
            </w:r>
            <w:r w:rsidRPr="001E0C29">
              <w:rPr>
                <w:rFonts w:eastAsia="Times New Roman"/>
                <w:color w:val="000000"/>
                <w:highlight w:val="yellow"/>
                <w:lang w:eastAsia="en-US"/>
              </w:rPr>
              <w:lastRenderedPageBreak/>
              <w:t>событий. Расстройства памяти (</w:t>
            </w:r>
            <w:proofErr w:type="spellStart"/>
            <w:r w:rsidRPr="001E0C29">
              <w:rPr>
                <w:rFonts w:eastAsia="Times New Roman"/>
                <w:color w:val="000000"/>
                <w:highlight w:val="yellow"/>
                <w:lang w:eastAsia="en-US"/>
              </w:rPr>
              <w:t>гиперамнезия</w:t>
            </w:r>
            <w:proofErr w:type="spellEnd"/>
            <w:r w:rsidRPr="001E0C29">
              <w:rPr>
                <w:rFonts w:eastAsia="Times New Roman"/>
                <w:color w:val="000000"/>
                <w:highlight w:val="yellow"/>
                <w:lang w:eastAsia="en-US"/>
              </w:rPr>
              <w:t xml:space="preserve">, </w:t>
            </w:r>
            <w:proofErr w:type="spellStart"/>
            <w:r w:rsidRPr="001E0C29">
              <w:rPr>
                <w:rFonts w:eastAsia="Times New Roman"/>
                <w:color w:val="000000"/>
                <w:highlight w:val="yellow"/>
                <w:lang w:eastAsia="en-US"/>
              </w:rPr>
              <w:t>гипомнезия</w:t>
            </w:r>
            <w:proofErr w:type="spellEnd"/>
            <w:r w:rsidRPr="001E0C29">
              <w:rPr>
                <w:rFonts w:eastAsia="Times New Roman"/>
                <w:color w:val="000000"/>
                <w:highlight w:val="yellow"/>
                <w:lang w:eastAsia="en-US"/>
              </w:rPr>
              <w:t>, амнезия, парамнезия)</w:t>
            </w:r>
          </w:p>
        </w:tc>
        <w:tc>
          <w:tcPr>
            <w:tcW w:w="2500" w:type="pct"/>
          </w:tcPr>
          <w:p w:rsidR="00730A38" w:rsidRPr="001E0C29" w:rsidRDefault="00730A38" w:rsidP="00E94669">
            <w:pPr>
              <w:jc w:val="both"/>
              <w:rPr>
                <w:rFonts w:eastAsia="Times New Roman"/>
                <w:b/>
                <w:color w:val="000000"/>
                <w:lang w:eastAsia="en-US"/>
              </w:rPr>
            </w:pPr>
          </w:p>
        </w:tc>
      </w:tr>
      <w:tr w:rsidR="00730A38" w:rsidRPr="001E0C29" w:rsidTr="00E94669">
        <w:tc>
          <w:tcPr>
            <w:tcW w:w="2500" w:type="pct"/>
          </w:tcPr>
          <w:p w:rsidR="00730A38" w:rsidRPr="001E0C29" w:rsidRDefault="00730A38" w:rsidP="00E94669">
            <w:pPr>
              <w:tabs>
                <w:tab w:val="left" w:pos="1134"/>
              </w:tabs>
              <w:jc w:val="both"/>
              <w:rPr>
                <w:rFonts w:eastAsia="Times New Roman"/>
                <w:color w:val="000000"/>
                <w:lang w:eastAsia="en-US"/>
              </w:rPr>
            </w:pPr>
            <w:r w:rsidRPr="001E0C29">
              <w:rPr>
                <w:rFonts w:eastAsia="Times New Roman"/>
                <w:b/>
                <w:i/>
                <w:color w:val="000000"/>
                <w:lang w:eastAsia="en-US"/>
              </w:rPr>
              <w:lastRenderedPageBreak/>
              <w:t>Интеллектуальная сфера:</w:t>
            </w:r>
            <w:r w:rsidRPr="001E0C29">
              <w:rPr>
                <w:rFonts w:eastAsia="Times New Roman"/>
                <w:color w:val="000000"/>
                <w:lang w:eastAsia="en-US"/>
              </w:rPr>
              <w:t xml:space="preserve"> </w:t>
            </w:r>
            <w:r w:rsidRPr="001E0C29">
              <w:rPr>
                <w:rFonts w:eastAsia="Times New Roman"/>
                <w:color w:val="000000"/>
                <w:highlight w:val="yellow"/>
                <w:lang w:eastAsia="en-US"/>
              </w:rPr>
              <w:t>оценка общего уровня знаний, образовательного и культурного уровня знаний, преобладающие интересы.</w:t>
            </w:r>
          </w:p>
        </w:tc>
        <w:tc>
          <w:tcPr>
            <w:tcW w:w="2500" w:type="pct"/>
          </w:tcPr>
          <w:p w:rsidR="00730A38" w:rsidRPr="001E0C29" w:rsidRDefault="00730A38" w:rsidP="00E94669">
            <w:pPr>
              <w:jc w:val="both"/>
              <w:rPr>
                <w:rFonts w:eastAsia="Times New Roman"/>
                <w:b/>
                <w:color w:val="000000"/>
                <w:lang w:eastAsia="en-US"/>
              </w:rPr>
            </w:pPr>
          </w:p>
        </w:tc>
      </w:tr>
      <w:tr w:rsidR="00730A38" w:rsidRPr="001E0C29" w:rsidTr="00E94669">
        <w:tc>
          <w:tcPr>
            <w:tcW w:w="2500" w:type="pct"/>
          </w:tcPr>
          <w:p w:rsidR="00730A38" w:rsidRPr="001E0C29" w:rsidRDefault="00730A38" w:rsidP="00E94669">
            <w:pPr>
              <w:tabs>
                <w:tab w:val="left" w:pos="1134"/>
              </w:tabs>
              <w:jc w:val="both"/>
              <w:rPr>
                <w:rFonts w:eastAsia="Times New Roman"/>
                <w:color w:val="000000"/>
                <w:lang w:eastAsia="en-US"/>
              </w:rPr>
            </w:pPr>
            <w:proofErr w:type="gramStart"/>
            <w:r w:rsidRPr="001E0C29">
              <w:rPr>
                <w:rFonts w:eastAsia="Times New Roman"/>
                <w:b/>
                <w:i/>
                <w:color w:val="000000"/>
                <w:lang w:eastAsia="en-US"/>
              </w:rPr>
              <w:t>Критика:</w:t>
            </w:r>
            <w:r w:rsidRPr="001E0C29">
              <w:rPr>
                <w:rFonts w:eastAsia="Times New Roman"/>
                <w:color w:val="000000"/>
                <w:lang w:eastAsia="en-US"/>
              </w:rPr>
              <w:t xml:space="preserve"> </w:t>
            </w:r>
            <w:r w:rsidRPr="001E0C29">
              <w:rPr>
                <w:rFonts w:eastAsia="Times New Roman"/>
                <w:color w:val="000000"/>
                <w:highlight w:val="yellow"/>
                <w:lang w:eastAsia="en-US"/>
              </w:rPr>
              <w:t>(дать описание следующему: степень осознания больным своей болезни (отсутствует, формальная, неполная, полная).</w:t>
            </w:r>
            <w:proofErr w:type="gramEnd"/>
            <w:r w:rsidRPr="001E0C29">
              <w:rPr>
                <w:rFonts w:eastAsia="Times New Roman"/>
                <w:color w:val="000000"/>
                <w:highlight w:val="yellow"/>
                <w:lang w:eastAsia="en-US"/>
              </w:rPr>
              <w:t xml:space="preserve"> Осознание связи болезненных переживаний и нарушений социальной адаптации основным заболеванием. Мнение больного об изменениях с начала болезни. </w:t>
            </w:r>
            <w:proofErr w:type="gramStart"/>
            <w:r w:rsidRPr="001E0C29">
              <w:rPr>
                <w:rFonts w:eastAsia="Times New Roman"/>
                <w:color w:val="000000"/>
                <w:highlight w:val="yellow"/>
                <w:lang w:eastAsia="en-US"/>
              </w:rPr>
              <w:t>Мнение больного о причинах поступления в стационар)</w:t>
            </w:r>
            <w:proofErr w:type="gramEnd"/>
          </w:p>
        </w:tc>
        <w:tc>
          <w:tcPr>
            <w:tcW w:w="2500" w:type="pct"/>
          </w:tcPr>
          <w:p w:rsidR="00730A38" w:rsidRPr="001E0C29" w:rsidRDefault="00730A38" w:rsidP="00E94669">
            <w:pPr>
              <w:jc w:val="both"/>
              <w:rPr>
                <w:rFonts w:eastAsia="Times New Roman"/>
                <w:b/>
                <w:color w:val="000000"/>
                <w:lang w:eastAsia="en-US"/>
              </w:rPr>
            </w:pPr>
          </w:p>
        </w:tc>
      </w:tr>
      <w:tr w:rsidR="00730A38" w:rsidRPr="001E0C29" w:rsidTr="00E94669">
        <w:tc>
          <w:tcPr>
            <w:tcW w:w="2500" w:type="pct"/>
          </w:tcPr>
          <w:p w:rsidR="00730A38" w:rsidRPr="001E0C29" w:rsidRDefault="00730A38" w:rsidP="00E94669">
            <w:pPr>
              <w:tabs>
                <w:tab w:val="left" w:pos="1134"/>
              </w:tabs>
              <w:jc w:val="both"/>
              <w:rPr>
                <w:rFonts w:eastAsia="Times New Roman"/>
                <w:color w:val="000000"/>
                <w:lang w:eastAsia="en-US"/>
              </w:rPr>
            </w:pPr>
            <w:proofErr w:type="gramStart"/>
            <w:r w:rsidRPr="001E0C29">
              <w:rPr>
                <w:rFonts w:eastAsia="Times New Roman"/>
                <w:b/>
                <w:i/>
                <w:color w:val="000000"/>
                <w:lang w:eastAsia="en-US"/>
              </w:rPr>
              <w:t>Настрой и отношение к предстоящему лечению:</w:t>
            </w:r>
            <w:r w:rsidRPr="001E0C29">
              <w:rPr>
                <w:rFonts w:eastAsia="Times New Roman"/>
                <w:color w:val="000000"/>
                <w:lang w:eastAsia="en-US"/>
              </w:rPr>
              <w:t xml:space="preserve"> </w:t>
            </w:r>
            <w:r w:rsidRPr="001E0C29">
              <w:rPr>
                <w:rFonts w:eastAsia="Times New Roman"/>
                <w:color w:val="000000"/>
                <w:highlight w:val="yellow"/>
                <w:lang w:eastAsia="en-US"/>
              </w:rPr>
              <w:t>(дать описание следующему:</w:t>
            </w:r>
            <w:proofErr w:type="gramEnd"/>
            <w:r w:rsidRPr="001E0C29">
              <w:rPr>
                <w:rFonts w:eastAsia="Times New Roman"/>
                <w:color w:val="000000"/>
                <w:highlight w:val="yellow"/>
                <w:lang w:eastAsia="en-US"/>
              </w:rPr>
              <w:t xml:space="preserve"> Место больного в предстоящем лечебном процессе. </w:t>
            </w:r>
            <w:proofErr w:type="gramStart"/>
            <w:r w:rsidRPr="001E0C29">
              <w:rPr>
                <w:rFonts w:eastAsia="Times New Roman"/>
                <w:color w:val="000000"/>
                <w:highlight w:val="yellow"/>
                <w:lang w:eastAsia="en-US"/>
              </w:rPr>
              <w:t>Ожидаемый результат)</w:t>
            </w:r>
            <w:proofErr w:type="gramEnd"/>
          </w:p>
        </w:tc>
        <w:tc>
          <w:tcPr>
            <w:tcW w:w="2500" w:type="pct"/>
          </w:tcPr>
          <w:p w:rsidR="00730A38" w:rsidRPr="001E0C29" w:rsidRDefault="00730A38" w:rsidP="00E94669">
            <w:pPr>
              <w:jc w:val="both"/>
              <w:rPr>
                <w:rFonts w:eastAsia="Times New Roman"/>
                <w:b/>
                <w:color w:val="000000"/>
                <w:lang w:eastAsia="en-US"/>
              </w:rPr>
            </w:pPr>
          </w:p>
        </w:tc>
      </w:tr>
      <w:tr w:rsidR="00730A38" w:rsidRPr="001E0C29" w:rsidTr="00E94669">
        <w:tc>
          <w:tcPr>
            <w:tcW w:w="2500" w:type="pct"/>
          </w:tcPr>
          <w:p w:rsidR="00730A38" w:rsidRPr="001E0C29" w:rsidRDefault="00730A38" w:rsidP="00E94669">
            <w:pPr>
              <w:jc w:val="both"/>
              <w:rPr>
                <w:rFonts w:eastAsia="Times New Roman"/>
                <w:b/>
                <w:color w:val="000000"/>
                <w:lang w:eastAsia="en-US"/>
              </w:rPr>
            </w:pPr>
            <w:r w:rsidRPr="001E0C29">
              <w:rPr>
                <w:rFonts w:eastAsia="Times New Roman"/>
                <w:b/>
                <w:i/>
                <w:color w:val="000000"/>
                <w:lang w:eastAsia="en-US"/>
              </w:rPr>
              <w:t>Психопатологическая продукция:</w:t>
            </w:r>
            <w:r w:rsidRPr="001E0C29">
              <w:rPr>
                <w:rFonts w:eastAsia="Times New Roman"/>
                <w:color w:val="000000"/>
                <w:lang w:eastAsia="en-US"/>
              </w:rPr>
              <w:t xml:space="preserve"> </w:t>
            </w:r>
            <w:r w:rsidRPr="001E0C29">
              <w:rPr>
                <w:rFonts w:eastAsia="Times New Roman"/>
                <w:color w:val="000000"/>
                <w:highlight w:val="yellow"/>
                <w:lang w:eastAsia="en-US"/>
              </w:rPr>
              <w:t>(присутствуют или отсутствуют обманы восприятия, бред)</w:t>
            </w:r>
          </w:p>
        </w:tc>
        <w:tc>
          <w:tcPr>
            <w:tcW w:w="2500" w:type="pct"/>
          </w:tcPr>
          <w:p w:rsidR="00730A38" w:rsidRPr="001E0C29" w:rsidRDefault="00730A38" w:rsidP="00E94669">
            <w:pPr>
              <w:jc w:val="both"/>
              <w:rPr>
                <w:rFonts w:eastAsia="Times New Roman"/>
                <w:b/>
                <w:color w:val="000000"/>
                <w:lang w:eastAsia="en-US"/>
              </w:rPr>
            </w:pPr>
          </w:p>
        </w:tc>
      </w:tr>
    </w:tbl>
    <w:p w:rsidR="00730A38" w:rsidRPr="001E0C29" w:rsidRDefault="00730A38" w:rsidP="00730A38">
      <w:pPr>
        <w:ind w:firstLine="709"/>
        <w:jc w:val="both"/>
        <w:rPr>
          <w:rFonts w:eastAsia="Times New Roman"/>
          <w:b/>
          <w:color w:val="000000"/>
          <w:sz w:val="40"/>
          <w:szCs w:val="40"/>
          <w:lang w:eastAsia="en-US"/>
        </w:rPr>
      </w:pPr>
    </w:p>
    <w:p w:rsidR="00730A38" w:rsidRDefault="00730A38" w:rsidP="00730A38">
      <w:pPr>
        <w:ind w:firstLine="709"/>
        <w:jc w:val="both"/>
        <w:rPr>
          <w:rFonts w:eastAsia="Times New Roman"/>
          <w:b/>
          <w:color w:val="000000"/>
          <w:sz w:val="40"/>
          <w:szCs w:val="40"/>
          <w:lang w:eastAsia="en-US"/>
        </w:rPr>
      </w:pPr>
    </w:p>
    <w:p w:rsidR="00730A38" w:rsidRDefault="00730A38" w:rsidP="00730A38">
      <w:pPr>
        <w:ind w:firstLine="709"/>
        <w:jc w:val="both"/>
        <w:rPr>
          <w:rFonts w:eastAsia="Times New Roman"/>
          <w:b/>
          <w:color w:val="000000"/>
          <w:sz w:val="40"/>
          <w:szCs w:val="40"/>
          <w:lang w:eastAsia="en-US"/>
        </w:rPr>
      </w:pPr>
    </w:p>
    <w:p w:rsidR="00730A38" w:rsidRDefault="00730A38" w:rsidP="00730A38">
      <w:pPr>
        <w:ind w:firstLine="709"/>
        <w:jc w:val="both"/>
        <w:rPr>
          <w:rFonts w:eastAsia="Times New Roman"/>
          <w:b/>
          <w:color w:val="000000"/>
          <w:sz w:val="40"/>
          <w:szCs w:val="40"/>
          <w:lang w:eastAsia="en-US"/>
        </w:rPr>
      </w:pPr>
    </w:p>
    <w:p w:rsidR="00730A38" w:rsidRDefault="00730A38" w:rsidP="00730A38">
      <w:pPr>
        <w:ind w:firstLine="709"/>
        <w:jc w:val="both"/>
        <w:rPr>
          <w:rFonts w:eastAsia="Times New Roman"/>
          <w:b/>
          <w:color w:val="000000"/>
          <w:sz w:val="40"/>
          <w:szCs w:val="40"/>
          <w:lang w:eastAsia="en-US"/>
        </w:rPr>
      </w:pPr>
    </w:p>
    <w:p w:rsidR="00730A38" w:rsidRDefault="00730A38" w:rsidP="00730A38">
      <w:pPr>
        <w:ind w:firstLine="709"/>
        <w:jc w:val="both"/>
        <w:rPr>
          <w:rFonts w:eastAsia="Times New Roman"/>
          <w:b/>
          <w:color w:val="000000"/>
          <w:sz w:val="40"/>
          <w:szCs w:val="40"/>
          <w:lang w:eastAsia="en-US"/>
        </w:rPr>
      </w:pPr>
    </w:p>
    <w:p w:rsidR="00730A38" w:rsidRDefault="00730A38" w:rsidP="00730A38">
      <w:pPr>
        <w:ind w:firstLine="709"/>
        <w:jc w:val="both"/>
        <w:rPr>
          <w:rFonts w:eastAsia="Times New Roman"/>
          <w:b/>
          <w:color w:val="000000"/>
          <w:sz w:val="40"/>
          <w:szCs w:val="40"/>
          <w:lang w:eastAsia="en-US"/>
        </w:rPr>
      </w:pPr>
    </w:p>
    <w:p w:rsidR="00730A38" w:rsidRDefault="00730A38" w:rsidP="00730A38">
      <w:pPr>
        <w:ind w:firstLine="709"/>
        <w:jc w:val="both"/>
        <w:rPr>
          <w:rFonts w:eastAsia="Times New Roman"/>
          <w:b/>
          <w:color w:val="000000"/>
          <w:sz w:val="40"/>
          <w:szCs w:val="40"/>
          <w:lang w:eastAsia="en-US"/>
        </w:rPr>
      </w:pPr>
    </w:p>
    <w:p w:rsidR="00730A38" w:rsidRDefault="00730A38" w:rsidP="00730A38">
      <w:pPr>
        <w:ind w:firstLine="709"/>
        <w:jc w:val="both"/>
        <w:rPr>
          <w:rFonts w:eastAsia="Times New Roman"/>
          <w:b/>
          <w:color w:val="000000"/>
          <w:sz w:val="40"/>
          <w:szCs w:val="40"/>
          <w:lang w:eastAsia="en-US"/>
        </w:rPr>
      </w:pPr>
    </w:p>
    <w:p w:rsidR="00730A38" w:rsidRDefault="00730A38" w:rsidP="00730A38">
      <w:pPr>
        <w:ind w:firstLine="709"/>
        <w:jc w:val="both"/>
        <w:rPr>
          <w:rFonts w:eastAsia="Times New Roman"/>
          <w:b/>
          <w:color w:val="000000"/>
          <w:sz w:val="40"/>
          <w:szCs w:val="40"/>
          <w:lang w:eastAsia="en-US"/>
        </w:rPr>
      </w:pPr>
    </w:p>
    <w:p w:rsidR="00730A38" w:rsidRDefault="00730A38" w:rsidP="00730A38">
      <w:pPr>
        <w:ind w:firstLine="709"/>
        <w:jc w:val="both"/>
        <w:rPr>
          <w:rFonts w:eastAsia="Times New Roman"/>
          <w:b/>
          <w:color w:val="000000"/>
          <w:sz w:val="40"/>
          <w:szCs w:val="40"/>
          <w:lang w:eastAsia="en-US"/>
        </w:rPr>
      </w:pPr>
    </w:p>
    <w:p w:rsidR="00730A38" w:rsidRDefault="00730A38" w:rsidP="00730A38">
      <w:pPr>
        <w:ind w:firstLine="709"/>
        <w:jc w:val="both"/>
        <w:rPr>
          <w:rFonts w:eastAsia="Times New Roman"/>
          <w:b/>
          <w:color w:val="000000"/>
          <w:sz w:val="40"/>
          <w:szCs w:val="40"/>
          <w:lang w:eastAsia="en-US"/>
        </w:rPr>
      </w:pPr>
    </w:p>
    <w:p w:rsidR="00730A38" w:rsidRDefault="00730A38" w:rsidP="00730A38">
      <w:pPr>
        <w:ind w:firstLine="709"/>
        <w:jc w:val="both"/>
        <w:rPr>
          <w:rFonts w:eastAsia="Times New Roman"/>
          <w:b/>
          <w:color w:val="000000"/>
          <w:sz w:val="40"/>
          <w:szCs w:val="40"/>
          <w:lang w:eastAsia="en-US"/>
        </w:rPr>
      </w:pPr>
    </w:p>
    <w:p w:rsidR="00730A38" w:rsidRDefault="00730A38" w:rsidP="00730A38">
      <w:pPr>
        <w:ind w:firstLine="709"/>
        <w:jc w:val="both"/>
        <w:rPr>
          <w:rFonts w:eastAsia="Times New Roman"/>
          <w:b/>
          <w:color w:val="000000"/>
          <w:sz w:val="40"/>
          <w:szCs w:val="40"/>
          <w:lang w:eastAsia="en-US"/>
        </w:rPr>
      </w:pPr>
    </w:p>
    <w:p w:rsidR="00730A38" w:rsidRDefault="00730A38" w:rsidP="00730A38">
      <w:pPr>
        <w:ind w:firstLine="709"/>
        <w:jc w:val="both"/>
        <w:rPr>
          <w:rFonts w:eastAsia="Times New Roman"/>
          <w:b/>
          <w:color w:val="000000"/>
          <w:sz w:val="40"/>
          <w:szCs w:val="40"/>
          <w:lang w:eastAsia="en-US"/>
        </w:rPr>
      </w:pPr>
    </w:p>
    <w:p w:rsidR="00730A38" w:rsidRDefault="00730A38" w:rsidP="00730A38">
      <w:pPr>
        <w:ind w:firstLine="709"/>
        <w:jc w:val="both"/>
        <w:rPr>
          <w:rFonts w:eastAsia="Times New Roman"/>
          <w:b/>
          <w:color w:val="000000"/>
          <w:sz w:val="40"/>
          <w:szCs w:val="40"/>
          <w:lang w:eastAsia="en-US"/>
        </w:rPr>
      </w:pPr>
    </w:p>
    <w:p w:rsidR="00730A38" w:rsidRDefault="00730A38" w:rsidP="00730A38">
      <w:pPr>
        <w:ind w:firstLine="709"/>
        <w:jc w:val="both"/>
        <w:rPr>
          <w:rFonts w:eastAsia="Times New Roman"/>
          <w:b/>
          <w:color w:val="000000"/>
          <w:sz w:val="40"/>
          <w:szCs w:val="40"/>
          <w:lang w:eastAsia="en-US"/>
        </w:rPr>
      </w:pPr>
    </w:p>
    <w:p w:rsidR="00730A38" w:rsidRDefault="00730A38" w:rsidP="00730A38">
      <w:pPr>
        <w:tabs>
          <w:tab w:val="left" w:pos="1134"/>
        </w:tabs>
        <w:ind w:firstLine="709"/>
        <w:jc w:val="center"/>
        <w:rPr>
          <w:rFonts w:eastAsia="Times New Roman"/>
          <w:b/>
          <w:color w:val="000000"/>
          <w:sz w:val="28"/>
          <w:lang w:eastAsia="en-US"/>
        </w:rPr>
      </w:pPr>
    </w:p>
    <w:p w:rsidR="00730A38" w:rsidRPr="001E0C29" w:rsidRDefault="00730A38" w:rsidP="00730A38">
      <w:pPr>
        <w:tabs>
          <w:tab w:val="left" w:pos="1134"/>
        </w:tabs>
        <w:ind w:firstLine="709"/>
        <w:jc w:val="center"/>
        <w:rPr>
          <w:rFonts w:eastAsia="Times New Roman"/>
          <w:b/>
          <w:color w:val="000000"/>
          <w:sz w:val="28"/>
          <w:lang w:eastAsia="en-US"/>
        </w:rPr>
      </w:pPr>
      <w:r w:rsidRPr="001E0C29">
        <w:rPr>
          <w:rFonts w:eastAsia="Times New Roman"/>
          <w:b/>
          <w:color w:val="000000"/>
          <w:sz w:val="28"/>
          <w:highlight w:val="yellow"/>
          <w:lang w:eastAsia="en-US"/>
        </w:rPr>
        <w:lastRenderedPageBreak/>
        <w:t>План сокращенного психологического заключения</w:t>
      </w:r>
    </w:p>
    <w:p w:rsidR="00730A38" w:rsidRPr="001E0C29" w:rsidRDefault="00730A38" w:rsidP="00730A38">
      <w:pPr>
        <w:tabs>
          <w:tab w:val="left" w:pos="1134"/>
        </w:tabs>
        <w:ind w:firstLine="709"/>
        <w:jc w:val="center"/>
        <w:rPr>
          <w:rFonts w:eastAsia="Times New Roman"/>
          <w:i/>
          <w:color w:val="000000"/>
          <w:lang w:eastAsia="en-US"/>
        </w:rPr>
      </w:pPr>
      <w:r w:rsidRPr="001E0C29">
        <w:rPr>
          <w:rFonts w:eastAsia="Times New Roman"/>
          <w:i/>
          <w:color w:val="000000"/>
          <w:highlight w:val="yellow"/>
          <w:lang w:eastAsia="en-US"/>
        </w:rPr>
        <w:t>(пояснений, выделенных желтым цветом, в готовом заключении быть не должно!!!)</w:t>
      </w:r>
    </w:p>
    <w:p w:rsidR="00730A38" w:rsidRPr="001E0C29" w:rsidRDefault="00730A38" w:rsidP="00730A38">
      <w:pPr>
        <w:tabs>
          <w:tab w:val="left" w:pos="1134"/>
        </w:tabs>
        <w:ind w:firstLine="709"/>
        <w:jc w:val="both"/>
        <w:rPr>
          <w:rFonts w:eastAsia="Times New Roman"/>
          <w:color w:val="000000"/>
          <w:lang w:eastAsia="en-US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571"/>
      </w:tblGrid>
      <w:tr w:rsidR="00730A38" w:rsidRPr="001E0C29" w:rsidTr="00E94669">
        <w:tc>
          <w:tcPr>
            <w:tcW w:w="5000" w:type="pct"/>
            <w:vAlign w:val="center"/>
          </w:tcPr>
          <w:p w:rsidR="00730A38" w:rsidRPr="001E0C29" w:rsidRDefault="00730A38" w:rsidP="00E94669">
            <w:pPr>
              <w:tabs>
                <w:tab w:val="left" w:pos="1134"/>
              </w:tabs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 w:rsidRPr="001E0C29">
              <w:rPr>
                <w:rFonts w:eastAsia="Times New Roman"/>
                <w:b/>
                <w:color w:val="000000"/>
                <w:lang w:eastAsia="en-US"/>
              </w:rPr>
              <w:t>ЗАКЛЮЧЕНИЕ ПО ДАННЫМ ЭКСПЕРИМЕНТАЛЬНО-ПСИХОЛОГИЧЕСКОГО ИССЛЕДОВАНИЯ</w:t>
            </w:r>
          </w:p>
        </w:tc>
      </w:tr>
      <w:tr w:rsidR="00730A38" w:rsidRPr="001E0C29" w:rsidTr="00E94669">
        <w:tc>
          <w:tcPr>
            <w:tcW w:w="5000" w:type="pct"/>
          </w:tcPr>
          <w:p w:rsidR="00730A38" w:rsidRPr="001E0C29" w:rsidRDefault="00730A38" w:rsidP="00E94669">
            <w:pPr>
              <w:tabs>
                <w:tab w:val="left" w:pos="1134"/>
              </w:tabs>
              <w:jc w:val="both"/>
              <w:rPr>
                <w:rFonts w:eastAsia="Times New Roman"/>
                <w:color w:val="000000"/>
                <w:lang w:eastAsia="en-US"/>
              </w:rPr>
            </w:pPr>
            <w:r w:rsidRPr="001E0C29">
              <w:rPr>
                <w:rFonts w:eastAsia="Times New Roman"/>
                <w:b/>
                <w:color w:val="000000"/>
                <w:lang w:eastAsia="en-US"/>
              </w:rPr>
              <w:t>Больной Б. или Больная А., возраст:</w:t>
            </w:r>
          </w:p>
        </w:tc>
      </w:tr>
      <w:tr w:rsidR="00730A38" w:rsidRPr="001E0C29" w:rsidTr="00E94669">
        <w:tc>
          <w:tcPr>
            <w:tcW w:w="5000" w:type="pct"/>
          </w:tcPr>
          <w:p w:rsidR="00730A38" w:rsidRPr="001E0C29" w:rsidRDefault="00730A38" w:rsidP="00E94669">
            <w:pPr>
              <w:tabs>
                <w:tab w:val="left" w:pos="1134"/>
              </w:tabs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730A38" w:rsidRPr="001E0C29" w:rsidTr="00E94669">
        <w:tc>
          <w:tcPr>
            <w:tcW w:w="5000" w:type="pct"/>
          </w:tcPr>
          <w:p w:rsidR="00730A38" w:rsidRPr="001E0C29" w:rsidRDefault="00730A38" w:rsidP="00E94669">
            <w:pPr>
              <w:tabs>
                <w:tab w:val="left" w:pos="1134"/>
              </w:tabs>
              <w:jc w:val="both"/>
              <w:rPr>
                <w:rFonts w:eastAsia="Times New Roman"/>
                <w:color w:val="000000"/>
                <w:lang w:eastAsia="en-US"/>
              </w:rPr>
            </w:pPr>
            <w:r w:rsidRPr="001E0C29">
              <w:rPr>
                <w:rFonts w:eastAsia="Times New Roman"/>
                <w:b/>
                <w:color w:val="000000"/>
                <w:lang w:eastAsia="en-US"/>
              </w:rPr>
              <w:t xml:space="preserve">Диагноз клинический при поступлении: </w:t>
            </w:r>
            <w:r w:rsidRPr="001E0C29">
              <w:rPr>
                <w:rFonts w:eastAsia="Times New Roman"/>
                <w:color w:val="000000"/>
                <w:highlight w:val="yellow"/>
                <w:lang w:eastAsia="en-US"/>
              </w:rPr>
              <w:t>(взять из истории болезни!)</w:t>
            </w:r>
          </w:p>
        </w:tc>
      </w:tr>
      <w:tr w:rsidR="00730A38" w:rsidRPr="001E0C29" w:rsidTr="00E94669">
        <w:tc>
          <w:tcPr>
            <w:tcW w:w="5000" w:type="pct"/>
          </w:tcPr>
          <w:p w:rsidR="00730A38" w:rsidRPr="001E0C29" w:rsidRDefault="00730A38" w:rsidP="00E94669">
            <w:pPr>
              <w:tabs>
                <w:tab w:val="left" w:pos="1134"/>
              </w:tabs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730A38" w:rsidRPr="001E0C29" w:rsidTr="00E94669">
        <w:tc>
          <w:tcPr>
            <w:tcW w:w="5000" w:type="pct"/>
          </w:tcPr>
          <w:p w:rsidR="00730A38" w:rsidRPr="001E0C29" w:rsidRDefault="00730A38" w:rsidP="00E94669">
            <w:pPr>
              <w:tabs>
                <w:tab w:val="left" w:pos="1134"/>
              </w:tabs>
              <w:jc w:val="both"/>
              <w:rPr>
                <w:rFonts w:eastAsia="Times New Roman"/>
                <w:color w:val="000000"/>
                <w:lang w:eastAsia="en-US"/>
              </w:rPr>
            </w:pPr>
            <w:r w:rsidRPr="001E0C29">
              <w:rPr>
                <w:rFonts w:eastAsia="Times New Roman"/>
                <w:b/>
                <w:color w:val="000000"/>
                <w:lang w:eastAsia="en-US"/>
              </w:rPr>
              <w:t xml:space="preserve">Психический статус: </w:t>
            </w:r>
            <w:r w:rsidRPr="001E0C29">
              <w:rPr>
                <w:rFonts w:eastAsia="Times New Roman"/>
                <w:color w:val="000000"/>
                <w:highlight w:val="yellow"/>
                <w:lang w:eastAsia="en-US"/>
              </w:rPr>
              <w:t>(пишется в соответствии со схемой описания психического статуса!!!)</w:t>
            </w:r>
          </w:p>
        </w:tc>
      </w:tr>
      <w:tr w:rsidR="00730A38" w:rsidRPr="001E0C29" w:rsidTr="00E94669">
        <w:tc>
          <w:tcPr>
            <w:tcW w:w="5000" w:type="pct"/>
          </w:tcPr>
          <w:p w:rsidR="00730A38" w:rsidRPr="001E0C29" w:rsidRDefault="00730A38" w:rsidP="00E94669">
            <w:pPr>
              <w:tabs>
                <w:tab w:val="left" w:pos="1134"/>
              </w:tabs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730A38" w:rsidRPr="001E0C29" w:rsidTr="00E94669">
        <w:tc>
          <w:tcPr>
            <w:tcW w:w="5000" w:type="pct"/>
          </w:tcPr>
          <w:p w:rsidR="00730A38" w:rsidRPr="001E0C29" w:rsidRDefault="00730A38" w:rsidP="00E94669">
            <w:pPr>
              <w:tabs>
                <w:tab w:val="left" w:pos="1134"/>
              </w:tabs>
              <w:jc w:val="both"/>
              <w:rPr>
                <w:rFonts w:eastAsia="Times New Roman"/>
                <w:color w:val="000000"/>
                <w:lang w:eastAsia="en-US"/>
              </w:rPr>
            </w:pPr>
            <w:r w:rsidRPr="001E0C29">
              <w:rPr>
                <w:rFonts w:eastAsia="Times New Roman"/>
                <w:b/>
                <w:color w:val="000000"/>
                <w:lang w:eastAsia="en-US"/>
              </w:rPr>
              <w:t>Цель психологического исследования:</w:t>
            </w:r>
          </w:p>
        </w:tc>
      </w:tr>
      <w:tr w:rsidR="00730A38" w:rsidRPr="001E0C29" w:rsidTr="00E94669">
        <w:tc>
          <w:tcPr>
            <w:tcW w:w="5000" w:type="pct"/>
          </w:tcPr>
          <w:p w:rsidR="00730A38" w:rsidRPr="001E0C29" w:rsidRDefault="00730A38" w:rsidP="00E94669">
            <w:pPr>
              <w:tabs>
                <w:tab w:val="left" w:pos="1134"/>
              </w:tabs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730A38" w:rsidRPr="001E0C29" w:rsidTr="00E94669">
        <w:tc>
          <w:tcPr>
            <w:tcW w:w="5000" w:type="pct"/>
          </w:tcPr>
          <w:p w:rsidR="00730A38" w:rsidRPr="001E0C29" w:rsidRDefault="00730A38" w:rsidP="00E94669">
            <w:pPr>
              <w:tabs>
                <w:tab w:val="left" w:pos="1134"/>
              </w:tabs>
              <w:jc w:val="both"/>
              <w:rPr>
                <w:rFonts w:eastAsia="Times New Roman"/>
                <w:color w:val="000000"/>
                <w:lang w:eastAsia="en-US"/>
              </w:rPr>
            </w:pPr>
            <w:r w:rsidRPr="001E0C29">
              <w:rPr>
                <w:rFonts w:eastAsia="Times New Roman"/>
                <w:b/>
                <w:color w:val="000000"/>
                <w:lang w:eastAsia="en-US"/>
              </w:rPr>
              <w:t>Использованные методики:</w:t>
            </w:r>
          </w:p>
        </w:tc>
      </w:tr>
      <w:tr w:rsidR="00730A38" w:rsidRPr="001E0C29" w:rsidTr="00E94669">
        <w:tc>
          <w:tcPr>
            <w:tcW w:w="5000" w:type="pct"/>
          </w:tcPr>
          <w:p w:rsidR="00730A38" w:rsidRPr="001E0C29" w:rsidRDefault="00730A38" w:rsidP="00E94669">
            <w:pPr>
              <w:tabs>
                <w:tab w:val="left" w:pos="1134"/>
              </w:tabs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730A38" w:rsidRPr="001E0C29" w:rsidTr="00E94669">
        <w:tc>
          <w:tcPr>
            <w:tcW w:w="5000" w:type="pct"/>
          </w:tcPr>
          <w:p w:rsidR="00730A38" w:rsidRPr="001E0C29" w:rsidRDefault="00730A38" w:rsidP="00E94669">
            <w:pPr>
              <w:tabs>
                <w:tab w:val="left" w:pos="1134"/>
              </w:tabs>
              <w:jc w:val="both"/>
              <w:rPr>
                <w:rFonts w:eastAsia="Times New Roman"/>
                <w:color w:val="000000"/>
                <w:lang w:eastAsia="en-US"/>
              </w:rPr>
            </w:pPr>
            <w:r w:rsidRPr="001E0C29">
              <w:rPr>
                <w:rFonts w:eastAsia="Times New Roman"/>
                <w:b/>
                <w:color w:val="000000"/>
                <w:lang w:eastAsia="en-US"/>
              </w:rPr>
              <w:t>Поведение во время эксперимента:</w:t>
            </w:r>
          </w:p>
        </w:tc>
      </w:tr>
      <w:tr w:rsidR="00730A38" w:rsidRPr="001E0C29" w:rsidTr="00E94669">
        <w:tc>
          <w:tcPr>
            <w:tcW w:w="5000" w:type="pct"/>
          </w:tcPr>
          <w:p w:rsidR="00730A38" w:rsidRPr="001E0C29" w:rsidRDefault="00730A38" w:rsidP="00E94669">
            <w:pPr>
              <w:tabs>
                <w:tab w:val="left" w:pos="1134"/>
              </w:tabs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730A38" w:rsidRPr="001E0C29" w:rsidTr="00E94669">
        <w:tc>
          <w:tcPr>
            <w:tcW w:w="5000" w:type="pct"/>
          </w:tcPr>
          <w:p w:rsidR="00730A38" w:rsidRPr="001E0C29" w:rsidRDefault="00730A38" w:rsidP="00E94669">
            <w:pPr>
              <w:tabs>
                <w:tab w:val="left" w:pos="1134"/>
              </w:tabs>
              <w:jc w:val="both"/>
              <w:rPr>
                <w:rFonts w:eastAsia="Times New Roman"/>
                <w:color w:val="000000"/>
                <w:lang w:eastAsia="en-US"/>
              </w:rPr>
            </w:pPr>
            <w:r w:rsidRPr="001E0C29">
              <w:rPr>
                <w:rFonts w:eastAsia="Times New Roman"/>
                <w:b/>
                <w:color w:val="000000"/>
                <w:lang w:eastAsia="en-US"/>
              </w:rPr>
              <w:t xml:space="preserve">Описание результатов экспериментально-психологического исследования: </w:t>
            </w:r>
            <w:r w:rsidRPr="001E0C29">
              <w:rPr>
                <w:rFonts w:eastAsia="Times New Roman"/>
                <w:color w:val="000000"/>
                <w:highlight w:val="yellow"/>
                <w:lang w:eastAsia="en-US"/>
              </w:rPr>
              <w:t>(дается для каждой методики отдельно, в новом абзаце и с красной строки, включает количество баллов по шкалам и интерпретацию)</w:t>
            </w:r>
          </w:p>
        </w:tc>
      </w:tr>
      <w:tr w:rsidR="00730A38" w:rsidRPr="001E0C29" w:rsidTr="00E94669">
        <w:tc>
          <w:tcPr>
            <w:tcW w:w="5000" w:type="pct"/>
          </w:tcPr>
          <w:p w:rsidR="00730A38" w:rsidRPr="001E0C29" w:rsidRDefault="00730A38" w:rsidP="00E94669">
            <w:pPr>
              <w:tabs>
                <w:tab w:val="left" w:pos="1134"/>
              </w:tabs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730A38" w:rsidRPr="001E0C29" w:rsidTr="00E94669">
        <w:tc>
          <w:tcPr>
            <w:tcW w:w="5000" w:type="pct"/>
          </w:tcPr>
          <w:p w:rsidR="00730A38" w:rsidRPr="001E0C29" w:rsidRDefault="00730A38" w:rsidP="00E94669">
            <w:pPr>
              <w:tabs>
                <w:tab w:val="left" w:pos="1134"/>
              </w:tabs>
              <w:jc w:val="both"/>
              <w:rPr>
                <w:rFonts w:eastAsia="Times New Roman"/>
                <w:color w:val="000000"/>
                <w:lang w:eastAsia="en-US"/>
              </w:rPr>
            </w:pPr>
            <w:r w:rsidRPr="001E0C29">
              <w:rPr>
                <w:rFonts w:eastAsia="Times New Roman"/>
                <w:b/>
                <w:color w:val="000000"/>
                <w:lang w:eastAsia="en-US"/>
              </w:rPr>
              <w:t xml:space="preserve">Общее заключение по экспериментально-психологическому исследованию: </w:t>
            </w:r>
            <w:r w:rsidRPr="001E0C29">
              <w:rPr>
                <w:rFonts w:eastAsia="Times New Roman"/>
                <w:color w:val="000000"/>
                <w:highlight w:val="yellow"/>
                <w:lang w:eastAsia="en-US"/>
              </w:rPr>
              <w:t>(содержит краткое повторение основных результатов исследования)</w:t>
            </w:r>
          </w:p>
        </w:tc>
      </w:tr>
      <w:tr w:rsidR="00730A38" w:rsidRPr="001E0C29" w:rsidTr="00E94669">
        <w:tc>
          <w:tcPr>
            <w:tcW w:w="5000" w:type="pct"/>
          </w:tcPr>
          <w:p w:rsidR="00730A38" w:rsidRPr="001E0C29" w:rsidRDefault="00730A38" w:rsidP="00E94669">
            <w:pPr>
              <w:tabs>
                <w:tab w:val="left" w:pos="1134"/>
              </w:tabs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730A38" w:rsidRPr="001E0C29" w:rsidTr="00E94669">
        <w:tc>
          <w:tcPr>
            <w:tcW w:w="5000" w:type="pct"/>
          </w:tcPr>
          <w:p w:rsidR="00730A38" w:rsidRPr="001E0C29" w:rsidRDefault="00730A38" w:rsidP="00E94669">
            <w:pPr>
              <w:tabs>
                <w:tab w:val="left" w:pos="1134"/>
              </w:tabs>
              <w:jc w:val="both"/>
              <w:rPr>
                <w:rFonts w:eastAsia="Times New Roman"/>
                <w:color w:val="000000"/>
                <w:lang w:eastAsia="en-US"/>
              </w:rPr>
            </w:pPr>
            <w:r w:rsidRPr="001E0C29">
              <w:rPr>
                <w:rFonts w:eastAsia="Times New Roman"/>
                <w:b/>
                <w:color w:val="000000"/>
                <w:lang w:eastAsia="en-US"/>
              </w:rPr>
              <w:t>Рекомендации по психокоррекционной работе:</w:t>
            </w:r>
          </w:p>
        </w:tc>
      </w:tr>
      <w:tr w:rsidR="00730A38" w:rsidRPr="001E0C29" w:rsidTr="00E94669">
        <w:tc>
          <w:tcPr>
            <w:tcW w:w="5000" w:type="pct"/>
          </w:tcPr>
          <w:p w:rsidR="00730A38" w:rsidRPr="001E0C29" w:rsidRDefault="00730A38" w:rsidP="00E94669">
            <w:pPr>
              <w:tabs>
                <w:tab w:val="left" w:pos="1134"/>
              </w:tabs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730A38" w:rsidRPr="001E0C29" w:rsidTr="00E94669">
        <w:tc>
          <w:tcPr>
            <w:tcW w:w="5000" w:type="pct"/>
          </w:tcPr>
          <w:p w:rsidR="00730A38" w:rsidRPr="001E0C29" w:rsidRDefault="00730A38" w:rsidP="00E94669">
            <w:pPr>
              <w:tabs>
                <w:tab w:val="left" w:pos="1134"/>
              </w:tabs>
              <w:jc w:val="both"/>
              <w:rPr>
                <w:rFonts w:eastAsia="Times New Roman"/>
                <w:color w:val="000000"/>
                <w:lang w:eastAsia="en-US"/>
              </w:rPr>
            </w:pPr>
            <w:r w:rsidRPr="001E0C29">
              <w:rPr>
                <w:rFonts w:eastAsia="Times New Roman"/>
                <w:b/>
                <w:color w:val="000000"/>
                <w:lang w:eastAsia="en-US"/>
              </w:rPr>
              <w:t xml:space="preserve">Клинический психолог: </w:t>
            </w:r>
            <w:r w:rsidRPr="001E0C29">
              <w:rPr>
                <w:rFonts w:eastAsia="Times New Roman"/>
                <w:color w:val="000000"/>
                <w:highlight w:val="yellow"/>
                <w:lang w:eastAsia="en-US"/>
              </w:rPr>
              <w:t>(Ф.И.О. студента, № группы)</w:t>
            </w:r>
          </w:p>
        </w:tc>
      </w:tr>
      <w:tr w:rsidR="00730A38" w:rsidRPr="001E0C29" w:rsidTr="00E94669">
        <w:tc>
          <w:tcPr>
            <w:tcW w:w="5000" w:type="pct"/>
          </w:tcPr>
          <w:p w:rsidR="00730A38" w:rsidRPr="001E0C29" w:rsidRDefault="00730A38" w:rsidP="00E94669">
            <w:pPr>
              <w:tabs>
                <w:tab w:val="left" w:pos="1134"/>
              </w:tabs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</w:tr>
      <w:tr w:rsidR="00730A38" w:rsidRPr="001E0C29" w:rsidTr="00E94669">
        <w:tc>
          <w:tcPr>
            <w:tcW w:w="5000" w:type="pct"/>
          </w:tcPr>
          <w:p w:rsidR="00730A38" w:rsidRPr="001E0C29" w:rsidRDefault="00730A38" w:rsidP="00E94669">
            <w:pPr>
              <w:tabs>
                <w:tab w:val="left" w:pos="1134"/>
              </w:tabs>
              <w:jc w:val="both"/>
              <w:rPr>
                <w:rFonts w:eastAsia="Times New Roman"/>
                <w:color w:val="000000"/>
                <w:lang w:eastAsia="en-US"/>
              </w:rPr>
            </w:pPr>
            <w:r w:rsidRPr="001E0C29">
              <w:rPr>
                <w:rFonts w:eastAsia="Times New Roman"/>
                <w:b/>
                <w:color w:val="000000"/>
                <w:lang w:eastAsia="en-US"/>
              </w:rPr>
              <w:t xml:space="preserve">Дата: </w:t>
            </w:r>
            <w:proofErr w:type="gramStart"/>
            <w:r w:rsidRPr="001E0C29">
              <w:rPr>
                <w:rFonts w:eastAsia="Times New Roman"/>
                <w:color w:val="000000"/>
                <w:highlight w:val="yellow"/>
                <w:lang w:eastAsia="en-US"/>
              </w:rPr>
              <w:t>(Дата.</w:t>
            </w:r>
            <w:proofErr w:type="gramEnd"/>
            <w:r w:rsidRPr="001E0C29">
              <w:rPr>
                <w:rFonts w:eastAsia="Times New Roman"/>
                <w:color w:val="000000"/>
                <w:highlight w:val="yellow"/>
                <w:lang w:eastAsia="en-US"/>
              </w:rPr>
              <w:t xml:space="preserve"> Месяц. </w:t>
            </w:r>
            <w:proofErr w:type="gramStart"/>
            <w:r w:rsidRPr="001E0C29">
              <w:rPr>
                <w:rFonts w:eastAsia="Times New Roman"/>
                <w:color w:val="000000"/>
                <w:highlight w:val="yellow"/>
                <w:lang w:eastAsia="en-US"/>
              </w:rPr>
              <w:t>Год исследования)</w:t>
            </w:r>
            <w:proofErr w:type="gramEnd"/>
          </w:p>
        </w:tc>
      </w:tr>
      <w:tr w:rsidR="00730A38" w:rsidRPr="001E0C29" w:rsidTr="00E94669">
        <w:tc>
          <w:tcPr>
            <w:tcW w:w="5000" w:type="pct"/>
          </w:tcPr>
          <w:p w:rsidR="00730A38" w:rsidRPr="001E0C29" w:rsidRDefault="00730A38" w:rsidP="00E94669">
            <w:pPr>
              <w:tabs>
                <w:tab w:val="left" w:pos="1134"/>
              </w:tabs>
              <w:jc w:val="both"/>
              <w:rPr>
                <w:rFonts w:eastAsia="Times New Roman"/>
                <w:color w:val="000000"/>
                <w:lang w:eastAsia="en-US"/>
              </w:rPr>
            </w:pPr>
          </w:p>
        </w:tc>
      </w:tr>
    </w:tbl>
    <w:p w:rsidR="00730A38" w:rsidRPr="001E0C29" w:rsidRDefault="00730A38" w:rsidP="00730A38">
      <w:pPr>
        <w:tabs>
          <w:tab w:val="left" w:pos="1134"/>
        </w:tabs>
        <w:ind w:firstLine="709"/>
        <w:jc w:val="both"/>
        <w:rPr>
          <w:rFonts w:eastAsia="Times New Roman"/>
          <w:color w:val="000000"/>
          <w:sz w:val="40"/>
          <w:lang w:eastAsia="en-US"/>
        </w:rPr>
      </w:pPr>
    </w:p>
    <w:p w:rsidR="00730A38" w:rsidRDefault="00730A38" w:rsidP="00730A38"/>
    <w:p w:rsidR="00730A38" w:rsidRDefault="00730A38" w:rsidP="00730A38"/>
    <w:p w:rsidR="00730A38" w:rsidRDefault="00730A38" w:rsidP="00730A38"/>
    <w:p w:rsidR="00730A38" w:rsidRDefault="00730A38" w:rsidP="00730A38"/>
    <w:p w:rsidR="00730A38" w:rsidRDefault="00730A38" w:rsidP="00730A38"/>
    <w:p w:rsidR="00730A38" w:rsidRDefault="00730A38" w:rsidP="00730A38"/>
    <w:p w:rsidR="00730A38" w:rsidRDefault="00730A38" w:rsidP="00730A38"/>
    <w:p w:rsidR="00730A38" w:rsidRDefault="00730A38" w:rsidP="00730A38"/>
    <w:p w:rsidR="00730A38" w:rsidRDefault="00730A38" w:rsidP="00730A38"/>
    <w:p w:rsidR="00730A38" w:rsidRDefault="00730A38"/>
    <w:p w:rsidR="00730A38" w:rsidRDefault="00730A38"/>
    <w:p w:rsidR="00730A38" w:rsidRDefault="00730A38"/>
    <w:p w:rsidR="00730A38" w:rsidRDefault="00730A38"/>
    <w:p w:rsidR="00730A38" w:rsidRDefault="00730A38"/>
    <w:p w:rsidR="00730A38" w:rsidRDefault="00730A38"/>
    <w:p w:rsidR="00730A38" w:rsidRDefault="00730A38"/>
    <w:p w:rsidR="0015402C" w:rsidRDefault="0015402C"/>
    <w:sectPr w:rsidR="001540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A38" w:rsidRDefault="00730A38" w:rsidP="00730A38">
      <w:r>
        <w:separator/>
      </w:r>
    </w:p>
  </w:endnote>
  <w:endnote w:type="continuationSeparator" w:id="0">
    <w:p w:rsidR="00730A38" w:rsidRDefault="00730A38" w:rsidP="0073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A38" w:rsidRDefault="00730A38" w:rsidP="00730A38">
      <w:r>
        <w:separator/>
      </w:r>
    </w:p>
  </w:footnote>
  <w:footnote w:type="continuationSeparator" w:id="0">
    <w:p w:rsidR="00730A38" w:rsidRDefault="00730A38" w:rsidP="00730A38">
      <w:r>
        <w:continuationSeparator/>
      </w:r>
    </w:p>
  </w:footnote>
  <w:footnote w:id="1">
    <w:p w:rsidR="00730A38" w:rsidRPr="00FF795D" w:rsidRDefault="00730A38" w:rsidP="00730A38">
      <w:pPr>
        <w:pStyle w:val="a4"/>
      </w:pPr>
      <w:r w:rsidRPr="00FF795D">
        <w:rPr>
          <w:rStyle w:val="a7"/>
        </w:rPr>
        <w:footnoteRef/>
      </w:r>
      <w:r w:rsidRPr="00FF795D">
        <w:t xml:space="preserve"> Источник: Схема для оценки психического статуса пациента. // Сайт </w:t>
      </w:r>
      <w:proofErr w:type="spellStart"/>
      <w:r w:rsidRPr="00FF795D">
        <w:t>Вунивере</w:t>
      </w:r>
      <w:proofErr w:type="gramStart"/>
      <w:r w:rsidRPr="00FF795D">
        <w:t>.р</w:t>
      </w:r>
      <w:proofErr w:type="gramEnd"/>
      <w:r w:rsidRPr="00FF795D">
        <w:t>у</w:t>
      </w:r>
      <w:proofErr w:type="spellEnd"/>
      <w:r w:rsidRPr="00FF795D">
        <w:t xml:space="preserve"> – учебные материалы для студентов. – </w:t>
      </w:r>
      <w:proofErr w:type="gramStart"/>
      <w:r w:rsidRPr="00FF795D">
        <w:rPr>
          <w:lang w:val="en-US"/>
        </w:rPr>
        <w:t>URL</w:t>
      </w:r>
      <w:r w:rsidRPr="00FF795D">
        <w:t>.:</w:t>
      </w:r>
      <w:proofErr w:type="gramEnd"/>
      <w:r w:rsidRPr="00FF795D">
        <w:t xml:space="preserve"> </w:t>
      </w:r>
      <w:hyperlink r:id="rId1" w:history="1">
        <w:r w:rsidRPr="00FF795D">
          <w:rPr>
            <w:rStyle w:val="a6"/>
          </w:rPr>
          <w:t>http://vunivere.ru/work7282</w:t>
        </w:r>
      </w:hyperlink>
      <w:r w:rsidRPr="00FF795D">
        <w:t>. (Дата обращения: 07.07.2016 г.)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58CB"/>
    <w:multiLevelType w:val="hybridMultilevel"/>
    <w:tmpl w:val="6AD4BD98"/>
    <w:lvl w:ilvl="0" w:tplc="5D363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6102CD"/>
    <w:multiLevelType w:val="hybridMultilevel"/>
    <w:tmpl w:val="61E6094E"/>
    <w:lvl w:ilvl="0" w:tplc="5D363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5A2578"/>
    <w:multiLevelType w:val="hybridMultilevel"/>
    <w:tmpl w:val="5B84466E"/>
    <w:lvl w:ilvl="0" w:tplc="5D363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D2021B"/>
    <w:multiLevelType w:val="multilevel"/>
    <w:tmpl w:val="A8CADF0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3E5BF6"/>
    <w:multiLevelType w:val="hybridMultilevel"/>
    <w:tmpl w:val="8C52A880"/>
    <w:lvl w:ilvl="0" w:tplc="5D363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707281"/>
    <w:multiLevelType w:val="hybridMultilevel"/>
    <w:tmpl w:val="23D639C0"/>
    <w:lvl w:ilvl="0" w:tplc="5D363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2C"/>
    <w:rsid w:val="0015402C"/>
    <w:rsid w:val="004D703A"/>
    <w:rsid w:val="005C3390"/>
    <w:rsid w:val="007177C9"/>
    <w:rsid w:val="00730A38"/>
    <w:rsid w:val="00871290"/>
    <w:rsid w:val="00E6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2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730A3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30A3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rsid w:val="00730A38"/>
    <w:rPr>
      <w:color w:val="0000FF"/>
      <w:u w:val="single"/>
    </w:rPr>
  </w:style>
  <w:style w:type="character" w:styleId="a7">
    <w:name w:val="footnote reference"/>
    <w:uiPriority w:val="99"/>
    <w:semiHidden/>
    <w:unhideWhenUsed/>
    <w:rsid w:val="00730A3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2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A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730A38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30A38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rsid w:val="00730A38"/>
    <w:rPr>
      <w:color w:val="0000FF"/>
      <w:u w:val="single"/>
    </w:rPr>
  </w:style>
  <w:style w:type="character" w:styleId="a7">
    <w:name w:val="footnote reference"/>
    <w:uiPriority w:val="99"/>
    <w:semiHidden/>
    <w:unhideWhenUsed/>
    <w:rsid w:val="00730A3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EQmMOxaP-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vunivere.ru/work7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1399</Words>
  <Characters>7980</Characters>
  <Application>Microsoft Office Word</Application>
  <DocSecurity>0</DocSecurity>
  <Lines>66</Lines>
  <Paragraphs>18</Paragraphs>
  <ScaleCrop>false</ScaleCrop>
  <Company>ОрГМА</Company>
  <LinksUpToDate>false</LinksUpToDate>
  <CharactersWithSpaces>9361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2021-04-13T05:52:00Z</dcterms:created>
  <dcterms:modified xsi:type="dcterms:W3CDTF">2021-05-27T05:03:00Z</dcterms:modified>
</cp:coreProperties>
</file>