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92C8" w14:textId="77777777" w:rsidR="00781371" w:rsidRDefault="00781371" w:rsidP="00781371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14:paraId="2C0AEFFA" w14:textId="77777777" w:rsidR="00781371" w:rsidRPr="004B2C94" w:rsidRDefault="00781371" w:rsidP="00781371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3AA5242F" w14:textId="77777777" w:rsidR="00781371" w:rsidRDefault="00781371" w:rsidP="00781371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6C69FB29" w14:textId="77777777" w:rsidR="00781371" w:rsidRPr="004B2C94" w:rsidRDefault="00781371" w:rsidP="00781371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38D536CD" w14:textId="77777777" w:rsidR="00781371" w:rsidRPr="003D3F82" w:rsidRDefault="00781371" w:rsidP="00781371">
      <w:pPr>
        <w:rPr>
          <w:b/>
          <w:color w:val="000000"/>
          <w:sz w:val="28"/>
          <w:szCs w:val="28"/>
        </w:rPr>
      </w:pPr>
    </w:p>
    <w:p w14:paraId="66A42751" w14:textId="77777777" w:rsidR="00781371" w:rsidRPr="003D3F82" w:rsidRDefault="00781371" w:rsidP="00781371">
      <w:pPr>
        <w:rPr>
          <w:b/>
          <w:color w:val="000000"/>
          <w:sz w:val="28"/>
          <w:szCs w:val="28"/>
        </w:rPr>
      </w:pPr>
    </w:p>
    <w:p w14:paraId="42854E41" w14:textId="77777777" w:rsidR="00781371" w:rsidRPr="003D3F82" w:rsidRDefault="00781371" w:rsidP="00781371">
      <w:pPr>
        <w:rPr>
          <w:b/>
          <w:color w:val="000000"/>
          <w:sz w:val="28"/>
          <w:szCs w:val="28"/>
          <w:highlight w:val="yellow"/>
        </w:rPr>
      </w:pPr>
    </w:p>
    <w:p w14:paraId="0F17E8CF" w14:textId="77777777" w:rsidR="00781371" w:rsidRPr="003D3F82" w:rsidRDefault="00781371" w:rsidP="00781371">
      <w:pPr>
        <w:rPr>
          <w:b/>
          <w:color w:val="000000"/>
          <w:sz w:val="28"/>
          <w:szCs w:val="28"/>
          <w:highlight w:val="yellow"/>
        </w:rPr>
      </w:pPr>
    </w:p>
    <w:p w14:paraId="234B14D5" w14:textId="77777777" w:rsidR="00781371" w:rsidRPr="003D3F82" w:rsidRDefault="00781371" w:rsidP="00781371">
      <w:pPr>
        <w:rPr>
          <w:b/>
          <w:color w:val="000000"/>
          <w:sz w:val="28"/>
          <w:szCs w:val="28"/>
          <w:highlight w:val="yellow"/>
        </w:rPr>
      </w:pPr>
    </w:p>
    <w:p w14:paraId="126AFBBC" w14:textId="77777777" w:rsidR="00781371" w:rsidRPr="003D3F82" w:rsidRDefault="00781371" w:rsidP="00781371">
      <w:pPr>
        <w:rPr>
          <w:b/>
          <w:color w:val="000000"/>
          <w:sz w:val="28"/>
          <w:szCs w:val="28"/>
          <w:highlight w:val="yellow"/>
        </w:rPr>
      </w:pPr>
    </w:p>
    <w:p w14:paraId="2D48124C" w14:textId="77777777" w:rsidR="00781371" w:rsidRPr="003D3F82" w:rsidRDefault="00781371" w:rsidP="00781371">
      <w:pPr>
        <w:rPr>
          <w:b/>
          <w:color w:val="000000"/>
          <w:sz w:val="28"/>
          <w:szCs w:val="28"/>
          <w:highlight w:val="yellow"/>
        </w:rPr>
      </w:pPr>
    </w:p>
    <w:p w14:paraId="40F2AD86" w14:textId="77777777" w:rsidR="00781371" w:rsidRPr="003D3F82" w:rsidRDefault="00781371" w:rsidP="00781371">
      <w:pPr>
        <w:rPr>
          <w:b/>
          <w:color w:val="000000"/>
          <w:sz w:val="28"/>
          <w:szCs w:val="28"/>
          <w:highlight w:val="yellow"/>
        </w:rPr>
      </w:pPr>
    </w:p>
    <w:p w14:paraId="38F7C532" w14:textId="77777777" w:rsidR="00781371" w:rsidRPr="003D3F82" w:rsidRDefault="00781371" w:rsidP="00781371">
      <w:pPr>
        <w:rPr>
          <w:b/>
          <w:color w:val="000000"/>
          <w:sz w:val="28"/>
          <w:szCs w:val="28"/>
        </w:rPr>
      </w:pPr>
    </w:p>
    <w:p w14:paraId="1454EF00" w14:textId="77777777" w:rsidR="00781371" w:rsidRPr="002D3B4E" w:rsidRDefault="00781371" w:rsidP="00781371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14:paraId="196192B1" w14:textId="77777777" w:rsidR="00781371" w:rsidRPr="002D3B4E" w:rsidRDefault="00781371" w:rsidP="00781371">
      <w:pPr>
        <w:jc w:val="center"/>
        <w:rPr>
          <w:b/>
          <w:color w:val="000000"/>
          <w:sz w:val="28"/>
          <w:szCs w:val="28"/>
        </w:rPr>
      </w:pPr>
    </w:p>
    <w:p w14:paraId="4F4552E9" w14:textId="77777777" w:rsidR="00781371" w:rsidRPr="002D3B4E" w:rsidRDefault="00781371" w:rsidP="00781371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318AA0D8" w14:textId="77777777" w:rsidR="00781371" w:rsidRPr="002D3B4E" w:rsidRDefault="00781371" w:rsidP="00781371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14:paraId="2E493D09" w14:textId="77777777" w:rsidR="00781371" w:rsidRPr="002D3B4E" w:rsidRDefault="00781371" w:rsidP="00781371">
      <w:pPr>
        <w:jc w:val="center"/>
        <w:rPr>
          <w:sz w:val="28"/>
        </w:rPr>
      </w:pPr>
    </w:p>
    <w:p w14:paraId="4AB74F72" w14:textId="0FB60927" w:rsidR="00781371" w:rsidRPr="007A4948" w:rsidRDefault="00781371" w:rsidP="00781371">
      <w:pPr>
        <w:pStyle w:val="3"/>
        <w:shd w:val="clear" w:color="auto" w:fill="FFFFFF" w:themeFill="background1"/>
        <w:spacing w:before="0" w:beforeAutospacing="0" w:after="60" w:afterAutospacing="0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7A4948">
        <w:rPr>
          <w:rFonts w:ascii="Times New Roman" w:hAnsi="Times New Roman"/>
          <w:b w:val="0"/>
          <w:bCs w:val="0"/>
          <w:color w:val="auto"/>
          <w:sz w:val="28"/>
          <w:szCs w:val="28"/>
        </w:rPr>
        <w:t>«</w:t>
      </w:r>
      <w:r w:rsidR="0050794B" w:rsidRPr="0050794B">
        <w:rPr>
          <w:rFonts w:ascii="Times New Roman" w:hAnsi="Times New Roman"/>
          <w:b w:val="0"/>
          <w:color w:val="auto"/>
          <w:sz w:val="28"/>
          <w:szCs w:val="28"/>
        </w:rPr>
        <w:t>Практика общеврачебного профиля "Помощник врача участко</w:t>
      </w:r>
      <w:r w:rsidR="00D20723">
        <w:rPr>
          <w:rFonts w:ascii="Times New Roman" w:hAnsi="Times New Roman"/>
          <w:b w:val="0"/>
          <w:color w:val="auto"/>
          <w:sz w:val="28"/>
          <w:szCs w:val="28"/>
        </w:rPr>
        <w:t>во</w:t>
      </w:r>
      <w:r w:rsidR="0050794B" w:rsidRPr="0050794B">
        <w:rPr>
          <w:rFonts w:ascii="Times New Roman" w:hAnsi="Times New Roman"/>
          <w:b w:val="0"/>
          <w:color w:val="auto"/>
          <w:sz w:val="28"/>
          <w:szCs w:val="28"/>
        </w:rPr>
        <w:t>го терапевта"</w:t>
      </w:r>
      <w:r w:rsidRPr="007A4948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</w:p>
    <w:p w14:paraId="756FA5B2" w14:textId="77777777" w:rsidR="00781371" w:rsidRPr="002D3B4E" w:rsidRDefault="00781371" w:rsidP="00781371">
      <w:pPr>
        <w:jc w:val="center"/>
        <w:rPr>
          <w:sz w:val="28"/>
        </w:rPr>
      </w:pPr>
      <w:r w:rsidRPr="002D3B4E">
        <w:rPr>
          <w:sz w:val="28"/>
        </w:rPr>
        <w:t>_____________________________________________________________</w:t>
      </w:r>
    </w:p>
    <w:p w14:paraId="5734A356" w14:textId="77777777" w:rsidR="00781371" w:rsidRPr="002D3B4E" w:rsidRDefault="00781371" w:rsidP="00781371">
      <w:pPr>
        <w:jc w:val="center"/>
      </w:pPr>
      <w:r w:rsidRPr="002D3B4E">
        <w:rPr>
          <w:sz w:val="28"/>
        </w:rPr>
        <w:t>(</w:t>
      </w:r>
      <w:r w:rsidRPr="002D3B4E">
        <w:t xml:space="preserve">наименование практики) </w:t>
      </w:r>
    </w:p>
    <w:p w14:paraId="196AF5E2" w14:textId="77777777" w:rsidR="00781371" w:rsidRPr="002D3B4E" w:rsidRDefault="00781371" w:rsidP="00781371">
      <w:pPr>
        <w:jc w:val="center"/>
        <w:rPr>
          <w:sz w:val="28"/>
        </w:rPr>
      </w:pPr>
    </w:p>
    <w:p w14:paraId="37679833" w14:textId="77777777" w:rsidR="00781371" w:rsidRPr="004B2C94" w:rsidRDefault="00781371" w:rsidP="00781371">
      <w:pPr>
        <w:jc w:val="center"/>
        <w:rPr>
          <w:sz w:val="28"/>
        </w:rPr>
      </w:pPr>
      <w:r w:rsidRPr="007A2439">
        <w:rPr>
          <w:sz w:val="28"/>
        </w:rPr>
        <w:t>по специальности</w:t>
      </w:r>
    </w:p>
    <w:p w14:paraId="1C469FBE" w14:textId="77777777" w:rsidR="00781371" w:rsidRDefault="00781371" w:rsidP="00781371">
      <w:pPr>
        <w:rPr>
          <w:sz w:val="28"/>
        </w:rPr>
      </w:pPr>
    </w:p>
    <w:p w14:paraId="5C6AECE0" w14:textId="77777777" w:rsidR="00781371" w:rsidRPr="0086317F" w:rsidRDefault="00781371" w:rsidP="00781371">
      <w:pPr>
        <w:jc w:val="center"/>
        <w:rPr>
          <w:b/>
          <w:color w:val="000000"/>
          <w:sz w:val="28"/>
          <w:szCs w:val="28"/>
          <w:highlight w:val="yellow"/>
        </w:rPr>
      </w:pPr>
      <w:r w:rsidRPr="0086317F">
        <w:rPr>
          <w:i/>
          <w:iCs/>
          <w:color w:val="000000"/>
          <w:sz w:val="28"/>
          <w:szCs w:val="28"/>
        </w:rPr>
        <w:t>31.05.01 Лечебное дело</w:t>
      </w:r>
      <w:r w:rsidRPr="0086317F">
        <w:rPr>
          <w:i/>
          <w:iCs/>
          <w:color w:val="000000"/>
          <w:sz w:val="28"/>
          <w:szCs w:val="28"/>
        </w:rPr>
        <w:softHyphen/>
      </w:r>
    </w:p>
    <w:p w14:paraId="0D0E37B4" w14:textId="77777777" w:rsidR="00781371" w:rsidRPr="002D3B4E" w:rsidRDefault="00781371" w:rsidP="00781371">
      <w:pPr>
        <w:jc w:val="center"/>
        <w:rPr>
          <w:sz w:val="28"/>
        </w:rPr>
      </w:pPr>
    </w:p>
    <w:p w14:paraId="757B9E33" w14:textId="77777777" w:rsidR="00781371" w:rsidRPr="002D3B4E" w:rsidRDefault="00781371" w:rsidP="00781371">
      <w:pPr>
        <w:jc w:val="right"/>
        <w:rPr>
          <w:b/>
          <w:color w:val="000000"/>
          <w:sz w:val="28"/>
          <w:szCs w:val="28"/>
        </w:rPr>
      </w:pPr>
    </w:p>
    <w:p w14:paraId="2270F201" w14:textId="77777777" w:rsidR="00781371" w:rsidRPr="002D3B4E" w:rsidRDefault="00781371" w:rsidP="00781371">
      <w:pPr>
        <w:jc w:val="right"/>
        <w:rPr>
          <w:b/>
          <w:color w:val="000000"/>
          <w:sz w:val="28"/>
          <w:szCs w:val="28"/>
        </w:rPr>
      </w:pPr>
    </w:p>
    <w:p w14:paraId="6200E45B" w14:textId="77777777" w:rsidR="00781371" w:rsidRPr="002D3B4E" w:rsidRDefault="00781371" w:rsidP="00781371">
      <w:pPr>
        <w:jc w:val="right"/>
        <w:rPr>
          <w:b/>
          <w:color w:val="000000"/>
          <w:sz w:val="28"/>
          <w:szCs w:val="28"/>
        </w:rPr>
      </w:pPr>
    </w:p>
    <w:p w14:paraId="574568A6" w14:textId="77777777" w:rsidR="00781371" w:rsidRPr="002D3B4E" w:rsidRDefault="00781371" w:rsidP="00781371">
      <w:pPr>
        <w:jc w:val="right"/>
        <w:rPr>
          <w:b/>
          <w:color w:val="000000"/>
          <w:sz w:val="28"/>
          <w:szCs w:val="28"/>
        </w:rPr>
      </w:pPr>
    </w:p>
    <w:p w14:paraId="1CCC903C" w14:textId="77777777" w:rsidR="00781371" w:rsidRPr="002D3B4E" w:rsidRDefault="00781371" w:rsidP="00781371">
      <w:pPr>
        <w:jc w:val="right"/>
        <w:rPr>
          <w:b/>
          <w:color w:val="000000"/>
          <w:sz w:val="28"/>
          <w:szCs w:val="28"/>
        </w:rPr>
      </w:pPr>
    </w:p>
    <w:p w14:paraId="6EC5FECC" w14:textId="77777777" w:rsidR="00781371" w:rsidRPr="002D3B4E" w:rsidRDefault="00781371" w:rsidP="00781371">
      <w:pPr>
        <w:jc w:val="right"/>
        <w:rPr>
          <w:color w:val="000000"/>
          <w:sz w:val="28"/>
          <w:szCs w:val="28"/>
        </w:rPr>
      </w:pPr>
    </w:p>
    <w:p w14:paraId="3CCCD05F" w14:textId="77777777" w:rsidR="00781371" w:rsidRPr="00BD661B" w:rsidRDefault="00781371" w:rsidP="00781371">
      <w:pPr>
        <w:jc w:val="both"/>
        <w:rPr>
          <w:color w:val="000000"/>
        </w:rPr>
      </w:pPr>
      <w:r w:rsidRPr="00BD661B">
        <w:rPr>
          <w:color w:val="000000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</w:rPr>
        <w:t xml:space="preserve"> </w:t>
      </w:r>
      <w:r w:rsidRPr="007A2439">
        <w:rPr>
          <w:color w:val="000000"/>
        </w:rPr>
        <w:t>по специальности</w:t>
      </w:r>
      <w:r>
        <w:rPr>
          <w:color w:val="000000"/>
        </w:rPr>
        <w:t xml:space="preserve"> </w:t>
      </w:r>
      <w:r w:rsidRPr="007A2439">
        <w:rPr>
          <w:i/>
          <w:iCs/>
          <w:color w:val="000000"/>
        </w:rPr>
        <w:t>31.05.01 Лечебное дело</w:t>
      </w:r>
      <w:r>
        <w:rPr>
          <w:i/>
          <w:iCs/>
          <w:color w:val="000000"/>
        </w:rPr>
        <w:t>,</w:t>
      </w:r>
      <w:r w:rsidRPr="007A2439">
        <w:rPr>
          <w:color w:val="000000"/>
        </w:rPr>
        <w:t xml:space="preserve"> </w:t>
      </w:r>
      <w:r w:rsidRPr="00BD661B">
        <w:rPr>
          <w:color w:val="000000"/>
        </w:rPr>
        <w:t xml:space="preserve">утвержденной ученым советом ФГБОУ ВО ОрГМУ Минздрава России, </w:t>
      </w:r>
    </w:p>
    <w:p w14:paraId="18629485" w14:textId="77777777" w:rsidR="00781371" w:rsidRDefault="00781371" w:rsidP="00781371">
      <w:pPr>
        <w:jc w:val="center"/>
        <w:rPr>
          <w:color w:val="000000"/>
        </w:rPr>
      </w:pPr>
    </w:p>
    <w:p w14:paraId="18E87B26" w14:textId="35EABF8E" w:rsidR="00781371" w:rsidRPr="00BD661B" w:rsidRDefault="00781371" w:rsidP="00781371">
      <w:pPr>
        <w:tabs>
          <w:tab w:val="left" w:pos="3261"/>
        </w:tabs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Pr="00BD661B">
        <w:rPr>
          <w:color w:val="000000"/>
        </w:rPr>
        <w:t xml:space="preserve">протокол № </w:t>
      </w:r>
      <w:r w:rsidR="00D20723">
        <w:rPr>
          <w:color w:val="000000"/>
        </w:rPr>
        <w:t>9</w:t>
      </w:r>
      <w:r>
        <w:rPr>
          <w:color w:val="000000"/>
        </w:rPr>
        <w:t xml:space="preserve"> </w:t>
      </w:r>
      <w:r w:rsidRPr="00BD661B">
        <w:rPr>
          <w:color w:val="000000"/>
        </w:rPr>
        <w:t>от «</w:t>
      </w:r>
      <w:r w:rsidR="00D20723">
        <w:rPr>
          <w:color w:val="000000"/>
        </w:rPr>
        <w:t>30</w:t>
      </w:r>
      <w:r w:rsidRPr="00BD661B">
        <w:rPr>
          <w:color w:val="000000"/>
        </w:rPr>
        <w:t xml:space="preserve">» </w:t>
      </w:r>
      <w:r w:rsidR="00D20723">
        <w:rPr>
          <w:color w:val="000000"/>
        </w:rPr>
        <w:t>апреля</w:t>
      </w:r>
      <w:r>
        <w:rPr>
          <w:color w:val="000000"/>
        </w:rPr>
        <w:t xml:space="preserve"> </w:t>
      </w:r>
      <w:r w:rsidRPr="00BD661B">
        <w:rPr>
          <w:color w:val="000000"/>
        </w:rPr>
        <w:t>20</w:t>
      </w:r>
      <w:r w:rsidR="00D20723">
        <w:rPr>
          <w:color w:val="000000"/>
        </w:rPr>
        <w:t>21</w:t>
      </w:r>
      <w:r>
        <w:rPr>
          <w:color w:val="000000"/>
        </w:rPr>
        <w:t xml:space="preserve"> г.</w:t>
      </w:r>
    </w:p>
    <w:p w14:paraId="29C92990" w14:textId="77777777" w:rsidR="00781371" w:rsidRDefault="00781371" w:rsidP="00781371">
      <w:pPr>
        <w:jc w:val="center"/>
        <w:rPr>
          <w:sz w:val="28"/>
        </w:rPr>
      </w:pPr>
    </w:p>
    <w:p w14:paraId="254C3B1A" w14:textId="77777777" w:rsidR="00781371" w:rsidRDefault="00781371" w:rsidP="00781371">
      <w:pPr>
        <w:jc w:val="center"/>
        <w:rPr>
          <w:sz w:val="28"/>
        </w:rPr>
      </w:pPr>
    </w:p>
    <w:p w14:paraId="78841A5A" w14:textId="77777777" w:rsidR="00781371" w:rsidRDefault="00781371" w:rsidP="00781371">
      <w:pPr>
        <w:jc w:val="center"/>
        <w:rPr>
          <w:sz w:val="28"/>
        </w:rPr>
      </w:pPr>
    </w:p>
    <w:p w14:paraId="7EF3DA97" w14:textId="77777777" w:rsidR="00781371" w:rsidRDefault="00781371" w:rsidP="00781371">
      <w:pPr>
        <w:jc w:val="center"/>
        <w:rPr>
          <w:sz w:val="28"/>
        </w:rPr>
      </w:pPr>
    </w:p>
    <w:p w14:paraId="6C15C245" w14:textId="77777777" w:rsidR="00781371" w:rsidRDefault="00781371" w:rsidP="00781371">
      <w:pPr>
        <w:jc w:val="center"/>
        <w:rPr>
          <w:sz w:val="28"/>
        </w:rPr>
      </w:pPr>
    </w:p>
    <w:p w14:paraId="19CAD52B" w14:textId="77777777" w:rsidR="00781371" w:rsidRPr="004B2C94" w:rsidRDefault="00781371" w:rsidP="00781371">
      <w:pPr>
        <w:jc w:val="center"/>
        <w:rPr>
          <w:sz w:val="28"/>
        </w:rPr>
      </w:pPr>
    </w:p>
    <w:p w14:paraId="15608F17" w14:textId="77777777" w:rsidR="00781371" w:rsidRDefault="00781371" w:rsidP="00781371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345E2F3C" w14:textId="77777777" w:rsidR="00781371" w:rsidRDefault="00781371" w:rsidP="00781371">
      <w:pPr>
        <w:jc w:val="center"/>
        <w:rPr>
          <w:sz w:val="28"/>
        </w:rPr>
      </w:pPr>
    </w:p>
    <w:p w14:paraId="1C46EE63" w14:textId="77777777" w:rsidR="00781371" w:rsidRDefault="00781371" w:rsidP="00781371">
      <w:pPr>
        <w:jc w:val="center"/>
        <w:rPr>
          <w:sz w:val="28"/>
        </w:rPr>
      </w:pPr>
    </w:p>
    <w:p w14:paraId="6833FA6B" w14:textId="77777777" w:rsidR="00781371" w:rsidRPr="007350E5" w:rsidRDefault="00781371" w:rsidP="00781371">
      <w:pPr>
        <w:pStyle w:val="a4"/>
        <w:numPr>
          <w:ilvl w:val="0"/>
          <w:numId w:val="5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 w14:paraId="2D1ACC64" w14:textId="77777777" w:rsidR="00781371" w:rsidRPr="00E836D2" w:rsidRDefault="00781371" w:rsidP="00781371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781FD2EB" w14:textId="77777777" w:rsidR="00781371" w:rsidRPr="00E836D2" w:rsidRDefault="00781371" w:rsidP="00781371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14:paraId="77EB8338" w14:textId="77777777" w:rsidR="00781371" w:rsidRPr="00E836D2" w:rsidRDefault="00781371" w:rsidP="00781371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практического опыта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2115F34E" w14:textId="77777777" w:rsidR="00781371" w:rsidRDefault="00781371" w:rsidP="00781371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223C9D5" w14:textId="77777777" w:rsidR="00781371" w:rsidRPr="00E836D2" w:rsidRDefault="00781371" w:rsidP="00781371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1202C9B2" w14:textId="77777777" w:rsidR="00C5546E" w:rsidRPr="003813B7" w:rsidRDefault="00C5546E" w:rsidP="00C5546E">
      <w:pPr>
        <w:jc w:val="both"/>
        <w:rPr>
          <w:sz w:val="28"/>
          <w:szCs w:val="28"/>
        </w:rPr>
      </w:pPr>
      <w:r w:rsidRPr="003813B7">
        <w:rPr>
          <w:sz w:val="28"/>
          <w:szCs w:val="28"/>
        </w:rPr>
        <w:t>ПК-1. Готовность выполнять мероприятия по оказанию медицинской помощи в неотложной форме.</w:t>
      </w:r>
    </w:p>
    <w:p w14:paraId="100078ED" w14:textId="77777777" w:rsidR="00C5546E" w:rsidRPr="003813B7" w:rsidRDefault="00C5546E" w:rsidP="00C5546E">
      <w:pPr>
        <w:pStyle w:val="a4"/>
        <w:spacing w:after="160" w:line="259" w:lineRule="auto"/>
        <w:ind w:left="0"/>
        <w:rPr>
          <w:rFonts w:ascii="Times New Roman" w:hAnsi="Times New Roman"/>
          <w:sz w:val="28"/>
          <w:szCs w:val="28"/>
        </w:rPr>
      </w:pPr>
      <w:r w:rsidRPr="003813B7">
        <w:rPr>
          <w:rFonts w:ascii="Times New Roman" w:hAnsi="Times New Roman"/>
          <w:sz w:val="28"/>
          <w:szCs w:val="28"/>
        </w:rPr>
        <w:t>Инд.ПК1.2. Готовность оказывать медицинскую помощь при внезапных острых заболеваниях, состояниях, обострении хронических заболеваний, не сопровождающиеся угрозой жизни пациента.</w:t>
      </w:r>
    </w:p>
    <w:p w14:paraId="7D2BC59B" w14:textId="77777777" w:rsidR="003813B7" w:rsidRPr="003813B7" w:rsidRDefault="003813B7" w:rsidP="00C5546E">
      <w:pPr>
        <w:pStyle w:val="a4"/>
        <w:spacing w:after="160" w:line="259" w:lineRule="auto"/>
        <w:ind w:left="0"/>
        <w:rPr>
          <w:rFonts w:ascii="Times New Roman" w:hAnsi="Times New Roman"/>
          <w:sz w:val="28"/>
          <w:szCs w:val="28"/>
        </w:rPr>
      </w:pPr>
    </w:p>
    <w:p w14:paraId="1348BD47" w14:textId="77777777" w:rsidR="00C5546E" w:rsidRPr="003813B7" w:rsidRDefault="00C5546E" w:rsidP="003813B7">
      <w:pPr>
        <w:pStyle w:val="a4"/>
        <w:ind w:left="34" w:firstLine="0"/>
        <w:rPr>
          <w:rFonts w:ascii="Times New Roman" w:hAnsi="Times New Roman"/>
          <w:sz w:val="28"/>
          <w:szCs w:val="28"/>
        </w:rPr>
      </w:pPr>
      <w:r w:rsidRPr="003813B7">
        <w:rPr>
          <w:rFonts w:ascii="Times New Roman" w:hAnsi="Times New Roman"/>
          <w:sz w:val="28"/>
          <w:szCs w:val="28"/>
        </w:rPr>
        <w:t>ПК-6. Готовность к определению тактики ведения пациента с различными нозологическими формами, контролю эффективности и безопасности лечения.</w:t>
      </w:r>
    </w:p>
    <w:p w14:paraId="68920AE8" w14:textId="77777777" w:rsidR="00C5546E" w:rsidRPr="003813B7" w:rsidRDefault="00C5546E" w:rsidP="00C5546E">
      <w:pPr>
        <w:pStyle w:val="a4"/>
        <w:spacing w:after="160" w:line="259" w:lineRule="auto"/>
        <w:ind w:left="34"/>
        <w:rPr>
          <w:rFonts w:ascii="Times New Roman" w:hAnsi="Times New Roman"/>
          <w:sz w:val="28"/>
          <w:szCs w:val="28"/>
        </w:rPr>
      </w:pPr>
      <w:r w:rsidRPr="003813B7">
        <w:rPr>
          <w:rFonts w:ascii="Times New Roman" w:hAnsi="Times New Roman"/>
          <w:sz w:val="28"/>
          <w:szCs w:val="28"/>
        </w:rPr>
        <w:t xml:space="preserve">Инд.ПК6.1. Готовность к составлению плана лечения заболевания </w:t>
      </w:r>
      <w:r w:rsidRPr="003813B7">
        <w:rPr>
          <w:rFonts w:ascii="Times New Roman" w:hAnsi="Times New Roman"/>
          <w:color w:val="000000" w:themeColor="text1"/>
          <w:sz w:val="28"/>
          <w:szCs w:val="28"/>
        </w:rPr>
        <w:t>и состояния</w:t>
      </w:r>
      <w:r w:rsidRPr="003813B7">
        <w:rPr>
          <w:rFonts w:ascii="Times New Roman" w:hAnsi="Times New Roman"/>
          <w:sz w:val="28"/>
          <w:szCs w:val="28"/>
        </w:rPr>
        <w:t>, к назначению лекарственных препаратов в соответствии с действующими порядками оказания медицинской помощи, клиническими рекомендациями</w:t>
      </w:r>
    </w:p>
    <w:p w14:paraId="45B95660" w14:textId="77777777" w:rsidR="003813B7" w:rsidRPr="003813B7" w:rsidRDefault="003813B7" w:rsidP="003813B7">
      <w:pPr>
        <w:jc w:val="both"/>
        <w:rPr>
          <w:sz w:val="28"/>
          <w:szCs w:val="28"/>
        </w:rPr>
      </w:pPr>
      <w:r w:rsidRPr="003813B7">
        <w:rPr>
          <w:sz w:val="28"/>
          <w:szCs w:val="28"/>
        </w:rPr>
        <w:t>ПК-7. Готовность к проведению экспертизы временной нетрудоспособности и медико-социальной экспертизы.</w:t>
      </w:r>
    </w:p>
    <w:p w14:paraId="72337085" w14:textId="77777777" w:rsidR="003813B7" w:rsidRPr="003813B7" w:rsidRDefault="003813B7" w:rsidP="003813B7">
      <w:pPr>
        <w:ind w:firstLine="709"/>
        <w:jc w:val="both"/>
        <w:rPr>
          <w:sz w:val="28"/>
          <w:szCs w:val="28"/>
        </w:rPr>
      </w:pPr>
      <w:r w:rsidRPr="003813B7">
        <w:rPr>
          <w:sz w:val="28"/>
          <w:szCs w:val="28"/>
        </w:rPr>
        <w:t xml:space="preserve">Инд.ПК7.1. </w:t>
      </w:r>
      <w:r w:rsidRPr="003813B7">
        <w:rPr>
          <w:rFonts w:eastAsia="Calibri"/>
          <w:sz w:val="28"/>
          <w:szCs w:val="28"/>
        </w:rPr>
        <w:t>Готовность к проведению экспертизы временной нетрудоспособности, обусловленной медицинскими или социальными причинами</w:t>
      </w:r>
    </w:p>
    <w:p w14:paraId="3A70A1BE" w14:textId="77777777" w:rsidR="003813B7" w:rsidRDefault="003813B7" w:rsidP="003813B7">
      <w:pPr>
        <w:ind w:firstLine="709"/>
        <w:jc w:val="both"/>
        <w:rPr>
          <w:rFonts w:eastAsia="Calibri"/>
          <w:sz w:val="28"/>
          <w:szCs w:val="28"/>
        </w:rPr>
      </w:pPr>
      <w:r w:rsidRPr="003813B7">
        <w:rPr>
          <w:sz w:val="28"/>
          <w:szCs w:val="28"/>
        </w:rPr>
        <w:t xml:space="preserve">Инд.ПК7.2. </w:t>
      </w:r>
      <w:r w:rsidRPr="003813B7">
        <w:rPr>
          <w:rFonts w:eastAsia="Calibri"/>
          <w:sz w:val="28"/>
          <w:szCs w:val="28"/>
        </w:rPr>
        <w:t>Готовность к определению признаков стойкого нарушения функций организма, обусловленного заболеваниями, последствиями травм или анатомическими дефектами</w:t>
      </w:r>
    </w:p>
    <w:p w14:paraId="0DF9C095" w14:textId="77777777" w:rsidR="003813B7" w:rsidRPr="003813B7" w:rsidRDefault="003813B7" w:rsidP="003813B7">
      <w:pPr>
        <w:ind w:firstLine="709"/>
        <w:jc w:val="both"/>
        <w:rPr>
          <w:sz w:val="28"/>
          <w:szCs w:val="28"/>
        </w:rPr>
      </w:pPr>
    </w:p>
    <w:p w14:paraId="415DBD57" w14:textId="77777777" w:rsidR="003813B7" w:rsidRPr="003813B7" w:rsidRDefault="003813B7" w:rsidP="003813B7">
      <w:pPr>
        <w:pStyle w:val="a4"/>
        <w:ind w:left="34" w:hanging="34"/>
        <w:rPr>
          <w:rFonts w:ascii="Times New Roman" w:hAnsi="Times New Roman"/>
          <w:sz w:val="28"/>
          <w:szCs w:val="28"/>
        </w:rPr>
      </w:pPr>
      <w:r w:rsidRPr="003813B7">
        <w:rPr>
          <w:rFonts w:ascii="Times New Roman" w:hAnsi="Times New Roman"/>
          <w:sz w:val="28"/>
          <w:szCs w:val="28"/>
        </w:rPr>
        <w:t>ПК-9. Готовность к   организации и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</w:r>
    </w:p>
    <w:p w14:paraId="443588B3" w14:textId="77777777" w:rsidR="003813B7" w:rsidRPr="003813B7" w:rsidRDefault="003813B7" w:rsidP="003813B7">
      <w:pPr>
        <w:ind w:firstLine="709"/>
        <w:jc w:val="both"/>
        <w:rPr>
          <w:sz w:val="28"/>
          <w:szCs w:val="28"/>
        </w:rPr>
      </w:pPr>
      <w:r w:rsidRPr="003813B7">
        <w:rPr>
          <w:sz w:val="28"/>
          <w:szCs w:val="28"/>
        </w:rPr>
        <w:t>Инд.ПК9.2. Готовность проводить диспансеризацию взрослого населения с целью раннего выявления хронических неинфекционных заболеваний, основных факторов риска их развития</w:t>
      </w:r>
    </w:p>
    <w:p w14:paraId="54CA098D" w14:textId="77777777" w:rsidR="003813B7" w:rsidRPr="003813B7" w:rsidRDefault="003813B7" w:rsidP="003813B7">
      <w:pPr>
        <w:ind w:firstLine="709"/>
        <w:jc w:val="both"/>
        <w:rPr>
          <w:sz w:val="28"/>
          <w:szCs w:val="28"/>
        </w:rPr>
      </w:pPr>
      <w:r w:rsidRPr="003813B7">
        <w:rPr>
          <w:sz w:val="28"/>
          <w:szCs w:val="28"/>
        </w:rPr>
        <w:lastRenderedPageBreak/>
        <w:t>Инд.ПК9.3. Готовность проводить диспансерное наблюдение пациентов с выявленными хроническими неинфекционными заболеваниями, в том числе с высоким и очень высоким сердечно-сосудистым риском</w:t>
      </w:r>
    </w:p>
    <w:p w14:paraId="65DD4DD9" w14:textId="77777777" w:rsidR="003813B7" w:rsidRPr="003813B7" w:rsidRDefault="003813B7" w:rsidP="003813B7">
      <w:pPr>
        <w:pStyle w:val="a4"/>
        <w:ind w:left="34"/>
        <w:rPr>
          <w:rFonts w:ascii="Times New Roman" w:hAnsi="Times New Roman"/>
          <w:sz w:val="28"/>
          <w:szCs w:val="28"/>
        </w:rPr>
      </w:pPr>
      <w:r w:rsidRPr="003813B7">
        <w:rPr>
          <w:rFonts w:ascii="Times New Roman" w:hAnsi="Times New Roman"/>
          <w:sz w:val="28"/>
          <w:szCs w:val="28"/>
        </w:rPr>
        <w:t>Инд.ПК9.4. Готовность 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</w:t>
      </w:r>
    </w:p>
    <w:p w14:paraId="76005FAF" w14:textId="77777777" w:rsidR="00781371" w:rsidRPr="00F35EC3" w:rsidRDefault="00781371" w:rsidP="00781371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0763C552" w14:textId="77777777" w:rsidR="00781371" w:rsidRPr="00F35EC3" w:rsidRDefault="00781371" w:rsidP="00781371">
      <w:pPr>
        <w:ind w:firstLine="709"/>
        <w:rPr>
          <w:color w:val="000000"/>
          <w:sz w:val="28"/>
          <w:szCs w:val="28"/>
        </w:rPr>
      </w:pPr>
    </w:p>
    <w:p w14:paraId="1995A14D" w14:textId="77777777" w:rsidR="00781371" w:rsidRDefault="00781371" w:rsidP="00781371">
      <w:pPr>
        <w:pStyle w:val="a4"/>
        <w:numPr>
          <w:ilvl w:val="0"/>
          <w:numId w:val="5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14:paraId="1C59B787" w14:textId="77777777" w:rsidR="00781371" w:rsidRPr="002F1CA2" w:rsidRDefault="00781371" w:rsidP="00781371">
      <w:pPr>
        <w:pStyle w:val="a4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38E2847E" w14:textId="77777777" w:rsidR="00781371" w:rsidRDefault="00781371" w:rsidP="00257F19">
      <w:pPr>
        <w:ind w:left="403" w:firstLine="709"/>
        <w:rPr>
          <w:bCs/>
          <w:sz w:val="28"/>
          <w:szCs w:val="28"/>
        </w:rPr>
      </w:pPr>
      <w:r w:rsidRPr="00FD0FBE">
        <w:rPr>
          <w:color w:val="000000"/>
          <w:sz w:val="28"/>
          <w:szCs w:val="28"/>
        </w:rPr>
        <w:t xml:space="preserve">Промежуточная аттестация по практике в форме зачета проводится </w:t>
      </w:r>
      <w:r w:rsidRPr="00FD0FBE">
        <w:rPr>
          <w:i/>
          <w:color w:val="000000"/>
          <w:sz w:val="28"/>
          <w:szCs w:val="28"/>
        </w:rPr>
        <w:t xml:space="preserve">в </w:t>
      </w:r>
      <w:r w:rsidR="00257F19">
        <w:rPr>
          <w:i/>
          <w:color w:val="000000"/>
          <w:sz w:val="28"/>
          <w:szCs w:val="28"/>
        </w:rPr>
        <w:t xml:space="preserve">виде </w:t>
      </w:r>
      <w:r w:rsidR="00257F19">
        <w:rPr>
          <w:bCs/>
          <w:sz w:val="28"/>
          <w:szCs w:val="28"/>
        </w:rPr>
        <w:t>демонстрации практических навыков</w:t>
      </w:r>
      <w:r w:rsidRPr="00FD0FBE">
        <w:rPr>
          <w:bCs/>
          <w:sz w:val="28"/>
          <w:szCs w:val="28"/>
        </w:rPr>
        <w:t>.</w:t>
      </w:r>
    </w:p>
    <w:p w14:paraId="6501B66E" w14:textId="77777777" w:rsidR="00781371" w:rsidRPr="00FD0FBE" w:rsidRDefault="00781371" w:rsidP="00781371">
      <w:pPr>
        <w:pStyle w:val="a4"/>
        <w:autoSpaceDE/>
        <w:autoSpaceDN/>
        <w:adjustRightInd/>
        <w:ind w:left="1494" w:firstLine="0"/>
        <w:rPr>
          <w:rFonts w:ascii="Times New Roman" w:hAnsi="Times New Roman"/>
          <w:bCs/>
          <w:sz w:val="28"/>
          <w:szCs w:val="28"/>
        </w:rPr>
      </w:pPr>
    </w:p>
    <w:p w14:paraId="0DC07FF1" w14:textId="77777777" w:rsidR="00781371" w:rsidRPr="00E836D2" w:rsidRDefault="00781371" w:rsidP="00781371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2CF8FC32" w14:textId="77777777" w:rsidR="00781371" w:rsidRPr="00E836D2" w:rsidRDefault="00781371" w:rsidP="00781371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6EFD41E" w14:textId="77777777" w:rsidR="00781371" w:rsidRPr="002D3B4E" w:rsidRDefault="00781371" w:rsidP="00781371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по практике осуществляется следующим образом:</w:t>
      </w:r>
    </w:p>
    <w:p w14:paraId="19A96774" w14:textId="77777777" w:rsidR="00781371" w:rsidRPr="002D3B4E" w:rsidRDefault="00781371" w:rsidP="00781371">
      <w:pPr>
        <w:pStyle w:val="a4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i/>
          <w:sz w:val="28"/>
          <w:szCs w:val="28"/>
        </w:rPr>
        <w:t>Рд=</w:t>
      </w:r>
      <w:proofErr w:type="spellStart"/>
      <w:r w:rsidRPr="002D3B4E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,</w:t>
      </w:r>
    </w:p>
    <w:p w14:paraId="12F29DD7" w14:textId="77777777" w:rsidR="00781371" w:rsidRPr="002D3B4E" w:rsidRDefault="00781371" w:rsidP="00781371">
      <w:pPr>
        <w:pStyle w:val="a4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009E0CA3" w14:textId="77777777" w:rsidR="00781371" w:rsidRPr="002D3B4E" w:rsidRDefault="00781371" w:rsidP="00781371">
      <w:pPr>
        <w:pStyle w:val="a4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фактический рейтинг;</w:t>
      </w:r>
    </w:p>
    <w:p w14:paraId="4A578049" w14:textId="77777777" w:rsidR="00781371" w:rsidRPr="002D3B4E" w:rsidRDefault="00781371" w:rsidP="00781371">
      <w:pPr>
        <w:pStyle w:val="a4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Рд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19E15DC5" w14:textId="77777777" w:rsidR="00781371" w:rsidRPr="002D3B4E" w:rsidRDefault="00781371" w:rsidP="00781371">
      <w:pPr>
        <w:pStyle w:val="a4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75D7070F" w14:textId="77777777" w:rsidR="00781371" w:rsidRPr="002D3B4E" w:rsidRDefault="00781371" w:rsidP="00781371">
      <w:pPr>
        <w:pStyle w:val="a4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фактический рейтинг)</w:t>
      </w:r>
    </w:p>
    <w:p w14:paraId="5536C901" w14:textId="77777777" w:rsidR="00781371" w:rsidRDefault="00781371" w:rsidP="00781371">
      <w:pPr>
        <w:rPr>
          <w:sz w:val="28"/>
          <w:szCs w:val="28"/>
        </w:rPr>
      </w:pPr>
    </w:p>
    <w:p w14:paraId="31C9FD43" w14:textId="77777777" w:rsidR="00213DD9" w:rsidRDefault="00BB4E81" w:rsidP="00781371">
      <w:pPr>
        <w:rPr>
          <w:sz w:val="28"/>
          <w:szCs w:val="28"/>
        </w:rPr>
      </w:pPr>
      <w:r w:rsidRPr="00E66A1F">
        <w:rPr>
          <w:sz w:val="28"/>
          <w:szCs w:val="28"/>
        </w:rPr>
        <w:t>Зачетный рейтинг по практике формируется в диапазоне от 0 до 15 при прохождении обучающихся промежуточной аттестации.</w:t>
      </w:r>
    </w:p>
    <w:p w14:paraId="2D05BB46" w14:textId="77777777" w:rsidR="00213DD9" w:rsidRDefault="00213DD9" w:rsidP="00781371">
      <w:pPr>
        <w:rPr>
          <w:sz w:val="28"/>
          <w:szCs w:val="28"/>
        </w:rPr>
      </w:pPr>
    </w:p>
    <w:p w14:paraId="4FEE2E4A" w14:textId="77777777" w:rsidR="00BB4E81" w:rsidRPr="00781371" w:rsidRDefault="00BB4E81" w:rsidP="00781371">
      <w:pPr>
        <w:rPr>
          <w:sz w:val="28"/>
          <w:szCs w:val="28"/>
        </w:rPr>
      </w:pPr>
    </w:p>
    <w:p w14:paraId="7F72C01E" w14:textId="77777777" w:rsidR="00781371" w:rsidRDefault="00781371" w:rsidP="0078137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  <w:r w:rsidRPr="002D3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Таблица. </w:t>
      </w:r>
      <w:r w:rsidRPr="00004569">
        <w:rPr>
          <w:rFonts w:ascii="Times New Roman" w:hAnsi="Times New Roman"/>
          <w:b/>
          <w:sz w:val="28"/>
          <w:szCs w:val="28"/>
        </w:rPr>
        <w:t>Критерии, применяемые для оценивания обучающихся на промежуточной аттестации для определения зачетного рейтинга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0414D09" w14:textId="77777777" w:rsidR="00781371" w:rsidRPr="009203B2" w:rsidRDefault="00781371" w:rsidP="00781371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812"/>
        <w:gridCol w:w="1559"/>
      </w:tblGrid>
      <w:tr w:rsidR="00781371" w:rsidRPr="00E836D2" w14:paraId="28AB7DA7" w14:textId="77777777" w:rsidTr="004F30CE">
        <w:tc>
          <w:tcPr>
            <w:tcW w:w="2376" w:type="dxa"/>
            <w:shd w:val="clear" w:color="auto" w:fill="auto"/>
          </w:tcPr>
          <w:p w14:paraId="14354224" w14:textId="77777777" w:rsidR="00781371" w:rsidRPr="007D2DCC" w:rsidRDefault="00781371" w:rsidP="004F30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2DCC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5812" w:type="dxa"/>
            <w:shd w:val="clear" w:color="auto" w:fill="auto"/>
          </w:tcPr>
          <w:p w14:paraId="5A3719E5" w14:textId="77777777" w:rsidR="00781371" w:rsidRPr="007D2DCC" w:rsidRDefault="00781371" w:rsidP="004F30C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D2DCC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1559" w:type="dxa"/>
          </w:tcPr>
          <w:p w14:paraId="0EE95696" w14:textId="77777777" w:rsidR="00781371" w:rsidRPr="005A5ADA" w:rsidRDefault="00781371" w:rsidP="004F30CE">
            <w:pPr>
              <w:rPr>
                <w:b/>
                <w:color w:val="000000"/>
                <w:sz w:val="28"/>
                <w:szCs w:val="28"/>
              </w:rPr>
            </w:pPr>
            <w:r w:rsidRPr="005A5ADA">
              <w:rPr>
                <w:b/>
                <w:sz w:val="28"/>
                <w:szCs w:val="28"/>
              </w:rPr>
              <w:t>Рейтинговые баллы</w:t>
            </w:r>
          </w:p>
        </w:tc>
      </w:tr>
      <w:tr w:rsidR="00781371" w:rsidRPr="00E836D2" w14:paraId="3705749D" w14:textId="77777777" w:rsidTr="004F30CE">
        <w:trPr>
          <w:trHeight w:val="2251"/>
        </w:trPr>
        <w:tc>
          <w:tcPr>
            <w:tcW w:w="2376" w:type="dxa"/>
            <w:vMerge w:val="restart"/>
            <w:shd w:val="clear" w:color="auto" w:fill="auto"/>
          </w:tcPr>
          <w:p w14:paraId="56003C3E" w14:textId="77777777" w:rsidR="00781371" w:rsidRPr="007D2DCC" w:rsidRDefault="00257F19" w:rsidP="004F30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Демонстрация практических навыков</w:t>
            </w:r>
          </w:p>
        </w:tc>
        <w:tc>
          <w:tcPr>
            <w:tcW w:w="5812" w:type="dxa"/>
            <w:shd w:val="clear" w:color="auto" w:fill="auto"/>
          </w:tcPr>
          <w:p w14:paraId="621408CA" w14:textId="77777777" w:rsidR="00781371" w:rsidRDefault="00781371" w:rsidP="004F30CE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«ЗАЧТЕНО»: </w:t>
            </w:r>
          </w:p>
          <w:p w14:paraId="35A2074C" w14:textId="77777777" w:rsidR="00781371" w:rsidRPr="00906F65" w:rsidRDefault="00781371" w:rsidP="004F30C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06F65">
              <w:rPr>
                <w:color w:val="000000"/>
                <w:sz w:val="28"/>
                <w:szCs w:val="28"/>
              </w:rPr>
              <w:t xml:space="preserve">Если у обучающегося </w:t>
            </w:r>
            <w:r w:rsidRPr="00906F65">
              <w:rPr>
                <w:sz w:val="28"/>
                <w:szCs w:val="28"/>
                <w:shd w:val="clear" w:color="auto" w:fill="FFFFFF"/>
              </w:rPr>
              <w:t xml:space="preserve">нет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</w:t>
            </w:r>
            <w:r w:rsidRPr="00906F65">
              <w:rPr>
                <w:sz w:val="28"/>
                <w:szCs w:val="28"/>
                <w:shd w:val="clear" w:color="auto" w:fill="FFFFFF"/>
              </w:rPr>
              <w:lastRenderedPageBreak/>
              <w:t>последовательно</w:t>
            </w:r>
            <w:r w:rsidRPr="00906F65">
              <w:rPr>
                <w:sz w:val="28"/>
                <w:szCs w:val="28"/>
              </w:rPr>
      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      </w:r>
            <w:r w:rsidRPr="00906F65">
              <w:rPr>
                <w:color w:val="000000"/>
                <w:sz w:val="28"/>
                <w:szCs w:val="28"/>
              </w:rPr>
              <w:t>;</w:t>
            </w:r>
          </w:p>
          <w:p w14:paraId="23FEC740" w14:textId="77777777" w:rsidR="00781371" w:rsidRPr="00906F65" w:rsidRDefault="00781371" w:rsidP="004F30C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06F65">
              <w:rPr>
                <w:color w:val="000000"/>
                <w:sz w:val="28"/>
                <w:szCs w:val="28"/>
              </w:rPr>
              <w:t>при необходимости задать 1 дополнительный вопрос, на который обучающийся дал правильный ответ;</w:t>
            </w:r>
          </w:p>
          <w:p w14:paraId="002EB786" w14:textId="77777777" w:rsidR="00781371" w:rsidRPr="00906F65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  <w:r w:rsidRPr="00906F65">
              <w:rPr>
                <w:color w:val="000000"/>
                <w:sz w:val="28"/>
                <w:szCs w:val="28"/>
              </w:rPr>
              <w:t xml:space="preserve">Если </w:t>
            </w:r>
            <w:r w:rsidRPr="00906F65">
              <w:rPr>
                <w:sz w:val="28"/>
                <w:szCs w:val="28"/>
              </w:rPr>
              <w:t xml:space="preserve">отсутствуют </w:t>
            </w:r>
            <w:r w:rsidRPr="00906F65">
              <w:rPr>
                <w:sz w:val="28"/>
                <w:szCs w:val="28"/>
                <w:shd w:val="clear" w:color="auto" w:fill="FFFFFF"/>
              </w:rPr>
      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      </w:r>
            <w:r w:rsidRPr="00906F65">
              <w:rPr>
                <w:sz w:val="28"/>
                <w:szCs w:val="28"/>
              </w:rPr>
      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      </w:r>
          </w:p>
          <w:p w14:paraId="1B4337EB" w14:textId="77777777" w:rsidR="00781371" w:rsidRPr="00906F65" w:rsidRDefault="00781371" w:rsidP="004F30C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06F65">
              <w:rPr>
                <w:sz w:val="28"/>
                <w:szCs w:val="28"/>
              </w:rPr>
              <w:t xml:space="preserve">Если </w:t>
            </w:r>
            <w:r w:rsidRPr="00906F65">
              <w:rPr>
                <w:color w:val="000000"/>
                <w:sz w:val="28"/>
                <w:szCs w:val="28"/>
              </w:rPr>
              <w:t xml:space="preserve">содержание ответа обучающегося на поставленные вопросы не в полном объеме, </w:t>
            </w:r>
            <w:r>
              <w:rPr>
                <w:color w:val="000000"/>
                <w:sz w:val="28"/>
                <w:szCs w:val="28"/>
              </w:rPr>
              <w:t>дневник</w:t>
            </w:r>
            <w:r w:rsidRPr="00906F65">
              <w:rPr>
                <w:color w:val="000000"/>
                <w:sz w:val="28"/>
                <w:szCs w:val="28"/>
              </w:rPr>
              <w:t xml:space="preserve"> обучающегося имел отдельные неточности, </w:t>
            </w:r>
          </w:p>
          <w:p w14:paraId="7CC4FA9A" w14:textId="77777777" w:rsidR="00781371" w:rsidRPr="00906F65" w:rsidRDefault="00781371" w:rsidP="004F30C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06F65">
              <w:rPr>
                <w:color w:val="000000"/>
                <w:sz w:val="28"/>
                <w:szCs w:val="28"/>
              </w:rPr>
              <w:t xml:space="preserve">при отсутствии верного ответа на один вопрос и/или заполнении </w:t>
            </w:r>
            <w:r>
              <w:rPr>
                <w:color w:val="000000"/>
                <w:sz w:val="28"/>
                <w:szCs w:val="28"/>
              </w:rPr>
              <w:t>дневника</w:t>
            </w:r>
            <w:r w:rsidRPr="00906F65">
              <w:rPr>
                <w:color w:val="000000"/>
                <w:sz w:val="28"/>
                <w:szCs w:val="28"/>
              </w:rPr>
              <w:t xml:space="preserve"> с 3 замечаниями;</w:t>
            </w:r>
          </w:p>
          <w:p w14:paraId="2BCED212" w14:textId="77777777" w:rsidR="00781371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  <w:r w:rsidRPr="00906F65">
              <w:rPr>
                <w:sz w:val="28"/>
                <w:szCs w:val="28"/>
              </w:rPr>
              <w:t xml:space="preserve">Если имелись небольшие </w:t>
            </w:r>
            <w:r w:rsidRPr="00906F65">
              <w:rPr>
                <w:sz w:val="28"/>
                <w:szCs w:val="28"/>
                <w:shd w:val="clear" w:color="auto" w:fill="FFFFFF"/>
              </w:rPr>
      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      </w:r>
            <w:r w:rsidRPr="00906F65">
              <w:rPr>
                <w:sz w:val="28"/>
                <w:szCs w:val="28"/>
              </w:rPr>
              <w:lastRenderedPageBreak/>
              <w:t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      </w:r>
          </w:p>
          <w:p w14:paraId="385DB436" w14:textId="77777777" w:rsidR="00781371" w:rsidRPr="00A6599D" w:rsidRDefault="00781371" w:rsidP="00BB4E8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06F65">
              <w:rPr>
                <w:color w:val="000000"/>
                <w:sz w:val="28"/>
                <w:szCs w:val="28"/>
              </w:rPr>
              <w:t>Если ответы обучающегося на поставленные вопросы требовали существенной коррекции, или отсутствовали ответы</w:t>
            </w:r>
            <w:r>
              <w:rPr>
                <w:color w:val="000000"/>
                <w:sz w:val="28"/>
                <w:szCs w:val="28"/>
              </w:rPr>
              <w:t xml:space="preserve"> на 2 вопроса и/или оформление учетных форм было выполнено с несколькими замечаниями</w:t>
            </w:r>
          </w:p>
        </w:tc>
        <w:tc>
          <w:tcPr>
            <w:tcW w:w="1559" w:type="dxa"/>
          </w:tcPr>
          <w:p w14:paraId="7DD753E1" w14:textId="77777777" w:rsidR="00781371" w:rsidRDefault="00BB4E81" w:rsidP="004F30C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  <w:r w:rsidR="00781371">
              <w:rPr>
                <w:color w:val="000000"/>
                <w:sz w:val="28"/>
                <w:szCs w:val="28"/>
              </w:rPr>
              <w:t xml:space="preserve">-15 </w:t>
            </w:r>
          </w:p>
          <w:p w14:paraId="48B9DDE4" w14:textId="77777777" w:rsidR="00781371" w:rsidRDefault="00BB4E81" w:rsidP="004F30C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</w:t>
            </w:r>
            <w:r w:rsidR="00781371">
              <w:rPr>
                <w:color w:val="000000"/>
                <w:sz w:val="28"/>
                <w:szCs w:val="28"/>
              </w:rPr>
              <w:t>15</w:t>
            </w:r>
          </w:p>
          <w:p w14:paraId="1D82571C" w14:textId="77777777" w:rsidR="00781371" w:rsidRDefault="00781371" w:rsidP="004F30CE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</w:rPr>
            </w:pPr>
          </w:p>
          <w:p w14:paraId="2C549A80" w14:textId="77777777" w:rsidR="00781371" w:rsidRDefault="00781371" w:rsidP="004F30CE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</w:rPr>
            </w:pPr>
          </w:p>
          <w:p w14:paraId="44B7E55C" w14:textId="77777777" w:rsidR="00781371" w:rsidRDefault="00781371" w:rsidP="004F30CE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</w:rPr>
            </w:pPr>
          </w:p>
          <w:p w14:paraId="5DE6D17D" w14:textId="77777777" w:rsidR="00781371" w:rsidRDefault="00781371" w:rsidP="004F30CE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</w:rPr>
            </w:pPr>
          </w:p>
          <w:p w14:paraId="7AFF84CB" w14:textId="77777777" w:rsidR="00781371" w:rsidRPr="006E7116" w:rsidRDefault="00781371" w:rsidP="004F30CE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</w:rPr>
            </w:pPr>
          </w:p>
          <w:p w14:paraId="37965E87" w14:textId="77777777" w:rsidR="00781371" w:rsidRDefault="00781371" w:rsidP="004F30CE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</w:p>
          <w:p w14:paraId="1EB52169" w14:textId="77777777" w:rsidR="00781371" w:rsidRDefault="00781371" w:rsidP="004F30CE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</w:p>
          <w:p w14:paraId="25CF6DBF" w14:textId="77777777" w:rsidR="00781371" w:rsidRDefault="00781371" w:rsidP="004F30C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14:paraId="21B1FF7F" w14:textId="77777777" w:rsidR="00781371" w:rsidRDefault="00781371" w:rsidP="004F30CE">
            <w:pPr>
              <w:rPr>
                <w:color w:val="000000"/>
                <w:sz w:val="28"/>
                <w:szCs w:val="28"/>
              </w:rPr>
            </w:pPr>
          </w:p>
          <w:p w14:paraId="44A36D13" w14:textId="77777777" w:rsidR="00781371" w:rsidRDefault="00781371" w:rsidP="004F30CE">
            <w:pPr>
              <w:rPr>
                <w:color w:val="000000"/>
                <w:sz w:val="28"/>
                <w:szCs w:val="28"/>
              </w:rPr>
            </w:pPr>
          </w:p>
          <w:p w14:paraId="4C9C45BF" w14:textId="77777777" w:rsidR="00781371" w:rsidRDefault="00BB4E81" w:rsidP="004F30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7-10</w:t>
            </w:r>
          </w:p>
          <w:p w14:paraId="222C940B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33833CD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E281617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2E4494C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ADCB364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FDAC171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63BFC25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644E717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C623A6B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67E547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FD3966E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33ED84C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CFCA963" w14:textId="77777777" w:rsidR="00781371" w:rsidRDefault="00781371" w:rsidP="004F30CE">
            <w:pPr>
              <w:rPr>
                <w:color w:val="000000"/>
                <w:sz w:val="28"/>
                <w:szCs w:val="28"/>
              </w:rPr>
            </w:pPr>
          </w:p>
          <w:p w14:paraId="53FB0345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FB952C5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3A92E33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C5E442D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6A5088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4A057AF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650AC2A" w14:textId="77777777" w:rsidR="00781371" w:rsidRDefault="00781371" w:rsidP="004F30CE">
            <w:pPr>
              <w:rPr>
                <w:color w:val="000000"/>
                <w:sz w:val="28"/>
                <w:szCs w:val="28"/>
              </w:rPr>
            </w:pPr>
          </w:p>
          <w:p w14:paraId="6FE9AE0F" w14:textId="77777777" w:rsidR="00781371" w:rsidRDefault="00781371" w:rsidP="004F30CE">
            <w:pPr>
              <w:rPr>
                <w:color w:val="000000"/>
                <w:sz w:val="28"/>
                <w:szCs w:val="28"/>
              </w:rPr>
            </w:pPr>
          </w:p>
          <w:p w14:paraId="72C75761" w14:textId="77777777" w:rsidR="00781371" w:rsidRDefault="00781371" w:rsidP="004F30CE">
            <w:pPr>
              <w:rPr>
                <w:color w:val="000000"/>
                <w:sz w:val="28"/>
                <w:szCs w:val="28"/>
              </w:rPr>
            </w:pPr>
          </w:p>
          <w:p w14:paraId="64700DA9" w14:textId="77777777" w:rsidR="00781371" w:rsidRDefault="00781371" w:rsidP="004F30C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9C8FC1D" w14:textId="77777777" w:rsidR="00781371" w:rsidRDefault="00781371" w:rsidP="004F30C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14:paraId="6E7CB7B4" w14:textId="77777777" w:rsidR="00781371" w:rsidRDefault="00781371" w:rsidP="004F30CE">
            <w:pPr>
              <w:spacing w:before="100" w:beforeAutospacing="1" w:after="100" w:afterAutospacing="1"/>
              <w:rPr>
                <w:color w:val="000000"/>
                <w:sz w:val="32"/>
                <w:szCs w:val="32"/>
              </w:rPr>
            </w:pPr>
          </w:p>
          <w:p w14:paraId="41A0660F" w14:textId="77777777" w:rsidR="00781371" w:rsidRPr="00BB4E81" w:rsidRDefault="00BB4E81" w:rsidP="004F30C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B4E81">
              <w:rPr>
                <w:color w:val="000000"/>
                <w:sz w:val="28"/>
                <w:szCs w:val="28"/>
              </w:rPr>
              <w:t>6</w:t>
            </w:r>
          </w:p>
          <w:p w14:paraId="4178160E" w14:textId="77777777" w:rsidR="00781371" w:rsidRDefault="00781371" w:rsidP="004F30C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6F2F14D" w14:textId="77777777" w:rsidR="00781371" w:rsidRDefault="00781371" w:rsidP="004F30C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11FE520" w14:textId="77777777" w:rsidR="00781371" w:rsidRDefault="00781371" w:rsidP="004F30C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14:paraId="5FA5C168" w14:textId="77777777" w:rsidR="00BB4E81" w:rsidRDefault="00BB4E81" w:rsidP="004F30C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14:paraId="74F9A93D" w14:textId="77777777" w:rsidR="00BB4E81" w:rsidRDefault="00BB4E81" w:rsidP="004F30C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14:paraId="28DE9008" w14:textId="77777777" w:rsidR="00BB4E81" w:rsidRDefault="00BB4E81" w:rsidP="004F30C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14:paraId="7D485AF2" w14:textId="77777777" w:rsidR="00BB4E81" w:rsidRDefault="00BB4E81" w:rsidP="004F30C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14:paraId="5BD5E029" w14:textId="77777777" w:rsidR="00BB4E81" w:rsidRPr="000A44D8" w:rsidRDefault="00BB4E81" w:rsidP="004F30C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1371" w:rsidRPr="00E836D2" w14:paraId="19C9F1EE" w14:textId="77777777" w:rsidTr="004F30CE">
        <w:tc>
          <w:tcPr>
            <w:tcW w:w="2376" w:type="dxa"/>
            <w:vMerge/>
            <w:shd w:val="clear" w:color="auto" w:fill="auto"/>
          </w:tcPr>
          <w:p w14:paraId="67577E34" w14:textId="77777777" w:rsidR="00781371" w:rsidRPr="007D2DCC" w:rsidRDefault="00781371" w:rsidP="004F30C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291828F" w14:textId="77777777" w:rsidR="00781371" w:rsidRPr="00392B3A" w:rsidRDefault="00781371" w:rsidP="004F30CE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92B3A">
              <w:rPr>
                <w:color w:val="000000"/>
                <w:sz w:val="28"/>
                <w:szCs w:val="28"/>
              </w:rPr>
              <w:t xml:space="preserve">Оценка «НЕ ЗАЧТЕНО» выставляется, если у обучающегося </w:t>
            </w:r>
            <w:r w:rsidRPr="00392B3A">
              <w:rPr>
                <w:sz w:val="28"/>
                <w:szCs w:val="28"/>
              </w:rPr>
              <w:t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      </w:r>
          </w:p>
        </w:tc>
        <w:tc>
          <w:tcPr>
            <w:tcW w:w="1559" w:type="dxa"/>
          </w:tcPr>
          <w:p w14:paraId="434A707B" w14:textId="77777777" w:rsidR="00781371" w:rsidRPr="00FF6690" w:rsidRDefault="00781371" w:rsidP="004F30C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735309BB" w14:textId="77777777" w:rsidR="00781371" w:rsidRPr="002D3B4E" w:rsidRDefault="00781371" w:rsidP="00781371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3A935B5" w14:textId="77777777" w:rsidR="00781371" w:rsidRPr="002D3B4E" w:rsidRDefault="00781371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1D7E3474" w14:textId="77777777" w:rsidR="00781371" w:rsidRDefault="00781371" w:rsidP="00781371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DAEF580" w14:textId="77777777" w:rsidR="00781371" w:rsidRDefault="00781371" w:rsidP="0055277E">
      <w:pPr>
        <w:pStyle w:val="a4"/>
        <w:ind w:left="0" w:firstLine="851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0C0CDB30" w14:textId="77777777" w:rsidR="00213DD9" w:rsidRPr="002D3B4E" w:rsidRDefault="00213DD9" w:rsidP="0055277E">
      <w:pPr>
        <w:pStyle w:val="a4"/>
        <w:ind w:left="0" w:firstLine="851"/>
        <w:rPr>
          <w:rFonts w:ascii="Times New Roman" w:hAnsi="Times New Roman"/>
          <w:b/>
          <w:color w:val="000000"/>
          <w:sz w:val="28"/>
          <w:szCs w:val="28"/>
        </w:rPr>
      </w:pPr>
    </w:p>
    <w:p w14:paraId="64416FF1" w14:textId="77777777" w:rsidR="00781371" w:rsidRDefault="00781371" w:rsidP="0055277E">
      <w:pPr>
        <w:pStyle w:val="a4"/>
        <w:ind w:left="0" w:firstLine="851"/>
        <w:rPr>
          <w:rFonts w:ascii="Times New Roman" w:hAnsi="Times New Roman"/>
          <w:bCs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CF6">
        <w:rPr>
          <w:rFonts w:ascii="Times New Roman" w:hAnsi="Times New Roman"/>
          <w:color w:val="000000"/>
          <w:sz w:val="28"/>
          <w:szCs w:val="28"/>
        </w:rPr>
        <w:t>Составить план диспансерного наблюдения</w:t>
      </w:r>
      <w:r w:rsidRPr="003E4CF6">
        <w:rPr>
          <w:rFonts w:ascii="Times New Roman" w:hAnsi="Times New Roman"/>
          <w:bCs/>
          <w:sz w:val="28"/>
          <w:szCs w:val="28"/>
        </w:rPr>
        <w:t xml:space="preserve"> больным с </w:t>
      </w:r>
      <w:r>
        <w:rPr>
          <w:rFonts w:ascii="Times New Roman" w:hAnsi="Times New Roman"/>
          <w:bCs/>
          <w:sz w:val="28"/>
          <w:szCs w:val="28"/>
        </w:rPr>
        <w:t>наиболее часто встречающимися заболеваниями в практике участкового терапевта (</w:t>
      </w:r>
      <w:r w:rsidRPr="003E4CF6">
        <w:rPr>
          <w:rFonts w:ascii="Times New Roman" w:hAnsi="Times New Roman"/>
          <w:bCs/>
          <w:sz w:val="28"/>
          <w:szCs w:val="28"/>
        </w:rPr>
        <w:t>хронической ИБС, артериальной гипертензией, хронической обструктивной болезнью легких, бронхиальной астмой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3E4CF6">
        <w:rPr>
          <w:rFonts w:ascii="Times New Roman" w:hAnsi="Times New Roman"/>
          <w:bCs/>
          <w:sz w:val="28"/>
          <w:szCs w:val="28"/>
        </w:rPr>
        <w:t xml:space="preserve"> </w:t>
      </w:r>
    </w:p>
    <w:p w14:paraId="3D705089" w14:textId="77777777" w:rsidR="00781371" w:rsidRDefault="00781371" w:rsidP="0055277E">
      <w:pPr>
        <w:pStyle w:val="a4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CF6">
        <w:rPr>
          <w:rFonts w:ascii="Times New Roman" w:hAnsi="Times New Roman"/>
          <w:color w:val="000000"/>
          <w:sz w:val="28"/>
          <w:szCs w:val="28"/>
        </w:rPr>
        <w:t xml:space="preserve">Составить план </w:t>
      </w:r>
      <w:r>
        <w:rPr>
          <w:rFonts w:ascii="Times New Roman" w:hAnsi="Times New Roman"/>
          <w:color w:val="000000"/>
          <w:sz w:val="28"/>
          <w:szCs w:val="28"/>
        </w:rPr>
        <w:t>обследования</w:t>
      </w:r>
      <w:r w:rsidRPr="003E4CF6">
        <w:rPr>
          <w:rFonts w:ascii="Times New Roman" w:hAnsi="Times New Roman"/>
          <w:bCs/>
          <w:sz w:val="28"/>
          <w:szCs w:val="28"/>
        </w:rPr>
        <w:t xml:space="preserve"> больным </w:t>
      </w:r>
      <w:r w:rsidRPr="005778F9">
        <w:rPr>
          <w:rFonts w:ascii="Times New Roman" w:hAnsi="Times New Roman"/>
          <w:bCs/>
          <w:sz w:val="28"/>
          <w:szCs w:val="28"/>
        </w:rPr>
        <w:t>с хронической ИБС, артериальной гипертензией, хронической обструктивной болезнью легких, бронхиальной астмой в амбулаторно-поликлинических условиях</w:t>
      </w:r>
      <w:r>
        <w:rPr>
          <w:rFonts w:ascii="Times New Roman" w:hAnsi="Times New Roman"/>
          <w:bCs/>
          <w:sz w:val="28"/>
          <w:szCs w:val="28"/>
        </w:rPr>
        <w:t xml:space="preserve"> в соответствии со стандартами</w:t>
      </w:r>
      <w:r w:rsidRPr="002148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оказания медицинской помощи.</w:t>
      </w:r>
      <w:r w:rsidRPr="002D3B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8CE6566" w14:textId="77777777" w:rsidR="00781371" w:rsidRDefault="00781371" w:rsidP="0055277E">
      <w:pPr>
        <w:pStyle w:val="a4"/>
        <w:ind w:left="0" w:firstLine="851"/>
        <w:rPr>
          <w:rFonts w:ascii="Times New Roman" w:hAnsi="Times New Roman"/>
          <w:bCs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CF6">
        <w:rPr>
          <w:rFonts w:ascii="Times New Roman" w:hAnsi="Times New Roman"/>
          <w:color w:val="000000"/>
          <w:sz w:val="28"/>
          <w:szCs w:val="28"/>
        </w:rPr>
        <w:t xml:space="preserve">Составить план </w:t>
      </w:r>
      <w:r>
        <w:rPr>
          <w:rFonts w:ascii="Times New Roman" w:hAnsi="Times New Roman"/>
          <w:color w:val="000000"/>
          <w:sz w:val="28"/>
          <w:szCs w:val="28"/>
        </w:rPr>
        <w:t xml:space="preserve">лечебных мероприятий </w:t>
      </w:r>
      <w:r w:rsidRPr="003E4CF6">
        <w:rPr>
          <w:rFonts w:ascii="Times New Roman" w:hAnsi="Times New Roman"/>
          <w:bCs/>
          <w:sz w:val="28"/>
          <w:szCs w:val="28"/>
        </w:rPr>
        <w:t xml:space="preserve">больным с </w:t>
      </w:r>
      <w:r>
        <w:rPr>
          <w:rFonts w:ascii="Times New Roman" w:hAnsi="Times New Roman"/>
          <w:bCs/>
          <w:sz w:val="28"/>
          <w:szCs w:val="28"/>
        </w:rPr>
        <w:t>наиболее часто встречающимися заболеваниями в практике участкового терапевта (</w:t>
      </w:r>
      <w:r w:rsidRPr="003E4CF6">
        <w:rPr>
          <w:rFonts w:ascii="Times New Roman" w:hAnsi="Times New Roman"/>
          <w:bCs/>
          <w:sz w:val="28"/>
          <w:szCs w:val="28"/>
        </w:rPr>
        <w:t xml:space="preserve">хронической ИБС, артериальной гипертензией, хронической обструктивной </w:t>
      </w:r>
      <w:r w:rsidRPr="003E4CF6">
        <w:rPr>
          <w:rFonts w:ascii="Times New Roman" w:hAnsi="Times New Roman"/>
          <w:bCs/>
          <w:sz w:val="28"/>
          <w:szCs w:val="28"/>
        </w:rPr>
        <w:lastRenderedPageBreak/>
        <w:t>болезнью легких, бронхиальной астмой</w:t>
      </w:r>
      <w:r>
        <w:rPr>
          <w:rFonts w:ascii="Times New Roman" w:hAnsi="Times New Roman"/>
          <w:bCs/>
          <w:sz w:val="28"/>
          <w:szCs w:val="28"/>
        </w:rPr>
        <w:t xml:space="preserve"> и т.д.) в соответствии со стандартами оказания медицинской помощи населению.</w:t>
      </w:r>
    </w:p>
    <w:p w14:paraId="4114B46D" w14:textId="77777777" w:rsidR="00E82B51" w:rsidRPr="00FD0FBE" w:rsidRDefault="00E82B51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D0FBE">
        <w:rPr>
          <w:bCs/>
          <w:sz w:val="28"/>
          <w:szCs w:val="28"/>
        </w:rPr>
        <w:t xml:space="preserve">4. </w:t>
      </w:r>
      <w:r w:rsidR="00801825">
        <w:rPr>
          <w:bCs/>
          <w:sz w:val="28"/>
          <w:szCs w:val="28"/>
        </w:rPr>
        <w:t xml:space="preserve">Каковы </w:t>
      </w:r>
      <w:r w:rsidR="00801825">
        <w:rPr>
          <w:sz w:val="28"/>
          <w:szCs w:val="28"/>
        </w:rPr>
        <w:t>п</w:t>
      </w:r>
      <w:r w:rsidRPr="00FD0FBE">
        <w:rPr>
          <w:sz w:val="28"/>
          <w:szCs w:val="28"/>
        </w:rPr>
        <w:t>равила заполнения медицинской документации, оформляемой в амбулаторно-поликлиническом учреждении (листка нетрудоспособности, посыльного листа на МСЭ, экстренного извещения об инфекционном заболевании, направления в стационар, справки для получения путевки на санаторно-курортное лечение, санаторно-курортной карты).</w:t>
      </w:r>
    </w:p>
    <w:p w14:paraId="525A802E" w14:textId="77777777" w:rsidR="00E82B51" w:rsidRPr="00FD0FBE" w:rsidRDefault="00E82B51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D0FBE">
        <w:rPr>
          <w:sz w:val="28"/>
          <w:szCs w:val="28"/>
        </w:rPr>
        <w:t xml:space="preserve">5. </w:t>
      </w:r>
      <w:r w:rsidRPr="00FD0FBE">
        <w:rPr>
          <w:bCs/>
          <w:sz w:val="28"/>
          <w:szCs w:val="28"/>
        </w:rPr>
        <w:t>Первая помощь в случае возникновения неотложных и</w:t>
      </w:r>
      <w:r>
        <w:rPr>
          <w:bCs/>
          <w:sz w:val="28"/>
          <w:szCs w:val="28"/>
        </w:rPr>
        <w:t xml:space="preserve"> </w:t>
      </w:r>
      <w:r w:rsidRPr="00FD0FBE">
        <w:rPr>
          <w:bCs/>
          <w:sz w:val="28"/>
          <w:szCs w:val="28"/>
        </w:rPr>
        <w:t xml:space="preserve">угрожающих </w:t>
      </w:r>
      <w:r>
        <w:rPr>
          <w:bCs/>
          <w:sz w:val="28"/>
          <w:szCs w:val="28"/>
        </w:rPr>
        <w:t xml:space="preserve"> </w:t>
      </w:r>
      <w:r w:rsidRPr="00FD0FBE">
        <w:rPr>
          <w:bCs/>
          <w:sz w:val="28"/>
          <w:szCs w:val="28"/>
        </w:rPr>
        <w:t>жизни состояний (гипертонический криз, обморок, коллапс и др.).</w:t>
      </w:r>
    </w:p>
    <w:p w14:paraId="74F44298" w14:textId="77777777" w:rsidR="00E82B51" w:rsidRDefault="00E82B51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D0FBE">
        <w:rPr>
          <w:sz w:val="28"/>
          <w:szCs w:val="28"/>
        </w:rPr>
        <w:t xml:space="preserve">6. </w:t>
      </w:r>
      <w:r>
        <w:rPr>
          <w:sz w:val="28"/>
          <w:szCs w:val="28"/>
        </w:rPr>
        <w:t>Определите п</w:t>
      </w:r>
      <w:r w:rsidRPr="00FD0FBE">
        <w:rPr>
          <w:sz w:val="28"/>
          <w:szCs w:val="28"/>
        </w:rPr>
        <w:t>оказания и порядок проведения госпитализации в плановом порядке.</w:t>
      </w:r>
    </w:p>
    <w:p w14:paraId="59ABB1E9" w14:textId="77777777" w:rsidR="00014736" w:rsidRPr="00FD0FBE" w:rsidRDefault="0055277E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4736" w:rsidRPr="00FD0FBE">
        <w:rPr>
          <w:sz w:val="28"/>
          <w:szCs w:val="28"/>
        </w:rPr>
        <w:t xml:space="preserve">. </w:t>
      </w:r>
      <w:r w:rsidR="00014736">
        <w:rPr>
          <w:sz w:val="28"/>
          <w:szCs w:val="28"/>
        </w:rPr>
        <w:t>Определите п</w:t>
      </w:r>
      <w:r w:rsidR="00014736" w:rsidRPr="00FD0FBE">
        <w:rPr>
          <w:sz w:val="28"/>
          <w:szCs w:val="28"/>
        </w:rPr>
        <w:t>оказания и порядок проведения госпитализации в  экстренном порядке.</w:t>
      </w:r>
    </w:p>
    <w:p w14:paraId="2AD518AE" w14:textId="77777777" w:rsidR="00E82B51" w:rsidRDefault="0055277E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8</w:t>
      </w:r>
      <w:r w:rsidR="00E82B51" w:rsidRPr="00FD0FBE">
        <w:rPr>
          <w:bCs/>
          <w:sz w:val="28"/>
          <w:szCs w:val="28"/>
        </w:rPr>
        <w:t xml:space="preserve">. </w:t>
      </w:r>
      <w:r w:rsidR="00014736">
        <w:rPr>
          <w:bCs/>
          <w:sz w:val="28"/>
          <w:szCs w:val="28"/>
        </w:rPr>
        <w:t xml:space="preserve">Составьте </w:t>
      </w:r>
      <w:r w:rsidR="00014736">
        <w:rPr>
          <w:bCs/>
          <w:color w:val="000000"/>
          <w:sz w:val="28"/>
          <w:szCs w:val="28"/>
        </w:rPr>
        <w:t>а</w:t>
      </w:r>
      <w:r w:rsidR="00E82B51" w:rsidRPr="00FD0FBE">
        <w:rPr>
          <w:bCs/>
          <w:color w:val="000000"/>
          <w:sz w:val="28"/>
          <w:szCs w:val="28"/>
        </w:rPr>
        <w:t>лгоритм выбора медикаментозной терапии больным с инфекционными заболеваниями</w:t>
      </w:r>
      <w:r w:rsidR="00014736">
        <w:rPr>
          <w:bCs/>
          <w:color w:val="000000"/>
          <w:sz w:val="28"/>
          <w:szCs w:val="28"/>
        </w:rPr>
        <w:t xml:space="preserve"> в практике участкового терапевта</w:t>
      </w:r>
      <w:r w:rsidR="00E82B51" w:rsidRPr="00FD0FBE">
        <w:rPr>
          <w:bCs/>
          <w:color w:val="000000"/>
          <w:sz w:val="28"/>
          <w:szCs w:val="28"/>
        </w:rPr>
        <w:t>.</w:t>
      </w:r>
    </w:p>
    <w:p w14:paraId="4C20874E" w14:textId="77777777" w:rsidR="00014736" w:rsidRPr="00FD0FBE" w:rsidRDefault="0055277E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</w:t>
      </w:r>
      <w:r w:rsidR="00014736" w:rsidRPr="00FD0FBE">
        <w:rPr>
          <w:bCs/>
          <w:color w:val="000000"/>
          <w:sz w:val="28"/>
          <w:szCs w:val="28"/>
        </w:rPr>
        <w:t>Алгоритм выбора медикаментозной терапии больным с  неинфекционными заболеваниями.</w:t>
      </w:r>
    </w:p>
    <w:p w14:paraId="16F388BD" w14:textId="77777777" w:rsidR="00E82B51" w:rsidRPr="00FD0FBE" w:rsidRDefault="0055277E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E82B51" w:rsidRPr="00FD0FB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Каковы п</w:t>
      </w:r>
      <w:r w:rsidR="00E82B51" w:rsidRPr="00FD0FBE">
        <w:rPr>
          <w:bCs/>
          <w:sz w:val="28"/>
          <w:szCs w:val="28"/>
        </w:rPr>
        <w:t>ринципы организации лечебного питания у больных, страдающих различной патологией.</w:t>
      </w:r>
    </w:p>
    <w:p w14:paraId="17D1867E" w14:textId="77777777" w:rsidR="00E82B51" w:rsidRPr="00FD0FBE" w:rsidRDefault="0055277E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E82B51" w:rsidRPr="00FD0FB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Определите п</w:t>
      </w:r>
      <w:r w:rsidR="00E82B51" w:rsidRPr="00FD0FBE">
        <w:rPr>
          <w:bCs/>
          <w:sz w:val="28"/>
          <w:szCs w:val="28"/>
        </w:rPr>
        <w:t>оказания и противопоказания к назначению средств лечебной физкультуры, физиотерапии, рефлексотерапии, фитотерапии, гомеопатии и других средств медикаментозной терапии, использованию основных курортных факторов при лечении взрослого населения.</w:t>
      </w:r>
    </w:p>
    <w:p w14:paraId="5C213C5B" w14:textId="77777777" w:rsidR="00E82B51" w:rsidRDefault="0055277E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E82B51" w:rsidRPr="00FD0FBE">
        <w:rPr>
          <w:bCs/>
          <w:sz w:val="28"/>
          <w:szCs w:val="28"/>
        </w:rPr>
        <w:t xml:space="preserve">. </w:t>
      </w:r>
      <w:r w:rsidR="00044BC3">
        <w:rPr>
          <w:bCs/>
          <w:sz w:val="28"/>
          <w:szCs w:val="28"/>
        </w:rPr>
        <w:t>Проведите</w:t>
      </w:r>
      <w:r w:rsidR="00E82B51" w:rsidRPr="00FD0FBE">
        <w:rPr>
          <w:bCs/>
          <w:sz w:val="28"/>
          <w:szCs w:val="28"/>
        </w:rPr>
        <w:t xml:space="preserve"> экспертиз</w:t>
      </w:r>
      <w:r w:rsidR="00044BC3">
        <w:rPr>
          <w:bCs/>
          <w:sz w:val="28"/>
          <w:szCs w:val="28"/>
        </w:rPr>
        <w:t>у</w:t>
      </w:r>
      <w:r w:rsidR="00E82B51" w:rsidRPr="00FD0FBE">
        <w:rPr>
          <w:bCs/>
          <w:sz w:val="28"/>
          <w:szCs w:val="28"/>
        </w:rPr>
        <w:t xml:space="preserve"> трудос</w:t>
      </w:r>
      <w:r w:rsidR="00C74FDE">
        <w:rPr>
          <w:bCs/>
          <w:sz w:val="28"/>
          <w:szCs w:val="28"/>
        </w:rPr>
        <w:t>п</w:t>
      </w:r>
      <w:r w:rsidR="00E82B51" w:rsidRPr="00FD0FBE">
        <w:rPr>
          <w:bCs/>
          <w:sz w:val="28"/>
          <w:szCs w:val="28"/>
        </w:rPr>
        <w:t xml:space="preserve">особности (стойкой и временной) </w:t>
      </w:r>
      <w:r w:rsidR="00044BC3">
        <w:rPr>
          <w:bCs/>
          <w:sz w:val="28"/>
          <w:szCs w:val="28"/>
        </w:rPr>
        <w:t xml:space="preserve">пациентам </w:t>
      </w:r>
      <w:r w:rsidR="00044BC3" w:rsidRPr="003E4CF6">
        <w:rPr>
          <w:bCs/>
          <w:sz w:val="28"/>
          <w:szCs w:val="28"/>
        </w:rPr>
        <w:t xml:space="preserve">с </w:t>
      </w:r>
      <w:r w:rsidR="00044BC3">
        <w:rPr>
          <w:bCs/>
          <w:sz w:val="28"/>
          <w:szCs w:val="28"/>
        </w:rPr>
        <w:t>наиболее часто встречающимися хроническими заболеваниями в практике участкового терапевта (</w:t>
      </w:r>
      <w:r w:rsidR="00044BC3" w:rsidRPr="003E4CF6">
        <w:rPr>
          <w:bCs/>
          <w:sz w:val="28"/>
          <w:szCs w:val="28"/>
        </w:rPr>
        <w:t>хронической ИБС, артериальной гипертензией, хронической обструктивной болезнью легких, бронхиальной астмой</w:t>
      </w:r>
      <w:r w:rsidR="00044BC3">
        <w:rPr>
          <w:bCs/>
          <w:sz w:val="28"/>
          <w:szCs w:val="28"/>
        </w:rPr>
        <w:t xml:space="preserve"> и т.д.)</w:t>
      </w:r>
      <w:r w:rsidR="00E82B51" w:rsidRPr="00FD0FBE">
        <w:rPr>
          <w:bCs/>
          <w:sz w:val="28"/>
          <w:szCs w:val="28"/>
        </w:rPr>
        <w:t>.</w:t>
      </w:r>
    </w:p>
    <w:p w14:paraId="02154BD3" w14:textId="77777777" w:rsidR="00044BC3" w:rsidRPr="00FD0FBE" w:rsidRDefault="00044BC3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D0FBE">
        <w:rPr>
          <w:bCs/>
          <w:sz w:val="28"/>
          <w:szCs w:val="28"/>
        </w:rPr>
        <w:t>1</w:t>
      </w:r>
      <w:r w:rsidR="0055277E">
        <w:rPr>
          <w:bCs/>
          <w:sz w:val="28"/>
          <w:szCs w:val="28"/>
        </w:rPr>
        <w:t>3</w:t>
      </w:r>
      <w:r w:rsidRPr="00FD0FB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Проведите</w:t>
      </w:r>
      <w:r w:rsidRPr="00FD0FBE">
        <w:rPr>
          <w:bCs/>
          <w:sz w:val="28"/>
          <w:szCs w:val="28"/>
        </w:rPr>
        <w:t xml:space="preserve"> экспертиз</w:t>
      </w:r>
      <w:r>
        <w:rPr>
          <w:bCs/>
          <w:sz w:val="28"/>
          <w:szCs w:val="28"/>
        </w:rPr>
        <w:t>у</w:t>
      </w:r>
      <w:r w:rsidRPr="00FD0FBE">
        <w:rPr>
          <w:bCs/>
          <w:sz w:val="28"/>
          <w:szCs w:val="28"/>
        </w:rPr>
        <w:t xml:space="preserve"> трудос</w:t>
      </w:r>
      <w:r w:rsidR="00F606B2">
        <w:rPr>
          <w:bCs/>
          <w:sz w:val="28"/>
          <w:szCs w:val="28"/>
        </w:rPr>
        <w:t>п</w:t>
      </w:r>
      <w:r w:rsidRPr="00FD0FBE">
        <w:rPr>
          <w:bCs/>
          <w:sz w:val="28"/>
          <w:szCs w:val="28"/>
        </w:rPr>
        <w:t xml:space="preserve">особности  </w:t>
      </w:r>
      <w:r>
        <w:rPr>
          <w:bCs/>
          <w:sz w:val="28"/>
          <w:szCs w:val="28"/>
        </w:rPr>
        <w:t xml:space="preserve">пациентам </w:t>
      </w:r>
      <w:r w:rsidRPr="003E4CF6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наиболее часто встречающимися острыми заболеваниями в практике участкового терапевта (ОРВИ,</w:t>
      </w:r>
      <w:r w:rsidRPr="003E4CF6">
        <w:rPr>
          <w:bCs/>
          <w:sz w:val="28"/>
          <w:szCs w:val="28"/>
        </w:rPr>
        <w:t xml:space="preserve"> бр</w:t>
      </w:r>
      <w:r>
        <w:rPr>
          <w:bCs/>
          <w:sz w:val="28"/>
          <w:szCs w:val="28"/>
        </w:rPr>
        <w:t>о</w:t>
      </w:r>
      <w:r w:rsidRPr="003E4CF6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хитом, тонзиллитом, пневмонией,  ЯБ и т.д.)</w:t>
      </w:r>
      <w:r w:rsidRPr="00FD0FBE">
        <w:rPr>
          <w:bCs/>
          <w:sz w:val="28"/>
          <w:szCs w:val="28"/>
        </w:rPr>
        <w:t>.</w:t>
      </w:r>
    </w:p>
    <w:p w14:paraId="060A8C30" w14:textId="77777777" w:rsidR="00E82B51" w:rsidRPr="00FD0FBE" w:rsidRDefault="00E82B51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D0FBE">
        <w:rPr>
          <w:bCs/>
          <w:sz w:val="28"/>
          <w:szCs w:val="28"/>
        </w:rPr>
        <w:t>1</w:t>
      </w:r>
      <w:r w:rsidR="0055277E">
        <w:rPr>
          <w:bCs/>
          <w:sz w:val="28"/>
          <w:szCs w:val="28"/>
        </w:rPr>
        <w:t>4</w:t>
      </w:r>
      <w:r w:rsidRPr="00FD0FBE">
        <w:rPr>
          <w:bCs/>
          <w:sz w:val="28"/>
          <w:szCs w:val="28"/>
        </w:rPr>
        <w:t xml:space="preserve">. </w:t>
      </w:r>
      <w:r w:rsidR="00044BC3">
        <w:rPr>
          <w:bCs/>
          <w:sz w:val="28"/>
          <w:szCs w:val="28"/>
        </w:rPr>
        <w:t xml:space="preserve">Определите </w:t>
      </w:r>
      <w:r w:rsidR="00F606B2">
        <w:rPr>
          <w:bCs/>
          <w:sz w:val="28"/>
          <w:szCs w:val="28"/>
        </w:rPr>
        <w:t>п</w:t>
      </w:r>
      <w:r w:rsidRPr="00FD0FBE">
        <w:rPr>
          <w:bCs/>
          <w:sz w:val="28"/>
          <w:szCs w:val="28"/>
        </w:rPr>
        <w:t>оказания для направления больного на медико-социальную экспертизу.</w:t>
      </w:r>
    </w:p>
    <w:p w14:paraId="5DB0B932" w14:textId="77777777" w:rsidR="00E82B51" w:rsidRPr="00FD0FBE" w:rsidRDefault="00E82B51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D0FBE">
        <w:rPr>
          <w:sz w:val="28"/>
          <w:szCs w:val="28"/>
        </w:rPr>
        <w:t>1</w:t>
      </w:r>
      <w:r w:rsidR="0055277E">
        <w:rPr>
          <w:sz w:val="28"/>
          <w:szCs w:val="28"/>
        </w:rPr>
        <w:t>5</w:t>
      </w:r>
      <w:r w:rsidRPr="00FD0FBE">
        <w:rPr>
          <w:sz w:val="28"/>
          <w:szCs w:val="28"/>
        </w:rPr>
        <w:t xml:space="preserve">. Порядок проведения </w:t>
      </w:r>
      <w:r w:rsidRPr="00FD0FBE">
        <w:rPr>
          <w:bCs/>
          <w:sz w:val="28"/>
          <w:szCs w:val="28"/>
        </w:rPr>
        <w:t>профилактических осмотров.</w:t>
      </w:r>
    </w:p>
    <w:p w14:paraId="5FBDA6FE" w14:textId="77777777" w:rsidR="00E82B51" w:rsidRDefault="00E82B51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D0FBE">
        <w:rPr>
          <w:bCs/>
          <w:sz w:val="28"/>
          <w:szCs w:val="28"/>
        </w:rPr>
        <w:t>1</w:t>
      </w:r>
      <w:r w:rsidR="0055277E">
        <w:rPr>
          <w:bCs/>
          <w:sz w:val="28"/>
          <w:szCs w:val="28"/>
        </w:rPr>
        <w:t>6</w:t>
      </w:r>
      <w:r w:rsidRPr="00FD0FBE">
        <w:rPr>
          <w:bCs/>
          <w:sz w:val="28"/>
          <w:szCs w:val="28"/>
        </w:rPr>
        <w:t xml:space="preserve">. </w:t>
      </w:r>
      <w:r w:rsidR="00F606B2">
        <w:rPr>
          <w:bCs/>
          <w:sz w:val="28"/>
          <w:szCs w:val="28"/>
        </w:rPr>
        <w:t>В чем заключается</w:t>
      </w:r>
      <w:r w:rsidR="006C7C55">
        <w:rPr>
          <w:bCs/>
          <w:sz w:val="28"/>
          <w:szCs w:val="28"/>
        </w:rPr>
        <w:t xml:space="preserve"> проведение</w:t>
      </w:r>
      <w:r w:rsidR="00F606B2">
        <w:rPr>
          <w:bCs/>
          <w:sz w:val="28"/>
          <w:szCs w:val="28"/>
        </w:rPr>
        <w:t xml:space="preserve"> </w:t>
      </w:r>
      <w:r w:rsidR="00F606B2">
        <w:rPr>
          <w:bCs/>
          <w:sz w:val="28"/>
          <w:szCs w:val="28"/>
          <w:lang w:val="en-US"/>
        </w:rPr>
        <w:t>I</w:t>
      </w:r>
      <w:r w:rsidR="00F606B2" w:rsidRPr="00F606B2">
        <w:rPr>
          <w:bCs/>
          <w:sz w:val="28"/>
          <w:szCs w:val="28"/>
        </w:rPr>
        <w:t xml:space="preserve"> </w:t>
      </w:r>
      <w:r w:rsidR="00F606B2">
        <w:rPr>
          <w:bCs/>
          <w:sz w:val="28"/>
          <w:szCs w:val="28"/>
        </w:rPr>
        <w:t>э</w:t>
      </w:r>
      <w:r w:rsidRPr="00FD0FBE">
        <w:rPr>
          <w:bCs/>
          <w:sz w:val="28"/>
          <w:szCs w:val="28"/>
        </w:rPr>
        <w:t>тап</w:t>
      </w:r>
      <w:r w:rsidR="006C7C55">
        <w:rPr>
          <w:bCs/>
          <w:sz w:val="28"/>
          <w:szCs w:val="28"/>
        </w:rPr>
        <w:t>а</w:t>
      </w:r>
      <w:r w:rsidRPr="00FD0FBE">
        <w:rPr>
          <w:bCs/>
          <w:sz w:val="28"/>
          <w:szCs w:val="28"/>
        </w:rPr>
        <w:t xml:space="preserve"> диспансеризации взрослого населения.</w:t>
      </w:r>
    </w:p>
    <w:p w14:paraId="09BC4827" w14:textId="77777777" w:rsidR="00F606B2" w:rsidRDefault="0055277E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 </w:t>
      </w:r>
      <w:r w:rsidR="006C7C55">
        <w:rPr>
          <w:bCs/>
          <w:sz w:val="28"/>
          <w:szCs w:val="28"/>
        </w:rPr>
        <w:t>Составьте план мероприятий</w:t>
      </w:r>
      <w:r w:rsidR="00F606B2">
        <w:rPr>
          <w:bCs/>
          <w:sz w:val="28"/>
          <w:szCs w:val="28"/>
        </w:rPr>
        <w:t xml:space="preserve"> </w:t>
      </w:r>
      <w:r w:rsidR="00F606B2">
        <w:rPr>
          <w:bCs/>
          <w:sz w:val="28"/>
          <w:szCs w:val="28"/>
          <w:lang w:val="en-US"/>
        </w:rPr>
        <w:t>II</w:t>
      </w:r>
      <w:r w:rsidR="00F606B2" w:rsidRPr="00F606B2">
        <w:rPr>
          <w:bCs/>
          <w:sz w:val="28"/>
          <w:szCs w:val="28"/>
        </w:rPr>
        <w:t xml:space="preserve"> </w:t>
      </w:r>
      <w:r w:rsidR="00F606B2">
        <w:rPr>
          <w:bCs/>
          <w:sz w:val="28"/>
          <w:szCs w:val="28"/>
        </w:rPr>
        <w:t>э</w:t>
      </w:r>
      <w:r w:rsidR="00F606B2" w:rsidRPr="00FD0FBE">
        <w:rPr>
          <w:bCs/>
          <w:sz w:val="28"/>
          <w:szCs w:val="28"/>
        </w:rPr>
        <w:t>тап</w:t>
      </w:r>
      <w:r w:rsidR="006C7C55">
        <w:rPr>
          <w:bCs/>
          <w:sz w:val="28"/>
          <w:szCs w:val="28"/>
        </w:rPr>
        <w:t>а</w:t>
      </w:r>
      <w:r w:rsidR="00F606B2" w:rsidRPr="00FD0FBE">
        <w:rPr>
          <w:bCs/>
          <w:sz w:val="28"/>
          <w:szCs w:val="28"/>
        </w:rPr>
        <w:t xml:space="preserve"> диспансеризации </w:t>
      </w:r>
      <w:r w:rsidR="00F606B2">
        <w:rPr>
          <w:bCs/>
          <w:sz w:val="28"/>
          <w:szCs w:val="28"/>
        </w:rPr>
        <w:t>при различных хронических неинфекционных заболеваниях</w:t>
      </w:r>
      <w:r w:rsidR="00F606B2" w:rsidRPr="00FD0FBE">
        <w:rPr>
          <w:bCs/>
          <w:sz w:val="28"/>
          <w:szCs w:val="28"/>
        </w:rPr>
        <w:t>.</w:t>
      </w:r>
    </w:p>
    <w:p w14:paraId="1728A689" w14:textId="77777777" w:rsidR="00F606B2" w:rsidRPr="00FD0FBE" w:rsidRDefault="0055277E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 </w:t>
      </w:r>
      <w:r w:rsidR="00F606B2">
        <w:rPr>
          <w:bCs/>
          <w:sz w:val="28"/>
          <w:szCs w:val="28"/>
        </w:rPr>
        <w:t>Проведите дифференциальную диагностику болей в левой половине грудной клетке.</w:t>
      </w:r>
    </w:p>
    <w:p w14:paraId="0D898940" w14:textId="77777777" w:rsidR="00E82B51" w:rsidRDefault="00E82B51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D0FBE">
        <w:rPr>
          <w:bCs/>
          <w:sz w:val="28"/>
          <w:szCs w:val="28"/>
        </w:rPr>
        <w:t>1</w:t>
      </w:r>
      <w:r w:rsidR="0055277E">
        <w:rPr>
          <w:bCs/>
          <w:sz w:val="28"/>
          <w:szCs w:val="28"/>
        </w:rPr>
        <w:t>9</w:t>
      </w:r>
      <w:r w:rsidRPr="00FD0FBE">
        <w:rPr>
          <w:bCs/>
          <w:sz w:val="28"/>
          <w:szCs w:val="28"/>
        </w:rPr>
        <w:t xml:space="preserve">. </w:t>
      </w:r>
      <w:r w:rsidR="00F606B2">
        <w:rPr>
          <w:bCs/>
          <w:sz w:val="28"/>
          <w:szCs w:val="28"/>
        </w:rPr>
        <w:t>В чем заключается о</w:t>
      </w:r>
      <w:r w:rsidRPr="00FD0FBE">
        <w:rPr>
          <w:bCs/>
          <w:sz w:val="28"/>
          <w:szCs w:val="28"/>
        </w:rPr>
        <w:t>рганизация диспансерного наблюдения за хроническими больными</w:t>
      </w:r>
      <w:r w:rsidR="00F606B2">
        <w:rPr>
          <w:bCs/>
          <w:sz w:val="28"/>
          <w:szCs w:val="28"/>
        </w:rPr>
        <w:t xml:space="preserve"> участковым терапевтом?</w:t>
      </w:r>
    </w:p>
    <w:p w14:paraId="7063078E" w14:textId="77777777" w:rsidR="00F606B2" w:rsidRPr="00FD0FBE" w:rsidRDefault="0055277E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 </w:t>
      </w:r>
      <w:r w:rsidR="00F606B2">
        <w:rPr>
          <w:bCs/>
          <w:sz w:val="28"/>
          <w:szCs w:val="28"/>
        </w:rPr>
        <w:t>Проведите дифференциальную диагностику болей в животе.</w:t>
      </w:r>
    </w:p>
    <w:p w14:paraId="2225D257" w14:textId="77777777" w:rsidR="00F606B2" w:rsidRDefault="0055277E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</w:t>
      </w:r>
      <w:r w:rsidR="00F606B2">
        <w:rPr>
          <w:bCs/>
          <w:sz w:val="28"/>
          <w:szCs w:val="28"/>
        </w:rPr>
        <w:t>Проведите дифференциальную диагностику отдышки.</w:t>
      </w:r>
    </w:p>
    <w:p w14:paraId="200321E8" w14:textId="77777777" w:rsidR="00F92D38" w:rsidRDefault="00F92D38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22. Каковы </w:t>
      </w:r>
      <w:r>
        <w:rPr>
          <w:sz w:val="28"/>
          <w:szCs w:val="28"/>
        </w:rPr>
        <w:t>п</w:t>
      </w:r>
      <w:r w:rsidRPr="00FD0FBE">
        <w:rPr>
          <w:sz w:val="28"/>
          <w:szCs w:val="28"/>
        </w:rPr>
        <w:t xml:space="preserve">равила заполнения </w:t>
      </w:r>
      <w:r>
        <w:rPr>
          <w:sz w:val="28"/>
          <w:szCs w:val="28"/>
        </w:rPr>
        <w:t>учетной</w:t>
      </w:r>
      <w:r w:rsidRPr="00FD0FBE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диспансеризации.</w:t>
      </w:r>
    </w:p>
    <w:p w14:paraId="33389401" w14:textId="77777777" w:rsidR="00F92D38" w:rsidRDefault="00F92D38" w:rsidP="005527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23. </w:t>
      </w:r>
      <w:r>
        <w:rPr>
          <w:bCs/>
          <w:sz w:val="28"/>
          <w:szCs w:val="28"/>
        </w:rPr>
        <w:t xml:space="preserve">Каковы </w:t>
      </w:r>
      <w:r>
        <w:rPr>
          <w:sz w:val="28"/>
          <w:szCs w:val="28"/>
        </w:rPr>
        <w:t>п</w:t>
      </w:r>
      <w:r w:rsidRPr="00FD0FBE">
        <w:rPr>
          <w:sz w:val="28"/>
          <w:szCs w:val="28"/>
        </w:rPr>
        <w:t>равила заполнения медицинской документации</w:t>
      </w:r>
      <w:r>
        <w:rPr>
          <w:sz w:val="28"/>
          <w:szCs w:val="28"/>
        </w:rPr>
        <w:t xml:space="preserve"> диспансерного наблюдения.</w:t>
      </w:r>
    </w:p>
    <w:p w14:paraId="1C92B239" w14:textId="77777777" w:rsidR="00A81587" w:rsidRDefault="00F92D38" w:rsidP="00423E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bCs/>
          <w:sz w:val="28"/>
          <w:szCs w:val="28"/>
        </w:rPr>
        <w:t xml:space="preserve">24. </w:t>
      </w:r>
      <w:r>
        <w:rPr>
          <w:color w:val="000000"/>
          <w:sz w:val="28"/>
          <w:szCs w:val="28"/>
        </w:rPr>
        <w:t>Составить</w:t>
      </w:r>
      <w:r w:rsidRPr="00D96DFD">
        <w:rPr>
          <w:color w:val="000000"/>
          <w:sz w:val="28"/>
          <w:szCs w:val="28"/>
        </w:rPr>
        <w:t xml:space="preserve"> </w:t>
      </w:r>
      <w:r w:rsidRPr="00D96DFD">
        <w:rPr>
          <w:color w:val="000000"/>
          <w:sz w:val="28"/>
          <w:szCs w:val="28"/>
          <w:shd w:val="clear" w:color="auto" w:fill="FFFFFF" w:themeFill="background1"/>
        </w:rPr>
        <w:t>алгоритм ведения и лечения пациентов с различными нозологическими формами в амбулаторных условиях и условиях дневного стационара</w:t>
      </w:r>
      <w:r>
        <w:rPr>
          <w:color w:val="000000"/>
          <w:sz w:val="28"/>
          <w:szCs w:val="28"/>
          <w:shd w:val="clear" w:color="auto" w:fill="FFFFFF" w:themeFill="background1"/>
        </w:rPr>
        <w:t>.</w:t>
      </w:r>
    </w:p>
    <w:p w14:paraId="42CBEF9A" w14:textId="77777777" w:rsidR="0053342D" w:rsidRPr="00842F01" w:rsidRDefault="0053342D" w:rsidP="00423E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color w:val="000000"/>
          <w:sz w:val="28"/>
          <w:szCs w:val="28"/>
          <w:shd w:val="clear" w:color="auto" w:fill="FFFFFF" w:themeFill="background1"/>
        </w:rPr>
        <w:t>25.</w:t>
      </w:r>
      <w:r w:rsidR="00842F01">
        <w:rPr>
          <w:color w:val="000000"/>
          <w:sz w:val="28"/>
          <w:szCs w:val="28"/>
          <w:shd w:val="clear" w:color="auto" w:fill="FFFFFF" w:themeFill="background1"/>
        </w:rPr>
        <w:t xml:space="preserve"> Порядок </w:t>
      </w:r>
      <w:r w:rsidRPr="0053342D">
        <w:rPr>
          <w:color w:val="000000"/>
          <w:sz w:val="28"/>
          <w:szCs w:val="28"/>
        </w:rPr>
        <w:t>формир</w:t>
      </w:r>
      <w:r w:rsidR="00842F01">
        <w:rPr>
          <w:color w:val="000000"/>
          <w:sz w:val="28"/>
          <w:szCs w:val="28"/>
        </w:rPr>
        <w:t>ования</w:t>
      </w:r>
      <w:r w:rsidRPr="0053342D">
        <w:rPr>
          <w:color w:val="000000"/>
          <w:sz w:val="28"/>
          <w:szCs w:val="28"/>
        </w:rPr>
        <w:t xml:space="preserve"> врачебн</w:t>
      </w:r>
      <w:r w:rsidR="00842F01">
        <w:rPr>
          <w:color w:val="000000"/>
          <w:sz w:val="28"/>
          <w:szCs w:val="28"/>
        </w:rPr>
        <w:t>ого</w:t>
      </w:r>
      <w:r w:rsidRPr="0053342D">
        <w:rPr>
          <w:color w:val="000000"/>
          <w:sz w:val="28"/>
          <w:szCs w:val="28"/>
        </w:rPr>
        <w:t xml:space="preserve"> (терапевтическ</w:t>
      </w:r>
      <w:r w:rsidR="00842F01">
        <w:rPr>
          <w:color w:val="000000"/>
          <w:sz w:val="28"/>
          <w:szCs w:val="28"/>
        </w:rPr>
        <w:t>ого</w:t>
      </w:r>
      <w:r w:rsidRPr="0053342D">
        <w:rPr>
          <w:color w:val="000000"/>
          <w:sz w:val="28"/>
          <w:szCs w:val="28"/>
        </w:rPr>
        <w:t>) участк</w:t>
      </w:r>
      <w:r w:rsidR="00842F01">
        <w:rPr>
          <w:color w:val="000000"/>
          <w:sz w:val="28"/>
          <w:szCs w:val="28"/>
        </w:rPr>
        <w:t>а</w:t>
      </w:r>
      <w:r w:rsidRPr="0053342D">
        <w:rPr>
          <w:color w:val="000000"/>
          <w:sz w:val="28"/>
          <w:szCs w:val="28"/>
        </w:rPr>
        <w:t xml:space="preserve"> из прикрепленного к нему населения</w:t>
      </w:r>
      <w:r w:rsidR="00842F01">
        <w:rPr>
          <w:color w:val="000000"/>
          <w:sz w:val="28"/>
          <w:szCs w:val="28"/>
        </w:rPr>
        <w:t xml:space="preserve"> и оформления «Паспорта</w:t>
      </w:r>
      <w:r w:rsidR="00423E79">
        <w:rPr>
          <w:color w:val="000000"/>
          <w:sz w:val="28"/>
          <w:szCs w:val="28"/>
        </w:rPr>
        <w:t xml:space="preserve"> врачебного</w:t>
      </w:r>
      <w:r w:rsidR="00842F01">
        <w:rPr>
          <w:color w:val="000000"/>
          <w:sz w:val="28"/>
          <w:szCs w:val="28"/>
        </w:rPr>
        <w:t xml:space="preserve"> участка»</w:t>
      </w:r>
      <w:r w:rsidRPr="0053342D">
        <w:rPr>
          <w:color w:val="000000"/>
          <w:sz w:val="28"/>
          <w:szCs w:val="28"/>
        </w:rPr>
        <w:t>;</w:t>
      </w:r>
    </w:p>
    <w:p w14:paraId="24B3B7F2" w14:textId="77777777" w:rsidR="0053342D" w:rsidRPr="0053342D" w:rsidRDefault="00842F01" w:rsidP="00842F01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Как терапевт </w:t>
      </w:r>
      <w:r w:rsidR="0053342D" w:rsidRPr="0053342D">
        <w:rPr>
          <w:color w:val="000000"/>
          <w:sz w:val="28"/>
          <w:szCs w:val="28"/>
        </w:rPr>
        <w:t>осуществляет санитарно-гигиеническое образование, консультирует по вопросам формирования здорового образа жизни;</w:t>
      </w:r>
    </w:p>
    <w:p w14:paraId="1DA47FF4" w14:textId="77777777" w:rsidR="0053342D" w:rsidRPr="0053342D" w:rsidRDefault="00842F01" w:rsidP="00842F01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Как участковый врач </w:t>
      </w:r>
      <w:r w:rsidR="0053342D" w:rsidRPr="0053342D">
        <w:rPr>
          <w:color w:val="000000"/>
          <w:sz w:val="28"/>
          <w:szCs w:val="28"/>
        </w:rPr>
        <w:t>осуществляет профилактические мероприятия по предупреждению и снижению заболеваемости, выявлению ранних и скрытых форм заболеваний, социально значимых болезней и факторов риска, организует и ведет школы здоровья;</w:t>
      </w:r>
    </w:p>
    <w:p w14:paraId="4ACD8097" w14:textId="77777777" w:rsidR="0053342D" w:rsidRDefault="00842F01" w:rsidP="00842F01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 Составьте</w:t>
      </w:r>
      <w:r w:rsidR="0053342D" w:rsidRPr="0053342D">
        <w:rPr>
          <w:color w:val="000000"/>
          <w:sz w:val="28"/>
          <w:szCs w:val="28"/>
        </w:rPr>
        <w:t xml:space="preserve"> программу проведения </w:t>
      </w:r>
      <w:r w:rsidRPr="0053342D">
        <w:rPr>
          <w:color w:val="000000"/>
          <w:sz w:val="28"/>
          <w:szCs w:val="28"/>
        </w:rPr>
        <w:t>оздоровительных</w:t>
      </w:r>
      <w:r w:rsidR="0053342D" w:rsidRPr="0053342D">
        <w:rPr>
          <w:color w:val="000000"/>
          <w:sz w:val="28"/>
          <w:szCs w:val="28"/>
        </w:rPr>
        <w:t xml:space="preserve"> мероприятий</w:t>
      </w:r>
      <w:r>
        <w:rPr>
          <w:color w:val="000000"/>
          <w:sz w:val="28"/>
          <w:szCs w:val="28"/>
        </w:rPr>
        <w:t xml:space="preserve"> пациентам </w:t>
      </w:r>
      <w:r w:rsidRPr="003E4CF6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наиболее часто встречающимися заболеваниями в практике участкового терапевта (</w:t>
      </w:r>
      <w:r w:rsidRPr="003E4CF6">
        <w:rPr>
          <w:bCs/>
          <w:sz w:val="28"/>
          <w:szCs w:val="28"/>
        </w:rPr>
        <w:t>хронической ИБС, артериальной гипертензией, хронической обструктивной болезнью легких, бронхиальной астмой</w:t>
      </w:r>
      <w:r>
        <w:rPr>
          <w:bCs/>
          <w:sz w:val="28"/>
          <w:szCs w:val="28"/>
        </w:rPr>
        <w:t>).</w:t>
      </w:r>
    </w:p>
    <w:p w14:paraId="48CB0F99" w14:textId="77777777" w:rsidR="00E903FD" w:rsidRPr="00C74FDE" w:rsidRDefault="00842F01" w:rsidP="00C74FDE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74FDE">
        <w:rPr>
          <w:color w:val="000000"/>
          <w:sz w:val="28"/>
          <w:szCs w:val="28"/>
        </w:rPr>
        <w:t>29.</w:t>
      </w:r>
      <w:r w:rsidR="00E903FD" w:rsidRPr="00C74FDE">
        <w:rPr>
          <w:color w:val="000000"/>
          <w:sz w:val="28"/>
          <w:szCs w:val="28"/>
        </w:rPr>
        <w:t xml:space="preserve"> </w:t>
      </w:r>
      <w:r w:rsidR="00C74FDE">
        <w:rPr>
          <w:color w:val="000000"/>
          <w:sz w:val="28"/>
          <w:szCs w:val="28"/>
        </w:rPr>
        <w:t xml:space="preserve">Показания для </w:t>
      </w:r>
      <w:r w:rsidR="00E903FD" w:rsidRPr="00C74FDE">
        <w:rPr>
          <w:color w:val="000000"/>
          <w:sz w:val="28"/>
          <w:szCs w:val="28"/>
        </w:rPr>
        <w:t>направле</w:t>
      </w:r>
      <w:r w:rsidR="00C74FDE">
        <w:rPr>
          <w:color w:val="000000"/>
          <w:sz w:val="28"/>
          <w:szCs w:val="28"/>
        </w:rPr>
        <w:t>ния</w:t>
      </w:r>
      <w:r w:rsidR="00E903FD" w:rsidRPr="00C74FDE">
        <w:rPr>
          <w:color w:val="000000"/>
          <w:sz w:val="28"/>
          <w:szCs w:val="28"/>
        </w:rPr>
        <w:t xml:space="preserve"> пациентов на консультации к </w:t>
      </w:r>
      <w:r w:rsidR="00C74FDE">
        <w:rPr>
          <w:color w:val="000000"/>
          <w:sz w:val="28"/>
          <w:szCs w:val="28"/>
        </w:rPr>
        <w:t xml:space="preserve">узким </w:t>
      </w:r>
      <w:r w:rsidR="00E903FD" w:rsidRPr="00C74FDE">
        <w:rPr>
          <w:color w:val="000000"/>
          <w:sz w:val="28"/>
          <w:szCs w:val="28"/>
        </w:rPr>
        <w:t>специалистам, в том числе для стационарного и восстановительного лечения по медицинским показаниям</w:t>
      </w:r>
      <w:r w:rsidR="00C74FDE">
        <w:rPr>
          <w:color w:val="000000"/>
          <w:sz w:val="28"/>
          <w:szCs w:val="28"/>
        </w:rPr>
        <w:t>.</w:t>
      </w:r>
    </w:p>
    <w:p w14:paraId="31224C41" w14:textId="77777777" w:rsidR="00E903FD" w:rsidRPr="00C74FDE" w:rsidRDefault="00C74FDE" w:rsidP="00C74FDE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 О</w:t>
      </w:r>
      <w:r w:rsidR="00E903FD" w:rsidRPr="00C74FDE">
        <w:rPr>
          <w:color w:val="000000"/>
          <w:sz w:val="28"/>
          <w:szCs w:val="28"/>
        </w:rPr>
        <w:t>рганиз</w:t>
      </w:r>
      <w:r>
        <w:rPr>
          <w:color w:val="000000"/>
          <w:sz w:val="28"/>
          <w:szCs w:val="28"/>
        </w:rPr>
        <w:t>ация</w:t>
      </w:r>
      <w:r w:rsidR="00E903FD" w:rsidRPr="00C74FDE">
        <w:rPr>
          <w:color w:val="000000"/>
          <w:sz w:val="28"/>
          <w:szCs w:val="28"/>
        </w:rPr>
        <w:t xml:space="preserve"> и пров</w:t>
      </w:r>
      <w:r>
        <w:rPr>
          <w:color w:val="000000"/>
          <w:sz w:val="28"/>
          <w:szCs w:val="28"/>
        </w:rPr>
        <w:t>е</w:t>
      </w:r>
      <w:r w:rsidR="00E903FD" w:rsidRPr="00C74FD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ение</w:t>
      </w:r>
      <w:r w:rsidR="00E903FD" w:rsidRPr="00C74FDE">
        <w:rPr>
          <w:color w:val="000000"/>
          <w:sz w:val="28"/>
          <w:szCs w:val="28"/>
        </w:rPr>
        <w:t xml:space="preserve"> противоэпидемически</w:t>
      </w:r>
      <w:r>
        <w:rPr>
          <w:color w:val="000000"/>
          <w:sz w:val="28"/>
          <w:szCs w:val="28"/>
        </w:rPr>
        <w:t>х</w:t>
      </w:r>
      <w:r w:rsidR="00E903FD" w:rsidRPr="00C74FDE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й</w:t>
      </w:r>
      <w:r w:rsidR="00E903FD" w:rsidRPr="00C74FDE">
        <w:rPr>
          <w:color w:val="000000"/>
          <w:sz w:val="28"/>
          <w:szCs w:val="28"/>
        </w:rPr>
        <w:t xml:space="preserve"> и иммунопрофилактик</w:t>
      </w:r>
      <w:r>
        <w:rPr>
          <w:color w:val="000000"/>
          <w:sz w:val="28"/>
          <w:szCs w:val="28"/>
        </w:rPr>
        <w:t>и</w:t>
      </w:r>
      <w:r w:rsidR="00E903FD" w:rsidRPr="00C74FDE">
        <w:rPr>
          <w:color w:val="000000"/>
          <w:sz w:val="28"/>
          <w:szCs w:val="28"/>
        </w:rPr>
        <w:t xml:space="preserve"> в установленном порядке</w:t>
      </w:r>
      <w:r>
        <w:rPr>
          <w:color w:val="000000"/>
          <w:sz w:val="28"/>
          <w:szCs w:val="28"/>
        </w:rPr>
        <w:t xml:space="preserve"> на участке.</w:t>
      </w:r>
    </w:p>
    <w:p w14:paraId="0BD43421" w14:textId="77777777" w:rsidR="00E903FD" w:rsidRPr="00C74FDE" w:rsidRDefault="00C74FDE" w:rsidP="00C74FDE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 Показания для</w:t>
      </w:r>
      <w:r w:rsidR="00E903FD" w:rsidRPr="00C74FDE">
        <w:rPr>
          <w:color w:val="000000"/>
          <w:sz w:val="28"/>
          <w:szCs w:val="28"/>
        </w:rPr>
        <w:t xml:space="preserve"> направления пациентов на санаторно-курортное лечение</w:t>
      </w:r>
      <w:r>
        <w:rPr>
          <w:color w:val="000000"/>
          <w:sz w:val="28"/>
          <w:szCs w:val="28"/>
        </w:rPr>
        <w:t>.</w:t>
      </w:r>
    </w:p>
    <w:p w14:paraId="66E099A5" w14:textId="77777777" w:rsidR="00E903FD" w:rsidRDefault="00C74FDE" w:rsidP="00C74FDE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Как </w:t>
      </w:r>
      <w:r w:rsidR="00E903FD" w:rsidRPr="00C74FDE">
        <w:rPr>
          <w:color w:val="000000"/>
          <w:sz w:val="28"/>
          <w:szCs w:val="28"/>
        </w:rPr>
        <w:t xml:space="preserve">организует </w:t>
      </w:r>
      <w:r>
        <w:rPr>
          <w:color w:val="000000"/>
          <w:sz w:val="28"/>
          <w:szCs w:val="28"/>
        </w:rPr>
        <w:t xml:space="preserve">участковый терапевт </w:t>
      </w:r>
      <w:r w:rsidR="00E903FD" w:rsidRPr="00C74FDE">
        <w:rPr>
          <w:color w:val="000000"/>
          <w:sz w:val="28"/>
          <w:szCs w:val="28"/>
        </w:rPr>
        <w:t>медико-социальную помощь отдельным категориям граждан: одиноким, престарелым, инвалидам, хроническим больным, нуждающимся в уходе</w:t>
      </w:r>
      <w:r>
        <w:rPr>
          <w:color w:val="000000"/>
          <w:sz w:val="28"/>
          <w:szCs w:val="28"/>
        </w:rPr>
        <w:t>?</w:t>
      </w:r>
    </w:p>
    <w:p w14:paraId="51734FF8" w14:textId="77777777" w:rsidR="00EE001F" w:rsidRDefault="00EE001F" w:rsidP="00C74FDE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 Работа в системе «ЭГИС» участкового терапевта.</w:t>
      </w:r>
    </w:p>
    <w:p w14:paraId="4FCFAEB1" w14:textId="77777777" w:rsidR="00F46F41" w:rsidRDefault="00F46F41" w:rsidP="00C74FDE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Составьте план профилактических мероприятий пациенту с </w:t>
      </w:r>
      <w:r>
        <w:rPr>
          <w:color w:val="000000"/>
          <w:sz w:val="28"/>
          <w:szCs w:val="28"/>
          <w:lang w:val="en-US"/>
        </w:rPr>
        <w:t>I</w:t>
      </w:r>
      <w:r w:rsidRPr="00F46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группой здоровья.</w:t>
      </w:r>
    </w:p>
    <w:p w14:paraId="6D6D8EB8" w14:textId="77777777" w:rsidR="00F46F41" w:rsidRPr="00F46F41" w:rsidRDefault="00F46F41" w:rsidP="00C74FDE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Составьте план профилактических мероприятий пациенту с </w:t>
      </w:r>
      <w:r>
        <w:rPr>
          <w:color w:val="000000"/>
          <w:sz w:val="28"/>
          <w:szCs w:val="28"/>
          <w:lang w:val="en-US"/>
        </w:rPr>
        <w:t>II</w:t>
      </w:r>
      <w:r w:rsidRPr="00F46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группой здоровья.</w:t>
      </w:r>
    </w:p>
    <w:p w14:paraId="1F09218E" w14:textId="77777777" w:rsidR="00781371" w:rsidRPr="005778F9" w:rsidRDefault="00781371" w:rsidP="00781371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Ситуации по конкретному случаю выбираются преподавателем на основании проверки дневника студента.</w:t>
      </w:r>
    </w:p>
    <w:p w14:paraId="3C59100A" w14:textId="77777777" w:rsidR="00781371" w:rsidRDefault="00781371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3FC9261A" w14:textId="77777777" w:rsidR="00213DD9" w:rsidRDefault="00213DD9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22C77E73" w14:textId="77777777" w:rsidR="00213DD9" w:rsidRDefault="00213DD9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5A4AD4CC" w14:textId="77777777" w:rsidR="00826D23" w:rsidRDefault="00826D23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03D279D8" w14:textId="77777777" w:rsidR="00826D23" w:rsidRDefault="00826D23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3C98FDE1" w14:textId="77777777" w:rsidR="00826D23" w:rsidRDefault="00826D23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5450733C" w14:textId="77777777" w:rsidR="00826D23" w:rsidRDefault="00826D23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2D619E1D" w14:textId="77777777" w:rsidR="00BB4E81" w:rsidRDefault="00BB4E81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14FB85CB" w14:textId="77777777" w:rsidR="00826D23" w:rsidRDefault="00826D23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10488C9F" w14:textId="77777777" w:rsidR="00781371" w:rsidRPr="002D3B4E" w:rsidRDefault="00781371" w:rsidP="00781371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4A477B5D" w14:textId="77777777" w:rsidR="00781371" w:rsidRPr="002D3B4E" w:rsidRDefault="00781371" w:rsidP="00781371">
      <w:pPr>
        <w:ind w:firstLine="709"/>
        <w:jc w:val="center"/>
      </w:pPr>
    </w:p>
    <w:p w14:paraId="33548331" w14:textId="77777777" w:rsidR="00781371" w:rsidRPr="002D3B4E" w:rsidRDefault="00781371" w:rsidP="00781371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14:paraId="4C39B190" w14:textId="77777777" w:rsidR="00781371" w:rsidRPr="002D3B4E" w:rsidRDefault="00781371" w:rsidP="00781371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14:paraId="5C5DB515" w14:textId="77777777" w:rsidR="00781371" w:rsidRPr="002D3B4E" w:rsidRDefault="00781371" w:rsidP="00781371">
      <w:pPr>
        <w:ind w:firstLine="709"/>
        <w:jc w:val="center"/>
        <w:rPr>
          <w:sz w:val="28"/>
          <w:szCs w:val="28"/>
        </w:rPr>
      </w:pPr>
    </w:p>
    <w:p w14:paraId="11F8C351" w14:textId="77777777" w:rsidR="00781371" w:rsidRPr="002D3B4E" w:rsidRDefault="00781371" w:rsidP="00781371">
      <w:pPr>
        <w:ind w:firstLine="709"/>
        <w:jc w:val="center"/>
        <w:rPr>
          <w:sz w:val="28"/>
          <w:szCs w:val="28"/>
        </w:rPr>
      </w:pPr>
    </w:p>
    <w:p w14:paraId="0F69C85B" w14:textId="77777777" w:rsidR="00781371" w:rsidRPr="002D3B4E" w:rsidRDefault="00781371" w:rsidP="00781371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 xml:space="preserve"> </w:t>
      </w:r>
      <w:r w:rsidRPr="00A26F21">
        <w:rPr>
          <w:sz w:val="28"/>
          <w:szCs w:val="28"/>
          <w:u w:val="single"/>
        </w:rPr>
        <w:t>поликлинической</w:t>
      </w:r>
      <w:r>
        <w:rPr>
          <w:sz w:val="28"/>
          <w:szCs w:val="28"/>
          <w:u w:val="single"/>
        </w:rPr>
        <w:t xml:space="preserve"> </w:t>
      </w:r>
      <w:r w:rsidRPr="00A26F21">
        <w:rPr>
          <w:sz w:val="28"/>
          <w:szCs w:val="28"/>
          <w:u w:val="single"/>
        </w:rPr>
        <w:t>терапии</w:t>
      </w:r>
      <w:r w:rsidRPr="002D3B4E">
        <w:rPr>
          <w:sz w:val="28"/>
          <w:szCs w:val="28"/>
        </w:rPr>
        <w:t>_______________________________</w:t>
      </w:r>
    </w:p>
    <w:p w14:paraId="6837FAF0" w14:textId="77777777" w:rsidR="00781371" w:rsidRPr="00A26F21" w:rsidRDefault="00781371" w:rsidP="00781371">
      <w:pPr>
        <w:ind w:firstLine="709"/>
        <w:rPr>
          <w:sz w:val="28"/>
          <w:szCs w:val="28"/>
        </w:rPr>
      </w:pPr>
      <w:r w:rsidRPr="00A26F21">
        <w:rPr>
          <w:sz w:val="28"/>
          <w:szCs w:val="28"/>
        </w:rPr>
        <w:t>направление подготовки (специальность)_</w:t>
      </w:r>
      <w:r w:rsidRPr="00A26F21">
        <w:rPr>
          <w:iCs/>
          <w:color w:val="000000"/>
          <w:sz w:val="28"/>
          <w:szCs w:val="28"/>
          <w:u w:val="single"/>
        </w:rPr>
        <w:t>Лечебное дело</w:t>
      </w:r>
      <w:r w:rsidRPr="00A26F21">
        <w:rPr>
          <w:sz w:val="28"/>
          <w:szCs w:val="28"/>
        </w:rPr>
        <w:t>____________</w:t>
      </w:r>
    </w:p>
    <w:p w14:paraId="46A2A5A6" w14:textId="77777777" w:rsidR="00781371" w:rsidRPr="00A26F21" w:rsidRDefault="00781371" w:rsidP="000F5652">
      <w:pPr>
        <w:ind w:firstLine="709"/>
        <w:rPr>
          <w:sz w:val="28"/>
          <w:szCs w:val="28"/>
        </w:rPr>
      </w:pPr>
      <w:r w:rsidRPr="00A26F21">
        <w:rPr>
          <w:sz w:val="28"/>
          <w:szCs w:val="28"/>
        </w:rPr>
        <w:t>практика</w:t>
      </w:r>
      <w:r w:rsidRPr="00A26F21">
        <w:rPr>
          <w:sz w:val="28"/>
          <w:szCs w:val="28"/>
          <w:u w:val="single"/>
        </w:rPr>
        <w:t>___«</w:t>
      </w:r>
      <w:r w:rsidR="000F5652" w:rsidRPr="000F5652">
        <w:rPr>
          <w:b/>
          <w:sz w:val="28"/>
          <w:szCs w:val="28"/>
        </w:rPr>
        <w:t xml:space="preserve"> </w:t>
      </w:r>
      <w:r w:rsidR="000F5652" w:rsidRPr="0050794B">
        <w:rPr>
          <w:b/>
          <w:sz w:val="28"/>
          <w:szCs w:val="28"/>
        </w:rPr>
        <w:t>Практика общеврачебного пр</w:t>
      </w:r>
      <w:r w:rsidR="000F5652">
        <w:rPr>
          <w:b/>
          <w:sz w:val="28"/>
          <w:szCs w:val="28"/>
        </w:rPr>
        <w:t xml:space="preserve">офиля "Помощник врача </w:t>
      </w:r>
      <w:proofErr w:type="spellStart"/>
      <w:r w:rsidR="000F5652">
        <w:rPr>
          <w:b/>
          <w:sz w:val="28"/>
          <w:szCs w:val="28"/>
        </w:rPr>
        <w:t>участкого</w:t>
      </w:r>
      <w:proofErr w:type="spellEnd"/>
      <w:r w:rsidR="000F5652">
        <w:rPr>
          <w:b/>
          <w:sz w:val="28"/>
          <w:szCs w:val="28"/>
        </w:rPr>
        <w:t xml:space="preserve"> </w:t>
      </w:r>
      <w:r w:rsidR="000F5652" w:rsidRPr="0050794B">
        <w:rPr>
          <w:b/>
          <w:sz w:val="28"/>
          <w:szCs w:val="28"/>
        </w:rPr>
        <w:t>терапевта"</w:t>
      </w:r>
      <w:r w:rsidRPr="00A26F21">
        <w:rPr>
          <w:sz w:val="28"/>
          <w:szCs w:val="28"/>
          <w:u w:val="single"/>
        </w:rPr>
        <w:t>»</w:t>
      </w:r>
    </w:p>
    <w:p w14:paraId="68B9B0B0" w14:textId="77777777" w:rsidR="00781371" w:rsidRPr="002D3B4E" w:rsidRDefault="00781371" w:rsidP="00781371">
      <w:pPr>
        <w:ind w:firstLine="709"/>
        <w:jc w:val="center"/>
        <w:rPr>
          <w:sz w:val="28"/>
          <w:szCs w:val="28"/>
        </w:rPr>
      </w:pPr>
    </w:p>
    <w:p w14:paraId="36BC328B" w14:textId="77777777" w:rsidR="00781371" w:rsidRPr="002D3B4E" w:rsidRDefault="00781371" w:rsidP="00781371">
      <w:pPr>
        <w:ind w:firstLine="709"/>
        <w:jc w:val="center"/>
        <w:rPr>
          <w:sz w:val="28"/>
          <w:szCs w:val="28"/>
        </w:rPr>
      </w:pPr>
    </w:p>
    <w:p w14:paraId="6CEBD9D5" w14:textId="77777777" w:rsidR="00781371" w:rsidRPr="002D3B4E" w:rsidRDefault="00781371" w:rsidP="00781371">
      <w:pPr>
        <w:ind w:firstLine="709"/>
        <w:jc w:val="center"/>
        <w:rPr>
          <w:b/>
          <w:sz w:val="28"/>
          <w:szCs w:val="28"/>
        </w:rPr>
      </w:pPr>
      <w:r w:rsidRPr="002D3B4E">
        <w:rPr>
          <w:b/>
          <w:sz w:val="28"/>
          <w:szCs w:val="28"/>
        </w:rPr>
        <w:t>ЗАЧЕТНЫЙ  БИЛЕТ №_</w:t>
      </w:r>
      <w:r>
        <w:rPr>
          <w:b/>
          <w:sz w:val="28"/>
          <w:szCs w:val="28"/>
          <w:u w:val="single"/>
        </w:rPr>
        <w:t>1</w:t>
      </w:r>
      <w:r w:rsidRPr="002D3B4E">
        <w:rPr>
          <w:b/>
          <w:sz w:val="28"/>
          <w:szCs w:val="28"/>
        </w:rPr>
        <w:t>__.</w:t>
      </w:r>
    </w:p>
    <w:p w14:paraId="2F10AA54" w14:textId="77777777" w:rsidR="00781371" w:rsidRPr="002D3B4E" w:rsidRDefault="00781371" w:rsidP="00781371">
      <w:pPr>
        <w:ind w:firstLine="709"/>
        <w:jc w:val="center"/>
        <w:rPr>
          <w:b/>
          <w:sz w:val="28"/>
          <w:szCs w:val="28"/>
        </w:rPr>
      </w:pPr>
    </w:p>
    <w:p w14:paraId="2D632C5D" w14:textId="77777777" w:rsidR="00781371" w:rsidRPr="002D3B4E" w:rsidRDefault="00781371" w:rsidP="00781371">
      <w:pPr>
        <w:ind w:firstLine="709"/>
        <w:rPr>
          <w:b/>
          <w:sz w:val="28"/>
          <w:szCs w:val="28"/>
        </w:rPr>
      </w:pPr>
    </w:p>
    <w:p w14:paraId="50A9A913" w14:textId="77777777" w:rsidR="00781371" w:rsidRPr="002D3B4E" w:rsidRDefault="00781371" w:rsidP="00781371">
      <w:pPr>
        <w:ind w:firstLine="709"/>
        <w:jc w:val="center"/>
        <w:rPr>
          <w:sz w:val="28"/>
          <w:szCs w:val="28"/>
        </w:rPr>
      </w:pPr>
    </w:p>
    <w:p w14:paraId="17C82E13" w14:textId="77777777" w:rsidR="00781371" w:rsidRPr="002D3B4E" w:rsidRDefault="00781371" w:rsidP="00781371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 xml:space="preserve">. </w:t>
      </w:r>
      <w:r w:rsidRPr="003E4CF6">
        <w:rPr>
          <w:color w:val="000000"/>
          <w:sz w:val="28"/>
          <w:szCs w:val="28"/>
        </w:rPr>
        <w:t>Составить план диспансерного наблюдения</w:t>
      </w:r>
      <w:r w:rsidRPr="003E4CF6">
        <w:rPr>
          <w:bCs/>
          <w:sz w:val="28"/>
          <w:szCs w:val="28"/>
        </w:rPr>
        <w:t xml:space="preserve"> больн</w:t>
      </w:r>
      <w:r>
        <w:rPr>
          <w:bCs/>
          <w:sz w:val="28"/>
          <w:szCs w:val="28"/>
        </w:rPr>
        <w:t>ому с</w:t>
      </w:r>
      <w:r w:rsidRPr="00E85D69">
        <w:rPr>
          <w:sz w:val="28"/>
          <w:szCs w:val="28"/>
        </w:rPr>
        <w:t xml:space="preserve"> </w:t>
      </w:r>
      <w:r w:rsidRPr="00F47AEB">
        <w:rPr>
          <w:sz w:val="28"/>
          <w:szCs w:val="28"/>
        </w:rPr>
        <w:t xml:space="preserve">Гипертоническая </w:t>
      </w:r>
      <w:proofErr w:type="gramStart"/>
      <w:r w:rsidRPr="00F47AEB">
        <w:rPr>
          <w:sz w:val="28"/>
          <w:szCs w:val="28"/>
        </w:rPr>
        <w:t>болезнь</w:t>
      </w:r>
      <w:r>
        <w:rPr>
          <w:sz w:val="28"/>
          <w:szCs w:val="28"/>
        </w:rPr>
        <w:t>ю</w:t>
      </w:r>
      <w:r w:rsidRPr="00F47AEB">
        <w:rPr>
          <w:sz w:val="28"/>
          <w:szCs w:val="28"/>
        </w:rPr>
        <w:t xml:space="preserve">  </w:t>
      </w:r>
      <w:r w:rsidRPr="00F47AEB">
        <w:rPr>
          <w:sz w:val="28"/>
          <w:szCs w:val="28"/>
          <w:lang w:val="en-US"/>
        </w:rPr>
        <w:t>II</w:t>
      </w:r>
      <w:proofErr w:type="gramEnd"/>
      <w:r w:rsidRPr="00F47AEB">
        <w:rPr>
          <w:sz w:val="28"/>
          <w:szCs w:val="28"/>
        </w:rPr>
        <w:t xml:space="preserve"> стадии. АГ </w:t>
      </w:r>
      <w:r>
        <w:rPr>
          <w:sz w:val="28"/>
          <w:szCs w:val="28"/>
        </w:rPr>
        <w:t>3</w:t>
      </w:r>
      <w:r w:rsidRPr="00E85D6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F47AEB">
        <w:rPr>
          <w:sz w:val="28"/>
          <w:szCs w:val="28"/>
        </w:rPr>
        <w:t xml:space="preserve">. Риск </w:t>
      </w:r>
      <w:r>
        <w:rPr>
          <w:sz w:val="28"/>
          <w:szCs w:val="28"/>
        </w:rPr>
        <w:t>3 (</w:t>
      </w:r>
      <w:r w:rsidRPr="00F47AEB">
        <w:rPr>
          <w:sz w:val="28"/>
          <w:szCs w:val="28"/>
        </w:rPr>
        <w:t>высокий).</w:t>
      </w:r>
    </w:p>
    <w:p w14:paraId="759C3F27" w14:textId="77777777" w:rsidR="00781371" w:rsidRPr="002D3B4E" w:rsidRDefault="00781371" w:rsidP="00781371">
      <w:pPr>
        <w:ind w:firstLine="709"/>
        <w:jc w:val="center"/>
        <w:rPr>
          <w:sz w:val="28"/>
          <w:szCs w:val="28"/>
        </w:rPr>
      </w:pPr>
    </w:p>
    <w:p w14:paraId="062FBA7A" w14:textId="77777777" w:rsidR="00781371" w:rsidRPr="002D3B4E" w:rsidRDefault="00781371" w:rsidP="00781371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r w:rsidRPr="00E85D69">
        <w:rPr>
          <w:sz w:val="28"/>
          <w:szCs w:val="28"/>
        </w:rPr>
        <w:t>Проведите</w:t>
      </w:r>
      <w:r w:rsidRPr="00E85D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экспертизу</w:t>
      </w:r>
      <w:r w:rsidRPr="00FD0FBE">
        <w:rPr>
          <w:bCs/>
          <w:sz w:val="28"/>
          <w:szCs w:val="28"/>
        </w:rPr>
        <w:t xml:space="preserve"> трудоспособности</w:t>
      </w:r>
      <w:r>
        <w:rPr>
          <w:bCs/>
          <w:sz w:val="28"/>
          <w:szCs w:val="28"/>
        </w:rPr>
        <w:t xml:space="preserve"> пациенту с ОРВИ. О. трахеитом, средней степени тяжести.</w:t>
      </w:r>
    </w:p>
    <w:p w14:paraId="70117ECF" w14:textId="77777777" w:rsidR="00781371" w:rsidRPr="002D3B4E" w:rsidRDefault="00781371" w:rsidP="00781371">
      <w:pPr>
        <w:ind w:firstLine="709"/>
        <w:rPr>
          <w:sz w:val="28"/>
          <w:szCs w:val="28"/>
        </w:rPr>
      </w:pPr>
    </w:p>
    <w:p w14:paraId="6A3AB6A5" w14:textId="77777777" w:rsidR="00781371" w:rsidRPr="002D3B4E" w:rsidRDefault="00781371" w:rsidP="00781371">
      <w:pPr>
        <w:ind w:firstLine="709"/>
        <w:rPr>
          <w:sz w:val="28"/>
          <w:szCs w:val="28"/>
        </w:rPr>
      </w:pPr>
    </w:p>
    <w:p w14:paraId="697DC410" w14:textId="77777777" w:rsidR="00781371" w:rsidRPr="002D3B4E" w:rsidRDefault="00781371" w:rsidP="00BB4E81">
      <w:pPr>
        <w:ind w:firstLine="284"/>
        <w:rPr>
          <w:sz w:val="28"/>
          <w:szCs w:val="28"/>
        </w:rPr>
      </w:pPr>
      <w:r w:rsidRPr="002D3B4E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>поликлинической терапии</w:t>
      </w:r>
      <w:r w:rsidRPr="002D3B4E">
        <w:rPr>
          <w:sz w:val="28"/>
          <w:szCs w:val="28"/>
        </w:rPr>
        <w:t>_____</w:t>
      </w:r>
      <w:r w:rsidR="00BB4E81">
        <w:rPr>
          <w:sz w:val="28"/>
          <w:szCs w:val="28"/>
        </w:rPr>
        <w:t>__</w:t>
      </w:r>
      <w:r>
        <w:rPr>
          <w:sz w:val="28"/>
          <w:szCs w:val="28"/>
        </w:rPr>
        <w:t>(</w:t>
      </w:r>
      <w:r w:rsidR="00BB4E81">
        <w:rPr>
          <w:sz w:val="28"/>
          <w:szCs w:val="28"/>
        </w:rPr>
        <w:t>Аверьянов</w:t>
      </w:r>
      <w:r>
        <w:rPr>
          <w:sz w:val="28"/>
          <w:szCs w:val="28"/>
        </w:rPr>
        <w:t xml:space="preserve"> </w:t>
      </w:r>
      <w:r w:rsidR="00BB4E81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BB4E81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2D3B4E">
        <w:rPr>
          <w:sz w:val="28"/>
          <w:szCs w:val="28"/>
        </w:rPr>
        <w:t>)</w:t>
      </w:r>
    </w:p>
    <w:p w14:paraId="18D777C6" w14:textId="77777777" w:rsidR="00781371" w:rsidRPr="002D3B4E" w:rsidRDefault="00781371" w:rsidP="00BB4E81">
      <w:pPr>
        <w:ind w:firstLine="284"/>
        <w:rPr>
          <w:sz w:val="28"/>
          <w:szCs w:val="28"/>
        </w:rPr>
      </w:pPr>
    </w:p>
    <w:p w14:paraId="1D1AB83B" w14:textId="77777777" w:rsidR="00781371" w:rsidRPr="002D3B4E" w:rsidRDefault="00781371" w:rsidP="00BB4E8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Декан лечебного </w:t>
      </w:r>
      <w:r w:rsidRPr="002D3B4E">
        <w:rPr>
          <w:sz w:val="28"/>
          <w:szCs w:val="28"/>
        </w:rPr>
        <w:t>факультета__________</w:t>
      </w:r>
      <w:r>
        <w:rPr>
          <w:sz w:val="28"/>
          <w:szCs w:val="28"/>
        </w:rPr>
        <w:t>_______________</w:t>
      </w:r>
      <w:r w:rsidRPr="002D3B4E">
        <w:rPr>
          <w:sz w:val="28"/>
          <w:szCs w:val="28"/>
        </w:rPr>
        <w:t xml:space="preserve"> (</w:t>
      </w:r>
      <w:r>
        <w:rPr>
          <w:sz w:val="28"/>
          <w:szCs w:val="28"/>
        </w:rPr>
        <w:t>Лященко Д.Н.</w:t>
      </w:r>
      <w:r w:rsidRPr="002D3B4E">
        <w:rPr>
          <w:sz w:val="28"/>
          <w:szCs w:val="28"/>
        </w:rPr>
        <w:t xml:space="preserve">)                                                  </w:t>
      </w:r>
    </w:p>
    <w:p w14:paraId="251A65FC" w14:textId="77777777" w:rsidR="00781371" w:rsidRPr="002D3B4E" w:rsidRDefault="00781371" w:rsidP="00781371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</w:t>
      </w:r>
      <w:r w:rsidR="00BB4E81">
        <w:rPr>
          <w:sz w:val="28"/>
          <w:szCs w:val="28"/>
          <w:u w:val="single"/>
        </w:rPr>
        <w:t>7</w:t>
      </w:r>
      <w:r w:rsidRPr="002D3B4E">
        <w:rPr>
          <w:sz w:val="28"/>
          <w:szCs w:val="28"/>
        </w:rPr>
        <w:t>__»__</w:t>
      </w:r>
      <w:r w:rsidRPr="00EA59E5">
        <w:rPr>
          <w:sz w:val="28"/>
          <w:szCs w:val="28"/>
          <w:u w:val="single"/>
        </w:rPr>
        <w:t>апреля</w:t>
      </w:r>
      <w:r w:rsidRPr="002D3B4E">
        <w:rPr>
          <w:sz w:val="28"/>
          <w:szCs w:val="28"/>
        </w:rPr>
        <w:t>__</w:t>
      </w:r>
      <w:r w:rsidRPr="00EA59E5">
        <w:rPr>
          <w:sz w:val="28"/>
          <w:szCs w:val="28"/>
          <w:u w:val="single"/>
        </w:rPr>
        <w:t>20</w:t>
      </w:r>
      <w:r w:rsidR="00BB4E81">
        <w:rPr>
          <w:sz w:val="28"/>
          <w:szCs w:val="28"/>
          <w:u w:val="single"/>
        </w:rPr>
        <w:t>20</w:t>
      </w:r>
      <w:r w:rsidRPr="002D3B4E">
        <w:rPr>
          <w:sz w:val="28"/>
          <w:szCs w:val="28"/>
        </w:rPr>
        <w:t>__</w:t>
      </w:r>
    </w:p>
    <w:p w14:paraId="00C73105" w14:textId="77777777" w:rsidR="00781371" w:rsidRDefault="00781371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74B03054" w14:textId="77777777" w:rsidR="00781371" w:rsidRDefault="00781371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263B0A78" w14:textId="77777777" w:rsidR="00781371" w:rsidRDefault="00781371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420D57AA" w14:textId="77777777" w:rsidR="00BB4E81" w:rsidRDefault="00BB4E81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14E8E5D5" w14:textId="77777777" w:rsidR="00781371" w:rsidRDefault="00781371" w:rsidP="00781371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14:paraId="45C5E463" w14:textId="77777777" w:rsidR="00781371" w:rsidRDefault="00781371" w:rsidP="00781371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методическое пособие по ведению дневника и составлению «Отчета студента» </w:t>
      </w:r>
      <w:r>
        <w:rPr>
          <w:sz w:val="28"/>
          <w:szCs w:val="28"/>
          <w:lang w:eastAsia="en-US"/>
        </w:rPr>
        <w:t>по производственной практике «Помощник врача амбулаторно-поликлинического учреждения»</w:t>
      </w:r>
      <w:r>
        <w:rPr>
          <w:color w:val="000000"/>
          <w:sz w:val="28"/>
          <w:szCs w:val="28"/>
        </w:rPr>
        <w:t xml:space="preserve"> для студентов 5 курса лечебного факультета; </w:t>
      </w:r>
    </w:p>
    <w:p w14:paraId="53D772CB" w14:textId="77777777" w:rsidR="00781371" w:rsidRDefault="00781371" w:rsidP="007813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Отчет студента </w:t>
      </w:r>
      <w:r>
        <w:rPr>
          <w:sz w:val="28"/>
          <w:szCs w:val="28"/>
          <w:lang w:eastAsia="en-US"/>
        </w:rPr>
        <w:t>по производственной практике «Помощник врача амбулаторно-поликлинического учреждения»</w:t>
      </w:r>
      <w:r>
        <w:rPr>
          <w:color w:val="000000"/>
          <w:sz w:val="28"/>
          <w:szCs w:val="28"/>
        </w:rPr>
        <w:t>.</w:t>
      </w:r>
    </w:p>
    <w:p w14:paraId="0B5BC4DE" w14:textId="77777777" w:rsidR="00781371" w:rsidRDefault="00781371" w:rsidP="00781371">
      <w:pPr>
        <w:ind w:firstLine="709"/>
        <w:jc w:val="both"/>
        <w:rPr>
          <w:i/>
          <w:color w:val="000000"/>
          <w:sz w:val="28"/>
          <w:szCs w:val="28"/>
        </w:rPr>
      </w:pPr>
    </w:p>
    <w:p w14:paraId="5A9C3A6F" w14:textId="77777777" w:rsidR="00826D23" w:rsidRDefault="00826D23" w:rsidP="00781371">
      <w:pPr>
        <w:ind w:firstLine="709"/>
        <w:jc w:val="both"/>
        <w:rPr>
          <w:i/>
          <w:color w:val="000000"/>
          <w:sz w:val="28"/>
          <w:szCs w:val="28"/>
        </w:rPr>
      </w:pPr>
    </w:p>
    <w:p w14:paraId="367AA099" w14:textId="77777777" w:rsidR="00826D23" w:rsidRPr="002F4A97" w:rsidRDefault="00826D23" w:rsidP="00781371">
      <w:pPr>
        <w:ind w:firstLine="709"/>
        <w:jc w:val="both"/>
        <w:rPr>
          <w:i/>
          <w:color w:val="000000"/>
          <w:sz w:val="28"/>
          <w:szCs w:val="28"/>
        </w:rPr>
      </w:pPr>
    </w:p>
    <w:p w14:paraId="196FD31E" w14:textId="77777777" w:rsidR="00781371" w:rsidRDefault="00781371" w:rsidP="00781371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практике и оценочных материалов, используемых на промежуточной аттестации.</w:t>
      </w:r>
    </w:p>
    <w:tbl>
      <w:tblPr>
        <w:tblStyle w:val="a3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2807"/>
      </w:tblGrid>
      <w:tr w:rsidR="006D6E0E" w:rsidRPr="003813B7" w14:paraId="079F6400" w14:textId="77777777" w:rsidTr="000E0BD0">
        <w:tc>
          <w:tcPr>
            <w:tcW w:w="988" w:type="dxa"/>
            <w:shd w:val="clear" w:color="auto" w:fill="FFFFFF" w:themeFill="background1"/>
          </w:tcPr>
          <w:p w14:paraId="7202EEF3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№</w:t>
            </w:r>
          </w:p>
        </w:tc>
        <w:tc>
          <w:tcPr>
            <w:tcW w:w="3452" w:type="dxa"/>
            <w:shd w:val="clear" w:color="auto" w:fill="FFFFFF" w:themeFill="background1"/>
          </w:tcPr>
          <w:p w14:paraId="7595E44C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  <w:shd w:val="clear" w:color="auto" w:fill="FFFFFF" w:themeFill="background1"/>
          </w:tcPr>
          <w:p w14:paraId="126439EA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Дескриптор</w:t>
            </w:r>
          </w:p>
        </w:tc>
        <w:tc>
          <w:tcPr>
            <w:tcW w:w="2807" w:type="dxa"/>
            <w:shd w:val="clear" w:color="auto" w:fill="FFFFFF" w:themeFill="background1"/>
          </w:tcPr>
          <w:p w14:paraId="2A0E74B1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D6E0E" w:rsidRPr="003813B7" w14:paraId="52AD924D" w14:textId="77777777" w:rsidTr="000E0BD0">
        <w:tc>
          <w:tcPr>
            <w:tcW w:w="988" w:type="dxa"/>
            <w:vMerge w:val="restart"/>
            <w:shd w:val="clear" w:color="auto" w:fill="FFFFFF" w:themeFill="background1"/>
          </w:tcPr>
          <w:p w14:paraId="08CC023C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  <w:shd w:val="clear" w:color="auto" w:fill="FFFFFF" w:themeFill="background1"/>
          </w:tcPr>
          <w:p w14:paraId="157E6E0C" w14:textId="77777777" w:rsidR="002043C7" w:rsidRPr="003813B7" w:rsidRDefault="002043C7" w:rsidP="002043C7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ПК-9: Готовность к организации и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Инд.ПК9.2: Готовность проводить диспансеризацию взрослого населения с целью раннего выявления хронических неинфекционных заболеваний, основных факторов риска их развития</w:t>
            </w:r>
          </w:p>
          <w:p w14:paraId="2E508951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62B0C2CA" w14:textId="77777777" w:rsidR="006D6E0E" w:rsidRPr="003813B7" w:rsidRDefault="006D6E0E" w:rsidP="000F5652">
            <w:pPr>
              <w:pStyle w:val="a4"/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813B7">
              <w:rPr>
                <w:rFonts w:ascii="Times New Roman" w:hAnsi="Times New Roman"/>
                <w:sz w:val="28"/>
                <w:szCs w:val="28"/>
              </w:rPr>
              <w:t>Уметь</w:t>
            </w:r>
            <w:r w:rsidRPr="003813B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F5652">
              <w:rPr>
                <w:rFonts w:ascii="Times New Roman" w:hAnsi="Times New Roman"/>
                <w:sz w:val="28"/>
                <w:szCs w:val="28"/>
              </w:rPr>
              <w:t>п</w:t>
            </w:r>
            <w:r w:rsidR="00CA416E" w:rsidRPr="003813B7">
              <w:rPr>
                <w:rFonts w:ascii="Times New Roman" w:hAnsi="Times New Roman"/>
                <w:sz w:val="28"/>
                <w:szCs w:val="28"/>
              </w:rPr>
              <w:t>роводить диспансеризацию взрослого населения с целью раннего выявления хронических неинфекционных заболеваний, основных факторов риска их развития, заполнять учетные формы диспансеризации</w:t>
            </w:r>
          </w:p>
        </w:tc>
        <w:tc>
          <w:tcPr>
            <w:tcW w:w="2807" w:type="dxa"/>
            <w:shd w:val="clear" w:color="auto" w:fill="FFFFFF" w:themeFill="background1"/>
          </w:tcPr>
          <w:p w14:paraId="322D9B79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Практические задания в информационной системе</w:t>
            </w:r>
          </w:p>
          <w:p w14:paraId="1AB22D80" w14:textId="77777777" w:rsidR="003320AB" w:rsidRPr="003813B7" w:rsidRDefault="006D6E0E" w:rsidP="003320AB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 xml:space="preserve">Практические задания № </w:t>
            </w:r>
            <w:r w:rsidR="003320AB" w:rsidRPr="003813B7">
              <w:rPr>
                <w:sz w:val="28"/>
                <w:szCs w:val="28"/>
              </w:rPr>
              <w:t xml:space="preserve"> 15,16, 22, 26</w:t>
            </w:r>
          </w:p>
          <w:p w14:paraId="40885859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  <w:p w14:paraId="49B227CC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</w:tr>
      <w:tr w:rsidR="006D6E0E" w:rsidRPr="003813B7" w14:paraId="2650F3C6" w14:textId="77777777" w:rsidTr="000E0BD0">
        <w:tc>
          <w:tcPr>
            <w:tcW w:w="988" w:type="dxa"/>
            <w:vMerge/>
            <w:shd w:val="clear" w:color="auto" w:fill="FFFFFF" w:themeFill="background1"/>
          </w:tcPr>
          <w:p w14:paraId="67D281F7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FFFFFF" w:themeFill="background1"/>
          </w:tcPr>
          <w:p w14:paraId="11D0D373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134C99C7" w14:textId="77777777" w:rsidR="006D6E0E" w:rsidRPr="003813B7" w:rsidRDefault="006D6E0E" w:rsidP="005B3A5B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Владеть</w:t>
            </w:r>
            <w:r w:rsidRPr="003813B7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B3A5B" w:rsidRPr="003813B7">
              <w:rPr>
                <w:sz w:val="28"/>
                <w:szCs w:val="28"/>
                <w:shd w:val="clear" w:color="auto" w:fill="FFFFFF" w:themeFill="background1"/>
              </w:rPr>
              <w:t>методиками</w:t>
            </w:r>
            <w:r w:rsidRPr="003813B7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CA416E" w:rsidRPr="003813B7">
              <w:rPr>
                <w:sz w:val="28"/>
                <w:szCs w:val="28"/>
              </w:rPr>
              <w:t>проведения диспансеризации взрослого населения с целью раннего выявления хронических неинфекционных заболеваний, основных факторов риска их развития в соответствии с действующими нормативными правовыми актами и иными документами</w:t>
            </w:r>
          </w:p>
        </w:tc>
        <w:tc>
          <w:tcPr>
            <w:tcW w:w="2807" w:type="dxa"/>
            <w:shd w:val="clear" w:color="auto" w:fill="FFFFFF" w:themeFill="background1"/>
          </w:tcPr>
          <w:p w14:paraId="7CB42734" w14:textId="77777777" w:rsidR="006D6E0E" w:rsidRPr="003813B7" w:rsidRDefault="006D6E0E" w:rsidP="003320AB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 xml:space="preserve">Практические задания № </w:t>
            </w:r>
            <w:r w:rsidR="003320AB" w:rsidRPr="003813B7">
              <w:rPr>
                <w:sz w:val="28"/>
                <w:szCs w:val="28"/>
              </w:rPr>
              <w:t>4, 16, 17, 22, 27, 28, 34, 35</w:t>
            </w:r>
          </w:p>
        </w:tc>
      </w:tr>
      <w:tr w:rsidR="006D6E0E" w:rsidRPr="003813B7" w14:paraId="62F74F1F" w14:textId="77777777" w:rsidTr="000E0BD0">
        <w:tc>
          <w:tcPr>
            <w:tcW w:w="988" w:type="dxa"/>
            <w:vMerge/>
            <w:shd w:val="clear" w:color="auto" w:fill="FFFFFF" w:themeFill="background1"/>
          </w:tcPr>
          <w:p w14:paraId="0AA4AC67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FFFFFF" w:themeFill="background1"/>
          </w:tcPr>
          <w:p w14:paraId="6A76AB1B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658F13C8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Иметь практический опыт</w:t>
            </w:r>
            <w:r w:rsidR="00CA416E" w:rsidRPr="003813B7">
              <w:rPr>
                <w:sz w:val="28"/>
                <w:szCs w:val="28"/>
              </w:rPr>
              <w:t xml:space="preserve"> проведения </w:t>
            </w:r>
            <w:r w:rsidR="00CA416E" w:rsidRPr="003813B7">
              <w:rPr>
                <w:sz w:val="28"/>
                <w:szCs w:val="28"/>
              </w:rPr>
              <w:lastRenderedPageBreak/>
              <w:t>диспансеризации взрослого населения с целью раннего выявления хронических неинфекционных заболеваний, основных факторов риска их развития, заполнения документов диспансеризации</w:t>
            </w:r>
          </w:p>
        </w:tc>
        <w:tc>
          <w:tcPr>
            <w:tcW w:w="2807" w:type="dxa"/>
            <w:shd w:val="clear" w:color="auto" w:fill="FFFFFF" w:themeFill="background1"/>
          </w:tcPr>
          <w:p w14:paraId="3CF6CBDA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6D6E0E" w:rsidRPr="003813B7" w14:paraId="20C781D7" w14:textId="77777777" w:rsidTr="000E0BD0">
        <w:tc>
          <w:tcPr>
            <w:tcW w:w="988" w:type="dxa"/>
            <w:vMerge w:val="restart"/>
            <w:shd w:val="clear" w:color="auto" w:fill="FFFFFF" w:themeFill="background1"/>
          </w:tcPr>
          <w:p w14:paraId="44A34BCD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  <w:shd w:val="clear" w:color="auto" w:fill="FFFFFF" w:themeFill="background1"/>
          </w:tcPr>
          <w:p w14:paraId="479FD4C2" w14:textId="77777777" w:rsidR="002043C7" w:rsidRPr="003813B7" w:rsidRDefault="002043C7" w:rsidP="002043C7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ПК-9: Готовность к организации и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Инд.ПК9.3: Готовность проводить диспансерное наблюдение пациентов с выявленными хроническими неинфекционными заболеваниями, в том числе с высоким и очень высоким сердечно-сосудистым риском</w:t>
            </w:r>
          </w:p>
          <w:p w14:paraId="59B1F5C9" w14:textId="77777777" w:rsidR="006D6E0E" w:rsidRPr="003813B7" w:rsidRDefault="002043C7" w:rsidP="002043C7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  <w:shd w:val="clear" w:color="auto" w:fill="FFFFFF" w:themeFill="background1"/>
          </w:tcPr>
          <w:p w14:paraId="1B2EFBA9" w14:textId="77777777" w:rsidR="006D6E0E" w:rsidRPr="003813B7" w:rsidRDefault="006D6E0E" w:rsidP="00CA416E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813B7">
              <w:rPr>
                <w:rFonts w:ascii="Times New Roman" w:hAnsi="Times New Roman"/>
                <w:sz w:val="28"/>
                <w:szCs w:val="28"/>
              </w:rPr>
              <w:t>Уметь</w:t>
            </w:r>
            <w:r w:rsidRPr="003813B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F5652">
              <w:rPr>
                <w:rFonts w:ascii="Times New Roman" w:hAnsi="Times New Roman"/>
                <w:sz w:val="28"/>
                <w:szCs w:val="28"/>
              </w:rPr>
              <w:t>п</w:t>
            </w:r>
            <w:r w:rsidR="00CA416E" w:rsidRPr="003813B7">
              <w:rPr>
                <w:rFonts w:ascii="Times New Roman" w:hAnsi="Times New Roman"/>
                <w:sz w:val="28"/>
                <w:szCs w:val="28"/>
              </w:rPr>
              <w:t>роводить диспансерное наблюдение пациентов с выявленными хроническими неинфекционными заболеваниями, в том числе с высоким и очень высоким сердечно-сосудистым риском</w:t>
            </w:r>
          </w:p>
        </w:tc>
        <w:tc>
          <w:tcPr>
            <w:tcW w:w="2807" w:type="dxa"/>
            <w:shd w:val="clear" w:color="auto" w:fill="FFFFFF" w:themeFill="background1"/>
          </w:tcPr>
          <w:p w14:paraId="74793B7D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Практические задания № 1,</w:t>
            </w:r>
            <w:r w:rsidR="003320AB" w:rsidRPr="003813B7">
              <w:rPr>
                <w:sz w:val="28"/>
                <w:szCs w:val="28"/>
              </w:rPr>
              <w:t xml:space="preserve"> </w:t>
            </w:r>
            <w:r w:rsidRPr="003813B7">
              <w:rPr>
                <w:sz w:val="28"/>
                <w:szCs w:val="28"/>
              </w:rPr>
              <w:t>1</w:t>
            </w:r>
            <w:r w:rsidR="003320AB" w:rsidRPr="003813B7">
              <w:rPr>
                <w:sz w:val="28"/>
                <w:szCs w:val="28"/>
              </w:rPr>
              <w:t>9</w:t>
            </w:r>
            <w:r w:rsidRPr="003813B7">
              <w:rPr>
                <w:sz w:val="28"/>
                <w:szCs w:val="28"/>
              </w:rPr>
              <w:t>, 2</w:t>
            </w:r>
            <w:r w:rsidR="003320AB" w:rsidRPr="003813B7">
              <w:rPr>
                <w:sz w:val="28"/>
                <w:szCs w:val="28"/>
              </w:rPr>
              <w:t xml:space="preserve">3, </w:t>
            </w:r>
            <w:r w:rsidRPr="003813B7">
              <w:rPr>
                <w:sz w:val="28"/>
                <w:szCs w:val="28"/>
              </w:rPr>
              <w:t>2</w:t>
            </w:r>
            <w:r w:rsidR="003320AB" w:rsidRPr="003813B7">
              <w:rPr>
                <w:sz w:val="28"/>
                <w:szCs w:val="28"/>
              </w:rPr>
              <w:t>6</w:t>
            </w:r>
          </w:p>
          <w:p w14:paraId="69EC13FB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</w:tr>
      <w:tr w:rsidR="006D6E0E" w:rsidRPr="003813B7" w14:paraId="3C051594" w14:textId="77777777" w:rsidTr="000E0BD0">
        <w:tc>
          <w:tcPr>
            <w:tcW w:w="988" w:type="dxa"/>
            <w:vMerge/>
            <w:shd w:val="clear" w:color="auto" w:fill="FFFFFF" w:themeFill="background1"/>
          </w:tcPr>
          <w:p w14:paraId="20CCE009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FFFFFF" w:themeFill="background1"/>
          </w:tcPr>
          <w:p w14:paraId="6EBB8552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2AF682A4" w14:textId="77777777" w:rsidR="006D6E0E" w:rsidRPr="003813B7" w:rsidRDefault="006D6E0E" w:rsidP="00CA416E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Владеть </w:t>
            </w:r>
            <w:r w:rsidR="00CA416E"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навыками проведения диспансерного наблюдения пациентов с выявленными хроническими неинфекционными заболеваниями, в том числе с высоким и очень высоким сердечно-</w:t>
            </w:r>
            <w:r w:rsidR="00CA416E"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сосудистым риском, заполнения учетных форм.</w:t>
            </w:r>
          </w:p>
        </w:tc>
        <w:tc>
          <w:tcPr>
            <w:tcW w:w="2807" w:type="dxa"/>
            <w:shd w:val="clear" w:color="auto" w:fill="FFFFFF" w:themeFill="background1"/>
          </w:tcPr>
          <w:p w14:paraId="4DFE9E20" w14:textId="77777777" w:rsidR="006D6E0E" w:rsidRPr="003813B7" w:rsidRDefault="006D6E0E" w:rsidP="003320AB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lastRenderedPageBreak/>
              <w:t>Практические задания № 1, 4, 1</w:t>
            </w:r>
            <w:r w:rsidR="003320AB" w:rsidRPr="003813B7">
              <w:rPr>
                <w:sz w:val="28"/>
                <w:szCs w:val="28"/>
              </w:rPr>
              <w:t>1</w:t>
            </w:r>
            <w:r w:rsidRPr="003813B7">
              <w:rPr>
                <w:sz w:val="28"/>
                <w:szCs w:val="28"/>
              </w:rPr>
              <w:t>, 1</w:t>
            </w:r>
            <w:r w:rsidR="003320AB" w:rsidRPr="003813B7">
              <w:rPr>
                <w:sz w:val="28"/>
                <w:szCs w:val="28"/>
              </w:rPr>
              <w:t>9</w:t>
            </w:r>
            <w:r w:rsidRPr="003813B7">
              <w:rPr>
                <w:sz w:val="28"/>
                <w:szCs w:val="28"/>
              </w:rPr>
              <w:t>, 2</w:t>
            </w:r>
            <w:r w:rsidR="003320AB" w:rsidRPr="003813B7">
              <w:rPr>
                <w:sz w:val="28"/>
                <w:szCs w:val="28"/>
              </w:rPr>
              <w:t>3</w:t>
            </w:r>
            <w:r w:rsidRPr="003813B7">
              <w:rPr>
                <w:sz w:val="28"/>
                <w:szCs w:val="28"/>
              </w:rPr>
              <w:t>, 2</w:t>
            </w:r>
            <w:r w:rsidR="003320AB" w:rsidRPr="003813B7">
              <w:rPr>
                <w:sz w:val="28"/>
                <w:szCs w:val="28"/>
              </w:rPr>
              <w:t>7</w:t>
            </w:r>
            <w:r w:rsidRPr="003813B7">
              <w:rPr>
                <w:sz w:val="28"/>
                <w:szCs w:val="28"/>
              </w:rPr>
              <w:t>, 28, 34, 35</w:t>
            </w:r>
          </w:p>
        </w:tc>
      </w:tr>
      <w:tr w:rsidR="006D6E0E" w:rsidRPr="003813B7" w14:paraId="52423E8B" w14:textId="77777777" w:rsidTr="000E0BD0">
        <w:tc>
          <w:tcPr>
            <w:tcW w:w="988" w:type="dxa"/>
            <w:vMerge/>
            <w:shd w:val="clear" w:color="auto" w:fill="FFFFFF" w:themeFill="background1"/>
          </w:tcPr>
          <w:p w14:paraId="2A19B472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FFFFFF" w:themeFill="background1"/>
          </w:tcPr>
          <w:p w14:paraId="372C3F8C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378EB84C" w14:textId="77777777" w:rsidR="006D6E0E" w:rsidRPr="003813B7" w:rsidRDefault="006D6E0E" w:rsidP="00CA416E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Иметь практический опыт</w:t>
            </w:r>
            <w:r w:rsidR="00CA416E" w:rsidRPr="003813B7">
              <w:rPr>
                <w:sz w:val="28"/>
                <w:szCs w:val="28"/>
              </w:rPr>
              <w:t xml:space="preserve"> проведения диспансерного наблюдения пациентов с выявленными хроническими неинфекционными заболеваниями, в том числе с высоким и очень высоким сердечно-сосудистым риском, ведения документации</w:t>
            </w:r>
          </w:p>
        </w:tc>
        <w:tc>
          <w:tcPr>
            <w:tcW w:w="2807" w:type="dxa"/>
            <w:shd w:val="clear" w:color="auto" w:fill="FFFFFF" w:themeFill="background1"/>
          </w:tcPr>
          <w:p w14:paraId="79411EA9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Анализ дневника практики</w:t>
            </w:r>
          </w:p>
        </w:tc>
      </w:tr>
      <w:tr w:rsidR="006D6E0E" w:rsidRPr="003813B7" w14:paraId="2BC752E8" w14:textId="77777777" w:rsidTr="000E0BD0">
        <w:tc>
          <w:tcPr>
            <w:tcW w:w="988" w:type="dxa"/>
            <w:vMerge w:val="restart"/>
            <w:shd w:val="clear" w:color="auto" w:fill="FFFFFF" w:themeFill="background1"/>
          </w:tcPr>
          <w:p w14:paraId="52662BCB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3</w:t>
            </w:r>
          </w:p>
        </w:tc>
        <w:tc>
          <w:tcPr>
            <w:tcW w:w="3452" w:type="dxa"/>
            <w:vMerge w:val="restart"/>
            <w:shd w:val="clear" w:color="auto" w:fill="FFFFFF" w:themeFill="background1"/>
          </w:tcPr>
          <w:p w14:paraId="34AAE7A8" w14:textId="77777777" w:rsidR="002043C7" w:rsidRPr="003813B7" w:rsidRDefault="002043C7" w:rsidP="002043C7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ПК-9: Готовность к организации и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Инд.ПК9.4: Готовность 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</w:t>
            </w:r>
          </w:p>
          <w:p w14:paraId="1B85FADD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7DF5BA29" w14:textId="77777777" w:rsidR="006D6E0E" w:rsidRPr="003813B7" w:rsidRDefault="006D6E0E" w:rsidP="005B3A5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813B7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="000F5652">
              <w:rPr>
                <w:rFonts w:ascii="Times New Roman" w:hAnsi="Times New Roman"/>
                <w:sz w:val="28"/>
                <w:szCs w:val="28"/>
              </w:rPr>
              <w:t>н</w:t>
            </w:r>
            <w:r w:rsidR="005B3A5B" w:rsidRPr="003813B7">
              <w:rPr>
                <w:rFonts w:ascii="Times New Roman" w:hAnsi="Times New Roman"/>
                <w:sz w:val="28"/>
                <w:szCs w:val="28"/>
              </w:rPr>
              <w:t>азначать профилактические мероприятия пациентов с учетом факторов риска для предупреждения и раннего выявления заболеваний, в том числе социально значимых заболеваний</w:t>
            </w:r>
          </w:p>
        </w:tc>
        <w:tc>
          <w:tcPr>
            <w:tcW w:w="2807" w:type="dxa"/>
            <w:shd w:val="clear" w:color="auto" w:fill="FFFFFF" w:themeFill="background1"/>
          </w:tcPr>
          <w:p w14:paraId="56F3BAD8" w14:textId="77777777" w:rsidR="003320AB" w:rsidRPr="003813B7" w:rsidRDefault="006D6E0E" w:rsidP="003320AB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 xml:space="preserve">Практические задания № </w:t>
            </w:r>
            <w:r w:rsidR="003320AB" w:rsidRPr="003813B7">
              <w:rPr>
                <w:sz w:val="28"/>
                <w:szCs w:val="28"/>
              </w:rPr>
              <w:t xml:space="preserve"> 15,16, 25-27, 30</w:t>
            </w:r>
          </w:p>
          <w:p w14:paraId="5F53C55C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</w:tr>
      <w:tr w:rsidR="006D6E0E" w:rsidRPr="003813B7" w14:paraId="7BB391F5" w14:textId="77777777" w:rsidTr="000E0BD0">
        <w:tc>
          <w:tcPr>
            <w:tcW w:w="988" w:type="dxa"/>
            <w:vMerge/>
            <w:shd w:val="clear" w:color="auto" w:fill="FFFFFF" w:themeFill="background1"/>
          </w:tcPr>
          <w:p w14:paraId="18C46B1F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FFFFFF" w:themeFill="background1"/>
          </w:tcPr>
          <w:p w14:paraId="424E39C3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4E0ABBD7" w14:textId="77777777" w:rsidR="005B3A5B" w:rsidRPr="003813B7" w:rsidRDefault="006D6E0E" w:rsidP="005B3A5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813B7">
              <w:rPr>
                <w:rFonts w:ascii="Times New Roman" w:hAnsi="Times New Roman"/>
                <w:sz w:val="28"/>
                <w:szCs w:val="28"/>
              </w:rPr>
              <w:t xml:space="preserve">Владеть </w:t>
            </w:r>
            <w:r w:rsidR="005B3A5B" w:rsidRPr="003813B7">
              <w:rPr>
                <w:rFonts w:ascii="Times New Roman" w:hAnsi="Times New Roman"/>
                <w:sz w:val="28"/>
                <w:szCs w:val="28"/>
              </w:rPr>
              <w:t xml:space="preserve">навыками проведения профилактических мероприятий пациентам с учетом факторов риска в соответствии с </w:t>
            </w:r>
            <w:r w:rsidR="005B3A5B" w:rsidRPr="003813B7">
              <w:rPr>
                <w:rFonts w:ascii="Times New Roman" w:hAnsi="Times New Roman"/>
                <w:sz w:val="28"/>
                <w:szCs w:val="28"/>
              </w:rPr>
              <w:lastRenderedPageBreak/>
              <w:t>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помощи.</w:t>
            </w:r>
          </w:p>
          <w:p w14:paraId="0CD50452" w14:textId="77777777" w:rsidR="006D6E0E" w:rsidRPr="003813B7" w:rsidRDefault="005B3A5B" w:rsidP="005B3A5B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Контр</w:t>
            </w:r>
            <w:r w:rsidR="000F5652">
              <w:rPr>
                <w:sz w:val="28"/>
                <w:szCs w:val="28"/>
              </w:rPr>
              <w:t>оля</w:t>
            </w:r>
            <w:r w:rsidRPr="003813B7">
              <w:rPr>
                <w:sz w:val="28"/>
                <w:szCs w:val="28"/>
              </w:rPr>
              <w:t xml:space="preserve"> проведения профилактических мероприятий и оценка эффективности профилактической работы с пациентом</w:t>
            </w:r>
          </w:p>
        </w:tc>
        <w:tc>
          <w:tcPr>
            <w:tcW w:w="2807" w:type="dxa"/>
            <w:shd w:val="clear" w:color="auto" w:fill="FFFFFF" w:themeFill="background1"/>
          </w:tcPr>
          <w:p w14:paraId="63136FC4" w14:textId="77777777" w:rsidR="006D6E0E" w:rsidRPr="003813B7" w:rsidRDefault="006D6E0E" w:rsidP="003320AB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lastRenderedPageBreak/>
              <w:t>Практические задания № 1, 4, 17, 1</w:t>
            </w:r>
            <w:r w:rsidR="003320AB" w:rsidRPr="003813B7">
              <w:rPr>
                <w:sz w:val="28"/>
                <w:szCs w:val="28"/>
              </w:rPr>
              <w:t>8</w:t>
            </w:r>
            <w:r w:rsidRPr="003813B7">
              <w:rPr>
                <w:sz w:val="28"/>
                <w:szCs w:val="28"/>
              </w:rPr>
              <w:t xml:space="preserve">, </w:t>
            </w:r>
            <w:r w:rsidR="003320AB" w:rsidRPr="003813B7">
              <w:rPr>
                <w:sz w:val="28"/>
                <w:szCs w:val="28"/>
              </w:rPr>
              <w:t xml:space="preserve">21, </w:t>
            </w:r>
            <w:r w:rsidRPr="003813B7">
              <w:rPr>
                <w:sz w:val="28"/>
                <w:szCs w:val="28"/>
              </w:rPr>
              <w:t>27, 28,</w:t>
            </w:r>
            <w:r w:rsidR="003320AB" w:rsidRPr="003813B7">
              <w:rPr>
                <w:sz w:val="28"/>
                <w:szCs w:val="28"/>
              </w:rPr>
              <w:t xml:space="preserve"> 30, 31,</w:t>
            </w:r>
            <w:r w:rsidRPr="003813B7">
              <w:rPr>
                <w:sz w:val="28"/>
                <w:szCs w:val="28"/>
              </w:rPr>
              <w:t xml:space="preserve"> 34, 35</w:t>
            </w:r>
          </w:p>
        </w:tc>
      </w:tr>
      <w:tr w:rsidR="006D6E0E" w:rsidRPr="003813B7" w14:paraId="12C1A514" w14:textId="77777777" w:rsidTr="000E0BD0">
        <w:tc>
          <w:tcPr>
            <w:tcW w:w="988" w:type="dxa"/>
            <w:vMerge/>
            <w:shd w:val="clear" w:color="auto" w:fill="FFFFFF" w:themeFill="background1"/>
          </w:tcPr>
          <w:p w14:paraId="32F36974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FFFFFF" w:themeFill="background1"/>
          </w:tcPr>
          <w:p w14:paraId="3F214DF3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7BB82FB3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Иметь практический опыт</w:t>
            </w:r>
            <w:r w:rsidR="005B3A5B" w:rsidRPr="003813B7">
              <w:rPr>
                <w:sz w:val="28"/>
                <w:szCs w:val="28"/>
              </w:rPr>
              <w:t xml:space="preserve"> проведения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</w:t>
            </w:r>
          </w:p>
        </w:tc>
        <w:tc>
          <w:tcPr>
            <w:tcW w:w="2807" w:type="dxa"/>
            <w:shd w:val="clear" w:color="auto" w:fill="FFFFFF" w:themeFill="background1"/>
          </w:tcPr>
          <w:p w14:paraId="640AF0B8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Анализ дневника практики</w:t>
            </w:r>
          </w:p>
        </w:tc>
      </w:tr>
      <w:tr w:rsidR="006D6E0E" w:rsidRPr="003813B7" w14:paraId="5887B026" w14:textId="77777777" w:rsidTr="000E0BD0">
        <w:tc>
          <w:tcPr>
            <w:tcW w:w="988" w:type="dxa"/>
            <w:vMerge w:val="restart"/>
            <w:shd w:val="clear" w:color="auto" w:fill="FFFFFF" w:themeFill="background1"/>
          </w:tcPr>
          <w:p w14:paraId="29E6A8C3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4</w:t>
            </w:r>
          </w:p>
        </w:tc>
        <w:tc>
          <w:tcPr>
            <w:tcW w:w="3452" w:type="dxa"/>
            <w:vMerge w:val="restart"/>
            <w:shd w:val="clear" w:color="auto" w:fill="FFFFFF" w:themeFill="background1"/>
          </w:tcPr>
          <w:p w14:paraId="10E51909" w14:textId="77777777" w:rsidR="00C74C6A" w:rsidRPr="003813B7" w:rsidRDefault="00C74C6A" w:rsidP="00C74C6A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ПК-7: Готовность к проведению экспертизы временной </w:t>
            </w: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нетрудоспособности и медико-социальной экспертизы.</w:t>
            </w: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Инд.ПК7.1: Готовность к проведению экспертизы временной нетрудоспособности, обусловленной медицинскими или социальными причинами</w:t>
            </w:r>
          </w:p>
          <w:p w14:paraId="3FFE19BA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122DDBE6" w14:textId="77777777" w:rsidR="006D6E0E" w:rsidRPr="003813B7" w:rsidRDefault="006D6E0E" w:rsidP="000E0BD0">
            <w:pPr>
              <w:jc w:val="both"/>
              <w:rPr>
                <w:rFonts w:eastAsia="Calibri"/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lastRenderedPageBreak/>
              <w:t xml:space="preserve">Уметь </w:t>
            </w:r>
            <w:r w:rsidR="0098739C" w:rsidRPr="003813B7">
              <w:rPr>
                <w:rFonts w:eastAsia="Calibri"/>
                <w:sz w:val="28"/>
                <w:szCs w:val="28"/>
              </w:rPr>
              <w:t xml:space="preserve">определять признаки временной </w:t>
            </w:r>
            <w:r w:rsidR="0098739C" w:rsidRPr="003813B7">
              <w:rPr>
                <w:rFonts w:eastAsia="Calibri"/>
                <w:sz w:val="28"/>
                <w:szCs w:val="28"/>
              </w:rPr>
              <w:lastRenderedPageBreak/>
              <w:t>нетрудоспособности, устанавливать её сроки.</w:t>
            </w:r>
          </w:p>
        </w:tc>
        <w:tc>
          <w:tcPr>
            <w:tcW w:w="2807" w:type="dxa"/>
            <w:shd w:val="clear" w:color="auto" w:fill="FFFFFF" w:themeFill="background1"/>
          </w:tcPr>
          <w:p w14:paraId="0459CC8B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lastRenderedPageBreak/>
              <w:t xml:space="preserve">Практические задания №  </w:t>
            </w:r>
            <w:r w:rsidR="002043C7" w:rsidRPr="003813B7">
              <w:rPr>
                <w:sz w:val="28"/>
                <w:szCs w:val="28"/>
              </w:rPr>
              <w:t>12,13</w:t>
            </w:r>
          </w:p>
          <w:p w14:paraId="040896A3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</w:tr>
      <w:tr w:rsidR="006D6E0E" w:rsidRPr="003813B7" w14:paraId="505110A2" w14:textId="77777777" w:rsidTr="000E0BD0">
        <w:tc>
          <w:tcPr>
            <w:tcW w:w="988" w:type="dxa"/>
            <w:vMerge/>
            <w:shd w:val="clear" w:color="auto" w:fill="FFFFFF" w:themeFill="background1"/>
          </w:tcPr>
          <w:p w14:paraId="687D7FD6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FFFFFF" w:themeFill="background1"/>
          </w:tcPr>
          <w:p w14:paraId="319E335F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1D259C4E" w14:textId="77777777" w:rsidR="0098739C" w:rsidRPr="003813B7" w:rsidRDefault="006D6E0E" w:rsidP="0098739C">
            <w:pPr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 xml:space="preserve">Владеть </w:t>
            </w:r>
            <w:r w:rsidR="0098739C" w:rsidRPr="003813B7">
              <w:rPr>
                <w:rFonts w:eastAsia="Calibri"/>
                <w:sz w:val="28"/>
                <w:szCs w:val="28"/>
              </w:rPr>
              <w:t>методикой проведения экспертизы временной нетрудоспособности, оформления листка нетрудоспособности.</w:t>
            </w:r>
          </w:p>
          <w:p w14:paraId="46EA192D" w14:textId="77777777" w:rsidR="006D6E0E" w:rsidRPr="003813B7" w:rsidRDefault="006D6E0E" w:rsidP="000E0BD0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3813B7">
              <w:rPr>
                <w:rFonts w:eastAsia="TimesNewRomanPSMT"/>
                <w:sz w:val="28"/>
                <w:szCs w:val="28"/>
              </w:rPr>
              <w:t>методикой проведения экспертизы</w:t>
            </w:r>
          </w:p>
          <w:p w14:paraId="1DD4C012" w14:textId="77777777" w:rsidR="006D6E0E" w:rsidRPr="003813B7" w:rsidRDefault="006D6E0E" w:rsidP="000E0BD0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3813B7">
              <w:rPr>
                <w:rFonts w:eastAsia="TimesNewRomanPSMT"/>
                <w:sz w:val="28"/>
                <w:szCs w:val="28"/>
              </w:rPr>
              <w:t>временной нетрудоспособности, решением вопросов медико-</w:t>
            </w:r>
          </w:p>
          <w:p w14:paraId="05D93B86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rFonts w:eastAsia="TimesNewRomanPSMT"/>
                <w:sz w:val="28"/>
                <w:szCs w:val="28"/>
              </w:rPr>
              <w:t>социальной экспертизы</w:t>
            </w:r>
          </w:p>
        </w:tc>
        <w:tc>
          <w:tcPr>
            <w:tcW w:w="2807" w:type="dxa"/>
            <w:shd w:val="clear" w:color="auto" w:fill="FFFFFF" w:themeFill="background1"/>
          </w:tcPr>
          <w:p w14:paraId="79CD3401" w14:textId="77777777" w:rsidR="006D6E0E" w:rsidRPr="003813B7" w:rsidRDefault="006D6E0E" w:rsidP="002043C7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 xml:space="preserve">Практические задания № 4, 12 – 14, </w:t>
            </w:r>
          </w:p>
        </w:tc>
      </w:tr>
      <w:tr w:rsidR="006D6E0E" w:rsidRPr="003813B7" w14:paraId="240E64AB" w14:textId="77777777" w:rsidTr="000E0BD0">
        <w:tc>
          <w:tcPr>
            <w:tcW w:w="988" w:type="dxa"/>
            <w:vMerge/>
            <w:shd w:val="clear" w:color="auto" w:fill="FFFFFF" w:themeFill="background1"/>
          </w:tcPr>
          <w:p w14:paraId="50F803DF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FFFFFF" w:themeFill="background1"/>
          </w:tcPr>
          <w:p w14:paraId="55B966DD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44AC18DB" w14:textId="77777777" w:rsidR="006D6E0E" w:rsidRPr="003813B7" w:rsidRDefault="006D6E0E" w:rsidP="0098739C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Иметь практический опыт</w:t>
            </w:r>
            <w:r w:rsidR="0098739C"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проведения экспертизы временной нетрудоспособности, обусловленной медицинскими или социальными причинами</w:t>
            </w:r>
          </w:p>
        </w:tc>
        <w:tc>
          <w:tcPr>
            <w:tcW w:w="2807" w:type="dxa"/>
            <w:shd w:val="clear" w:color="auto" w:fill="FFFFFF" w:themeFill="background1"/>
          </w:tcPr>
          <w:p w14:paraId="19426AF8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Анализ дневника учебной практики</w:t>
            </w:r>
          </w:p>
        </w:tc>
      </w:tr>
      <w:tr w:rsidR="006D6E0E" w:rsidRPr="003813B7" w14:paraId="59C60127" w14:textId="77777777" w:rsidTr="000E0BD0">
        <w:tc>
          <w:tcPr>
            <w:tcW w:w="988" w:type="dxa"/>
            <w:vMerge w:val="restart"/>
            <w:shd w:val="clear" w:color="auto" w:fill="FFFFFF" w:themeFill="background1"/>
          </w:tcPr>
          <w:p w14:paraId="5738ACEA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5</w:t>
            </w:r>
          </w:p>
        </w:tc>
        <w:tc>
          <w:tcPr>
            <w:tcW w:w="3452" w:type="dxa"/>
            <w:vMerge w:val="restart"/>
            <w:shd w:val="clear" w:color="auto" w:fill="FFFFFF" w:themeFill="background1"/>
          </w:tcPr>
          <w:p w14:paraId="344E8113" w14:textId="77777777" w:rsidR="00C74C6A" w:rsidRPr="003813B7" w:rsidRDefault="00C74C6A" w:rsidP="00C74C6A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ПК-7: Готовность к проведению экспертизы временной нетрудоспособности и медико-социальной экспертизы.</w:t>
            </w: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Инд.ПК7.2: Готовность к определению признаков стойкого нарушения </w:t>
            </w: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функций организма, обусловленного заболеваниями, последствиями травм или анатомическими дефектами</w:t>
            </w:r>
          </w:p>
          <w:p w14:paraId="42BA773D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bCs/>
                <w:spacing w:val="8"/>
                <w:sz w:val="28"/>
                <w:szCs w:val="28"/>
              </w:rPr>
              <w:t>.</w:t>
            </w:r>
          </w:p>
        </w:tc>
        <w:tc>
          <w:tcPr>
            <w:tcW w:w="2359" w:type="dxa"/>
            <w:shd w:val="clear" w:color="auto" w:fill="FFFFFF" w:themeFill="background1"/>
          </w:tcPr>
          <w:p w14:paraId="067D47FD" w14:textId="77777777" w:rsidR="006D6E0E" w:rsidRPr="003813B7" w:rsidRDefault="006D6E0E" w:rsidP="0098739C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lastRenderedPageBreak/>
              <w:t xml:space="preserve">Уметь </w:t>
            </w:r>
            <w:r w:rsidR="0098739C" w:rsidRPr="003813B7">
              <w:rPr>
                <w:rFonts w:eastAsia="Calibri"/>
                <w:sz w:val="28"/>
                <w:szCs w:val="28"/>
              </w:rPr>
              <w:t>определять признаки стойкого нарушения функций организма.</w:t>
            </w:r>
            <w:r w:rsidR="0098739C" w:rsidRPr="003813B7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807" w:type="dxa"/>
            <w:shd w:val="clear" w:color="auto" w:fill="FFFFFF" w:themeFill="background1"/>
          </w:tcPr>
          <w:p w14:paraId="0F3F6CCF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 xml:space="preserve">Практические задания № </w:t>
            </w:r>
            <w:r w:rsidR="002043C7" w:rsidRPr="003813B7">
              <w:rPr>
                <w:sz w:val="28"/>
                <w:szCs w:val="28"/>
              </w:rPr>
              <w:t>1</w:t>
            </w:r>
            <w:r w:rsidRPr="003813B7">
              <w:rPr>
                <w:sz w:val="28"/>
                <w:szCs w:val="28"/>
              </w:rPr>
              <w:t xml:space="preserve">2, </w:t>
            </w:r>
            <w:r w:rsidR="002043C7" w:rsidRPr="003813B7">
              <w:rPr>
                <w:sz w:val="28"/>
                <w:szCs w:val="28"/>
              </w:rPr>
              <w:t>1</w:t>
            </w:r>
            <w:r w:rsidRPr="003813B7">
              <w:rPr>
                <w:sz w:val="28"/>
                <w:szCs w:val="28"/>
              </w:rPr>
              <w:t xml:space="preserve">3, </w:t>
            </w:r>
            <w:r w:rsidR="002043C7" w:rsidRPr="003813B7">
              <w:rPr>
                <w:sz w:val="28"/>
                <w:szCs w:val="28"/>
              </w:rPr>
              <w:t>14,</w:t>
            </w:r>
            <w:r w:rsidR="000F5652">
              <w:rPr>
                <w:sz w:val="28"/>
                <w:szCs w:val="28"/>
              </w:rPr>
              <w:t xml:space="preserve"> </w:t>
            </w:r>
            <w:r w:rsidR="002043C7" w:rsidRPr="003813B7">
              <w:rPr>
                <w:sz w:val="28"/>
                <w:szCs w:val="28"/>
              </w:rPr>
              <w:t>32</w:t>
            </w:r>
          </w:p>
          <w:p w14:paraId="0F3E0802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</w:tr>
      <w:tr w:rsidR="006D6E0E" w:rsidRPr="003813B7" w14:paraId="047724FE" w14:textId="77777777" w:rsidTr="000E0BD0">
        <w:tc>
          <w:tcPr>
            <w:tcW w:w="988" w:type="dxa"/>
            <w:vMerge/>
            <w:shd w:val="clear" w:color="auto" w:fill="FFFFFF" w:themeFill="background1"/>
          </w:tcPr>
          <w:p w14:paraId="1C271980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FFFFFF" w:themeFill="background1"/>
          </w:tcPr>
          <w:p w14:paraId="2309FF4B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5193B823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 xml:space="preserve">Владеть </w:t>
            </w:r>
            <w:r w:rsidR="0098739C" w:rsidRPr="003813B7">
              <w:rPr>
                <w:rFonts w:eastAsia="Calibri"/>
                <w:sz w:val="28"/>
                <w:szCs w:val="28"/>
              </w:rPr>
              <w:t xml:space="preserve">методикой  оформления </w:t>
            </w:r>
            <w:r w:rsidR="0098739C" w:rsidRPr="003813B7">
              <w:rPr>
                <w:rFonts w:eastAsia="Calibri"/>
                <w:sz w:val="28"/>
                <w:szCs w:val="28"/>
              </w:rPr>
              <w:lastRenderedPageBreak/>
              <w:t xml:space="preserve">направления на </w:t>
            </w:r>
            <w:proofErr w:type="spellStart"/>
            <w:r w:rsidR="0098739C" w:rsidRPr="003813B7">
              <w:rPr>
                <w:rFonts w:eastAsia="Calibri"/>
                <w:sz w:val="28"/>
                <w:szCs w:val="28"/>
              </w:rPr>
              <w:t>медико</w:t>
            </w:r>
            <w:proofErr w:type="spellEnd"/>
            <w:r w:rsidR="0098739C" w:rsidRPr="003813B7">
              <w:rPr>
                <w:rFonts w:eastAsia="Calibri"/>
                <w:sz w:val="28"/>
                <w:szCs w:val="28"/>
              </w:rPr>
              <w:t xml:space="preserve"> – социальную экспертизу, её проведения</w:t>
            </w:r>
          </w:p>
        </w:tc>
        <w:tc>
          <w:tcPr>
            <w:tcW w:w="2807" w:type="dxa"/>
            <w:shd w:val="clear" w:color="auto" w:fill="FFFFFF" w:themeFill="background1"/>
          </w:tcPr>
          <w:p w14:paraId="2B0BF307" w14:textId="77777777" w:rsidR="006D6E0E" w:rsidRPr="003813B7" w:rsidRDefault="006D6E0E" w:rsidP="002043C7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lastRenderedPageBreak/>
              <w:t xml:space="preserve">Практические задания № 4, </w:t>
            </w:r>
            <w:r w:rsidR="002043C7" w:rsidRPr="003813B7">
              <w:rPr>
                <w:sz w:val="28"/>
                <w:szCs w:val="28"/>
              </w:rPr>
              <w:t>3</w:t>
            </w:r>
            <w:r w:rsidRPr="003813B7">
              <w:rPr>
                <w:sz w:val="28"/>
                <w:szCs w:val="28"/>
              </w:rPr>
              <w:t>2</w:t>
            </w:r>
          </w:p>
        </w:tc>
      </w:tr>
      <w:tr w:rsidR="006D6E0E" w:rsidRPr="003813B7" w14:paraId="12E3AB37" w14:textId="77777777" w:rsidTr="000E0BD0">
        <w:tc>
          <w:tcPr>
            <w:tcW w:w="988" w:type="dxa"/>
            <w:vMerge/>
            <w:shd w:val="clear" w:color="auto" w:fill="FFFFFF" w:themeFill="background1"/>
          </w:tcPr>
          <w:p w14:paraId="69D2E8C1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FFFFFF" w:themeFill="background1"/>
          </w:tcPr>
          <w:p w14:paraId="5B383510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165897CF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Иметь практический опыт</w:t>
            </w:r>
            <w:r w:rsidR="0098739C" w:rsidRPr="003813B7">
              <w:rPr>
                <w:sz w:val="28"/>
                <w:szCs w:val="28"/>
              </w:rPr>
              <w:t xml:space="preserve"> определения признаков стойкого нарушения функций организма, обусловленного заболеваниями, последствиями травм или анатомическими дефектами</w:t>
            </w:r>
          </w:p>
        </w:tc>
        <w:tc>
          <w:tcPr>
            <w:tcW w:w="2807" w:type="dxa"/>
            <w:shd w:val="clear" w:color="auto" w:fill="FFFFFF" w:themeFill="background1"/>
          </w:tcPr>
          <w:p w14:paraId="5FC49060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Анализ дневника учебной практики</w:t>
            </w:r>
          </w:p>
        </w:tc>
      </w:tr>
      <w:tr w:rsidR="006D6E0E" w:rsidRPr="003813B7" w14:paraId="1F731D1F" w14:textId="77777777" w:rsidTr="000E0BD0">
        <w:trPr>
          <w:trHeight w:val="3958"/>
        </w:trPr>
        <w:tc>
          <w:tcPr>
            <w:tcW w:w="988" w:type="dxa"/>
            <w:vMerge w:val="restart"/>
            <w:shd w:val="clear" w:color="auto" w:fill="FFFFFF" w:themeFill="background1"/>
          </w:tcPr>
          <w:p w14:paraId="432C0584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6</w:t>
            </w:r>
          </w:p>
        </w:tc>
        <w:tc>
          <w:tcPr>
            <w:tcW w:w="3452" w:type="dxa"/>
            <w:vMerge w:val="restart"/>
            <w:shd w:val="clear" w:color="auto" w:fill="FFFFFF" w:themeFill="background1"/>
          </w:tcPr>
          <w:p w14:paraId="0ADC7D10" w14:textId="77777777" w:rsidR="00C74C6A" w:rsidRPr="003813B7" w:rsidRDefault="00C74C6A" w:rsidP="00C74C6A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ПК-6: Готовность к определению тактики ведения пациента с различными нозологическими формами, контролю эффективности и безопасности лечения.</w:t>
            </w: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Инд.ПК6.1: Готовность к составлению плана лечения заболевания и состояния, к назначению лекарственных препаратов в соответствии с действующими порядками оказания медицинской помощи, клиническими рекомендациями</w:t>
            </w:r>
          </w:p>
          <w:p w14:paraId="47B675B3" w14:textId="77777777" w:rsidR="00C74C6A" w:rsidRPr="003813B7" w:rsidRDefault="00C74C6A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3DCE3848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 xml:space="preserve">Уметь </w:t>
            </w:r>
            <w:r w:rsidR="00C74C6A" w:rsidRPr="003813B7">
              <w:rPr>
                <w:sz w:val="28"/>
                <w:szCs w:val="28"/>
              </w:rPr>
              <w:t>составлять план лечения заболевания и назначать лекарственные препараты с учетом диагноза, возраста пациента, клинической картины заболевания.</w:t>
            </w:r>
          </w:p>
        </w:tc>
        <w:tc>
          <w:tcPr>
            <w:tcW w:w="2807" w:type="dxa"/>
            <w:shd w:val="clear" w:color="auto" w:fill="FFFFFF" w:themeFill="background1"/>
          </w:tcPr>
          <w:p w14:paraId="2B51FD58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Практические задания №</w:t>
            </w:r>
            <w:r w:rsidR="00C74C6A" w:rsidRPr="003813B7">
              <w:rPr>
                <w:sz w:val="28"/>
                <w:szCs w:val="28"/>
              </w:rPr>
              <w:t>2,</w:t>
            </w:r>
            <w:r w:rsidR="000F5652">
              <w:rPr>
                <w:sz w:val="28"/>
                <w:szCs w:val="28"/>
              </w:rPr>
              <w:t xml:space="preserve"> </w:t>
            </w:r>
            <w:r w:rsidR="00C74C6A" w:rsidRPr="003813B7">
              <w:rPr>
                <w:sz w:val="28"/>
                <w:szCs w:val="28"/>
              </w:rPr>
              <w:t>3,</w:t>
            </w:r>
            <w:r w:rsidRPr="003813B7">
              <w:rPr>
                <w:sz w:val="28"/>
                <w:szCs w:val="28"/>
              </w:rPr>
              <w:t xml:space="preserve"> 6, 7, 10, 18, 20, 21</w:t>
            </w:r>
            <w:r w:rsidR="00C74C6A" w:rsidRPr="003813B7">
              <w:rPr>
                <w:sz w:val="28"/>
                <w:szCs w:val="28"/>
              </w:rPr>
              <w:t>,35</w:t>
            </w:r>
          </w:p>
          <w:p w14:paraId="0370F4FC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</w:tr>
      <w:tr w:rsidR="006D6E0E" w:rsidRPr="003813B7" w14:paraId="5207B2F0" w14:textId="77777777" w:rsidTr="000E0BD0">
        <w:tc>
          <w:tcPr>
            <w:tcW w:w="988" w:type="dxa"/>
            <w:vMerge/>
            <w:shd w:val="clear" w:color="auto" w:fill="FFFFFF" w:themeFill="background1"/>
          </w:tcPr>
          <w:p w14:paraId="1E31033C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FFFFFF" w:themeFill="background1"/>
          </w:tcPr>
          <w:p w14:paraId="5955C786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4AD43865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 xml:space="preserve">Владеть </w:t>
            </w:r>
            <w:r w:rsidR="00C74C6A" w:rsidRPr="003813B7">
              <w:rPr>
                <w:sz w:val="28"/>
                <w:szCs w:val="28"/>
              </w:rPr>
              <w:t>алгоритмом составления плана лечения заболевания и назначением лекарственных препаратов.</w:t>
            </w:r>
          </w:p>
        </w:tc>
        <w:tc>
          <w:tcPr>
            <w:tcW w:w="2807" w:type="dxa"/>
            <w:shd w:val="clear" w:color="auto" w:fill="FFFFFF" w:themeFill="background1"/>
          </w:tcPr>
          <w:p w14:paraId="4A8456EE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Практические задания № 2, 3,</w:t>
            </w:r>
            <w:r w:rsidR="00C74C6A" w:rsidRPr="003813B7">
              <w:rPr>
                <w:sz w:val="28"/>
                <w:szCs w:val="28"/>
              </w:rPr>
              <w:t>4,</w:t>
            </w:r>
            <w:r w:rsidRPr="003813B7">
              <w:rPr>
                <w:sz w:val="28"/>
                <w:szCs w:val="28"/>
              </w:rPr>
              <w:t xml:space="preserve"> 6 – 9, 11, 24, </w:t>
            </w:r>
            <w:r w:rsidR="00C74C6A" w:rsidRPr="003813B7">
              <w:rPr>
                <w:sz w:val="28"/>
                <w:szCs w:val="28"/>
              </w:rPr>
              <w:t>29,</w:t>
            </w:r>
            <w:r w:rsidRPr="003813B7">
              <w:rPr>
                <w:sz w:val="28"/>
                <w:szCs w:val="28"/>
              </w:rPr>
              <w:t>31</w:t>
            </w:r>
          </w:p>
        </w:tc>
      </w:tr>
      <w:tr w:rsidR="006D6E0E" w:rsidRPr="003813B7" w14:paraId="24ADCE79" w14:textId="77777777" w:rsidTr="000E0BD0"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C689029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26F28BF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1D7AF58A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 xml:space="preserve">Иметь практический опыт </w:t>
            </w:r>
            <w:r w:rsidR="00C74C6A" w:rsidRPr="003813B7">
              <w:rPr>
                <w:sz w:val="28"/>
                <w:szCs w:val="28"/>
              </w:rPr>
              <w:t xml:space="preserve">тактики ведения пациента </w:t>
            </w:r>
            <w:r w:rsidR="00C74C6A" w:rsidRPr="003813B7">
              <w:rPr>
                <w:sz w:val="28"/>
                <w:szCs w:val="28"/>
              </w:rPr>
              <w:lastRenderedPageBreak/>
              <w:t>с различными нозологическими формами</w:t>
            </w:r>
          </w:p>
        </w:tc>
        <w:tc>
          <w:tcPr>
            <w:tcW w:w="2807" w:type="dxa"/>
            <w:shd w:val="clear" w:color="auto" w:fill="FFFFFF" w:themeFill="background1"/>
          </w:tcPr>
          <w:p w14:paraId="112A73EC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lastRenderedPageBreak/>
              <w:t>Анализ дневника учебной практики</w:t>
            </w:r>
          </w:p>
        </w:tc>
      </w:tr>
      <w:tr w:rsidR="006D6E0E" w:rsidRPr="003813B7" w14:paraId="06B2ECE0" w14:textId="77777777" w:rsidTr="000E0BD0">
        <w:tc>
          <w:tcPr>
            <w:tcW w:w="988" w:type="dxa"/>
            <w:vMerge w:val="restart"/>
            <w:shd w:val="clear" w:color="auto" w:fill="FFFFFF" w:themeFill="background1"/>
          </w:tcPr>
          <w:p w14:paraId="3AD6B21A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7</w:t>
            </w:r>
          </w:p>
        </w:tc>
        <w:tc>
          <w:tcPr>
            <w:tcW w:w="3452" w:type="dxa"/>
            <w:vMerge w:val="restart"/>
            <w:shd w:val="clear" w:color="auto" w:fill="FFFFFF" w:themeFill="background1"/>
          </w:tcPr>
          <w:p w14:paraId="597B677C" w14:textId="77777777" w:rsidR="006D6E0E" w:rsidRPr="003813B7" w:rsidRDefault="006D6E0E" w:rsidP="006D6E0E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ПК-1: Готовность выполнять мероприятия по оказанию медицинской помощи в неотложной форме.</w:t>
            </w:r>
            <w:r w:rsidRPr="00381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Инд.ПК1.2: Готовность оказывать медицинскую помощь при внезапных острых заболеваниях, состояниях, обострении хронических заболеваний, не сопровождающиеся угрозой жизни пациента.</w:t>
            </w:r>
          </w:p>
          <w:p w14:paraId="6E3DEA4B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58522ED0" w14:textId="77777777" w:rsidR="006D6E0E" w:rsidRPr="003813B7" w:rsidRDefault="006D6E0E" w:rsidP="006D6E0E">
            <w:pPr>
              <w:rPr>
                <w:sz w:val="28"/>
                <w:szCs w:val="28"/>
              </w:rPr>
            </w:pPr>
            <w:proofErr w:type="gramStart"/>
            <w:r w:rsidRPr="003813B7">
              <w:rPr>
                <w:sz w:val="28"/>
                <w:szCs w:val="28"/>
              </w:rPr>
              <w:t>Уметь</w:t>
            </w:r>
            <w:proofErr w:type="gramEnd"/>
            <w:r w:rsidRPr="003813B7">
              <w:rPr>
                <w:sz w:val="28"/>
                <w:szCs w:val="28"/>
              </w:rPr>
              <w:t xml:space="preserve"> Выполнять мероприятия по оказанию медицинской помощи </w:t>
            </w:r>
            <w:r w:rsidRPr="003813B7">
              <w:rPr>
                <w:sz w:val="28"/>
                <w:szCs w:val="28"/>
                <w:shd w:val="clear" w:color="auto" w:fill="FFFFFF" w:themeFill="background1"/>
              </w:rPr>
              <w:t>при внезапных острых заболеваниях, состояниях, обострении хронических заболеваний, не сопровождающихся угрозой жизни пациента</w:t>
            </w:r>
            <w:r w:rsidRPr="003813B7">
              <w:rPr>
                <w:sz w:val="28"/>
                <w:szCs w:val="28"/>
              </w:rPr>
              <w:t xml:space="preserve"> </w:t>
            </w:r>
          </w:p>
          <w:p w14:paraId="63DACD3C" w14:textId="77777777" w:rsidR="006D6E0E" w:rsidRPr="003813B7" w:rsidRDefault="006D6E0E" w:rsidP="006D6E0E">
            <w:pPr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 xml:space="preserve">Применять лекарственные препараты и медицинские изделия при оказании данной медицинской помощи.  </w:t>
            </w:r>
          </w:p>
        </w:tc>
        <w:tc>
          <w:tcPr>
            <w:tcW w:w="2807" w:type="dxa"/>
            <w:shd w:val="clear" w:color="auto" w:fill="FFFFFF" w:themeFill="background1"/>
          </w:tcPr>
          <w:p w14:paraId="5C00514F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Практические задания № 5, 8, 11</w:t>
            </w:r>
          </w:p>
          <w:p w14:paraId="133C2DBA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</w:tr>
      <w:tr w:rsidR="006D6E0E" w:rsidRPr="003813B7" w14:paraId="0EE62C17" w14:textId="77777777" w:rsidTr="000E0BD0">
        <w:trPr>
          <w:trHeight w:val="3924"/>
        </w:trPr>
        <w:tc>
          <w:tcPr>
            <w:tcW w:w="988" w:type="dxa"/>
            <w:vMerge/>
            <w:shd w:val="clear" w:color="auto" w:fill="FFFFFF" w:themeFill="background1"/>
          </w:tcPr>
          <w:p w14:paraId="1935F89C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FFFFFF" w:themeFill="background1"/>
          </w:tcPr>
          <w:p w14:paraId="468F4B18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0240AA12" w14:textId="77777777" w:rsidR="006D6E0E" w:rsidRPr="003813B7" w:rsidRDefault="006D6E0E" w:rsidP="006D6E0E">
            <w:pPr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Владеть Навыками оказания медицинской помощи в неотложной форме пациентам при внезапных острых заболеваниях, состояниях, обострении хронических заболеваний без явных признаков угрозы жизни пациента</w:t>
            </w:r>
          </w:p>
        </w:tc>
        <w:tc>
          <w:tcPr>
            <w:tcW w:w="2807" w:type="dxa"/>
            <w:shd w:val="clear" w:color="auto" w:fill="FFFFFF" w:themeFill="background1"/>
          </w:tcPr>
          <w:p w14:paraId="05C9198F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Практические задания № 3, 5, 8, 9</w:t>
            </w:r>
          </w:p>
        </w:tc>
      </w:tr>
      <w:tr w:rsidR="006D6E0E" w:rsidRPr="003813B7" w14:paraId="3EE09847" w14:textId="77777777" w:rsidTr="003320AB">
        <w:trPr>
          <w:trHeight w:val="576"/>
        </w:trPr>
        <w:tc>
          <w:tcPr>
            <w:tcW w:w="988" w:type="dxa"/>
            <w:vMerge/>
            <w:shd w:val="clear" w:color="auto" w:fill="FFFFFF" w:themeFill="background1"/>
          </w:tcPr>
          <w:p w14:paraId="2F362E1D" w14:textId="77777777" w:rsidR="006D6E0E" w:rsidRPr="003813B7" w:rsidRDefault="006D6E0E" w:rsidP="000E0BD0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FFFFFF" w:themeFill="background1"/>
          </w:tcPr>
          <w:p w14:paraId="4C93C8DE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5C8DC2ED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Иметь практический опыт оказания медицинской помощи при внезапных острых заболеваниях, состояниях, обострении хронических заболеваний амбулаторным больным</w:t>
            </w:r>
          </w:p>
        </w:tc>
        <w:tc>
          <w:tcPr>
            <w:tcW w:w="2807" w:type="dxa"/>
            <w:shd w:val="clear" w:color="auto" w:fill="FFFFFF" w:themeFill="background1"/>
          </w:tcPr>
          <w:p w14:paraId="457BF130" w14:textId="77777777" w:rsidR="006D6E0E" w:rsidRPr="003813B7" w:rsidRDefault="006D6E0E" w:rsidP="000E0BD0">
            <w:pPr>
              <w:jc w:val="both"/>
              <w:rPr>
                <w:sz w:val="28"/>
                <w:szCs w:val="28"/>
              </w:rPr>
            </w:pPr>
            <w:r w:rsidRPr="003813B7">
              <w:rPr>
                <w:sz w:val="28"/>
                <w:szCs w:val="28"/>
              </w:rPr>
              <w:t>Анализ дневника учебной практики</w:t>
            </w:r>
          </w:p>
        </w:tc>
      </w:tr>
    </w:tbl>
    <w:p w14:paraId="7C5E972D" w14:textId="77777777" w:rsidR="006D6E0E" w:rsidRPr="002D3B4E" w:rsidRDefault="006D6E0E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53DA943B" w14:textId="77777777" w:rsidR="00781371" w:rsidRPr="00E836D2" w:rsidRDefault="00781371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03757115" w14:textId="77777777" w:rsidR="00781371" w:rsidRDefault="00781371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4B7FD758" w14:textId="77777777" w:rsidR="00781371" w:rsidRPr="00E836D2" w:rsidRDefault="00781371" w:rsidP="00781371">
      <w:pPr>
        <w:ind w:firstLine="709"/>
        <w:jc w:val="both"/>
        <w:rPr>
          <w:b/>
          <w:color w:val="000000"/>
          <w:sz w:val="28"/>
          <w:szCs w:val="28"/>
        </w:rPr>
      </w:pPr>
    </w:p>
    <w:p w14:paraId="027524F6" w14:textId="77777777" w:rsidR="00781371" w:rsidRPr="007350E5" w:rsidRDefault="00781371" w:rsidP="00781371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350E5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 w:rsidRPr="007350E5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7350E5">
        <w:rPr>
          <w:rFonts w:ascii="Times New Roman" w:hAnsi="Times New Roman"/>
          <w:b/>
          <w:bCs/>
          <w:sz w:val="28"/>
          <w:szCs w:val="28"/>
        </w:rPr>
        <w:t>-рейтинговой системы</w:t>
      </w:r>
      <w:r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  <w:r w:rsidRPr="007350E5">
        <w:rPr>
          <w:rFonts w:ascii="Times New Roman" w:hAnsi="Times New Roman"/>
          <w:sz w:val="28"/>
          <w:szCs w:val="28"/>
        </w:rPr>
        <w:t xml:space="preserve"> </w:t>
      </w:r>
    </w:p>
    <w:p w14:paraId="6317AA9C" w14:textId="77777777" w:rsidR="00781371" w:rsidRPr="00D405B0" w:rsidRDefault="00781371" w:rsidP="00781371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практике определены правила формирования:</w:t>
      </w:r>
    </w:p>
    <w:p w14:paraId="1DF91A30" w14:textId="77777777" w:rsidR="00781371" w:rsidRDefault="00781371" w:rsidP="00781371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14:paraId="786E630C" w14:textId="77777777" w:rsidR="00781371" w:rsidRDefault="00781371" w:rsidP="00781371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14:paraId="3DDACBBB" w14:textId="77777777" w:rsidR="00781371" w:rsidRDefault="00781371" w:rsidP="00781371">
      <w:pPr>
        <w:ind w:firstLine="709"/>
        <w:jc w:val="both"/>
        <w:rPr>
          <w:sz w:val="28"/>
          <w:szCs w:val="28"/>
        </w:rPr>
      </w:pPr>
    </w:p>
    <w:p w14:paraId="0DC68EE4" w14:textId="77777777" w:rsidR="00781371" w:rsidRDefault="00781371" w:rsidP="00781371">
      <w:pPr>
        <w:ind w:firstLine="709"/>
        <w:jc w:val="both"/>
        <w:rPr>
          <w:sz w:val="28"/>
          <w:szCs w:val="28"/>
        </w:rPr>
      </w:pPr>
    </w:p>
    <w:p w14:paraId="15647F06" w14:textId="77777777" w:rsidR="00BB4E81" w:rsidRPr="00D405B0" w:rsidRDefault="00BB4E81" w:rsidP="00781371">
      <w:pPr>
        <w:ind w:firstLine="709"/>
        <w:jc w:val="both"/>
        <w:rPr>
          <w:sz w:val="28"/>
          <w:szCs w:val="28"/>
        </w:rPr>
      </w:pPr>
    </w:p>
    <w:p w14:paraId="4B69B384" w14:textId="77777777" w:rsidR="00781371" w:rsidRPr="00A25927" w:rsidRDefault="00781371" w:rsidP="00781371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14:paraId="31189A7B" w14:textId="77777777" w:rsidR="00781371" w:rsidRPr="00A25927" w:rsidRDefault="00781371" w:rsidP="00781371">
      <w:pPr>
        <w:pStyle w:val="a4"/>
        <w:ind w:left="928"/>
        <w:rPr>
          <w:rFonts w:ascii="Times New Roman" w:hAnsi="Times New Roman"/>
          <w:b/>
          <w:sz w:val="28"/>
          <w:szCs w:val="28"/>
        </w:rPr>
      </w:pPr>
    </w:p>
    <w:p w14:paraId="17EB3E1F" w14:textId="77777777" w:rsidR="00BB4E81" w:rsidRPr="002666CA" w:rsidRDefault="00BB4E81" w:rsidP="00BB4E81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14:paraId="36BAF225" w14:textId="77777777" w:rsidR="00BB4E81" w:rsidRPr="002666CA" w:rsidRDefault="00BB4E81" w:rsidP="00BB4E81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14:paraId="3CE848D6" w14:textId="77777777" w:rsidR="00BB4E81" w:rsidRPr="002666CA" w:rsidRDefault="00BB4E81" w:rsidP="00BB4E81">
      <w:pPr>
        <w:ind w:firstLine="567"/>
        <w:jc w:val="both"/>
        <w:rPr>
          <w:sz w:val="28"/>
          <w:szCs w:val="28"/>
        </w:rPr>
      </w:pPr>
      <w:r w:rsidRPr="00E73CB8">
        <w:rPr>
          <w:sz w:val="28"/>
          <w:szCs w:val="28"/>
        </w:rPr>
        <w:t>Подходы к формированию текущего фактического рейтинга по практике и бонусных баллов по практике обучающегося единые для всех видов практик и осуществляются по шкале от 0 до 70 баллов и по шкале от 0 до 15 баллов соответственно. Значения текущего фактического рейтинга по практике не стандартизируются.</w:t>
      </w:r>
      <w:r w:rsidRPr="002666CA">
        <w:rPr>
          <w:sz w:val="28"/>
          <w:szCs w:val="28"/>
        </w:rPr>
        <w:t xml:space="preserve"> </w:t>
      </w:r>
    </w:p>
    <w:p w14:paraId="363F19F3" w14:textId="77777777" w:rsidR="00BB4E81" w:rsidRPr="002666CA" w:rsidRDefault="00BB4E81" w:rsidP="00BB4E81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 xml:space="preserve"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</w:t>
      </w:r>
      <w:r w:rsidRPr="002666CA">
        <w:rPr>
          <w:sz w:val="28"/>
          <w:szCs w:val="28"/>
        </w:rPr>
        <w:lastRenderedPageBreak/>
        <w:t>Информационной системе Университета и доступен для преподавателя при проведении промежуточной аттестации.</w:t>
      </w:r>
    </w:p>
    <w:p w14:paraId="2DD361CF" w14:textId="77777777" w:rsidR="00BB4E81" w:rsidRPr="002666CA" w:rsidRDefault="00BB4E81" w:rsidP="00BB4E81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суммарный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14:paraId="215C1692" w14:textId="77777777" w:rsidR="00BB4E81" w:rsidRPr="00883C1A" w:rsidRDefault="00BB4E81" w:rsidP="00BB4E81">
      <w:pPr>
        <w:ind w:firstLine="709"/>
        <w:jc w:val="both"/>
        <w:rPr>
          <w:sz w:val="28"/>
          <w:szCs w:val="28"/>
        </w:rPr>
      </w:pPr>
    </w:p>
    <w:p w14:paraId="64DAA6BE" w14:textId="77777777" w:rsidR="00BB4E81" w:rsidRPr="00883C1A" w:rsidRDefault="00BB4E81" w:rsidP="00BB4E81">
      <w:pPr>
        <w:ind w:firstLine="709"/>
        <w:jc w:val="both"/>
        <w:rPr>
          <w:sz w:val="28"/>
          <w:szCs w:val="28"/>
        </w:rPr>
      </w:pPr>
      <w:r w:rsidRPr="00E73CB8">
        <w:rPr>
          <w:b/>
          <w:sz w:val="28"/>
          <w:szCs w:val="28"/>
        </w:rPr>
        <w:t>суммарный коэффициент = фактическое значение / плановое значение</w:t>
      </w:r>
      <w:r w:rsidRPr="00883C1A">
        <w:rPr>
          <w:sz w:val="28"/>
          <w:szCs w:val="28"/>
        </w:rPr>
        <w:t xml:space="preserve">  (</w:t>
      </w:r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14:paraId="333BC0B5" w14:textId="77777777" w:rsidR="00BB4E81" w:rsidRDefault="00BB4E81" w:rsidP="00BB4E81">
      <w:pPr>
        <w:ind w:firstLine="709"/>
        <w:jc w:val="both"/>
        <w:rPr>
          <w:sz w:val="28"/>
          <w:szCs w:val="28"/>
        </w:rPr>
      </w:pPr>
    </w:p>
    <w:p w14:paraId="165CB8FF" w14:textId="77777777" w:rsidR="00BB4E81" w:rsidRPr="00883C1A" w:rsidRDefault="00BB4E81" w:rsidP="00BB4E81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14:paraId="7E31CEEC" w14:textId="77777777" w:rsidR="00BB4E81" w:rsidRPr="00E73CB8" w:rsidRDefault="00BB4E81" w:rsidP="00BB4E81">
      <w:pPr>
        <w:ind w:firstLine="709"/>
        <w:jc w:val="both"/>
        <w:rPr>
          <w:sz w:val="28"/>
          <w:szCs w:val="28"/>
        </w:rPr>
      </w:pPr>
      <w:r w:rsidRPr="00E66A1F">
        <w:rPr>
          <w:sz w:val="28"/>
          <w:szCs w:val="28"/>
        </w:rPr>
        <w:t>фактическое значение</w:t>
      </w:r>
      <w:r w:rsidRPr="00E73CB8">
        <w:rPr>
          <w:sz w:val="28"/>
          <w:szCs w:val="28"/>
        </w:rPr>
        <w:t xml:space="preserve"> </w:t>
      </w:r>
      <w:proofErr w:type="gramStart"/>
      <w:r w:rsidRPr="00E73CB8">
        <w:rPr>
          <w:sz w:val="28"/>
          <w:szCs w:val="28"/>
        </w:rPr>
        <w:t>-  общее</w:t>
      </w:r>
      <w:proofErr w:type="gramEnd"/>
      <w:r w:rsidRPr="00E73CB8">
        <w:rPr>
          <w:sz w:val="28"/>
          <w:szCs w:val="28"/>
        </w:rPr>
        <w:t xml:space="preserve"> количество проделанных обучающимся обязательных манипуляций или практических действий (далее – практических навыков)  за время практики, предусмотренных отчетом по практике;  </w:t>
      </w:r>
    </w:p>
    <w:p w14:paraId="57DC2E17" w14:textId="77777777" w:rsidR="00BB4E81" w:rsidRPr="00E73CB8" w:rsidRDefault="00BB4E81" w:rsidP="00BB4E81">
      <w:pPr>
        <w:ind w:firstLine="709"/>
        <w:jc w:val="both"/>
        <w:rPr>
          <w:sz w:val="28"/>
          <w:szCs w:val="28"/>
        </w:rPr>
      </w:pPr>
      <w:r w:rsidRPr="00E66A1F">
        <w:rPr>
          <w:sz w:val="28"/>
          <w:szCs w:val="28"/>
        </w:rPr>
        <w:t>плановое значение</w:t>
      </w:r>
      <w:r w:rsidRPr="00E73CB8">
        <w:rPr>
          <w:sz w:val="28"/>
          <w:szCs w:val="28"/>
        </w:rPr>
        <w:t xml:space="preserve"> - общее количество запланированных обязательных для выполнения во время практики практических навыков, предусмотренных отчетом по практике;  </w:t>
      </w:r>
    </w:p>
    <w:p w14:paraId="34E11A06" w14:textId="77777777" w:rsidR="00BB4E81" w:rsidRPr="00E73CB8" w:rsidRDefault="00BB4E81" w:rsidP="00BB4E81">
      <w:pPr>
        <w:ind w:firstLine="709"/>
        <w:jc w:val="both"/>
        <w:rPr>
          <w:sz w:val="28"/>
          <w:szCs w:val="28"/>
        </w:rPr>
      </w:pPr>
      <w:r w:rsidRPr="00E66A1F">
        <w:rPr>
          <w:sz w:val="28"/>
          <w:szCs w:val="28"/>
        </w:rPr>
        <w:t>суммарный коэффициент</w:t>
      </w:r>
      <w:r w:rsidRPr="00E73CB8">
        <w:rPr>
          <w:i/>
          <w:sz w:val="28"/>
          <w:szCs w:val="28"/>
        </w:rPr>
        <w:t xml:space="preserve"> </w:t>
      </w:r>
      <w:r w:rsidRPr="00E73CB8">
        <w:rPr>
          <w:sz w:val="28"/>
          <w:szCs w:val="28"/>
        </w:rPr>
        <w:t>- отношение фактически выполненных обучающимся и запланированных для выполнения практических навыков в рамках программы практики.</w:t>
      </w:r>
    </w:p>
    <w:p w14:paraId="3AB020B6" w14:textId="77777777" w:rsidR="00BB4E81" w:rsidRPr="00E73CB8" w:rsidRDefault="00BB4E81" w:rsidP="00BB4E81">
      <w:pPr>
        <w:ind w:firstLine="709"/>
        <w:jc w:val="both"/>
        <w:rPr>
          <w:sz w:val="28"/>
          <w:szCs w:val="28"/>
        </w:rPr>
      </w:pPr>
      <w:r w:rsidRPr="00E73CB8">
        <w:rPr>
          <w:sz w:val="28"/>
          <w:szCs w:val="28"/>
        </w:rPr>
        <w:t xml:space="preserve">Текущий </w:t>
      </w:r>
      <w:proofErr w:type="gramStart"/>
      <w:r w:rsidRPr="00E73CB8">
        <w:rPr>
          <w:sz w:val="28"/>
          <w:szCs w:val="28"/>
        </w:rPr>
        <w:t>фактический  рейтинг</w:t>
      </w:r>
      <w:proofErr w:type="gramEnd"/>
      <w:r w:rsidRPr="00E73CB8">
        <w:rPr>
          <w:sz w:val="28"/>
          <w:szCs w:val="28"/>
        </w:rPr>
        <w:t xml:space="preserve"> по практике приравнивается к</w:t>
      </w:r>
    </w:p>
    <w:p w14:paraId="11E3B95E" w14:textId="77777777" w:rsidR="00BB4E81" w:rsidRPr="00E66A1F" w:rsidRDefault="00BB4E81" w:rsidP="00BB4E8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66A1F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14:paraId="684AF70E" w14:textId="77777777" w:rsidR="00BB4E81" w:rsidRPr="00E66A1F" w:rsidRDefault="00BB4E81" w:rsidP="00BB4E8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66A1F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14:paraId="1EF4BEDC" w14:textId="77777777" w:rsidR="00BB4E81" w:rsidRPr="00E66A1F" w:rsidRDefault="00BB4E81" w:rsidP="00BB4E8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66A1F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14:paraId="2E4AD18B" w14:textId="77777777" w:rsidR="00BB4E81" w:rsidRPr="00E66A1F" w:rsidRDefault="00BB4E81" w:rsidP="00BB4E8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66A1F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14:paraId="07559040" w14:textId="77777777" w:rsidR="00BB4E81" w:rsidRDefault="00BB4E81" w:rsidP="00BB4E81">
      <w:pPr>
        <w:rPr>
          <w:sz w:val="28"/>
          <w:szCs w:val="28"/>
        </w:rPr>
      </w:pPr>
    </w:p>
    <w:p w14:paraId="788B970D" w14:textId="77777777" w:rsidR="00BB4E81" w:rsidRDefault="00BB4E81" w:rsidP="00BB4E81">
      <w:pPr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14:paraId="1E2EC995" w14:textId="77777777" w:rsidR="00BB4E81" w:rsidRPr="002666CA" w:rsidRDefault="00BB4E81" w:rsidP="00BB4E81">
      <w:pPr>
        <w:rPr>
          <w:sz w:val="28"/>
          <w:szCs w:val="28"/>
        </w:rPr>
      </w:pPr>
    </w:p>
    <w:p w14:paraId="03F81659" w14:textId="77777777" w:rsidR="00BB4E81" w:rsidRPr="003354CA" w:rsidRDefault="00BB4E81" w:rsidP="00BB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CB8">
        <w:rPr>
          <w:b/>
          <w:sz w:val="28"/>
          <w:szCs w:val="28"/>
        </w:rPr>
        <w:t>бонусный коэффициент = (суммарный коэффициент + количество факультативных навыков) / плановое значение</w:t>
      </w:r>
      <w:r w:rsidRPr="003354CA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(2</w:t>
      </w:r>
      <w:r w:rsidRPr="003354CA">
        <w:rPr>
          <w:sz w:val="28"/>
          <w:szCs w:val="28"/>
        </w:rPr>
        <w:t>),</w:t>
      </w:r>
    </w:p>
    <w:p w14:paraId="5F7E172B" w14:textId="77777777" w:rsidR="00BB4E81" w:rsidRDefault="00BB4E81" w:rsidP="00BB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4BA75D" w14:textId="77777777" w:rsidR="00BB4E81" w:rsidRPr="003354CA" w:rsidRDefault="00BB4E81" w:rsidP="00BB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где </w:t>
      </w:r>
    </w:p>
    <w:p w14:paraId="08604CFE" w14:textId="77777777" w:rsidR="00BB4E81" w:rsidRPr="003354CA" w:rsidRDefault="00BB4E81" w:rsidP="00BB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14:paraId="71765436" w14:textId="77777777" w:rsidR="00BB4E81" w:rsidRDefault="00BB4E81" w:rsidP="00BB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898554" w14:textId="77777777" w:rsidR="00BB4E81" w:rsidRPr="00E73CB8" w:rsidRDefault="00BB4E81" w:rsidP="00BB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 </w:t>
      </w:r>
      <w:r w:rsidRPr="00E73CB8">
        <w:rPr>
          <w:sz w:val="28"/>
          <w:szCs w:val="28"/>
        </w:rPr>
        <w:t>Бонусные баллы по практике приравнивается к</w:t>
      </w:r>
    </w:p>
    <w:p w14:paraId="2DCCE3D3" w14:textId="77777777" w:rsidR="00BB4E81" w:rsidRPr="00E66A1F" w:rsidRDefault="00BB4E81" w:rsidP="00BB4E81">
      <w:pPr>
        <w:pStyle w:val="a4"/>
        <w:widowControl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E66A1F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14:paraId="284CD63E" w14:textId="77777777" w:rsidR="00BB4E81" w:rsidRPr="00E66A1F" w:rsidRDefault="00BB4E81" w:rsidP="00BB4E81">
      <w:pPr>
        <w:pStyle w:val="a4"/>
        <w:widowControl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E66A1F">
        <w:rPr>
          <w:rFonts w:ascii="Times New Roman" w:hAnsi="Times New Roman"/>
          <w:sz w:val="28"/>
          <w:szCs w:val="28"/>
        </w:rPr>
        <w:lastRenderedPageBreak/>
        <w:t>10 баллам, если полученный бонусный коэффициент больше или равен 1,5 и меньше или равен 1,9;</w:t>
      </w:r>
    </w:p>
    <w:p w14:paraId="26C3D208" w14:textId="77777777" w:rsidR="00BB4E81" w:rsidRDefault="00BB4E81" w:rsidP="00BB4E81">
      <w:pPr>
        <w:pStyle w:val="a4"/>
        <w:widowControl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E66A1F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14:paraId="415D37A6" w14:textId="77777777" w:rsidR="00BB4E81" w:rsidRPr="00E66A1F" w:rsidRDefault="00BB4E81" w:rsidP="00BB4E81">
      <w:pPr>
        <w:pStyle w:val="a4"/>
        <w:widowControl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E66A1F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14:paraId="302CC4BB" w14:textId="77777777" w:rsidR="00BB4E81" w:rsidRPr="00F16992" w:rsidRDefault="00BB4E81" w:rsidP="00BB4E81">
      <w:pPr>
        <w:ind w:firstLine="709"/>
        <w:rPr>
          <w:sz w:val="28"/>
          <w:szCs w:val="28"/>
        </w:rPr>
      </w:pPr>
      <w:r w:rsidRPr="00F16992">
        <w:rPr>
          <w:sz w:val="28"/>
          <w:szCs w:val="28"/>
        </w:rPr>
        <w:t>Промежуточная аттестация по практике считается успешно пройденной обучающимся при условии получения зачетного рейтинга не менее 5 баллов и (или) текущего фактического рейтинга не менее 60 баллов.</w:t>
      </w:r>
    </w:p>
    <w:p w14:paraId="40840337" w14:textId="77777777" w:rsidR="00BB4E81" w:rsidRPr="00F16992" w:rsidRDefault="00BB4E81" w:rsidP="00BB4E81">
      <w:pPr>
        <w:ind w:firstLine="709"/>
        <w:rPr>
          <w:sz w:val="28"/>
          <w:szCs w:val="28"/>
        </w:rPr>
      </w:pPr>
      <w:r w:rsidRPr="00F16992">
        <w:rPr>
          <w:sz w:val="28"/>
          <w:szCs w:val="28"/>
        </w:rPr>
        <w:t>В случае получения обучающимся зачетного рейтинга по практике менее 5 баллов и (или) текущего фактического рейтинга менее 60 баллов результаты промежуточной аттестации по практике признаются неудовлетворительными (не зачтенными) и у обучающегося образуется академическая задолженность. Дисциплинарный рейтинг обучающегося в этом случае не рассчитывается.</w:t>
      </w:r>
    </w:p>
    <w:p w14:paraId="237C212F" w14:textId="77777777" w:rsidR="00BB4E81" w:rsidRPr="002666CA" w:rsidRDefault="00BB4E81" w:rsidP="00BB4E81">
      <w:pPr>
        <w:ind w:firstLine="567"/>
        <w:jc w:val="both"/>
        <w:rPr>
          <w:sz w:val="28"/>
          <w:szCs w:val="28"/>
        </w:rPr>
      </w:pPr>
      <w:r w:rsidRPr="00E73CB8">
        <w:rPr>
          <w:sz w:val="28"/>
          <w:szCs w:val="28"/>
        </w:rPr>
        <w:t>Дисциплинарный рейтинг по практике рассчитывается как сумма текущего фактического рейтинга, бонусных баллов и зачетного рейтинга.</w:t>
      </w:r>
    </w:p>
    <w:p w14:paraId="6C11D77F" w14:textId="77777777" w:rsidR="00BB4E81" w:rsidRPr="003354CA" w:rsidRDefault="00BB4E81" w:rsidP="00BB4E8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14:paraId="038511A9" w14:textId="77777777" w:rsidR="00781371" w:rsidRPr="002666CA" w:rsidRDefault="00781371" w:rsidP="00781371">
      <w:pPr>
        <w:ind w:firstLine="567"/>
        <w:jc w:val="both"/>
        <w:rPr>
          <w:sz w:val="28"/>
          <w:szCs w:val="28"/>
        </w:rPr>
      </w:pPr>
    </w:p>
    <w:p w14:paraId="230330E0" w14:textId="77777777" w:rsidR="00781371" w:rsidRDefault="00781371" w:rsidP="0078137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C76C8DB" w14:textId="77777777" w:rsidR="00781371" w:rsidRPr="003354CA" w:rsidRDefault="00781371" w:rsidP="0078137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14:paraId="04045E57" w14:textId="77777777" w:rsidR="00781371" w:rsidRPr="003354CA" w:rsidRDefault="00781371" w:rsidP="0078137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7"/>
        <w:gridCol w:w="3816"/>
        <w:gridCol w:w="2482"/>
      </w:tblGrid>
      <w:tr w:rsidR="00781371" w:rsidRPr="003354CA" w14:paraId="1CE542D9" w14:textId="77777777" w:rsidTr="004663BC">
        <w:tc>
          <w:tcPr>
            <w:tcW w:w="3113" w:type="dxa"/>
            <w:vMerge w:val="restart"/>
          </w:tcPr>
          <w:p w14:paraId="36A3EED9" w14:textId="77777777" w:rsidR="00781371" w:rsidRPr="003354CA" w:rsidRDefault="00781371" w:rsidP="004F30CE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дисциплинарный рейтинг по БРС</w:t>
            </w:r>
          </w:p>
          <w:p w14:paraId="4A0EB9FF" w14:textId="77777777" w:rsidR="00781371" w:rsidRPr="003354CA" w:rsidRDefault="00781371" w:rsidP="004F30C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8" w:type="dxa"/>
            <w:gridSpan w:val="2"/>
          </w:tcPr>
          <w:p w14:paraId="32024A33" w14:textId="77777777" w:rsidR="00781371" w:rsidRPr="003354CA" w:rsidRDefault="00781371" w:rsidP="004F30C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оценка по практике</w:t>
            </w:r>
          </w:p>
        </w:tc>
      </w:tr>
      <w:tr w:rsidR="00781371" w:rsidRPr="003354CA" w14:paraId="5892560E" w14:textId="77777777" w:rsidTr="004663BC">
        <w:tc>
          <w:tcPr>
            <w:tcW w:w="3113" w:type="dxa"/>
            <w:vMerge/>
          </w:tcPr>
          <w:p w14:paraId="22423AC7" w14:textId="77777777" w:rsidR="00781371" w:rsidRPr="003354CA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14:paraId="61D5A3C1" w14:textId="77777777" w:rsidR="00781371" w:rsidRPr="003354CA" w:rsidRDefault="00781371" w:rsidP="004F30CE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52" w:type="dxa"/>
          </w:tcPr>
          <w:p w14:paraId="5BF81D8B" w14:textId="77777777" w:rsidR="00781371" w:rsidRPr="003354CA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781371" w:rsidRPr="003354CA" w14:paraId="07500EAA" w14:textId="77777777" w:rsidTr="004663BC">
        <w:tc>
          <w:tcPr>
            <w:tcW w:w="3113" w:type="dxa"/>
          </w:tcPr>
          <w:p w14:paraId="00FC3AE5" w14:textId="77777777" w:rsidR="00781371" w:rsidRPr="003354CA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06" w:type="dxa"/>
          </w:tcPr>
          <w:p w14:paraId="676C1491" w14:textId="77777777" w:rsidR="00781371" w:rsidRPr="003354CA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52" w:type="dxa"/>
          </w:tcPr>
          <w:p w14:paraId="385DF36B" w14:textId="77777777" w:rsidR="00781371" w:rsidRPr="003354CA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81371" w:rsidRPr="003354CA" w14:paraId="227EE227" w14:textId="77777777" w:rsidTr="004663BC">
        <w:tc>
          <w:tcPr>
            <w:tcW w:w="3113" w:type="dxa"/>
          </w:tcPr>
          <w:p w14:paraId="254F4B7A" w14:textId="77777777" w:rsidR="00781371" w:rsidRPr="003354CA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06" w:type="dxa"/>
          </w:tcPr>
          <w:p w14:paraId="6E0F583E" w14:textId="77777777" w:rsidR="00781371" w:rsidRPr="003354CA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52" w:type="dxa"/>
          </w:tcPr>
          <w:p w14:paraId="5DB922F4" w14:textId="77777777" w:rsidR="00781371" w:rsidRPr="003354CA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81371" w:rsidRPr="003354CA" w14:paraId="60903A1B" w14:textId="77777777" w:rsidTr="004663BC">
        <w:tc>
          <w:tcPr>
            <w:tcW w:w="3113" w:type="dxa"/>
          </w:tcPr>
          <w:p w14:paraId="78B6C124" w14:textId="77777777" w:rsidR="00781371" w:rsidRPr="003354CA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06" w:type="dxa"/>
          </w:tcPr>
          <w:p w14:paraId="161C6D27" w14:textId="77777777" w:rsidR="00781371" w:rsidRPr="003354CA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52" w:type="dxa"/>
          </w:tcPr>
          <w:p w14:paraId="5B943A5F" w14:textId="77777777" w:rsidR="00781371" w:rsidRPr="003354CA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81371" w:rsidRPr="0000396E" w14:paraId="4168D8A0" w14:textId="77777777" w:rsidTr="004663BC">
        <w:tc>
          <w:tcPr>
            <w:tcW w:w="3113" w:type="dxa"/>
          </w:tcPr>
          <w:p w14:paraId="181217B8" w14:textId="77777777" w:rsidR="00781371" w:rsidRPr="003354CA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06" w:type="dxa"/>
          </w:tcPr>
          <w:p w14:paraId="0924B5A1" w14:textId="77777777" w:rsidR="00781371" w:rsidRPr="003354CA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52" w:type="dxa"/>
          </w:tcPr>
          <w:p w14:paraId="60589569" w14:textId="77777777" w:rsidR="00781371" w:rsidRPr="0000396E" w:rsidRDefault="00781371" w:rsidP="004F30CE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14:paraId="6E4B5926" w14:textId="77777777" w:rsidR="004663BC" w:rsidRPr="004663BC" w:rsidRDefault="004663BC" w:rsidP="004663BC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4663BC">
        <w:rPr>
          <w:rFonts w:ascii="Times New Roman" w:hAnsi="Times New Roman"/>
          <w:b w:val="0"/>
          <w:color w:val="auto"/>
        </w:rPr>
        <w:t xml:space="preserve">Лист регистрации изменений </w:t>
      </w:r>
    </w:p>
    <w:p w14:paraId="5BA7FDA4" w14:textId="77777777" w:rsidR="004663BC" w:rsidRPr="005331A7" w:rsidRDefault="004663BC" w:rsidP="004663BC">
      <w:pPr>
        <w:ind w:left="180" w:firstLine="720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3402"/>
        <w:gridCol w:w="1843"/>
        <w:gridCol w:w="1313"/>
      </w:tblGrid>
      <w:tr w:rsidR="004663BC" w:rsidRPr="008E7A27" w14:paraId="624FE4D2" w14:textId="77777777" w:rsidTr="00FE5820">
        <w:trPr>
          <w:trHeight w:val="828"/>
        </w:trPr>
        <w:tc>
          <w:tcPr>
            <w:tcW w:w="1440" w:type="dxa"/>
          </w:tcPr>
          <w:p w14:paraId="56BA59B7" w14:textId="77777777" w:rsidR="004663BC" w:rsidRPr="005331A7" w:rsidRDefault="004663BC" w:rsidP="00FE5820">
            <w:pPr>
              <w:jc w:val="center"/>
            </w:pPr>
            <w:r w:rsidRPr="005331A7">
              <w:t>Номер</w:t>
            </w:r>
          </w:p>
          <w:p w14:paraId="461092DA" w14:textId="77777777" w:rsidR="004663BC" w:rsidRPr="005331A7" w:rsidRDefault="004663BC" w:rsidP="00FE5820">
            <w:pPr>
              <w:jc w:val="center"/>
            </w:pPr>
            <w:r w:rsidRPr="005331A7">
              <w:t>из</w:t>
            </w:r>
            <w:r w:rsidRPr="005331A7">
              <w:softHyphen/>
              <w:t>менения</w:t>
            </w:r>
          </w:p>
        </w:tc>
        <w:tc>
          <w:tcPr>
            <w:tcW w:w="1641" w:type="dxa"/>
          </w:tcPr>
          <w:p w14:paraId="04DE9914" w14:textId="77777777" w:rsidR="004663BC" w:rsidRPr="004663BC" w:rsidRDefault="004663BC" w:rsidP="00FE5820">
            <w:pPr>
              <w:ind w:left="180" w:hanging="180"/>
              <w:jc w:val="center"/>
              <w:rPr>
                <w:rStyle w:val="a7"/>
                <w:b w:val="0"/>
              </w:rPr>
            </w:pPr>
            <w:r w:rsidRPr="004663BC">
              <w:rPr>
                <w:rStyle w:val="a7"/>
                <w:b w:val="0"/>
              </w:rPr>
              <w:t>Номер</w:t>
            </w:r>
          </w:p>
          <w:p w14:paraId="6AA34C9C" w14:textId="77777777" w:rsidR="004663BC" w:rsidRPr="004663BC" w:rsidRDefault="004663BC" w:rsidP="00FE5820">
            <w:pPr>
              <w:ind w:left="180" w:hanging="180"/>
              <w:jc w:val="center"/>
              <w:rPr>
                <w:rStyle w:val="a7"/>
                <w:b w:val="0"/>
              </w:rPr>
            </w:pPr>
            <w:r w:rsidRPr="004663BC">
              <w:rPr>
                <w:rStyle w:val="a7"/>
                <w:b w:val="0"/>
              </w:rPr>
              <w:t>приказа</w:t>
            </w:r>
          </w:p>
        </w:tc>
        <w:tc>
          <w:tcPr>
            <w:tcW w:w="3402" w:type="dxa"/>
          </w:tcPr>
          <w:p w14:paraId="15BEED4B" w14:textId="77777777" w:rsidR="004663BC" w:rsidRPr="004663BC" w:rsidRDefault="004663BC" w:rsidP="00FE5820">
            <w:pPr>
              <w:ind w:left="180" w:right="-108" w:hanging="5"/>
              <w:jc w:val="center"/>
              <w:rPr>
                <w:rStyle w:val="a7"/>
                <w:b w:val="0"/>
              </w:rPr>
            </w:pPr>
            <w:r w:rsidRPr="004663BC">
              <w:rPr>
                <w:rStyle w:val="a7"/>
                <w:b w:val="0"/>
              </w:rPr>
              <w:t>Текст изменения</w:t>
            </w:r>
          </w:p>
        </w:tc>
        <w:tc>
          <w:tcPr>
            <w:tcW w:w="1843" w:type="dxa"/>
          </w:tcPr>
          <w:p w14:paraId="58A209F2" w14:textId="77777777" w:rsidR="004663BC" w:rsidRPr="004663BC" w:rsidRDefault="004663BC" w:rsidP="00FE5820">
            <w:pPr>
              <w:ind w:left="180" w:right="-108" w:hanging="5"/>
              <w:jc w:val="center"/>
              <w:rPr>
                <w:rStyle w:val="a7"/>
                <w:b w:val="0"/>
              </w:rPr>
            </w:pPr>
            <w:r w:rsidRPr="004663BC">
              <w:rPr>
                <w:rStyle w:val="a7"/>
                <w:b w:val="0"/>
              </w:rPr>
              <w:t>Подпись</w:t>
            </w:r>
          </w:p>
        </w:tc>
        <w:tc>
          <w:tcPr>
            <w:tcW w:w="1313" w:type="dxa"/>
          </w:tcPr>
          <w:p w14:paraId="5B646F7D" w14:textId="77777777" w:rsidR="004663BC" w:rsidRPr="004663BC" w:rsidRDefault="004663BC" w:rsidP="00FE5820">
            <w:pPr>
              <w:ind w:left="180" w:right="-108" w:hanging="289"/>
              <w:jc w:val="center"/>
              <w:rPr>
                <w:rStyle w:val="a7"/>
                <w:b w:val="0"/>
              </w:rPr>
            </w:pPr>
            <w:r w:rsidRPr="004663BC">
              <w:rPr>
                <w:rStyle w:val="a7"/>
                <w:b w:val="0"/>
              </w:rPr>
              <w:t>Дата</w:t>
            </w:r>
          </w:p>
          <w:p w14:paraId="371601CD" w14:textId="77777777" w:rsidR="004663BC" w:rsidRPr="004663BC" w:rsidRDefault="004663BC" w:rsidP="00FE5820">
            <w:pPr>
              <w:ind w:left="-109" w:right="-108" w:hanging="5"/>
              <w:jc w:val="center"/>
              <w:rPr>
                <w:rStyle w:val="a7"/>
                <w:b w:val="0"/>
              </w:rPr>
            </w:pPr>
            <w:r w:rsidRPr="004663BC">
              <w:rPr>
                <w:rStyle w:val="a7"/>
                <w:b w:val="0"/>
              </w:rPr>
              <w:t>изменения</w:t>
            </w:r>
          </w:p>
        </w:tc>
      </w:tr>
      <w:tr w:rsidR="004663BC" w:rsidRPr="008E7A27" w14:paraId="7D495195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2E0A33D7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87399FE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5E78BC6" w14:textId="77777777" w:rsidR="004663BC" w:rsidRPr="008E7A27" w:rsidRDefault="004663BC" w:rsidP="00FE58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EEA1759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58EAB2A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3522B2F2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00CBAD8E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0CDCDC5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25BC65A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D52A1F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DBDCB07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0C2AAAC7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0F37BADE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8089F07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DC9BB37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F20077F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ACC56CB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5002D87D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5BE63FAD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B25B035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FE5AB5B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8EBB48D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57A4DAD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321B33A2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183809CE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8DCE7DF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DB82D28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DA91485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A852CFA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0610D4D1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5898AC43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4155B15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2541F2D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03CE694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B667E86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53293BCE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4EC10C40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EFFC12D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4A2B198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083CA51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AF564D0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079796C7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6FE8292C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88066EF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0F9B2AC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6482DC6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A10F519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6CE549CE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5D8009D6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40643C4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F6274B1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F2396E0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35FCA6B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0F5D5743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334D42FF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60FFE7D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EA2D0B0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72CAA28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7889F8B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3181C3E5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0AE96EEC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8511573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9B09BB8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752AB80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98A162F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59E67105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5A44F238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20D39DE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071C639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7CE6AF9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4EAAC73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295A27C9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788AC453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E9A997D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BFF3BA3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99F8CFE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8F0CFA1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0FD4704B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02B50AC3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66A8BEA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0868F3C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531F20C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81F9CF0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2A0453AC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63E49D33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46F90F5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718E244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0AD2DAE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EBE6A64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45D3475A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030AC30E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EE9B432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6B2C046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28733AB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7D5F2DF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5A472E0A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55652894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4D28A49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C0FE82A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94A5E56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511E33B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0DB34362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77BE2D24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5D6B36A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8ADD4BB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FC6E100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BB29962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6EB7DD6D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312CC6F7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DD9CCB2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78E8FC5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32E60DE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546F87E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66866E2E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1EB68EC5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C8FCBE5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8DF01A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740DC1A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E48B64D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32420D17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4E3DBC1E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166A9D5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A8E2F8A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BC28ED5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1EE6915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55DA2E21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2AFD099F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866D035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B4E6AFB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A6ADDF8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0D27B89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62FF673E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2E288F77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5149C26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B7486D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C6269A5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67BB5EF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6E610323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7B28920E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E782FCD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3CEAA1B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A60B775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B6AE1B1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60308288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1AC24CA1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B027A28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91516D1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91911F0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1D1FF00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2FD9F4FB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400C8BF3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C61BC60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C847337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044AB45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56B48EF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3AD290B5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57981A46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134C826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0EF0FAD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E3950B1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7D96A60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373A2CEF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3B06538F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CC06CB0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D1690AC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B916AF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8A82FB0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10D6360A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4DDA96EE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5DCF496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8A00D50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F2B8257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33419FF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407BB34C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04E3CE6A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2727580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C1283CB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56E9DA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A560146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5E2AF0F9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649A2E6B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9F3A77A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36C964F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7CF4E3B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6F91F1A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4663BC" w:rsidRPr="008E7A27" w14:paraId="1C152DB3" w14:textId="77777777" w:rsidTr="00FE5820">
        <w:trPr>
          <w:trHeight w:val="211"/>
        </w:trPr>
        <w:tc>
          <w:tcPr>
            <w:tcW w:w="1440" w:type="dxa"/>
            <w:vAlign w:val="center"/>
          </w:tcPr>
          <w:p w14:paraId="306B7A11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636B073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B1BF031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9DA350F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3324F32" w14:textId="77777777" w:rsidR="004663BC" w:rsidRPr="008E7A27" w:rsidRDefault="004663BC" w:rsidP="00FE5820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</w:tbl>
    <w:p w14:paraId="7386DB28" w14:textId="77777777" w:rsidR="004714A6" w:rsidRDefault="004714A6"/>
    <w:sectPr w:rsidR="004714A6" w:rsidSect="00F1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806FE"/>
    <w:multiLevelType w:val="hybridMultilevel"/>
    <w:tmpl w:val="EAD0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E1BBB"/>
    <w:multiLevelType w:val="hybridMultilevel"/>
    <w:tmpl w:val="5A1074A8"/>
    <w:lvl w:ilvl="0" w:tplc="E102A01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0C709B"/>
    <w:multiLevelType w:val="multilevel"/>
    <w:tmpl w:val="70B6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62F4F"/>
    <w:multiLevelType w:val="multilevel"/>
    <w:tmpl w:val="5AB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71"/>
    <w:rsid w:val="00014736"/>
    <w:rsid w:val="00044BC3"/>
    <w:rsid w:val="000F5652"/>
    <w:rsid w:val="00100E10"/>
    <w:rsid w:val="002043C7"/>
    <w:rsid w:val="00213DD9"/>
    <w:rsid w:val="00257F19"/>
    <w:rsid w:val="003320AB"/>
    <w:rsid w:val="003813B7"/>
    <w:rsid w:val="00423E79"/>
    <w:rsid w:val="004663BC"/>
    <w:rsid w:val="004714A6"/>
    <w:rsid w:val="00500018"/>
    <w:rsid w:val="0050794B"/>
    <w:rsid w:val="0053342D"/>
    <w:rsid w:val="0055277E"/>
    <w:rsid w:val="00577517"/>
    <w:rsid w:val="005B3A5B"/>
    <w:rsid w:val="005C6B03"/>
    <w:rsid w:val="006A4F27"/>
    <w:rsid w:val="006C7C55"/>
    <w:rsid w:val="006D6E0E"/>
    <w:rsid w:val="00781371"/>
    <w:rsid w:val="007F46B5"/>
    <w:rsid w:val="00801825"/>
    <w:rsid w:val="00826D23"/>
    <w:rsid w:val="00842F01"/>
    <w:rsid w:val="00884192"/>
    <w:rsid w:val="0098739C"/>
    <w:rsid w:val="00A81587"/>
    <w:rsid w:val="00BB4E81"/>
    <w:rsid w:val="00C5546E"/>
    <w:rsid w:val="00C74C6A"/>
    <w:rsid w:val="00C74FDE"/>
    <w:rsid w:val="00CA416E"/>
    <w:rsid w:val="00D20723"/>
    <w:rsid w:val="00D95A1D"/>
    <w:rsid w:val="00E626F8"/>
    <w:rsid w:val="00E82B51"/>
    <w:rsid w:val="00E903FD"/>
    <w:rsid w:val="00EE001F"/>
    <w:rsid w:val="00EF6537"/>
    <w:rsid w:val="00F142BF"/>
    <w:rsid w:val="00F46F41"/>
    <w:rsid w:val="00F606B2"/>
    <w:rsid w:val="00F9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4880"/>
  <w15:docId w15:val="{DDD46BFF-CD14-43C1-A41D-9D5DC194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781371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5">
    <w:name w:val="heading 5"/>
    <w:basedOn w:val="a"/>
    <w:next w:val="a"/>
    <w:link w:val="50"/>
    <w:uiPriority w:val="9"/>
    <w:unhideWhenUsed/>
    <w:qFormat/>
    <w:rsid w:val="006D6E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1371"/>
    <w:rPr>
      <w:rFonts w:ascii="Verdana" w:eastAsia="Times New Roman" w:hAnsi="Verdana" w:cs="Times New Roman"/>
      <w:b/>
      <w:bCs/>
      <w:color w:val="990000"/>
      <w:sz w:val="24"/>
      <w:szCs w:val="24"/>
      <w:lang w:eastAsia="ru-RU"/>
    </w:rPr>
  </w:style>
  <w:style w:type="table" w:styleId="a3">
    <w:name w:val="Table Grid"/>
    <w:basedOn w:val="a1"/>
    <w:uiPriority w:val="59"/>
    <w:rsid w:val="00781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8137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781371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3342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66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a7">
    <w:name w:val="Strong"/>
    <w:qFormat/>
    <w:rsid w:val="004663BC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6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mari_mm@mail.ru</dc:creator>
  <cp:lastModifiedBy>Сизова</cp:lastModifiedBy>
  <cp:revision>2</cp:revision>
  <dcterms:created xsi:type="dcterms:W3CDTF">2022-03-02T12:08:00Z</dcterms:created>
  <dcterms:modified xsi:type="dcterms:W3CDTF">2022-03-02T12:08:00Z</dcterms:modified>
</cp:coreProperties>
</file>