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sz w:val="28"/>
        </w:rPr>
      </w:pPr>
      <w:r>
        <w:rPr>
          <w:sz w:val="28"/>
        </w:rPr>
        <w:t xml:space="preserve">федеральное государственное бюджетное образовательное учреждение </w:t>
      </w:r>
    </w:p>
    <w:p>
      <w:pPr>
        <w:ind w:firstLine="709"/>
        <w:jc w:val="center"/>
        <w:rPr>
          <w:sz w:val="28"/>
        </w:rPr>
      </w:pPr>
      <w:r>
        <w:rPr>
          <w:sz w:val="28"/>
        </w:rPr>
        <w:t>высшего образования</w:t>
      </w:r>
    </w:p>
    <w:p>
      <w:pPr>
        <w:ind w:firstLine="709"/>
        <w:jc w:val="center"/>
        <w:rPr>
          <w:sz w:val="28"/>
        </w:rPr>
      </w:pPr>
      <w:r>
        <w:rPr>
          <w:sz w:val="28"/>
        </w:rPr>
        <w:t>«Оренбургский государственный медицинский университет»</w:t>
      </w:r>
    </w:p>
    <w:p>
      <w:pPr>
        <w:ind w:firstLine="709"/>
        <w:jc w:val="center"/>
        <w:rPr>
          <w:sz w:val="28"/>
        </w:rPr>
      </w:pPr>
      <w:r>
        <w:rPr>
          <w:sz w:val="28"/>
        </w:rPr>
        <w:t>Министерства здравоохранения Российской Федерации</w:t>
      </w: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b/>
          <w:sz w:val="28"/>
        </w:rPr>
      </w:pPr>
      <w:r>
        <w:rPr>
          <w:b/>
          <w:sz w:val="28"/>
        </w:rPr>
        <w:t xml:space="preserve">МЕТОДИЧЕСКИЕ УКАЗАНИЯ </w:t>
      </w:r>
    </w:p>
    <w:p>
      <w:pPr>
        <w:ind w:firstLine="709"/>
        <w:jc w:val="center"/>
        <w:rPr>
          <w:b/>
          <w:sz w:val="28"/>
        </w:rPr>
      </w:pPr>
      <w:r>
        <w:rPr>
          <w:b/>
          <w:sz w:val="28"/>
        </w:rPr>
        <w:t>ПО САМОСТОЯТЕЛЬНОЙ РАБОТЕ ОБУЧАЮЩИХСЯ</w:t>
      </w:r>
    </w:p>
    <w:p>
      <w:pPr>
        <w:ind w:firstLine="709"/>
        <w:jc w:val="center"/>
        <w:rPr>
          <w:sz w:val="28"/>
        </w:rPr>
      </w:pPr>
    </w:p>
    <w:p>
      <w:pPr>
        <w:ind w:firstLine="709"/>
        <w:jc w:val="center"/>
        <w:rPr>
          <w:sz w:val="28"/>
        </w:rPr>
      </w:pPr>
    </w:p>
    <w:p>
      <w:pPr>
        <w:jc w:val="center"/>
        <w:rPr>
          <w:b/>
          <w:sz w:val="28"/>
        </w:rPr>
      </w:pPr>
      <w:r>
        <w:rPr>
          <w:b/>
          <w:sz w:val="28"/>
        </w:rPr>
        <w:t>ПЕДИАТРИЯ</w:t>
      </w:r>
    </w:p>
    <w:p>
      <w:pPr>
        <w:jc w:val="center"/>
        <w:rPr>
          <w:sz w:val="28"/>
        </w:rPr>
      </w:pPr>
    </w:p>
    <w:p>
      <w:pPr>
        <w:jc w:val="center"/>
        <w:rPr>
          <w:sz w:val="28"/>
        </w:rPr>
      </w:pPr>
      <w:r>
        <w:rPr>
          <w:sz w:val="28"/>
        </w:rPr>
        <w:t>по специальности</w:t>
      </w:r>
    </w:p>
    <w:p>
      <w:pPr>
        <w:jc w:val="center"/>
        <w:rPr>
          <w:b/>
          <w:i/>
          <w:color w:val="000000"/>
          <w:sz w:val="28"/>
          <w:szCs w:val="28"/>
          <w:highlight w:val="yellow"/>
        </w:rPr>
      </w:pPr>
    </w:p>
    <w:p>
      <w:pPr>
        <w:jc w:val="center"/>
        <w:rPr>
          <w:i/>
          <w:sz w:val="28"/>
        </w:rPr>
      </w:pPr>
      <w:r>
        <w:rPr>
          <w:i/>
          <w:color w:val="000000"/>
          <w:sz w:val="28"/>
          <w:szCs w:val="28"/>
        </w:rPr>
        <w:t>31.05.03 Стоматология</w:t>
      </w:r>
    </w:p>
    <w:p>
      <w:pPr>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jc w:val="center"/>
        <w:rPr>
          <w:rFonts w:ascii="Times New Roman" w:hAnsi="Times New Roman"/>
          <w:i/>
          <w:sz w:val="24"/>
          <w:szCs w:val="24"/>
        </w:rPr>
      </w:pPr>
      <w:r>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Pr>
          <w:rFonts w:ascii="Times New Roman" w:hAnsi="Times New Roman"/>
          <w:i/>
          <w:color w:val="000000"/>
          <w:sz w:val="24"/>
          <w:szCs w:val="24"/>
        </w:rPr>
        <w:t>31.05.03 Стоматология</w:t>
      </w:r>
      <w:r>
        <w:rPr>
          <w:rFonts w:ascii="Times New Roman" w:hAnsi="Times New Roman"/>
          <w:color w:val="000000"/>
          <w:sz w:val="24"/>
          <w:szCs w:val="24"/>
        </w:rPr>
        <w:t>,</w:t>
      </w:r>
    </w:p>
    <w:p>
      <w:pPr>
        <w:spacing w:after="0" w:line="240" w:lineRule="auto"/>
        <w:jc w:val="center"/>
        <w:rPr>
          <w:rFonts w:ascii="Times New Roman" w:hAnsi="Times New Roman"/>
          <w:sz w:val="24"/>
          <w:szCs w:val="24"/>
        </w:rPr>
      </w:pPr>
      <w:r>
        <w:rPr>
          <w:rFonts w:ascii="Times New Roman" w:hAnsi="Times New Roman"/>
          <w:color w:val="000000"/>
          <w:sz w:val="24"/>
          <w:szCs w:val="24"/>
        </w:rPr>
        <w:t>утвержденной ученым советом ФГБОУ ВО ОрГМУ Минздрава России</w:t>
      </w:r>
      <w:r>
        <w:rPr>
          <w:rFonts w:hint="default"/>
          <w:color w:val="000000"/>
          <w:sz w:val="24"/>
          <w:szCs w:val="24"/>
          <w:lang w:val="ru-RU"/>
        </w:rPr>
        <w:t xml:space="preserve"> </w:t>
      </w:r>
      <w:r>
        <w:rPr>
          <w:rFonts w:ascii="Times New Roman" w:hAnsi="Times New Roman"/>
          <w:sz w:val="24"/>
          <w:szCs w:val="24"/>
        </w:rPr>
        <w:t>(протокол № 9 от «30» апреля 2021 года) и утвержденной ректором ФГБОУ ВО ОрГМУ Минздрава России «30 » апреля 2021 года</w:t>
      </w:r>
    </w:p>
    <w:p>
      <w:pPr>
        <w:spacing w:after="0" w:line="240" w:lineRule="auto"/>
        <w:ind w:firstLine="709"/>
        <w:jc w:val="center"/>
        <w:rPr>
          <w:rFonts w:ascii="Times New Roman" w:hAnsi="Times New Roman"/>
          <w:sz w:val="28"/>
          <w:szCs w:val="20"/>
        </w:rPr>
      </w:pPr>
      <w:bookmarkStart w:id="0" w:name="_GoBack"/>
      <w:bookmarkEnd w:id="0"/>
    </w:p>
    <w:p>
      <w:pPr>
        <w:spacing w:after="0" w:line="240" w:lineRule="auto"/>
        <w:ind w:firstLine="709"/>
        <w:jc w:val="center"/>
        <w:rPr>
          <w:rFonts w:ascii="Times New Roman" w:hAnsi="Times New Roman"/>
          <w:sz w:val="28"/>
          <w:szCs w:val="20"/>
        </w:rPr>
      </w:pPr>
    </w:p>
    <w:p>
      <w:pPr>
        <w:spacing w:after="0" w:line="240" w:lineRule="auto"/>
        <w:ind w:firstLine="709"/>
        <w:jc w:val="center"/>
        <w:rPr>
          <w:rFonts w:ascii="Times New Roman" w:hAnsi="Times New Roman"/>
          <w:sz w:val="28"/>
          <w:szCs w:val="20"/>
        </w:rPr>
      </w:pPr>
      <w:r>
        <w:rPr>
          <w:rFonts w:ascii="Times New Roman" w:hAnsi="Times New Roman"/>
          <w:sz w:val="28"/>
          <w:szCs w:val="20"/>
        </w:rPr>
        <w:t>Оренбург</w:t>
      </w:r>
    </w:p>
    <w:p>
      <w:pPr>
        <w:ind w:firstLine="709"/>
        <w:jc w:val="center"/>
        <w:rPr>
          <w:sz w:val="28"/>
        </w:rPr>
      </w:pPr>
    </w:p>
    <w:p>
      <w:pPr>
        <w:ind w:firstLine="709"/>
        <w:jc w:val="center"/>
        <w:rPr>
          <w:sz w:val="28"/>
        </w:rPr>
      </w:pPr>
    </w:p>
    <w:p>
      <w:pPr>
        <w:ind w:firstLine="709"/>
        <w:jc w:val="center"/>
        <w:rPr>
          <w:sz w:val="28"/>
        </w:rPr>
      </w:pPr>
    </w:p>
    <w:p>
      <w:pPr>
        <w:spacing w:line="276" w:lineRule="auto"/>
        <w:ind w:firstLine="709"/>
        <w:jc w:val="both"/>
        <w:rPr>
          <w:b/>
          <w:sz w:val="28"/>
        </w:rPr>
      </w:pPr>
    </w:p>
    <w:p>
      <w:pPr>
        <w:spacing w:line="276" w:lineRule="auto"/>
        <w:ind w:firstLine="709"/>
        <w:jc w:val="both"/>
        <w:rPr>
          <w:b/>
          <w:sz w:val="28"/>
        </w:rPr>
      </w:pPr>
      <w:r>
        <w:rPr>
          <w:b/>
          <w:sz w:val="28"/>
        </w:rPr>
        <w:t>1. Пояснительная записка</w:t>
      </w:r>
    </w:p>
    <w:p>
      <w:pPr>
        <w:spacing w:line="276" w:lineRule="auto"/>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spacing w:line="276" w:lineRule="auto"/>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spacing w:line="276" w:lineRule="auto"/>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pPr>
        <w:spacing w:line="276" w:lineRule="auto"/>
        <w:ind w:firstLine="709"/>
        <w:jc w:val="both"/>
        <w:rPr>
          <w:sz w:val="28"/>
          <w:szCs w:val="28"/>
        </w:rPr>
      </w:pPr>
      <w:r>
        <w:rPr>
          <w:sz w:val="28"/>
        </w:rPr>
        <w:t xml:space="preserve">Целью самостоятельной работы: в результате выполнения самостоятельной работы по дисциплине «педиатрия» обучающийся должен сформировать умения </w:t>
      </w:r>
      <w:r>
        <w:rPr>
          <w:sz w:val="28"/>
          <w:szCs w:val="28"/>
        </w:rPr>
        <w:t>для  решении стандартных профессиональных задач, уметь оценивать морфофункциональные, физиологические состояния и патологические процессы в организме ребенка.</w:t>
      </w:r>
    </w:p>
    <w:p>
      <w:pPr>
        <w:spacing w:line="276" w:lineRule="auto"/>
        <w:jc w:val="both"/>
        <w:rPr>
          <w:sz w:val="28"/>
        </w:rPr>
      </w:pPr>
    </w:p>
    <w:p>
      <w:pPr>
        <w:spacing w:line="276" w:lineRule="auto"/>
        <w:ind w:firstLine="709"/>
        <w:jc w:val="both"/>
        <w:rPr>
          <w:b/>
          <w:sz w:val="28"/>
        </w:rPr>
      </w:pPr>
      <w:r>
        <w:rPr>
          <w:b/>
          <w:sz w:val="28"/>
        </w:rPr>
        <w:t>2. Содержание самостоятельной работы обучающихся.</w:t>
      </w:r>
    </w:p>
    <w:p>
      <w:pPr>
        <w:spacing w:line="276" w:lineRule="auto"/>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pPr>
        <w:spacing w:line="276" w:lineRule="auto"/>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pPr>
        <w:spacing w:line="276" w:lineRule="auto"/>
        <w:ind w:firstLine="709"/>
        <w:jc w:val="both"/>
        <w:rPr>
          <w:b/>
          <w:sz w:val="28"/>
        </w:rPr>
      </w:pPr>
    </w:p>
    <w:p>
      <w:pPr>
        <w:spacing w:line="276" w:lineRule="auto"/>
        <w:ind w:firstLine="709"/>
        <w:jc w:val="both"/>
        <w:rPr>
          <w:b/>
          <w:sz w:val="28"/>
        </w:rPr>
      </w:pPr>
      <w:r>
        <w:rPr>
          <w:b/>
          <w:sz w:val="28"/>
        </w:rPr>
        <w:t>Методические рекомендации по самостоятельной работе студентов в рамках лекционного курса</w:t>
      </w:r>
    </w:p>
    <w:p>
      <w:pPr>
        <w:spacing w:line="276" w:lineRule="auto"/>
        <w:ind w:firstLine="709"/>
        <w:jc w:val="both"/>
        <w:rPr>
          <w:bCs/>
          <w:sz w:val="28"/>
        </w:rPr>
      </w:pPr>
      <w:r>
        <w:rPr>
          <w:bCs/>
          <w:sz w:val="28"/>
        </w:rPr>
        <w:t>Для успешного изучения дисциплины студентам рекомендуется систематически готовиться не только к практическим занятиям, но и к лекциям.  Перед лекцией следует прочитать материал по теме лекции по любому из рекомендованных в списке литературы учебнику, что поможет продуктивно воспринимать лекцию и хорошо ее конспектировать. Появление вопросов к лектору также будет способствовать усвоению материала. После лекции ее конспект надо внимательно проработать, непонятные места попытаться уяснить с помощью учебников. Если самостоятельно найти ответ на возникшие вопросы не удается, можно обратиться за объяснением в следующий раз к лектору или преподавателю на практическом занятии. Лекционный материал следует обязательно использовать при подготовке к практическим занятиям наряду с учебником и учебными пособиями для студентов.</w:t>
      </w:r>
    </w:p>
    <w:p>
      <w:pPr>
        <w:spacing w:line="276" w:lineRule="auto"/>
        <w:ind w:firstLine="709"/>
        <w:jc w:val="both"/>
        <w:rPr>
          <w:bCs/>
          <w:sz w:val="28"/>
        </w:rPr>
      </w:pPr>
    </w:p>
    <w:p>
      <w:pPr>
        <w:spacing w:line="276" w:lineRule="auto"/>
        <w:jc w:val="center"/>
        <w:rPr>
          <w:b/>
          <w:bCs/>
          <w:i/>
          <w:sz w:val="28"/>
          <w:szCs w:val="28"/>
        </w:rPr>
      </w:pPr>
      <w:r>
        <w:rPr>
          <w:b/>
          <w:bCs/>
          <w:i/>
          <w:sz w:val="28"/>
          <w:szCs w:val="28"/>
        </w:rPr>
        <w:t>Обязательная внеаудиторная самостоятельная работа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737"/>
        <w:gridCol w:w="1356"/>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737" w:type="dxa"/>
          </w:tcPr>
          <w:p>
            <w:pPr>
              <w:spacing w:line="276" w:lineRule="auto"/>
              <w:jc w:val="center"/>
              <w:rPr>
                <w:bCs/>
                <w:sz w:val="28"/>
                <w:szCs w:val="28"/>
              </w:rPr>
            </w:pPr>
            <w:r>
              <w:rPr>
                <w:bCs/>
                <w:i/>
                <w:sz w:val="28"/>
                <w:szCs w:val="28"/>
              </w:rPr>
              <w:t xml:space="preserve"> </w:t>
            </w:r>
            <w:r>
              <w:rPr>
                <w:bCs/>
                <w:sz w:val="28"/>
                <w:szCs w:val="28"/>
              </w:rPr>
              <w:t>Вид работы</w:t>
            </w:r>
          </w:p>
        </w:tc>
        <w:tc>
          <w:tcPr>
            <w:tcW w:w="1356" w:type="dxa"/>
          </w:tcPr>
          <w:p>
            <w:pPr>
              <w:spacing w:line="276" w:lineRule="auto"/>
              <w:jc w:val="center"/>
              <w:rPr>
                <w:bCs/>
                <w:sz w:val="28"/>
                <w:szCs w:val="28"/>
              </w:rPr>
            </w:pPr>
            <w:r>
              <w:rPr>
                <w:bCs/>
                <w:sz w:val="28"/>
                <w:szCs w:val="28"/>
              </w:rPr>
              <w:t>Трудо-</w:t>
            </w:r>
          </w:p>
          <w:p>
            <w:pPr>
              <w:spacing w:line="276" w:lineRule="auto"/>
              <w:jc w:val="center"/>
              <w:rPr>
                <w:bCs/>
                <w:sz w:val="28"/>
                <w:szCs w:val="28"/>
              </w:rPr>
            </w:pPr>
            <w:r>
              <w:rPr>
                <w:bCs/>
                <w:sz w:val="28"/>
                <w:szCs w:val="28"/>
              </w:rPr>
              <w:t>емкость</w:t>
            </w:r>
          </w:p>
          <w:p>
            <w:pPr>
              <w:spacing w:line="276" w:lineRule="auto"/>
              <w:jc w:val="center"/>
              <w:rPr>
                <w:bCs/>
                <w:sz w:val="28"/>
                <w:szCs w:val="28"/>
              </w:rPr>
            </w:pPr>
            <w:r>
              <w:rPr>
                <w:bCs/>
                <w:sz w:val="28"/>
                <w:szCs w:val="28"/>
              </w:rPr>
              <w:t>(час)</w:t>
            </w:r>
          </w:p>
        </w:tc>
        <w:tc>
          <w:tcPr>
            <w:tcW w:w="5102" w:type="dxa"/>
          </w:tcPr>
          <w:p>
            <w:pPr>
              <w:spacing w:line="276" w:lineRule="auto"/>
              <w:jc w:val="center"/>
              <w:rPr>
                <w:bCs/>
                <w:sz w:val="28"/>
                <w:szCs w:val="28"/>
              </w:rPr>
            </w:pPr>
            <w:r>
              <w:rPr>
                <w:bCs/>
                <w:sz w:val="28"/>
                <w:szCs w:val="28"/>
              </w:rPr>
              <w:t>Вид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737" w:type="dxa"/>
          </w:tcPr>
          <w:p>
            <w:pPr>
              <w:spacing w:line="276" w:lineRule="auto"/>
              <w:jc w:val="both"/>
              <w:rPr>
                <w:bCs/>
                <w:sz w:val="28"/>
                <w:szCs w:val="28"/>
              </w:rPr>
            </w:pPr>
            <w:r>
              <w:rPr>
                <w:bCs/>
                <w:sz w:val="28"/>
                <w:szCs w:val="28"/>
              </w:rPr>
              <w:t xml:space="preserve">Работа с учебной литературой и тестами для самоподготовки </w:t>
            </w:r>
          </w:p>
        </w:tc>
        <w:tc>
          <w:tcPr>
            <w:tcW w:w="1356" w:type="dxa"/>
          </w:tcPr>
          <w:p>
            <w:pPr>
              <w:spacing w:line="276" w:lineRule="auto"/>
              <w:jc w:val="center"/>
              <w:rPr>
                <w:bCs/>
                <w:sz w:val="28"/>
                <w:szCs w:val="28"/>
              </w:rPr>
            </w:pPr>
            <w:r>
              <w:rPr>
                <w:bCs/>
                <w:sz w:val="28"/>
                <w:szCs w:val="28"/>
              </w:rPr>
              <w:t>20</w:t>
            </w:r>
          </w:p>
        </w:tc>
        <w:tc>
          <w:tcPr>
            <w:tcW w:w="5102" w:type="dxa"/>
          </w:tcPr>
          <w:p>
            <w:pPr>
              <w:spacing w:line="276" w:lineRule="auto"/>
              <w:jc w:val="both"/>
              <w:rPr>
                <w:bCs/>
                <w:sz w:val="28"/>
                <w:szCs w:val="28"/>
              </w:rPr>
            </w:pPr>
            <w:r>
              <w:rPr>
                <w:bCs/>
                <w:sz w:val="28"/>
                <w:szCs w:val="28"/>
              </w:rPr>
              <w:t>Тестирование по заданным темам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737" w:type="dxa"/>
          </w:tcPr>
          <w:p>
            <w:pPr>
              <w:spacing w:line="276" w:lineRule="auto"/>
              <w:jc w:val="both"/>
              <w:rPr>
                <w:bCs/>
                <w:sz w:val="28"/>
                <w:szCs w:val="28"/>
              </w:rPr>
            </w:pPr>
            <w:r>
              <w:rPr>
                <w:bCs/>
                <w:sz w:val="28"/>
                <w:szCs w:val="28"/>
              </w:rPr>
              <w:t>Составление конспектов по заданным темам</w:t>
            </w:r>
          </w:p>
        </w:tc>
        <w:tc>
          <w:tcPr>
            <w:tcW w:w="1356" w:type="dxa"/>
          </w:tcPr>
          <w:p>
            <w:pPr>
              <w:spacing w:line="276" w:lineRule="auto"/>
              <w:jc w:val="center"/>
              <w:rPr>
                <w:bCs/>
                <w:sz w:val="28"/>
                <w:szCs w:val="28"/>
              </w:rPr>
            </w:pPr>
            <w:r>
              <w:rPr>
                <w:bCs/>
                <w:sz w:val="28"/>
                <w:szCs w:val="28"/>
              </w:rPr>
              <w:t>14</w:t>
            </w:r>
          </w:p>
        </w:tc>
        <w:tc>
          <w:tcPr>
            <w:tcW w:w="5102" w:type="dxa"/>
          </w:tcPr>
          <w:p>
            <w:pPr>
              <w:spacing w:line="276" w:lineRule="auto"/>
              <w:jc w:val="both"/>
              <w:rPr>
                <w:bCs/>
                <w:sz w:val="28"/>
                <w:szCs w:val="28"/>
              </w:rPr>
            </w:pPr>
            <w:r>
              <w:rPr>
                <w:bCs/>
                <w:sz w:val="28"/>
                <w:szCs w:val="28"/>
              </w:rPr>
              <w:t>Проверка конспектов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rPr>
        <w:tc>
          <w:tcPr>
            <w:tcW w:w="3737" w:type="dxa"/>
          </w:tcPr>
          <w:p>
            <w:pPr>
              <w:spacing w:line="276" w:lineRule="auto"/>
              <w:jc w:val="both"/>
              <w:rPr>
                <w:bCs/>
                <w:sz w:val="28"/>
                <w:szCs w:val="28"/>
              </w:rPr>
            </w:pPr>
            <w:r>
              <w:rPr>
                <w:bCs/>
                <w:sz w:val="28"/>
                <w:szCs w:val="28"/>
              </w:rPr>
              <w:t>Выполнение письменных домашних заданий в рабочих тетрадях</w:t>
            </w:r>
          </w:p>
        </w:tc>
        <w:tc>
          <w:tcPr>
            <w:tcW w:w="1356" w:type="dxa"/>
          </w:tcPr>
          <w:p>
            <w:pPr>
              <w:spacing w:line="276" w:lineRule="auto"/>
              <w:jc w:val="center"/>
              <w:rPr>
                <w:bCs/>
                <w:sz w:val="28"/>
                <w:szCs w:val="28"/>
              </w:rPr>
            </w:pPr>
            <w:r>
              <w:rPr>
                <w:bCs/>
                <w:sz w:val="28"/>
                <w:szCs w:val="28"/>
              </w:rPr>
              <w:t>14</w:t>
            </w:r>
          </w:p>
        </w:tc>
        <w:tc>
          <w:tcPr>
            <w:tcW w:w="5102" w:type="dxa"/>
          </w:tcPr>
          <w:p>
            <w:pPr>
              <w:spacing w:line="276" w:lineRule="auto"/>
              <w:jc w:val="both"/>
              <w:rPr>
                <w:bCs/>
                <w:sz w:val="28"/>
                <w:szCs w:val="28"/>
              </w:rPr>
            </w:pPr>
            <w:r>
              <w:rPr>
                <w:bCs/>
                <w:sz w:val="28"/>
                <w:szCs w:val="28"/>
              </w:rPr>
              <w:t>Проверка рабочих тетрадей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rPr>
        <w:tc>
          <w:tcPr>
            <w:tcW w:w="3737" w:type="dxa"/>
          </w:tcPr>
          <w:p>
            <w:pPr>
              <w:spacing w:line="276" w:lineRule="auto"/>
              <w:jc w:val="both"/>
              <w:rPr>
                <w:bCs/>
                <w:sz w:val="28"/>
                <w:szCs w:val="28"/>
              </w:rPr>
            </w:pPr>
            <w:r>
              <w:rPr>
                <w:bCs/>
                <w:sz w:val="28"/>
                <w:szCs w:val="28"/>
              </w:rPr>
              <w:t>Итого:</w:t>
            </w:r>
          </w:p>
        </w:tc>
        <w:tc>
          <w:tcPr>
            <w:tcW w:w="1356" w:type="dxa"/>
          </w:tcPr>
          <w:p>
            <w:pPr>
              <w:spacing w:line="276" w:lineRule="auto"/>
              <w:jc w:val="center"/>
              <w:rPr>
                <w:bCs/>
                <w:sz w:val="28"/>
                <w:szCs w:val="28"/>
              </w:rPr>
            </w:pPr>
            <w:r>
              <w:rPr>
                <w:bCs/>
                <w:sz w:val="28"/>
                <w:szCs w:val="28"/>
              </w:rPr>
              <w:t>48</w:t>
            </w:r>
          </w:p>
        </w:tc>
        <w:tc>
          <w:tcPr>
            <w:tcW w:w="5102" w:type="dxa"/>
          </w:tcPr>
          <w:p>
            <w:pPr>
              <w:spacing w:line="276" w:lineRule="auto"/>
              <w:jc w:val="both"/>
              <w:rPr>
                <w:bCs/>
                <w:sz w:val="28"/>
                <w:szCs w:val="28"/>
              </w:rPr>
            </w:pPr>
          </w:p>
        </w:tc>
      </w:tr>
    </w:tbl>
    <w:p>
      <w:pPr>
        <w:spacing w:line="276" w:lineRule="auto"/>
        <w:ind w:firstLine="709"/>
        <w:jc w:val="both"/>
        <w:rPr>
          <w:b/>
          <w:sz w:val="28"/>
          <w:szCs w:val="28"/>
        </w:rPr>
      </w:pPr>
    </w:p>
    <w:p>
      <w:pPr>
        <w:jc w:val="center"/>
        <w:outlineLvl w:val="0"/>
        <w:rPr>
          <w:b/>
          <w:i/>
          <w:sz w:val="28"/>
          <w:szCs w:val="28"/>
        </w:rPr>
      </w:pPr>
      <w:r>
        <w:rPr>
          <w:b/>
          <w:i/>
          <w:sz w:val="28"/>
          <w:szCs w:val="28"/>
        </w:rPr>
        <w:t>Дополнительная внеаудиторная самостоятельная работа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774"/>
        <w:gridCol w:w="130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00" w:type="dxa"/>
          </w:tcPr>
          <w:p>
            <w:pPr>
              <w:jc w:val="center"/>
              <w:rPr>
                <w:b/>
                <w:sz w:val="28"/>
                <w:szCs w:val="28"/>
              </w:rPr>
            </w:pPr>
            <w:r>
              <w:rPr>
                <w:b/>
                <w:sz w:val="28"/>
                <w:szCs w:val="28"/>
              </w:rPr>
              <w:t>Вид работы</w:t>
            </w:r>
          </w:p>
        </w:tc>
        <w:tc>
          <w:tcPr>
            <w:tcW w:w="1425" w:type="dxa"/>
          </w:tcPr>
          <w:p>
            <w:pPr>
              <w:pStyle w:val="25"/>
              <w:spacing w:before="0" w:beforeAutospacing="0" w:after="0" w:afterAutospacing="0"/>
              <w:jc w:val="center"/>
              <w:rPr>
                <w:color w:val="000000"/>
                <w:sz w:val="28"/>
                <w:szCs w:val="28"/>
              </w:rPr>
            </w:pPr>
            <w:r>
              <w:rPr>
                <w:color w:val="000000"/>
                <w:sz w:val="28"/>
                <w:szCs w:val="28"/>
              </w:rPr>
              <w:t>Трудо-</w:t>
            </w:r>
          </w:p>
          <w:p>
            <w:pPr>
              <w:pStyle w:val="25"/>
              <w:spacing w:before="0" w:beforeAutospacing="0" w:after="0" w:afterAutospacing="0"/>
              <w:jc w:val="center"/>
              <w:rPr>
                <w:color w:val="000000"/>
                <w:sz w:val="28"/>
                <w:szCs w:val="28"/>
              </w:rPr>
            </w:pPr>
            <w:r>
              <w:rPr>
                <w:color w:val="000000"/>
                <w:sz w:val="28"/>
                <w:szCs w:val="28"/>
              </w:rPr>
              <w:t>емкость</w:t>
            </w:r>
          </w:p>
          <w:p>
            <w:pPr>
              <w:jc w:val="center"/>
              <w:rPr>
                <w:sz w:val="28"/>
                <w:szCs w:val="28"/>
              </w:rPr>
            </w:pPr>
            <w:r>
              <w:rPr>
                <w:color w:val="000000"/>
                <w:sz w:val="28"/>
                <w:szCs w:val="28"/>
              </w:rPr>
              <w:t>(час)</w:t>
            </w:r>
          </w:p>
        </w:tc>
        <w:tc>
          <w:tcPr>
            <w:tcW w:w="6315" w:type="dxa"/>
          </w:tcPr>
          <w:p>
            <w:pPr>
              <w:jc w:val="center"/>
              <w:rPr>
                <w:sz w:val="28"/>
                <w:szCs w:val="28"/>
              </w:rPr>
            </w:pPr>
            <w:r>
              <w:rPr>
                <w:sz w:val="28"/>
                <w:szCs w:val="28"/>
              </w:rPr>
              <w:t>Вид контроля</w:t>
            </w:r>
            <w:r>
              <w:rPr>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00" w:type="dxa"/>
          </w:tcPr>
          <w:p>
            <w:pPr>
              <w:jc w:val="both"/>
              <w:rPr>
                <w:sz w:val="28"/>
                <w:szCs w:val="28"/>
              </w:rPr>
            </w:pPr>
            <w:r>
              <w:rPr>
                <w:sz w:val="28"/>
                <w:szCs w:val="28"/>
              </w:rPr>
              <w:t>Присутствие на заседаниях кружка СНО</w:t>
            </w:r>
          </w:p>
        </w:tc>
        <w:tc>
          <w:tcPr>
            <w:tcW w:w="1425" w:type="dxa"/>
          </w:tcPr>
          <w:p>
            <w:pPr>
              <w:jc w:val="center"/>
              <w:rPr>
                <w:sz w:val="28"/>
                <w:szCs w:val="28"/>
              </w:rPr>
            </w:pPr>
            <w:r>
              <w:rPr>
                <w:sz w:val="28"/>
                <w:szCs w:val="28"/>
              </w:rPr>
              <w:t>6</w:t>
            </w:r>
          </w:p>
        </w:tc>
        <w:tc>
          <w:tcPr>
            <w:tcW w:w="6315" w:type="dxa"/>
          </w:tcPr>
          <w:p>
            <w:pPr>
              <w:jc w:val="both"/>
              <w:rPr>
                <w:sz w:val="28"/>
                <w:szCs w:val="28"/>
              </w:rPr>
            </w:pPr>
            <w:r>
              <w:rPr>
                <w:sz w:val="28"/>
                <w:szCs w:val="28"/>
              </w:rPr>
              <w:t>Журнал посещаемости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00" w:type="dxa"/>
          </w:tcPr>
          <w:p>
            <w:pPr>
              <w:jc w:val="both"/>
              <w:rPr>
                <w:sz w:val="28"/>
                <w:szCs w:val="28"/>
              </w:rPr>
            </w:pPr>
            <w:r>
              <w:rPr>
                <w:sz w:val="28"/>
                <w:szCs w:val="28"/>
              </w:rPr>
              <w:t xml:space="preserve">Выступление на заседаниях кружка СНО. </w:t>
            </w:r>
            <w:r>
              <w:rPr>
                <w:color w:val="000000"/>
                <w:sz w:val="28"/>
                <w:szCs w:val="28"/>
              </w:rPr>
              <w:t>Публикация тезисов и научных статей (описание клинических случаев курируемых пациентов)</w:t>
            </w:r>
          </w:p>
        </w:tc>
        <w:tc>
          <w:tcPr>
            <w:tcW w:w="1425" w:type="dxa"/>
          </w:tcPr>
          <w:p>
            <w:pPr>
              <w:jc w:val="center"/>
              <w:rPr>
                <w:sz w:val="28"/>
                <w:szCs w:val="28"/>
              </w:rPr>
            </w:pPr>
            <w:r>
              <w:rPr>
                <w:sz w:val="28"/>
                <w:szCs w:val="28"/>
              </w:rPr>
              <w:t>5</w:t>
            </w:r>
          </w:p>
        </w:tc>
        <w:tc>
          <w:tcPr>
            <w:tcW w:w="6315" w:type="dxa"/>
          </w:tcPr>
          <w:p>
            <w:pPr>
              <w:jc w:val="both"/>
              <w:rPr>
                <w:sz w:val="28"/>
                <w:szCs w:val="28"/>
              </w:rPr>
            </w:pPr>
            <w:r>
              <w:rPr>
                <w:sz w:val="28"/>
                <w:szCs w:val="28"/>
              </w:rPr>
              <w:t>Сообщение, презентация, научные публикации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00" w:type="dxa"/>
          </w:tcPr>
          <w:p>
            <w:pPr>
              <w:jc w:val="both"/>
              <w:rPr>
                <w:sz w:val="28"/>
                <w:szCs w:val="28"/>
              </w:rPr>
            </w:pPr>
            <w:r>
              <w:rPr>
                <w:sz w:val="28"/>
                <w:szCs w:val="28"/>
              </w:rPr>
              <w:t>Участие в создании наглядных учебных пособий (микротаблиц)</w:t>
            </w:r>
          </w:p>
        </w:tc>
        <w:tc>
          <w:tcPr>
            <w:tcW w:w="1425" w:type="dxa"/>
          </w:tcPr>
          <w:p>
            <w:pPr>
              <w:jc w:val="center"/>
              <w:rPr>
                <w:sz w:val="28"/>
                <w:szCs w:val="28"/>
              </w:rPr>
            </w:pPr>
            <w:r>
              <w:rPr>
                <w:sz w:val="28"/>
                <w:szCs w:val="28"/>
              </w:rPr>
              <w:t>3</w:t>
            </w:r>
          </w:p>
        </w:tc>
        <w:tc>
          <w:tcPr>
            <w:tcW w:w="6315" w:type="dxa"/>
          </w:tcPr>
          <w:p>
            <w:pPr>
              <w:jc w:val="both"/>
              <w:rPr>
                <w:sz w:val="28"/>
                <w:szCs w:val="28"/>
              </w:rPr>
            </w:pPr>
            <w:r>
              <w:rPr>
                <w:sz w:val="28"/>
                <w:szCs w:val="28"/>
              </w:rPr>
              <w:t>Готовое пособие (микротаблицы)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00" w:type="dxa"/>
          </w:tcPr>
          <w:p>
            <w:pPr>
              <w:jc w:val="both"/>
              <w:rPr>
                <w:sz w:val="28"/>
                <w:szCs w:val="28"/>
              </w:rPr>
            </w:pPr>
            <w:r>
              <w:rPr>
                <w:sz w:val="28"/>
                <w:szCs w:val="28"/>
              </w:rPr>
              <w:t>Создание презентаций</w:t>
            </w:r>
          </w:p>
        </w:tc>
        <w:tc>
          <w:tcPr>
            <w:tcW w:w="1425" w:type="dxa"/>
          </w:tcPr>
          <w:p>
            <w:pPr>
              <w:jc w:val="center"/>
              <w:rPr>
                <w:sz w:val="28"/>
                <w:szCs w:val="28"/>
              </w:rPr>
            </w:pPr>
            <w:r>
              <w:rPr>
                <w:sz w:val="28"/>
                <w:szCs w:val="28"/>
              </w:rPr>
              <w:t>3</w:t>
            </w:r>
          </w:p>
        </w:tc>
        <w:tc>
          <w:tcPr>
            <w:tcW w:w="6315" w:type="dxa"/>
          </w:tcPr>
          <w:p>
            <w:pPr>
              <w:jc w:val="both"/>
              <w:rPr>
                <w:sz w:val="28"/>
                <w:szCs w:val="28"/>
              </w:rPr>
            </w:pPr>
            <w:r>
              <w:rPr>
                <w:sz w:val="28"/>
                <w:szCs w:val="28"/>
              </w:rPr>
              <w:t>Презентации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00" w:type="dxa"/>
          </w:tcPr>
          <w:p>
            <w:pPr>
              <w:jc w:val="both"/>
              <w:rPr>
                <w:sz w:val="28"/>
                <w:szCs w:val="28"/>
              </w:rPr>
            </w:pPr>
            <w:r>
              <w:rPr>
                <w:sz w:val="28"/>
                <w:szCs w:val="28"/>
              </w:rPr>
              <w:t>Подготовка обзора по заданной тематике, поиск научных публикаций и электронных источников информации</w:t>
            </w:r>
          </w:p>
        </w:tc>
        <w:tc>
          <w:tcPr>
            <w:tcW w:w="1425" w:type="dxa"/>
          </w:tcPr>
          <w:p>
            <w:pPr>
              <w:jc w:val="center"/>
              <w:rPr>
                <w:sz w:val="28"/>
                <w:szCs w:val="28"/>
              </w:rPr>
            </w:pPr>
            <w:r>
              <w:rPr>
                <w:sz w:val="28"/>
                <w:szCs w:val="28"/>
              </w:rPr>
              <w:t>4</w:t>
            </w:r>
          </w:p>
        </w:tc>
        <w:tc>
          <w:tcPr>
            <w:tcW w:w="6315" w:type="dxa"/>
          </w:tcPr>
          <w:p>
            <w:pPr>
              <w:jc w:val="both"/>
              <w:rPr>
                <w:sz w:val="28"/>
                <w:szCs w:val="28"/>
              </w:rPr>
            </w:pPr>
            <w:r>
              <w:rPr>
                <w:sz w:val="28"/>
                <w:szCs w:val="28"/>
              </w:rPr>
              <w:t>Реферативное сообщение по заданной тематике, подборка литературы, научных публикаций и электронных источников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0" w:type="dxa"/>
          </w:tcPr>
          <w:p>
            <w:pPr>
              <w:jc w:val="both"/>
              <w:rPr>
                <w:sz w:val="28"/>
                <w:szCs w:val="28"/>
              </w:rPr>
            </w:pPr>
            <w:r>
              <w:rPr>
                <w:sz w:val="28"/>
                <w:szCs w:val="28"/>
              </w:rPr>
              <w:t>Итого:</w:t>
            </w:r>
          </w:p>
        </w:tc>
        <w:tc>
          <w:tcPr>
            <w:tcW w:w="1425" w:type="dxa"/>
          </w:tcPr>
          <w:p>
            <w:pPr>
              <w:jc w:val="center"/>
              <w:rPr>
                <w:sz w:val="28"/>
                <w:szCs w:val="28"/>
              </w:rPr>
            </w:pPr>
            <w:r>
              <w:rPr>
                <w:sz w:val="28"/>
                <w:szCs w:val="28"/>
              </w:rPr>
              <w:t>21</w:t>
            </w:r>
          </w:p>
        </w:tc>
        <w:tc>
          <w:tcPr>
            <w:tcW w:w="6315" w:type="dxa"/>
          </w:tcPr>
          <w:p>
            <w:pPr>
              <w:jc w:val="both"/>
              <w:rPr>
                <w:sz w:val="28"/>
                <w:szCs w:val="28"/>
              </w:rPr>
            </w:pPr>
          </w:p>
        </w:tc>
      </w:tr>
    </w:tbl>
    <w:p>
      <w:pPr>
        <w:spacing w:line="276" w:lineRule="auto"/>
        <w:ind w:firstLine="709"/>
        <w:jc w:val="both"/>
        <w:rPr>
          <w:b/>
          <w:sz w:val="28"/>
        </w:rPr>
      </w:pPr>
    </w:p>
    <w:p>
      <w:pPr>
        <w:tabs>
          <w:tab w:val="left" w:pos="426"/>
        </w:tabs>
        <w:ind w:firstLine="706" w:firstLineChars="252"/>
        <w:rPr>
          <w:b/>
          <w:sz w:val="28"/>
          <w:szCs w:val="28"/>
        </w:rPr>
      </w:pPr>
      <w:r>
        <w:rPr>
          <w:b/>
          <w:sz w:val="28"/>
          <w:szCs w:val="28"/>
        </w:rPr>
        <w:t xml:space="preserve">Модуль № 1. Заболевания детей грудного и раннего возраста. </w:t>
      </w:r>
    </w:p>
    <w:p>
      <w:pPr>
        <w:spacing w:line="276" w:lineRule="auto"/>
        <w:ind w:firstLine="709"/>
        <w:jc w:val="both"/>
        <w:rPr>
          <w:b/>
          <w:sz w:val="28"/>
          <w:szCs w:val="28"/>
        </w:rPr>
      </w:pPr>
      <w:r>
        <w:rPr>
          <w:b/>
          <w:sz w:val="28"/>
          <w:szCs w:val="28"/>
        </w:rPr>
        <w:t>Заболевания детей старшего возраста.</w:t>
      </w:r>
    </w:p>
    <w:p>
      <w:pPr>
        <w:spacing w:line="276" w:lineRule="auto"/>
        <w:ind w:firstLine="709"/>
        <w:jc w:val="both"/>
        <w:rPr>
          <w:b/>
          <w:sz w:val="28"/>
        </w:rPr>
      </w:pPr>
    </w:p>
    <w:p>
      <w:pPr>
        <w:spacing w:line="276" w:lineRule="auto"/>
        <w:jc w:val="both"/>
        <w:rPr>
          <w:b/>
          <w:color w:val="000000"/>
          <w:sz w:val="28"/>
          <w:szCs w:val="28"/>
        </w:rPr>
      </w:pPr>
      <w:r>
        <w:rPr>
          <w:b/>
          <w:color w:val="000000"/>
          <w:sz w:val="28"/>
          <w:szCs w:val="28"/>
        </w:rPr>
        <w:t>Самостоятельная работа студентов при подготовке к занятиям</w:t>
      </w:r>
    </w:p>
    <w:p>
      <w:pPr>
        <w:numPr>
          <w:ilvl w:val="0"/>
          <w:numId w:val="1"/>
        </w:numPr>
        <w:spacing w:line="276" w:lineRule="auto"/>
        <w:ind w:left="714" w:hanging="357"/>
        <w:jc w:val="both"/>
        <w:rPr>
          <w:color w:val="000000"/>
          <w:sz w:val="28"/>
          <w:szCs w:val="28"/>
        </w:rPr>
      </w:pPr>
      <w:r>
        <w:rPr>
          <w:color w:val="000000"/>
          <w:sz w:val="28"/>
          <w:szCs w:val="28"/>
        </w:rPr>
        <w:t>Работа с учебной литературой</w:t>
      </w:r>
    </w:p>
    <w:p>
      <w:pPr>
        <w:numPr>
          <w:ilvl w:val="0"/>
          <w:numId w:val="1"/>
        </w:numPr>
        <w:spacing w:line="276" w:lineRule="auto"/>
        <w:ind w:left="714" w:hanging="357"/>
        <w:jc w:val="both"/>
        <w:rPr>
          <w:color w:val="000000"/>
          <w:sz w:val="28"/>
          <w:szCs w:val="28"/>
        </w:rPr>
      </w:pPr>
      <w:r>
        <w:rPr>
          <w:color w:val="000000"/>
          <w:sz w:val="28"/>
          <w:szCs w:val="28"/>
        </w:rPr>
        <w:t>Работа с тестовыми заданиями для контроля качества подготовки к занятию</w:t>
      </w:r>
    </w:p>
    <w:p>
      <w:pPr>
        <w:numPr>
          <w:ilvl w:val="0"/>
          <w:numId w:val="1"/>
        </w:numPr>
        <w:spacing w:line="276" w:lineRule="auto"/>
        <w:ind w:left="714" w:hanging="357"/>
        <w:jc w:val="both"/>
        <w:rPr>
          <w:color w:val="000000"/>
          <w:sz w:val="28"/>
          <w:szCs w:val="28"/>
        </w:rPr>
      </w:pPr>
      <w:r>
        <w:rPr>
          <w:color w:val="000000"/>
          <w:sz w:val="28"/>
          <w:szCs w:val="28"/>
        </w:rPr>
        <w:t xml:space="preserve">Составление конспекта по факторам риска в анамнезе жизни ребенка </w:t>
      </w:r>
    </w:p>
    <w:p>
      <w:pPr>
        <w:numPr>
          <w:ilvl w:val="0"/>
          <w:numId w:val="1"/>
        </w:numPr>
        <w:spacing w:line="276" w:lineRule="auto"/>
        <w:ind w:left="714" w:hanging="357"/>
        <w:jc w:val="both"/>
        <w:rPr>
          <w:color w:val="000000"/>
          <w:sz w:val="28"/>
          <w:szCs w:val="28"/>
        </w:rPr>
      </w:pPr>
      <w:r>
        <w:rPr>
          <w:color w:val="000000"/>
          <w:sz w:val="28"/>
          <w:szCs w:val="28"/>
        </w:rPr>
        <w:t>Решение ситуационных задач</w:t>
      </w:r>
      <w:r>
        <w:rPr>
          <w:b/>
          <w:i/>
          <w:sz w:val="28"/>
          <w:szCs w:val="28"/>
        </w:rPr>
        <w:t xml:space="preserve"> </w:t>
      </w:r>
    </w:p>
    <w:p>
      <w:pPr>
        <w:pStyle w:val="24"/>
        <w:widowControl w:val="0"/>
        <w:numPr>
          <w:ilvl w:val="0"/>
          <w:numId w:val="2"/>
        </w:numPr>
        <w:spacing w:line="276" w:lineRule="auto"/>
        <w:ind w:left="714" w:hanging="357"/>
        <w:rPr>
          <w:sz w:val="28"/>
          <w:szCs w:val="28"/>
        </w:rPr>
      </w:pPr>
      <w:r>
        <w:rPr>
          <w:sz w:val="28"/>
          <w:szCs w:val="28"/>
        </w:rPr>
        <w:t xml:space="preserve">Написание реферата на тему: </w:t>
      </w:r>
    </w:p>
    <w:p>
      <w:pPr>
        <w:numPr>
          <w:ilvl w:val="0"/>
          <w:numId w:val="3"/>
        </w:numPr>
        <w:spacing w:line="276" w:lineRule="auto"/>
        <w:ind w:left="375"/>
        <w:rPr>
          <w:sz w:val="28"/>
          <w:szCs w:val="28"/>
        </w:rPr>
      </w:pPr>
      <w:r>
        <w:rPr>
          <w:sz w:val="28"/>
          <w:szCs w:val="28"/>
        </w:rPr>
        <w:t>Организация стоматологической помощи детям.</w:t>
      </w:r>
    </w:p>
    <w:p>
      <w:pPr>
        <w:numPr>
          <w:ilvl w:val="0"/>
          <w:numId w:val="3"/>
        </w:numPr>
        <w:spacing w:line="276" w:lineRule="auto"/>
        <w:ind w:left="375"/>
        <w:rPr>
          <w:sz w:val="28"/>
          <w:szCs w:val="28"/>
        </w:rPr>
      </w:pPr>
      <w:r>
        <w:rPr>
          <w:sz w:val="28"/>
          <w:szCs w:val="28"/>
        </w:rPr>
        <w:t>Организация школьного стоматологического кабинета</w:t>
      </w:r>
    </w:p>
    <w:p>
      <w:pPr>
        <w:numPr>
          <w:ilvl w:val="0"/>
          <w:numId w:val="3"/>
        </w:numPr>
        <w:spacing w:line="276" w:lineRule="auto"/>
        <w:ind w:left="375"/>
        <w:rPr>
          <w:sz w:val="28"/>
          <w:szCs w:val="28"/>
        </w:rPr>
      </w:pPr>
      <w:r>
        <w:rPr>
          <w:sz w:val="28"/>
          <w:szCs w:val="28"/>
        </w:rPr>
        <w:t>Стоматологическая помощь детям с ограниченными возможностями</w:t>
      </w:r>
    </w:p>
    <w:p>
      <w:pPr>
        <w:numPr>
          <w:ilvl w:val="0"/>
          <w:numId w:val="3"/>
        </w:numPr>
        <w:spacing w:line="276" w:lineRule="auto"/>
        <w:ind w:left="375"/>
        <w:rPr>
          <w:sz w:val="28"/>
          <w:szCs w:val="28"/>
        </w:rPr>
      </w:pPr>
      <w:r>
        <w:rPr>
          <w:sz w:val="28"/>
          <w:szCs w:val="28"/>
        </w:rPr>
        <w:t>Развитие и возрастные особенности ребенка</w:t>
      </w:r>
    </w:p>
    <w:p>
      <w:pPr>
        <w:numPr>
          <w:ilvl w:val="0"/>
          <w:numId w:val="3"/>
        </w:numPr>
        <w:spacing w:line="276" w:lineRule="auto"/>
        <w:ind w:left="375"/>
        <w:rPr>
          <w:sz w:val="28"/>
          <w:szCs w:val="28"/>
        </w:rPr>
      </w:pPr>
      <w:r>
        <w:rPr>
          <w:sz w:val="28"/>
          <w:szCs w:val="28"/>
        </w:rPr>
        <w:t>Коррекция поведения ребенка на стоматологическом приеме</w:t>
      </w:r>
    </w:p>
    <w:p>
      <w:pPr>
        <w:numPr>
          <w:ilvl w:val="0"/>
          <w:numId w:val="3"/>
        </w:numPr>
        <w:spacing w:line="276" w:lineRule="auto"/>
        <w:ind w:left="375"/>
        <w:rPr>
          <w:sz w:val="28"/>
          <w:szCs w:val="28"/>
        </w:rPr>
      </w:pPr>
      <w:r>
        <w:rPr>
          <w:sz w:val="28"/>
          <w:szCs w:val="28"/>
        </w:rPr>
        <w:t>Оказание стоматологической помощи детям в условиях общего обезболивания.</w:t>
      </w:r>
    </w:p>
    <w:p>
      <w:pPr>
        <w:numPr>
          <w:ilvl w:val="0"/>
          <w:numId w:val="3"/>
        </w:numPr>
        <w:spacing w:line="276" w:lineRule="auto"/>
        <w:ind w:left="375"/>
        <w:rPr>
          <w:sz w:val="28"/>
          <w:szCs w:val="28"/>
        </w:rPr>
      </w:pPr>
      <w:r>
        <w:rPr>
          <w:sz w:val="28"/>
          <w:szCs w:val="28"/>
        </w:rPr>
        <w:t>Особенности оказания стоматологической помощи детям в условиях седации с сохраненным сознанием.</w:t>
      </w:r>
    </w:p>
    <w:p>
      <w:pPr>
        <w:numPr>
          <w:ilvl w:val="0"/>
          <w:numId w:val="3"/>
        </w:numPr>
        <w:spacing w:line="276" w:lineRule="auto"/>
        <w:ind w:left="375"/>
        <w:rPr>
          <w:sz w:val="28"/>
          <w:szCs w:val="28"/>
        </w:rPr>
      </w:pPr>
      <w:r>
        <w:rPr>
          <w:sz w:val="28"/>
          <w:szCs w:val="28"/>
        </w:rPr>
        <w:t>Кариес временных зубов. Клиника, дифференциальная диагностика.</w:t>
      </w:r>
    </w:p>
    <w:p>
      <w:pPr>
        <w:numPr>
          <w:ilvl w:val="0"/>
          <w:numId w:val="3"/>
        </w:numPr>
        <w:spacing w:line="276" w:lineRule="auto"/>
        <w:ind w:left="375"/>
        <w:rPr>
          <w:sz w:val="28"/>
          <w:szCs w:val="28"/>
        </w:rPr>
      </w:pPr>
      <w:r>
        <w:rPr>
          <w:sz w:val="28"/>
          <w:szCs w:val="28"/>
        </w:rPr>
        <w:t>Кариес временных зубов. Профилактика, лечение.</w:t>
      </w:r>
    </w:p>
    <w:p>
      <w:pPr>
        <w:numPr>
          <w:ilvl w:val="0"/>
          <w:numId w:val="3"/>
        </w:numPr>
        <w:spacing w:line="276" w:lineRule="auto"/>
        <w:ind w:left="375"/>
        <w:rPr>
          <w:sz w:val="28"/>
          <w:szCs w:val="28"/>
        </w:rPr>
      </w:pPr>
      <w:r>
        <w:rPr>
          <w:sz w:val="28"/>
          <w:szCs w:val="28"/>
        </w:rPr>
        <w:t>Ошибки и осложнения при лечении кариеса временных зубов у детей.</w:t>
      </w:r>
    </w:p>
    <w:p>
      <w:pPr>
        <w:numPr>
          <w:ilvl w:val="0"/>
          <w:numId w:val="3"/>
        </w:numPr>
        <w:spacing w:line="276" w:lineRule="auto"/>
        <w:ind w:left="375"/>
        <w:rPr>
          <w:sz w:val="28"/>
          <w:szCs w:val="28"/>
        </w:rPr>
      </w:pPr>
      <w:r>
        <w:rPr>
          <w:sz w:val="28"/>
          <w:szCs w:val="28"/>
        </w:rPr>
        <w:t>Наследственные пороки развития твердых тканей зубов.</w:t>
      </w:r>
    </w:p>
    <w:p>
      <w:pPr>
        <w:numPr>
          <w:ilvl w:val="0"/>
          <w:numId w:val="3"/>
        </w:numPr>
        <w:spacing w:line="276" w:lineRule="auto"/>
        <w:ind w:left="375"/>
        <w:rPr>
          <w:sz w:val="28"/>
          <w:szCs w:val="28"/>
        </w:rPr>
      </w:pPr>
      <w:r>
        <w:rPr>
          <w:sz w:val="28"/>
          <w:szCs w:val="28"/>
        </w:rPr>
        <w:t>Приобретенные пороки развития твердых тканей зубов.</w:t>
      </w:r>
    </w:p>
    <w:p>
      <w:pPr>
        <w:numPr>
          <w:ilvl w:val="0"/>
          <w:numId w:val="3"/>
        </w:numPr>
        <w:spacing w:line="276" w:lineRule="auto"/>
        <w:ind w:left="375"/>
        <w:rPr>
          <w:sz w:val="28"/>
          <w:szCs w:val="28"/>
        </w:rPr>
      </w:pPr>
      <w:r>
        <w:rPr>
          <w:sz w:val="28"/>
          <w:szCs w:val="28"/>
        </w:rPr>
        <w:t>Травма зубов: ушибы, вывихи переломы. Этиопатогенез, клиника, дифференциальная диагностика.</w:t>
      </w:r>
    </w:p>
    <w:p>
      <w:pPr>
        <w:numPr>
          <w:ilvl w:val="0"/>
          <w:numId w:val="3"/>
        </w:numPr>
        <w:spacing w:line="276" w:lineRule="auto"/>
        <w:ind w:left="375"/>
        <w:rPr>
          <w:sz w:val="28"/>
          <w:szCs w:val="28"/>
        </w:rPr>
      </w:pPr>
      <w:r>
        <w:rPr>
          <w:sz w:val="28"/>
          <w:szCs w:val="28"/>
        </w:rPr>
        <w:t>Обследование детей с острой травмой зубов.</w:t>
      </w:r>
    </w:p>
    <w:p>
      <w:pPr>
        <w:numPr>
          <w:ilvl w:val="0"/>
          <w:numId w:val="3"/>
        </w:numPr>
        <w:spacing w:line="276" w:lineRule="auto"/>
        <w:ind w:left="375"/>
        <w:rPr>
          <w:sz w:val="28"/>
          <w:szCs w:val="28"/>
        </w:rPr>
      </w:pPr>
      <w:r>
        <w:rPr>
          <w:sz w:val="28"/>
          <w:szCs w:val="28"/>
        </w:rPr>
        <w:t>Новые методики лечения травмы зубов у детей.</w:t>
      </w:r>
    </w:p>
    <w:p>
      <w:pPr>
        <w:numPr>
          <w:ilvl w:val="0"/>
          <w:numId w:val="3"/>
        </w:numPr>
        <w:spacing w:line="276" w:lineRule="auto"/>
        <w:ind w:left="375"/>
        <w:rPr>
          <w:sz w:val="28"/>
          <w:szCs w:val="28"/>
        </w:rPr>
      </w:pPr>
      <w:r>
        <w:rPr>
          <w:sz w:val="28"/>
          <w:szCs w:val="28"/>
        </w:rPr>
        <w:t>Анатомо-физиологические особенности пародонта у детей.</w:t>
      </w:r>
    </w:p>
    <w:p>
      <w:pPr>
        <w:numPr>
          <w:ilvl w:val="0"/>
          <w:numId w:val="3"/>
        </w:numPr>
        <w:spacing w:line="276" w:lineRule="auto"/>
        <w:ind w:left="375"/>
        <w:rPr>
          <w:sz w:val="28"/>
          <w:szCs w:val="28"/>
        </w:rPr>
      </w:pPr>
      <w:r>
        <w:rPr>
          <w:sz w:val="28"/>
          <w:szCs w:val="28"/>
        </w:rPr>
        <w:t>Поражения слизистой оболочки полости рта при инфекционных заболеваниях.</w:t>
      </w:r>
    </w:p>
    <w:p>
      <w:pPr>
        <w:numPr>
          <w:ilvl w:val="0"/>
          <w:numId w:val="3"/>
        </w:numPr>
        <w:spacing w:line="276" w:lineRule="auto"/>
        <w:ind w:left="375"/>
        <w:rPr>
          <w:sz w:val="28"/>
          <w:szCs w:val="28"/>
        </w:rPr>
      </w:pPr>
      <w:r>
        <w:rPr>
          <w:sz w:val="28"/>
          <w:szCs w:val="28"/>
        </w:rPr>
        <w:t>Аллергические заболевания слизистой оболочки в полости рта у детей.</w:t>
      </w:r>
    </w:p>
    <w:p>
      <w:pPr>
        <w:numPr>
          <w:ilvl w:val="0"/>
          <w:numId w:val="3"/>
        </w:numPr>
        <w:spacing w:line="276" w:lineRule="auto"/>
        <w:ind w:left="375"/>
        <w:rPr>
          <w:sz w:val="28"/>
          <w:szCs w:val="28"/>
        </w:rPr>
      </w:pPr>
      <w:r>
        <w:rPr>
          <w:sz w:val="28"/>
          <w:szCs w:val="28"/>
        </w:rPr>
        <w:t>Хронический катаральный гингивит у детей и особенности его лечения.</w:t>
      </w:r>
    </w:p>
    <w:p>
      <w:pPr>
        <w:numPr>
          <w:ilvl w:val="0"/>
          <w:numId w:val="3"/>
        </w:numPr>
        <w:spacing w:line="276" w:lineRule="auto"/>
        <w:ind w:left="375"/>
        <w:rPr>
          <w:sz w:val="28"/>
          <w:szCs w:val="28"/>
        </w:rPr>
      </w:pPr>
      <w:r>
        <w:rPr>
          <w:sz w:val="28"/>
          <w:szCs w:val="28"/>
        </w:rPr>
        <w:t>Острый герпетический стоматит у детей. Клиника, особенности течения. Лечение.</w:t>
      </w:r>
    </w:p>
    <w:p>
      <w:pPr>
        <w:numPr>
          <w:ilvl w:val="0"/>
          <w:numId w:val="3"/>
        </w:numPr>
        <w:spacing w:line="276" w:lineRule="auto"/>
        <w:ind w:left="375"/>
        <w:rPr>
          <w:sz w:val="28"/>
          <w:szCs w:val="28"/>
        </w:rPr>
      </w:pPr>
      <w:r>
        <w:rPr>
          <w:sz w:val="28"/>
          <w:szCs w:val="28"/>
        </w:rPr>
        <w:t>Герпетическая ангина. Клиника, диагностика, лечение.</w:t>
      </w:r>
    </w:p>
    <w:p>
      <w:pPr>
        <w:numPr>
          <w:ilvl w:val="0"/>
          <w:numId w:val="3"/>
        </w:numPr>
        <w:spacing w:line="276" w:lineRule="auto"/>
        <w:ind w:left="375"/>
        <w:rPr>
          <w:sz w:val="28"/>
          <w:szCs w:val="28"/>
        </w:rPr>
      </w:pPr>
      <w:r>
        <w:rPr>
          <w:sz w:val="28"/>
          <w:szCs w:val="28"/>
        </w:rPr>
        <w:t>Поражения слизистой оболочки полости рта, вызванные специфической инфекцией.</w:t>
      </w:r>
    </w:p>
    <w:p>
      <w:pPr>
        <w:numPr>
          <w:ilvl w:val="0"/>
          <w:numId w:val="3"/>
        </w:numPr>
        <w:spacing w:line="276" w:lineRule="auto"/>
        <w:ind w:left="375"/>
        <w:rPr>
          <w:sz w:val="28"/>
          <w:szCs w:val="28"/>
        </w:rPr>
      </w:pPr>
      <w:r>
        <w:rPr>
          <w:sz w:val="28"/>
          <w:szCs w:val="28"/>
        </w:rPr>
        <w:t>Кандидоз. Этиопатогенез, клиника, диагностика, лечение.</w:t>
      </w:r>
    </w:p>
    <w:p>
      <w:pPr>
        <w:numPr>
          <w:ilvl w:val="0"/>
          <w:numId w:val="3"/>
        </w:numPr>
        <w:spacing w:line="276" w:lineRule="auto"/>
        <w:ind w:left="375"/>
        <w:rPr>
          <w:sz w:val="28"/>
          <w:szCs w:val="28"/>
        </w:rPr>
      </w:pPr>
      <w:r>
        <w:rPr>
          <w:sz w:val="28"/>
          <w:szCs w:val="28"/>
        </w:rPr>
        <w:t>Поражения слизистой оболочки полости рта, обусловленные аллергией и приемом лекарственных средств.</w:t>
      </w:r>
    </w:p>
    <w:p>
      <w:pPr>
        <w:numPr>
          <w:ilvl w:val="0"/>
          <w:numId w:val="3"/>
        </w:numPr>
        <w:spacing w:line="276" w:lineRule="auto"/>
        <w:ind w:left="375"/>
        <w:rPr>
          <w:sz w:val="28"/>
          <w:szCs w:val="28"/>
        </w:rPr>
      </w:pPr>
      <w:r>
        <w:rPr>
          <w:sz w:val="28"/>
          <w:szCs w:val="28"/>
        </w:rPr>
        <w:t>Хронический рецидивирующий афтозный стоматит. Киника, диагностика, лечение.</w:t>
      </w:r>
    </w:p>
    <w:p>
      <w:pPr>
        <w:numPr>
          <w:ilvl w:val="0"/>
          <w:numId w:val="3"/>
        </w:numPr>
        <w:spacing w:line="276" w:lineRule="auto"/>
        <w:ind w:left="375"/>
        <w:rPr>
          <w:sz w:val="28"/>
          <w:szCs w:val="28"/>
        </w:rPr>
      </w:pPr>
      <w:r>
        <w:rPr>
          <w:sz w:val="28"/>
          <w:szCs w:val="28"/>
        </w:rPr>
        <w:t>Бактериальная инфекция в полости рта.</w:t>
      </w:r>
    </w:p>
    <w:p>
      <w:pPr>
        <w:numPr>
          <w:ilvl w:val="0"/>
          <w:numId w:val="3"/>
        </w:numPr>
        <w:spacing w:line="276" w:lineRule="auto"/>
        <w:ind w:left="375"/>
        <w:rPr>
          <w:sz w:val="28"/>
          <w:szCs w:val="28"/>
        </w:rPr>
      </w:pPr>
      <w:r>
        <w:rPr>
          <w:sz w:val="28"/>
          <w:szCs w:val="28"/>
        </w:rPr>
        <w:t>Многоформная экссудативная эритема. Киника, диагностика, лечение.</w:t>
      </w:r>
    </w:p>
    <w:p>
      <w:pPr>
        <w:numPr>
          <w:ilvl w:val="0"/>
          <w:numId w:val="3"/>
        </w:numPr>
        <w:spacing w:line="276" w:lineRule="auto"/>
        <w:ind w:left="375"/>
        <w:rPr>
          <w:sz w:val="28"/>
          <w:szCs w:val="28"/>
        </w:rPr>
      </w:pPr>
      <w:r>
        <w:rPr>
          <w:sz w:val="28"/>
          <w:szCs w:val="28"/>
        </w:rPr>
        <w:t>Болезни губ у детей. Клиника, диагностика, лечение.</w:t>
      </w:r>
    </w:p>
    <w:p>
      <w:pPr>
        <w:numPr>
          <w:ilvl w:val="0"/>
          <w:numId w:val="3"/>
        </w:numPr>
        <w:spacing w:line="276" w:lineRule="auto"/>
        <w:ind w:left="375"/>
        <w:rPr>
          <w:sz w:val="28"/>
          <w:szCs w:val="28"/>
        </w:rPr>
      </w:pPr>
      <w:r>
        <w:rPr>
          <w:sz w:val="28"/>
          <w:szCs w:val="28"/>
        </w:rPr>
        <w:t>Заболевания языка у детей.</w:t>
      </w:r>
    </w:p>
    <w:p>
      <w:pPr>
        <w:numPr>
          <w:ilvl w:val="0"/>
          <w:numId w:val="3"/>
        </w:numPr>
        <w:spacing w:line="276" w:lineRule="auto"/>
        <w:ind w:left="375"/>
        <w:rPr>
          <w:sz w:val="28"/>
          <w:szCs w:val="28"/>
        </w:rPr>
      </w:pPr>
      <w:r>
        <w:rPr>
          <w:sz w:val="28"/>
          <w:szCs w:val="28"/>
        </w:rPr>
        <w:t>Хронический гипертрофический гингивит у детей.</w:t>
      </w:r>
    </w:p>
    <w:p>
      <w:pPr>
        <w:numPr>
          <w:ilvl w:val="0"/>
          <w:numId w:val="3"/>
        </w:numPr>
        <w:spacing w:line="276" w:lineRule="auto"/>
        <w:ind w:left="375"/>
        <w:rPr>
          <w:sz w:val="28"/>
          <w:szCs w:val="28"/>
        </w:rPr>
      </w:pPr>
      <w:r>
        <w:rPr>
          <w:sz w:val="28"/>
          <w:szCs w:val="28"/>
        </w:rPr>
        <w:t>Особенности обезболивания в детской стоматологии.</w:t>
      </w:r>
    </w:p>
    <w:p>
      <w:pPr>
        <w:numPr>
          <w:ilvl w:val="0"/>
          <w:numId w:val="3"/>
        </w:numPr>
        <w:spacing w:line="276" w:lineRule="auto"/>
        <w:ind w:left="375"/>
        <w:rPr>
          <w:sz w:val="28"/>
          <w:szCs w:val="28"/>
        </w:rPr>
      </w:pPr>
      <w:r>
        <w:rPr>
          <w:sz w:val="28"/>
          <w:szCs w:val="28"/>
        </w:rPr>
        <w:t>Неотложная стоматологическая помощь детям.</w:t>
      </w:r>
    </w:p>
    <w:p>
      <w:pPr>
        <w:numPr>
          <w:ilvl w:val="0"/>
          <w:numId w:val="3"/>
        </w:numPr>
        <w:spacing w:line="276" w:lineRule="auto"/>
        <w:ind w:left="375"/>
        <w:rPr>
          <w:sz w:val="28"/>
          <w:szCs w:val="28"/>
        </w:rPr>
      </w:pPr>
      <w:r>
        <w:rPr>
          <w:sz w:val="28"/>
          <w:szCs w:val="28"/>
        </w:rPr>
        <w:t>Премедикация и обезболивание в детской терапевтической стоматологии.</w:t>
      </w:r>
    </w:p>
    <w:p>
      <w:pPr>
        <w:numPr>
          <w:ilvl w:val="0"/>
          <w:numId w:val="3"/>
        </w:numPr>
        <w:spacing w:line="276" w:lineRule="auto"/>
        <w:ind w:left="375"/>
        <w:rPr>
          <w:sz w:val="28"/>
          <w:szCs w:val="28"/>
        </w:rPr>
      </w:pPr>
      <w:r>
        <w:rPr>
          <w:sz w:val="28"/>
          <w:szCs w:val="28"/>
        </w:rPr>
        <w:t>Дифференциальная диагностика острых воспалительных заболеваний слизистой оболочки рта.</w:t>
      </w:r>
    </w:p>
    <w:p>
      <w:pPr>
        <w:numPr>
          <w:ilvl w:val="0"/>
          <w:numId w:val="3"/>
        </w:numPr>
        <w:spacing w:line="276" w:lineRule="auto"/>
        <w:ind w:left="375"/>
        <w:rPr>
          <w:sz w:val="28"/>
          <w:szCs w:val="28"/>
        </w:rPr>
      </w:pPr>
      <w:r>
        <w:rPr>
          <w:sz w:val="28"/>
          <w:szCs w:val="28"/>
        </w:rPr>
        <w:t>Распространенность, интенсивность, факторы риска и механизмы развития основных стоматологических заболеваний.</w:t>
      </w:r>
    </w:p>
    <w:p>
      <w:pPr>
        <w:numPr>
          <w:ilvl w:val="0"/>
          <w:numId w:val="3"/>
        </w:numPr>
        <w:spacing w:line="276" w:lineRule="auto"/>
        <w:ind w:left="375"/>
        <w:rPr>
          <w:sz w:val="28"/>
          <w:szCs w:val="28"/>
        </w:rPr>
      </w:pPr>
      <w:r>
        <w:rPr>
          <w:sz w:val="28"/>
          <w:szCs w:val="28"/>
        </w:rPr>
        <w:t>Принципы профилактики стоматологических заболеваний у детей разного возраста.</w:t>
      </w:r>
    </w:p>
    <w:p>
      <w:pPr>
        <w:numPr>
          <w:ilvl w:val="0"/>
          <w:numId w:val="3"/>
        </w:numPr>
        <w:spacing w:line="276" w:lineRule="auto"/>
        <w:ind w:left="375"/>
        <w:rPr>
          <w:sz w:val="28"/>
          <w:szCs w:val="28"/>
        </w:rPr>
      </w:pPr>
      <w:r>
        <w:rPr>
          <w:sz w:val="28"/>
          <w:szCs w:val="28"/>
        </w:rPr>
        <w:t>Множественный кариес при сопутствующих заболеваниях.</w:t>
      </w:r>
    </w:p>
    <w:p>
      <w:pPr>
        <w:numPr>
          <w:ilvl w:val="0"/>
          <w:numId w:val="3"/>
        </w:numPr>
        <w:spacing w:line="276" w:lineRule="auto"/>
        <w:ind w:left="375"/>
        <w:rPr>
          <w:sz w:val="28"/>
          <w:szCs w:val="28"/>
        </w:rPr>
      </w:pPr>
      <w:r>
        <w:rPr>
          <w:sz w:val="28"/>
          <w:szCs w:val="28"/>
        </w:rPr>
        <w:t>ВИЧ-инфекция у детей и особенности проявления её в полости рта.</w:t>
      </w:r>
    </w:p>
    <w:p>
      <w:pPr>
        <w:numPr>
          <w:ilvl w:val="0"/>
          <w:numId w:val="3"/>
        </w:numPr>
        <w:spacing w:line="276" w:lineRule="auto"/>
        <w:ind w:left="375"/>
        <w:rPr>
          <w:sz w:val="28"/>
          <w:szCs w:val="28"/>
        </w:rPr>
      </w:pPr>
      <w:r>
        <w:rPr>
          <w:sz w:val="28"/>
          <w:szCs w:val="28"/>
        </w:rPr>
        <w:t>Роль гигиены полости рта в профилактике стоматологических заболеваний у детей.</w:t>
      </w:r>
    </w:p>
    <w:p>
      <w:pPr>
        <w:numPr>
          <w:ilvl w:val="0"/>
          <w:numId w:val="3"/>
        </w:numPr>
        <w:spacing w:line="276" w:lineRule="auto"/>
        <w:ind w:left="375"/>
        <w:rPr>
          <w:sz w:val="28"/>
          <w:szCs w:val="28"/>
        </w:rPr>
      </w:pPr>
      <w:r>
        <w:rPr>
          <w:sz w:val="28"/>
          <w:szCs w:val="28"/>
        </w:rPr>
        <w:t>Стоматологическая помощь детям, больным гемофилией.</w:t>
      </w:r>
    </w:p>
    <w:p>
      <w:pPr>
        <w:numPr>
          <w:ilvl w:val="0"/>
          <w:numId w:val="3"/>
        </w:numPr>
        <w:spacing w:line="276" w:lineRule="auto"/>
        <w:ind w:left="375"/>
        <w:rPr>
          <w:sz w:val="28"/>
          <w:szCs w:val="28"/>
        </w:rPr>
      </w:pPr>
      <w:r>
        <w:rPr>
          <w:sz w:val="28"/>
          <w:szCs w:val="28"/>
        </w:rPr>
        <w:t>Стоматологическая помощь детям с онкозаболеваниями.</w:t>
      </w:r>
    </w:p>
    <w:p>
      <w:pPr>
        <w:numPr>
          <w:ilvl w:val="0"/>
          <w:numId w:val="3"/>
        </w:numPr>
        <w:spacing w:line="276" w:lineRule="auto"/>
        <w:ind w:left="375"/>
        <w:rPr>
          <w:sz w:val="28"/>
          <w:szCs w:val="28"/>
        </w:rPr>
      </w:pPr>
      <w:r>
        <w:rPr>
          <w:sz w:val="28"/>
          <w:szCs w:val="28"/>
        </w:rPr>
        <w:t>Роль врача-стоматолога в лечении детей с общей соматической патологией.</w:t>
      </w:r>
    </w:p>
    <w:p>
      <w:pPr>
        <w:numPr>
          <w:ilvl w:val="0"/>
          <w:numId w:val="3"/>
        </w:numPr>
        <w:spacing w:line="276" w:lineRule="auto"/>
        <w:ind w:left="375"/>
        <w:rPr>
          <w:sz w:val="28"/>
          <w:szCs w:val="28"/>
        </w:rPr>
      </w:pPr>
      <w:r>
        <w:rPr>
          <w:sz w:val="28"/>
          <w:szCs w:val="28"/>
        </w:rPr>
        <w:t>Диспансеризация детского населения у стоматолога.</w:t>
      </w:r>
    </w:p>
    <w:p>
      <w:pPr>
        <w:numPr>
          <w:ilvl w:val="0"/>
          <w:numId w:val="3"/>
        </w:numPr>
        <w:spacing w:line="276" w:lineRule="auto"/>
        <w:ind w:left="375"/>
        <w:rPr>
          <w:sz w:val="28"/>
          <w:szCs w:val="28"/>
        </w:rPr>
      </w:pPr>
      <w:r>
        <w:rPr>
          <w:sz w:val="28"/>
          <w:szCs w:val="28"/>
        </w:rPr>
        <w:t>Прорезывание зубов (клинико-гистологические характеристики).</w:t>
      </w:r>
    </w:p>
    <w:p>
      <w:pPr>
        <w:numPr>
          <w:ilvl w:val="0"/>
          <w:numId w:val="3"/>
        </w:numPr>
        <w:spacing w:line="276" w:lineRule="auto"/>
        <w:ind w:left="375"/>
        <w:rPr>
          <w:sz w:val="28"/>
          <w:szCs w:val="28"/>
        </w:rPr>
      </w:pPr>
      <w:r>
        <w:rPr>
          <w:sz w:val="28"/>
          <w:szCs w:val="28"/>
        </w:rPr>
        <w:t>Закладка и формирование временных и постоянных зубов.</w:t>
      </w:r>
    </w:p>
    <w:p>
      <w:pPr>
        <w:numPr>
          <w:ilvl w:val="0"/>
          <w:numId w:val="3"/>
        </w:numPr>
        <w:spacing w:line="276" w:lineRule="auto"/>
        <w:ind w:left="375"/>
        <w:rPr>
          <w:sz w:val="28"/>
          <w:szCs w:val="28"/>
        </w:rPr>
      </w:pPr>
      <w:r>
        <w:rPr>
          <w:sz w:val="28"/>
          <w:szCs w:val="28"/>
        </w:rPr>
        <w:t>Методы диагностики стоматологических заболеваний у детей.</w:t>
      </w:r>
    </w:p>
    <w:p>
      <w:pPr>
        <w:numPr>
          <w:ilvl w:val="0"/>
          <w:numId w:val="3"/>
        </w:numPr>
        <w:spacing w:line="276" w:lineRule="auto"/>
        <w:ind w:left="375"/>
        <w:rPr>
          <w:sz w:val="28"/>
          <w:szCs w:val="28"/>
        </w:rPr>
      </w:pPr>
      <w:r>
        <w:rPr>
          <w:sz w:val="28"/>
          <w:szCs w:val="28"/>
        </w:rPr>
        <w:t>Состояние фосфорно-кальциевого обмена у детей.</w:t>
      </w:r>
    </w:p>
    <w:p>
      <w:pPr>
        <w:numPr>
          <w:ilvl w:val="0"/>
          <w:numId w:val="3"/>
        </w:numPr>
        <w:spacing w:line="276" w:lineRule="auto"/>
        <w:ind w:left="375"/>
        <w:rPr>
          <w:sz w:val="28"/>
          <w:szCs w:val="28"/>
        </w:rPr>
      </w:pPr>
      <w:r>
        <w:rPr>
          <w:sz w:val="28"/>
          <w:szCs w:val="28"/>
        </w:rPr>
        <w:t>Клинико-лабораторная характеристика плотного пигментированного налета на зубах у детей с заболеваниями ЖКТ.</w:t>
      </w:r>
    </w:p>
    <w:p>
      <w:pPr>
        <w:numPr>
          <w:ilvl w:val="0"/>
          <w:numId w:val="3"/>
        </w:numPr>
        <w:spacing w:line="276" w:lineRule="auto"/>
        <w:ind w:left="375"/>
        <w:rPr>
          <w:sz w:val="28"/>
          <w:szCs w:val="28"/>
        </w:rPr>
      </w:pPr>
      <w:r>
        <w:rPr>
          <w:sz w:val="28"/>
          <w:szCs w:val="28"/>
        </w:rPr>
        <w:t>Стоматологический статус детей, страдающих воспалительными заболеваниями кишечника (клинико-лабораторная характеристика).</w:t>
      </w:r>
    </w:p>
    <w:p>
      <w:pPr>
        <w:numPr>
          <w:ilvl w:val="0"/>
          <w:numId w:val="3"/>
        </w:numPr>
        <w:spacing w:line="276" w:lineRule="auto"/>
        <w:ind w:left="375"/>
        <w:rPr>
          <w:sz w:val="28"/>
          <w:szCs w:val="28"/>
        </w:rPr>
      </w:pPr>
      <w:r>
        <w:rPr>
          <w:sz w:val="28"/>
          <w:szCs w:val="28"/>
        </w:rPr>
        <w:t>Местные и системные факторы, влияющие на прорезывание зубов.</w:t>
      </w:r>
    </w:p>
    <w:p>
      <w:pPr>
        <w:numPr>
          <w:ilvl w:val="0"/>
          <w:numId w:val="3"/>
        </w:numPr>
        <w:spacing w:line="276" w:lineRule="auto"/>
        <w:ind w:left="375"/>
        <w:rPr>
          <w:sz w:val="28"/>
          <w:szCs w:val="28"/>
        </w:rPr>
      </w:pPr>
      <w:r>
        <w:rPr>
          <w:sz w:val="28"/>
          <w:szCs w:val="28"/>
        </w:rPr>
        <w:t>Состояние полости рта у детей с синдромом Дауна.</w:t>
      </w:r>
    </w:p>
    <w:p>
      <w:pPr>
        <w:numPr>
          <w:ilvl w:val="0"/>
          <w:numId w:val="3"/>
        </w:numPr>
        <w:spacing w:line="276" w:lineRule="auto"/>
        <w:ind w:left="375"/>
        <w:rPr>
          <w:sz w:val="28"/>
          <w:szCs w:val="28"/>
        </w:rPr>
      </w:pPr>
      <w:r>
        <w:rPr>
          <w:sz w:val="28"/>
          <w:szCs w:val="28"/>
        </w:rPr>
        <w:t>Особенности стоматологических вмешательств у детей с эпилепсией.</w:t>
      </w:r>
    </w:p>
    <w:p>
      <w:pPr>
        <w:numPr>
          <w:ilvl w:val="0"/>
          <w:numId w:val="3"/>
        </w:numPr>
        <w:spacing w:line="276" w:lineRule="auto"/>
        <w:ind w:left="375"/>
        <w:rPr>
          <w:sz w:val="28"/>
          <w:szCs w:val="28"/>
        </w:rPr>
      </w:pPr>
      <w:r>
        <w:rPr>
          <w:sz w:val="28"/>
          <w:szCs w:val="28"/>
        </w:rPr>
        <w:t>Аномалии развития зубов.</w:t>
      </w:r>
    </w:p>
    <w:p>
      <w:pPr>
        <w:numPr>
          <w:ilvl w:val="0"/>
          <w:numId w:val="3"/>
        </w:numPr>
        <w:spacing w:line="276" w:lineRule="auto"/>
        <w:ind w:left="375"/>
        <w:rPr>
          <w:sz w:val="28"/>
          <w:szCs w:val="28"/>
        </w:rPr>
      </w:pPr>
      <w:r>
        <w:rPr>
          <w:sz w:val="28"/>
          <w:szCs w:val="28"/>
        </w:rPr>
        <w:t>Клиническая генетика в стоматологической детской практике.</w:t>
      </w:r>
    </w:p>
    <w:p>
      <w:pPr>
        <w:numPr>
          <w:ilvl w:val="0"/>
          <w:numId w:val="3"/>
        </w:numPr>
        <w:spacing w:line="276" w:lineRule="auto"/>
        <w:ind w:left="375"/>
        <w:rPr>
          <w:sz w:val="28"/>
          <w:szCs w:val="28"/>
        </w:rPr>
      </w:pPr>
      <w:r>
        <w:rPr>
          <w:sz w:val="28"/>
          <w:szCs w:val="28"/>
        </w:rPr>
        <w:t>Рекомендации по питанию детей со стоматологическими заболеваниями.</w:t>
      </w:r>
    </w:p>
    <w:p>
      <w:pPr>
        <w:numPr>
          <w:ilvl w:val="0"/>
          <w:numId w:val="3"/>
        </w:numPr>
        <w:spacing w:line="276" w:lineRule="auto"/>
        <w:ind w:left="375"/>
        <w:rPr>
          <w:sz w:val="28"/>
          <w:szCs w:val="28"/>
        </w:rPr>
      </w:pPr>
      <w:r>
        <w:rPr>
          <w:sz w:val="28"/>
          <w:szCs w:val="28"/>
        </w:rPr>
        <w:t>Особенности оказания стоматологической помощи детям при синдроме Стивенса-Джонсона.</w:t>
      </w:r>
    </w:p>
    <w:p>
      <w:pPr>
        <w:numPr>
          <w:ilvl w:val="0"/>
          <w:numId w:val="3"/>
        </w:numPr>
        <w:spacing w:line="276" w:lineRule="auto"/>
        <w:ind w:left="375"/>
        <w:rPr>
          <w:sz w:val="28"/>
          <w:szCs w:val="28"/>
        </w:rPr>
      </w:pPr>
      <w:r>
        <w:rPr>
          <w:sz w:val="28"/>
          <w:szCs w:val="28"/>
        </w:rPr>
        <w:t>Особенности лечения кариеса зубов у детей раннего возраста.</w:t>
      </w:r>
    </w:p>
    <w:p>
      <w:pPr>
        <w:spacing w:line="276" w:lineRule="auto"/>
        <w:ind w:firstLine="709"/>
        <w:jc w:val="both"/>
        <w:rPr>
          <w:b/>
          <w:sz w:val="28"/>
        </w:rPr>
      </w:pPr>
    </w:p>
    <w:p>
      <w:pPr>
        <w:tabs>
          <w:tab w:val="left" w:pos="426"/>
        </w:tabs>
        <w:ind w:firstLine="706" w:firstLineChars="252"/>
        <w:rPr>
          <w:b/>
          <w:sz w:val="28"/>
          <w:szCs w:val="28"/>
        </w:rPr>
      </w:pPr>
      <w:r>
        <w:rPr>
          <w:b/>
          <w:sz w:val="28"/>
          <w:szCs w:val="28"/>
        </w:rPr>
        <w:t>Модуль № 2. Неотложная помощь детям при жизнеугрожающих состояниях.</w:t>
      </w:r>
    </w:p>
    <w:p>
      <w:pPr>
        <w:spacing w:line="276" w:lineRule="auto"/>
        <w:ind w:firstLine="709"/>
        <w:jc w:val="both"/>
        <w:rPr>
          <w:b/>
          <w:sz w:val="28"/>
        </w:rPr>
      </w:pPr>
    </w:p>
    <w:p>
      <w:pPr>
        <w:spacing w:line="276" w:lineRule="auto"/>
        <w:jc w:val="both"/>
        <w:rPr>
          <w:b/>
          <w:color w:val="000000"/>
          <w:sz w:val="28"/>
          <w:szCs w:val="28"/>
        </w:rPr>
      </w:pPr>
      <w:r>
        <w:rPr>
          <w:b/>
          <w:color w:val="000000"/>
          <w:sz w:val="28"/>
          <w:szCs w:val="28"/>
        </w:rPr>
        <w:t>Самостоятельная работа студентов при подготовке к занятиям</w:t>
      </w:r>
    </w:p>
    <w:p>
      <w:pPr>
        <w:numPr>
          <w:ilvl w:val="0"/>
          <w:numId w:val="1"/>
        </w:numPr>
        <w:spacing w:line="276" w:lineRule="auto"/>
        <w:ind w:left="714" w:hanging="357"/>
        <w:jc w:val="both"/>
        <w:rPr>
          <w:color w:val="000000"/>
          <w:sz w:val="28"/>
          <w:szCs w:val="28"/>
        </w:rPr>
      </w:pPr>
      <w:r>
        <w:rPr>
          <w:color w:val="000000"/>
          <w:sz w:val="28"/>
          <w:szCs w:val="28"/>
        </w:rPr>
        <w:t>Работа с учебной литературой</w:t>
      </w:r>
    </w:p>
    <w:p>
      <w:pPr>
        <w:numPr>
          <w:ilvl w:val="0"/>
          <w:numId w:val="1"/>
        </w:numPr>
        <w:spacing w:line="276" w:lineRule="auto"/>
        <w:ind w:left="714" w:hanging="357"/>
        <w:jc w:val="both"/>
        <w:rPr>
          <w:color w:val="000000"/>
          <w:sz w:val="28"/>
          <w:szCs w:val="28"/>
        </w:rPr>
      </w:pPr>
      <w:r>
        <w:rPr>
          <w:color w:val="000000"/>
          <w:sz w:val="28"/>
          <w:szCs w:val="28"/>
        </w:rPr>
        <w:t>Работа с тестовыми заданиями для контроля качества подготовки к занятию</w:t>
      </w:r>
    </w:p>
    <w:p>
      <w:pPr>
        <w:numPr>
          <w:ilvl w:val="0"/>
          <w:numId w:val="1"/>
        </w:numPr>
        <w:spacing w:line="276" w:lineRule="auto"/>
        <w:ind w:left="714" w:hanging="357"/>
        <w:jc w:val="both"/>
        <w:rPr>
          <w:color w:val="000000"/>
          <w:sz w:val="28"/>
          <w:szCs w:val="28"/>
        </w:rPr>
      </w:pPr>
      <w:r>
        <w:rPr>
          <w:color w:val="000000"/>
          <w:sz w:val="28"/>
          <w:szCs w:val="28"/>
        </w:rPr>
        <w:t xml:space="preserve">Составление конспекта по факторам риска в анамнезе жизни ребенка </w:t>
      </w:r>
    </w:p>
    <w:p>
      <w:pPr>
        <w:numPr>
          <w:ilvl w:val="0"/>
          <w:numId w:val="1"/>
        </w:numPr>
        <w:spacing w:line="276" w:lineRule="auto"/>
        <w:ind w:left="714" w:hanging="357"/>
        <w:jc w:val="both"/>
        <w:rPr>
          <w:color w:val="000000"/>
          <w:sz w:val="28"/>
          <w:szCs w:val="28"/>
        </w:rPr>
      </w:pPr>
      <w:r>
        <w:rPr>
          <w:color w:val="000000"/>
          <w:sz w:val="28"/>
          <w:szCs w:val="28"/>
        </w:rPr>
        <w:t>Решение ситуационных задач</w:t>
      </w:r>
      <w:r>
        <w:rPr>
          <w:b/>
          <w:i/>
          <w:sz w:val="28"/>
          <w:szCs w:val="28"/>
        </w:rPr>
        <w:t xml:space="preserve"> </w:t>
      </w:r>
    </w:p>
    <w:p>
      <w:pPr>
        <w:pStyle w:val="24"/>
        <w:widowControl w:val="0"/>
        <w:numPr>
          <w:ilvl w:val="0"/>
          <w:numId w:val="2"/>
        </w:numPr>
        <w:spacing w:line="276" w:lineRule="auto"/>
        <w:ind w:left="714" w:hanging="357"/>
        <w:rPr>
          <w:sz w:val="28"/>
          <w:szCs w:val="28"/>
        </w:rPr>
      </w:pPr>
      <w:r>
        <w:rPr>
          <w:sz w:val="28"/>
          <w:szCs w:val="28"/>
        </w:rPr>
        <w:t xml:space="preserve">Написание реферата на тему: </w:t>
      </w:r>
    </w:p>
    <w:p>
      <w:pPr>
        <w:spacing w:line="276" w:lineRule="auto"/>
        <w:rPr>
          <w:color w:val="000000"/>
          <w:sz w:val="28"/>
          <w:szCs w:val="28"/>
        </w:rPr>
      </w:pPr>
      <w:r>
        <w:rPr>
          <w:color w:val="000000"/>
          <w:sz w:val="28"/>
          <w:szCs w:val="28"/>
        </w:rPr>
        <w:t>Темы реферативных сообщений:</w:t>
      </w:r>
    </w:p>
    <w:p>
      <w:pPr>
        <w:pStyle w:val="18"/>
        <w:numPr>
          <w:ilvl w:val="3"/>
          <w:numId w:val="4"/>
        </w:numPr>
        <w:spacing w:line="276" w:lineRule="auto"/>
        <w:ind w:left="0"/>
        <w:jc w:val="both"/>
        <w:rPr>
          <w:sz w:val="28"/>
          <w:szCs w:val="28"/>
        </w:rPr>
      </w:pPr>
      <w:r>
        <w:rPr>
          <w:sz w:val="28"/>
          <w:szCs w:val="28"/>
        </w:rPr>
        <w:t xml:space="preserve">Роль врача-стоматолога в оказании неотложной помощи детям. Нормативно-правовые документы регламентирующие алгоритмы оказания неотложной помощи детям. </w:t>
      </w:r>
    </w:p>
    <w:p>
      <w:pPr>
        <w:pStyle w:val="18"/>
        <w:numPr>
          <w:ilvl w:val="0"/>
          <w:numId w:val="4"/>
        </w:numPr>
        <w:spacing w:line="276" w:lineRule="auto"/>
        <w:ind w:left="0"/>
        <w:jc w:val="both"/>
        <w:rPr>
          <w:sz w:val="28"/>
          <w:szCs w:val="28"/>
        </w:rPr>
      </w:pPr>
      <w:r>
        <w:rPr>
          <w:sz w:val="28"/>
          <w:szCs w:val="28"/>
        </w:rPr>
        <w:t>Организация оказания неотложной помощи детям в амбулаторных условиях.</w:t>
      </w:r>
    </w:p>
    <w:p>
      <w:pPr>
        <w:pStyle w:val="18"/>
        <w:numPr>
          <w:ilvl w:val="0"/>
          <w:numId w:val="4"/>
        </w:numPr>
        <w:spacing w:line="276" w:lineRule="auto"/>
        <w:ind w:left="0"/>
        <w:jc w:val="both"/>
        <w:rPr>
          <w:sz w:val="28"/>
          <w:szCs w:val="28"/>
        </w:rPr>
      </w:pPr>
      <w:r>
        <w:rPr>
          <w:sz w:val="28"/>
          <w:szCs w:val="28"/>
        </w:rPr>
        <w:t>Принципы диагностики угрожаемых состояний. Оценка витальных функций ребенка. Мониторинг витальных функций.</w:t>
      </w:r>
    </w:p>
    <w:p>
      <w:pPr>
        <w:pStyle w:val="18"/>
        <w:numPr>
          <w:ilvl w:val="0"/>
          <w:numId w:val="4"/>
        </w:numPr>
        <w:spacing w:line="276" w:lineRule="auto"/>
        <w:ind w:left="0"/>
        <w:jc w:val="both"/>
        <w:rPr>
          <w:sz w:val="28"/>
          <w:szCs w:val="28"/>
        </w:rPr>
      </w:pPr>
      <w:r>
        <w:rPr>
          <w:sz w:val="28"/>
          <w:szCs w:val="28"/>
        </w:rPr>
        <w:t xml:space="preserve">Основные синдромы, требующие оказания неотложной помощи в работе врача-стоматолога. </w:t>
      </w:r>
    </w:p>
    <w:p>
      <w:pPr>
        <w:pStyle w:val="18"/>
        <w:numPr>
          <w:ilvl w:val="0"/>
          <w:numId w:val="4"/>
        </w:numPr>
        <w:spacing w:line="276" w:lineRule="auto"/>
        <w:ind w:left="0"/>
        <w:jc w:val="both"/>
        <w:rPr>
          <w:sz w:val="28"/>
          <w:szCs w:val="28"/>
        </w:rPr>
      </w:pPr>
      <w:r>
        <w:rPr>
          <w:sz w:val="28"/>
          <w:szCs w:val="28"/>
        </w:rPr>
        <w:t>Возрастные особенности развития неотложных состояний у детей.</w:t>
      </w:r>
    </w:p>
    <w:p>
      <w:pPr>
        <w:pStyle w:val="18"/>
        <w:numPr>
          <w:ilvl w:val="0"/>
          <w:numId w:val="4"/>
        </w:numPr>
        <w:spacing w:line="276" w:lineRule="auto"/>
        <w:ind w:left="0"/>
        <w:jc w:val="both"/>
        <w:rPr>
          <w:sz w:val="28"/>
          <w:szCs w:val="28"/>
        </w:rPr>
      </w:pPr>
      <w:r>
        <w:rPr>
          <w:sz w:val="28"/>
          <w:szCs w:val="28"/>
        </w:rPr>
        <w:t xml:space="preserve">Судорожный синдром у детей. Фебрильные, гипокальциемические, аффективно-респираторные судороги. Этиопатогенез. Клинические проявления. </w:t>
      </w:r>
    </w:p>
    <w:p>
      <w:pPr>
        <w:pStyle w:val="18"/>
        <w:numPr>
          <w:ilvl w:val="0"/>
          <w:numId w:val="4"/>
        </w:numPr>
        <w:spacing w:line="276" w:lineRule="auto"/>
        <w:ind w:left="0"/>
        <w:jc w:val="both"/>
        <w:rPr>
          <w:sz w:val="28"/>
          <w:szCs w:val="28"/>
        </w:rPr>
      </w:pPr>
      <w:r>
        <w:rPr>
          <w:sz w:val="28"/>
          <w:szCs w:val="28"/>
        </w:rPr>
        <w:t xml:space="preserve">Нейротоксикоз у детей. Отек мозга. Этиология. Патогенез. Клиническая картина. Алгоритм оказания неотложной помощи на догоспитальном этапе. </w:t>
      </w:r>
    </w:p>
    <w:p>
      <w:pPr>
        <w:pStyle w:val="18"/>
        <w:numPr>
          <w:ilvl w:val="0"/>
          <w:numId w:val="4"/>
        </w:numPr>
        <w:spacing w:line="276" w:lineRule="auto"/>
        <w:ind w:left="0"/>
        <w:jc w:val="both"/>
        <w:rPr>
          <w:sz w:val="28"/>
          <w:szCs w:val="28"/>
        </w:rPr>
      </w:pPr>
      <w:r>
        <w:rPr>
          <w:sz w:val="28"/>
          <w:szCs w:val="28"/>
        </w:rPr>
        <w:t xml:space="preserve">Острая дыхательная недостаточность. Виды. Степени ДН. Клинико-лабораторная картина. </w:t>
      </w:r>
    </w:p>
    <w:p>
      <w:pPr>
        <w:pStyle w:val="18"/>
        <w:numPr>
          <w:ilvl w:val="0"/>
          <w:numId w:val="4"/>
        </w:numPr>
        <w:spacing w:line="276" w:lineRule="auto"/>
        <w:ind w:left="0"/>
        <w:jc w:val="both"/>
        <w:rPr>
          <w:sz w:val="28"/>
          <w:szCs w:val="28"/>
        </w:rPr>
      </w:pPr>
      <w:r>
        <w:rPr>
          <w:sz w:val="28"/>
          <w:szCs w:val="28"/>
        </w:rPr>
        <w:t>Бронхо-обструктивный синдром, клинические особенности течения у детей. Факторы риска формирования бронхиальной астмы. Дифференциальная диагностика бронхо-обструктивного синдрома.</w:t>
      </w:r>
    </w:p>
    <w:p>
      <w:pPr>
        <w:pStyle w:val="18"/>
        <w:numPr>
          <w:ilvl w:val="0"/>
          <w:numId w:val="4"/>
        </w:numPr>
        <w:spacing w:line="276" w:lineRule="auto"/>
        <w:ind w:left="0"/>
        <w:jc w:val="both"/>
        <w:rPr>
          <w:sz w:val="28"/>
          <w:szCs w:val="28"/>
        </w:rPr>
      </w:pPr>
      <w:r>
        <w:rPr>
          <w:sz w:val="28"/>
          <w:szCs w:val="28"/>
        </w:rPr>
        <w:t>Кислородотерапия. Виды и способы подачи кислорода пациенту. Показания для кислородотерапии. Оценка эффективности кислородотерапии.</w:t>
      </w:r>
    </w:p>
    <w:p>
      <w:pPr>
        <w:pStyle w:val="18"/>
        <w:numPr>
          <w:ilvl w:val="0"/>
          <w:numId w:val="4"/>
        </w:numPr>
        <w:spacing w:line="276" w:lineRule="auto"/>
        <w:ind w:left="0"/>
        <w:jc w:val="both"/>
        <w:rPr>
          <w:sz w:val="28"/>
          <w:szCs w:val="28"/>
        </w:rPr>
      </w:pPr>
      <w:r>
        <w:rPr>
          <w:sz w:val="28"/>
          <w:szCs w:val="28"/>
        </w:rPr>
        <w:t xml:space="preserve">Ингаляционная терапия, типы ингаляторов, показания, техника проведения, особенности ингаляционной терапии у детей, </w:t>
      </w:r>
    </w:p>
    <w:p>
      <w:pPr>
        <w:pStyle w:val="18"/>
        <w:numPr>
          <w:ilvl w:val="0"/>
          <w:numId w:val="4"/>
        </w:numPr>
        <w:spacing w:line="276" w:lineRule="auto"/>
        <w:ind w:left="0"/>
        <w:jc w:val="both"/>
        <w:rPr>
          <w:sz w:val="28"/>
          <w:szCs w:val="28"/>
        </w:rPr>
      </w:pPr>
      <w:r>
        <w:rPr>
          <w:sz w:val="28"/>
          <w:szCs w:val="28"/>
        </w:rPr>
        <w:t>Газовый состав крови и кислотно-основное состояние, физиология, нормальные референтные значения. Нарушения газового состава крови и КОС у детей при острой и хронической дыхательной недостаточности.</w:t>
      </w:r>
    </w:p>
    <w:p>
      <w:pPr>
        <w:pStyle w:val="18"/>
        <w:numPr>
          <w:ilvl w:val="0"/>
          <w:numId w:val="4"/>
        </w:numPr>
        <w:spacing w:line="276" w:lineRule="auto"/>
        <w:ind w:left="0"/>
        <w:jc w:val="both"/>
        <w:rPr>
          <w:sz w:val="28"/>
          <w:szCs w:val="28"/>
        </w:rPr>
      </w:pPr>
      <w:r>
        <w:rPr>
          <w:sz w:val="28"/>
          <w:szCs w:val="28"/>
        </w:rPr>
        <w:t xml:space="preserve">Современная концепция патогенеза острых аллергических реакций. Основные медиаторы острых аллергических реакций, их эффекты. Крапивница, отек Квинке. Этиопатогенез. Клиническая картина. </w:t>
      </w:r>
    </w:p>
    <w:p>
      <w:pPr>
        <w:pStyle w:val="18"/>
        <w:numPr>
          <w:ilvl w:val="0"/>
          <w:numId w:val="4"/>
        </w:numPr>
        <w:spacing w:line="276" w:lineRule="auto"/>
        <w:ind w:left="0"/>
        <w:jc w:val="both"/>
        <w:rPr>
          <w:sz w:val="28"/>
          <w:szCs w:val="28"/>
        </w:rPr>
      </w:pPr>
      <w:r>
        <w:rPr>
          <w:sz w:val="28"/>
          <w:szCs w:val="28"/>
        </w:rPr>
        <w:t>Анафилактический шок у детей и подростков, этиология, патогенез, классификация, клиническая картина, диагностика. Анафилактический шок в стоматологической практике.</w:t>
      </w:r>
    </w:p>
    <w:p>
      <w:pPr>
        <w:pStyle w:val="18"/>
        <w:numPr>
          <w:ilvl w:val="0"/>
          <w:numId w:val="4"/>
        </w:numPr>
        <w:spacing w:line="276" w:lineRule="auto"/>
        <w:ind w:left="0"/>
        <w:contextualSpacing/>
        <w:jc w:val="both"/>
        <w:rPr>
          <w:sz w:val="28"/>
          <w:szCs w:val="28"/>
        </w:rPr>
      </w:pPr>
      <w:r>
        <w:rPr>
          <w:sz w:val="28"/>
          <w:szCs w:val="28"/>
        </w:rPr>
        <w:t>Критические состояния в практике врача-стоматолога. Острая сосудистая недостаточность. Обморок. Коллапс. Патогенез. Клиника. Факторы риска развития неотложных состояний. Методы профилактики.</w:t>
      </w:r>
    </w:p>
    <w:p>
      <w:pPr>
        <w:pStyle w:val="18"/>
        <w:numPr>
          <w:ilvl w:val="0"/>
          <w:numId w:val="4"/>
        </w:numPr>
        <w:spacing w:line="276" w:lineRule="auto"/>
        <w:ind w:left="0"/>
        <w:contextualSpacing/>
        <w:jc w:val="both"/>
        <w:rPr>
          <w:sz w:val="28"/>
          <w:szCs w:val="28"/>
        </w:rPr>
      </w:pPr>
      <w:r>
        <w:rPr>
          <w:sz w:val="28"/>
          <w:szCs w:val="28"/>
        </w:rPr>
        <w:t>Острый коронарный синдром у детей. Патогенетические аспекты. Клиническая картина. Инструментальная диагностика. Принципы лечения на догоспитальном этапе.</w:t>
      </w:r>
    </w:p>
    <w:p>
      <w:pPr>
        <w:pStyle w:val="18"/>
        <w:numPr>
          <w:ilvl w:val="0"/>
          <w:numId w:val="4"/>
        </w:numPr>
        <w:spacing w:line="276" w:lineRule="auto"/>
        <w:ind w:left="0"/>
        <w:contextualSpacing/>
        <w:jc w:val="both"/>
        <w:rPr>
          <w:sz w:val="28"/>
          <w:szCs w:val="28"/>
        </w:rPr>
      </w:pPr>
      <w:r>
        <w:rPr>
          <w:sz w:val="28"/>
          <w:szCs w:val="28"/>
        </w:rPr>
        <w:t>Гипергликемическая и гипогликемическая комы. Этиопатогенез. Клиническая картина. Отличительные особенности. Дифференциальная диагностика. Алгоритм оказания неотложной помощи в амбулаторных условиях в практике врача-стоматолога.</w:t>
      </w:r>
    </w:p>
    <w:p>
      <w:pPr>
        <w:pStyle w:val="18"/>
        <w:numPr>
          <w:ilvl w:val="0"/>
          <w:numId w:val="4"/>
        </w:numPr>
        <w:spacing w:line="276" w:lineRule="auto"/>
        <w:ind w:left="0"/>
        <w:contextualSpacing/>
        <w:jc w:val="both"/>
        <w:rPr>
          <w:sz w:val="28"/>
          <w:szCs w:val="28"/>
        </w:rPr>
      </w:pPr>
      <w:r>
        <w:rPr>
          <w:sz w:val="28"/>
          <w:szCs w:val="28"/>
        </w:rPr>
        <w:t>Желудочно-кишечное кровотечение. Этиология. Патогенез. Клиническая картина. Дифференциальная диагностика. Алгоритм оказания неотложной помощи на догоспитальном этапе.</w:t>
      </w:r>
    </w:p>
    <w:p>
      <w:pPr>
        <w:pStyle w:val="18"/>
        <w:numPr>
          <w:ilvl w:val="0"/>
          <w:numId w:val="4"/>
        </w:numPr>
        <w:spacing w:line="276" w:lineRule="auto"/>
        <w:ind w:left="0"/>
        <w:contextualSpacing/>
        <w:jc w:val="both"/>
        <w:rPr>
          <w:sz w:val="28"/>
          <w:szCs w:val="28"/>
        </w:rPr>
      </w:pPr>
      <w:r>
        <w:rPr>
          <w:sz w:val="28"/>
          <w:szCs w:val="28"/>
        </w:rPr>
        <w:t>Система свертывания крови. Этапы процесса свертывания крови. Механизмы коагуляционного гемостаза. Фибринолитическая система крови.</w:t>
      </w:r>
    </w:p>
    <w:p>
      <w:pPr>
        <w:numPr>
          <w:ilvl w:val="0"/>
          <w:numId w:val="4"/>
        </w:numPr>
        <w:spacing w:line="276" w:lineRule="auto"/>
        <w:ind w:left="0"/>
        <w:contextualSpacing/>
        <w:jc w:val="both"/>
        <w:rPr>
          <w:sz w:val="28"/>
          <w:szCs w:val="28"/>
        </w:rPr>
      </w:pPr>
      <w:r>
        <w:rPr>
          <w:sz w:val="28"/>
          <w:szCs w:val="28"/>
        </w:rPr>
        <w:t xml:space="preserve">Геморрагические васкулиты. Этиология. Патогенез. Классификация. Клиническая картина. </w:t>
      </w:r>
    </w:p>
    <w:p>
      <w:pPr>
        <w:numPr>
          <w:ilvl w:val="0"/>
          <w:numId w:val="4"/>
        </w:numPr>
        <w:spacing w:line="276" w:lineRule="auto"/>
        <w:ind w:left="0"/>
        <w:contextualSpacing/>
        <w:jc w:val="both"/>
        <w:rPr>
          <w:sz w:val="28"/>
          <w:szCs w:val="28"/>
        </w:rPr>
      </w:pPr>
      <w:r>
        <w:rPr>
          <w:sz w:val="28"/>
          <w:szCs w:val="28"/>
        </w:rPr>
        <w:t>Геморрагический синдром в практике врача-стоматолога. Типы кровоточивости. Алгоритм оказания неотложной помощи. Оценка эффективности оказанной помощи.</w:t>
      </w:r>
    </w:p>
    <w:p>
      <w:pPr>
        <w:numPr>
          <w:ilvl w:val="0"/>
          <w:numId w:val="4"/>
        </w:numPr>
        <w:spacing w:line="276" w:lineRule="auto"/>
        <w:ind w:left="0"/>
        <w:contextualSpacing/>
        <w:jc w:val="both"/>
        <w:rPr>
          <w:sz w:val="28"/>
          <w:szCs w:val="28"/>
        </w:rPr>
      </w:pPr>
      <w:r>
        <w:rPr>
          <w:sz w:val="28"/>
          <w:szCs w:val="28"/>
        </w:rPr>
        <w:t xml:space="preserve">Коагулопатии. Гемофилии. Патогенез. Клиническая картина. Особенности оказания неотложной помощи при гематомном типе кровоточивости у детей. </w:t>
      </w:r>
    </w:p>
    <w:p>
      <w:pPr>
        <w:numPr>
          <w:ilvl w:val="0"/>
          <w:numId w:val="4"/>
        </w:numPr>
        <w:spacing w:line="276" w:lineRule="auto"/>
        <w:ind w:left="0"/>
        <w:contextualSpacing/>
        <w:jc w:val="both"/>
        <w:rPr>
          <w:sz w:val="28"/>
          <w:szCs w:val="28"/>
        </w:rPr>
      </w:pPr>
      <w:r>
        <w:rPr>
          <w:sz w:val="28"/>
          <w:szCs w:val="28"/>
        </w:rPr>
        <w:t>Базовая легочно-сердечная реанимация у детей. Этапы. Непрямой массаж сердца. ИВЛ. Основные лекарственные средства для проведения СЛР. Особенности легочно-сердечной реанимации у детей.</w:t>
      </w:r>
    </w:p>
    <w:p>
      <w:pPr>
        <w:spacing w:line="276" w:lineRule="auto"/>
        <w:ind w:firstLine="709"/>
        <w:jc w:val="both"/>
        <w:rPr>
          <w:b/>
          <w:sz w:val="28"/>
        </w:rPr>
      </w:pPr>
    </w:p>
    <w:p>
      <w:pPr>
        <w:spacing w:line="276" w:lineRule="auto"/>
        <w:ind w:firstLine="709"/>
        <w:jc w:val="both"/>
        <w:rPr>
          <w:b/>
          <w:sz w:val="28"/>
        </w:rPr>
      </w:pPr>
      <w:r>
        <w:rPr>
          <w:b/>
          <w:sz w:val="28"/>
        </w:rPr>
        <w:t>2. Содержание самостоятельной работы обучающихся</w:t>
      </w:r>
    </w:p>
    <w:p>
      <w:pPr>
        <w:spacing w:line="276" w:lineRule="auto"/>
        <w:ind w:firstLine="709"/>
        <w:jc w:val="both"/>
        <w:rPr>
          <w:sz w:val="8"/>
        </w:rPr>
      </w:pPr>
    </w:p>
    <w:tbl>
      <w:tblPr>
        <w:tblStyle w:val="6"/>
        <w:tblW w:w="1048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03"/>
        <w:gridCol w:w="2738"/>
        <w:gridCol w:w="2977"/>
        <w:gridCol w:w="20"/>
        <w:gridCol w:w="1666"/>
        <w:gridCol w:w="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852" w:type="dxa"/>
            <w:shd w:val="clear" w:color="auto" w:fill="auto"/>
          </w:tcPr>
          <w:p>
            <w:pPr>
              <w:spacing w:line="276" w:lineRule="auto"/>
              <w:jc w:val="center"/>
              <w:rPr>
                <w:sz w:val="28"/>
                <w:szCs w:val="28"/>
              </w:rPr>
            </w:pPr>
            <w:r>
              <w:rPr>
                <w:sz w:val="28"/>
                <w:szCs w:val="28"/>
              </w:rPr>
              <w:t>№</w:t>
            </w:r>
          </w:p>
        </w:tc>
        <w:tc>
          <w:tcPr>
            <w:tcW w:w="2203" w:type="dxa"/>
            <w:shd w:val="clear" w:color="auto" w:fill="auto"/>
          </w:tcPr>
          <w:p>
            <w:pPr>
              <w:spacing w:line="276" w:lineRule="auto"/>
              <w:jc w:val="center"/>
              <w:rPr>
                <w:sz w:val="28"/>
                <w:szCs w:val="28"/>
              </w:rPr>
            </w:pPr>
            <w:r>
              <w:rPr>
                <w:sz w:val="28"/>
                <w:szCs w:val="28"/>
              </w:rPr>
              <w:t xml:space="preserve">Тема самостоятельной </w:t>
            </w:r>
          </w:p>
          <w:p>
            <w:pPr>
              <w:spacing w:line="276" w:lineRule="auto"/>
              <w:jc w:val="center"/>
              <w:rPr>
                <w:sz w:val="28"/>
                <w:szCs w:val="28"/>
              </w:rPr>
            </w:pPr>
            <w:r>
              <w:rPr>
                <w:sz w:val="28"/>
                <w:szCs w:val="28"/>
              </w:rPr>
              <w:t xml:space="preserve">работы </w:t>
            </w:r>
          </w:p>
        </w:tc>
        <w:tc>
          <w:tcPr>
            <w:tcW w:w="2738" w:type="dxa"/>
            <w:shd w:val="clear" w:color="auto" w:fill="auto"/>
          </w:tcPr>
          <w:p>
            <w:pPr>
              <w:spacing w:line="276" w:lineRule="auto"/>
              <w:jc w:val="center"/>
              <w:rPr>
                <w:sz w:val="28"/>
                <w:szCs w:val="28"/>
              </w:rPr>
            </w:pPr>
            <w:r>
              <w:rPr>
                <w:sz w:val="28"/>
                <w:szCs w:val="28"/>
              </w:rPr>
              <w:t xml:space="preserve">Форма </w:t>
            </w:r>
          </w:p>
          <w:p>
            <w:pPr>
              <w:spacing w:line="276" w:lineRule="auto"/>
              <w:jc w:val="center"/>
              <w:rPr>
                <w:sz w:val="28"/>
                <w:szCs w:val="28"/>
                <w:vertAlign w:val="superscript"/>
              </w:rPr>
            </w:pPr>
            <w:r>
              <w:rPr>
                <w:sz w:val="28"/>
                <w:szCs w:val="28"/>
              </w:rPr>
              <w:t>самостоятельной работы</w:t>
            </w:r>
            <w:r>
              <w:rPr>
                <w:sz w:val="28"/>
                <w:szCs w:val="28"/>
                <w:vertAlign w:val="superscript"/>
              </w:rPr>
              <w:t>1</w:t>
            </w:r>
          </w:p>
        </w:tc>
        <w:tc>
          <w:tcPr>
            <w:tcW w:w="2977" w:type="dxa"/>
            <w:shd w:val="clear" w:color="auto" w:fill="auto"/>
          </w:tcPr>
          <w:p>
            <w:pPr>
              <w:spacing w:line="276" w:lineRule="auto"/>
              <w:jc w:val="center"/>
              <w:rPr>
                <w:sz w:val="28"/>
                <w:szCs w:val="28"/>
              </w:rPr>
            </w:pPr>
            <w:r>
              <w:rPr>
                <w:sz w:val="28"/>
                <w:szCs w:val="28"/>
              </w:rPr>
              <w:t>Форма контроля самостоятельной работы</w:t>
            </w:r>
          </w:p>
          <w:p>
            <w:pPr>
              <w:spacing w:line="276" w:lineRule="auto"/>
              <w:jc w:val="center"/>
              <w:rPr>
                <w:sz w:val="28"/>
                <w:szCs w:val="28"/>
              </w:rPr>
            </w:pPr>
          </w:p>
        </w:tc>
        <w:tc>
          <w:tcPr>
            <w:tcW w:w="1692" w:type="dxa"/>
            <w:gridSpan w:val="3"/>
            <w:shd w:val="clear" w:color="auto" w:fill="auto"/>
          </w:tcPr>
          <w:p>
            <w:pPr>
              <w:spacing w:line="276" w:lineRule="auto"/>
              <w:jc w:val="center"/>
              <w:rPr>
                <w:sz w:val="28"/>
                <w:szCs w:val="28"/>
              </w:rPr>
            </w:pPr>
            <w:r>
              <w:rPr>
                <w:sz w:val="28"/>
                <w:szCs w:val="28"/>
              </w:rPr>
              <w:t xml:space="preserve">Форма </w:t>
            </w:r>
          </w:p>
          <w:p>
            <w:pPr>
              <w:spacing w:line="276" w:lineRule="auto"/>
              <w:jc w:val="center"/>
              <w:rPr>
                <w:sz w:val="28"/>
                <w:szCs w:val="28"/>
              </w:rPr>
            </w:pPr>
            <w:r>
              <w:rPr>
                <w:sz w:val="28"/>
                <w:szCs w:val="28"/>
              </w:rPr>
              <w:t xml:space="preserve">контактной </w:t>
            </w:r>
          </w:p>
          <w:p>
            <w:pPr>
              <w:spacing w:line="276" w:lineRule="auto"/>
              <w:jc w:val="center"/>
              <w:rPr>
                <w:sz w:val="28"/>
                <w:szCs w:val="28"/>
              </w:rPr>
            </w:pPr>
            <w:r>
              <w:rPr>
                <w:sz w:val="28"/>
                <w:szCs w:val="28"/>
              </w:rPr>
              <w:t xml:space="preserve">работы при </w:t>
            </w:r>
          </w:p>
          <w:p>
            <w:pPr>
              <w:spacing w:line="276" w:lineRule="auto"/>
              <w:jc w:val="center"/>
              <w:rPr>
                <w:sz w:val="28"/>
                <w:szCs w:val="28"/>
              </w:rPr>
            </w:pPr>
            <w:r>
              <w:rPr>
                <w:sz w:val="28"/>
                <w:szCs w:val="28"/>
              </w:rPr>
              <w:t xml:space="preserve">проведении </w:t>
            </w:r>
          </w:p>
          <w:p>
            <w:pPr>
              <w:spacing w:line="276" w:lineRule="auto"/>
              <w:jc w:val="center"/>
              <w:rPr>
                <w:sz w:val="28"/>
                <w:szCs w:val="28"/>
              </w:rPr>
            </w:pPr>
            <w:r>
              <w:rPr>
                <w:sz w:val="28"/>
                <w:szCs w:val="28"/>
              </w:rPr>
              <w:t xml:space="preserve">текущего </w:t>
            </w:r>
          </w:p>
          <w:p>
            <w:pPr>
              <w:spacing w:line="276" w:lineRule="auto"/>
              <w:jc w:val="center"/>
              <w:rPr>
                <w:sz w:val="28"/>
                <w:szCs w:val="28"/>
                <w:vertAlign w:val="superscript"/>
              </w:rPr>
            </w:pPr>
            <w:r>
              <w:rPr>
                <w:sz w:val="28"/>
                <w:szCs w:val="28"/>
              </w:rPr>
              <w:t>контроля</w:t>
            </w:r>
            <w:r>
              <w:rPr>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852" w:type="dxa"/>
            <w:shd w:val="clear" w:color="auto" w:fill="auto"/>
          </w:tcPr>
          <w:p>
            <w:pPr>
              <w:spacing w:line="276" w:lineRule="auto"/>
              <w:rPr>
                <w:sz w:val="28"/>
                <w:szCs w:val="28"/>
              </w:rPr>
            </w:pPr>
            <w:r>
              <w:rPr>
                <w:sz w:val="28"/>
                <w:szCs w:val="28"/>
              </w:rPr>
              <w:t>1</w:t>
            </w:r>
          </w:p>
        </w:tc>
        <w:tc>
          <w:tcPr>
            <w:tcW w:w="2203" w:type="dxa"/>
            <w:shd w:val="clear" w:color="auto" w:fill="auto"/>
          </w:tcPr>
          <w:p>
            <w:pPr>
              <w:spacing w:line="276" w:lineRule="auto"/>
              <w:jc w:val="center"/>
              <w:rPr>
                <w:sz w:val="28"/>
                <w:szCs w:val="28"/>
              </w:rPr>
            </w:pPr>
            <w:r>
              <w:rPr>
                <w:sz w:val="28"/>
                <w:szCs w:val="28"/>
              </w:rPr>
              <w:t>2</w:t>
            </w:r>
          </w:p>
        </w:tc>
        <w:tc>
          <w:tcPr>
            <w:tcW w:w="2738" w:type="dxa"/>
            <w:shd w:val="clear" w:color="auto" w:fill="auto"/>
          </w:tcPr>
          <w:p>
            <w:pPr>
              <w:spacing w:line="276" w:lineRule="auto"/>
              <w:jc w:val="center"/>
              <w:rPr>
                <w:sz w:val="28"/>
                <w:szCs w:val="28"/>
              </w:rPr>
            </w:pPr>
            <w:r>
              <w:rPr>
                <w:sz w:val="28"/>
                <w:szCs w:val="28"/>
              </w:rPr>
              <w:t>3</w:t>
            </w:r>
          </w:p>
        </w:tc>
        <w:tc>
          <w:tcPr>
            <w:tcW w:w="2977" w:type="dxa"/>
            <w:shd w:val="clear" w:color="auto" w:fill="auto"/>
          </w:tcPr>
          <w:p>
            <w:pPr>
              <w:spacing w:line="276" w:lineRule="auto"/>
              <w:jc w:val="center"/>
              <w:rPr>
                <w:sz w:val="28"/>
                <w:szCs w:val="28"/>
              </w:rPr>
            </w:pPr>
            <w:r>
              <w:rPr>
                <w:sz w:val="28"/>
                <w:szCs w:val="28"/>
              </w:rPr>
              <w:t>4</w:t>
            </w:r>
          </w:p>
        </w:tc>
        <w:tc>
          <w:tcPr>
            <w:tcW w:w="1692" w:type="dxa"/>
            <w:gridSpan w:val="3"/>
            <w:shd w:val="clear" w:color="auto" w:fill="auto"/>
          </w:tcPr>
          <w:p>
            <w:pPr>
              <w:spacing w:line="276" w:lineRule="auto"/>
              <w:jc w:val="center"/>
              <w:rPr>
                <w:sz w:val="28"/>
                <w:szCs w:val="28"/>
              </w:rPr>
            </w:pPr>
            <w:r>
              <w:rPr>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6" w:type="dxa"/>
            <w:gridSpan w:val="8"/>
            <w:shd w:val="clear" w:color="auto" w:fill="auto"/>
          </w:tcPr>
          <w:p>
            <w:pPr>
              <w:spacing w:line="276" w:lineRule="auto"/>
              <w:jc w:val="center"/>
              <w:rPr>
                <w:i/>
                <w:sz w:val="28"/>
                <w:szCs w:val="28"/>
                <w:vertAlign w:val="superscript"/>
              </w:rPr>
            </w:pPr>
            <w:r>
              <w:rPr>
                <w:i/>
                <w:sz w:val="28"/>
                <w:szCs w:val="28"/>
              </w:rPr>
              <w:t>Самостоятельная работа в рамках модуля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Pr>
        <w:tc>
          <w:tcPr>
            <w:tcW w:w="852" w:type="dxa"/>
            <w:shd w:val="clear" w:color="auto" w:fill="auto"/>
          </w:tcPr>
          <w:p>
            <w:pPr>
              <w:spacing w:line="276" w:lineRule="auto"/>
              <w:jc w:val="center"/>
              <w:rPr>
                <w:sz w:val="28"/>
                <w:szCs w:val="28"/>
              </w:rPr>
            </w:pPr>
            <w:r>
              <w:rPr>
                <w:sz w:val="28"/>
                <w:szCs w:val="28"/>
              </w:rPr>
              <w:t>1</w:t>
            </w:r>
          </w:p>
        </w:tc>
        <w:tc>
          <w:tcPr>
            <w:tcW w:w="2203" w:type="dxa"/>
            <w:shd w:val="clear" w:color="auto" w:fill="auto"/>
          </w:tcPr>
          <w:p>
            <w:pPr>
              <w:spacing w:line="276" w:lineRule="auto"/>
              <w:jc w:val="both"/>
              <w:rPr>
                <w:b/>
                <w:sz w:val="28"/>
                <w:szCs w:val="28"/>
              </w:rPr>
            </w:pPr>
            <w:r>
              <w:rPr>
                <w:b/>
                <w:sz w:val="28"/>
                <w:szCs w:val="28"/>
              </w:rPr>
              <w:t xml:space="preserve">Модуль №1 </w:t>
            </w:r>
          </w:p>
          <w:p>
            <w:pPr>
              <w:spacing w:line="276" w:lineRule="auto"/>
              <w:jc w:val="both"/>
              <w:rPr>
                <w:b/>
                <w:sz w:val="28"/>
                <w:szCs w:val="28"/>
              </w:rPr>
            </w:pPr>
            <w:r>
              <w:rPr>
                <w:b/>
                <w:sz w:val="28"/>
                <w:szCs w:val="28"/>
              </w:rPr>
              <w:t>Заболевания детей грудного и раннего возраста. Заболевания детей старшего возраста.</w:t>
            </w:r>
          </w:p>
          <w:p>
            <w:pPr>
              <w:spacing w:line="276" w:lineRule="auto"/>
              <w:jc w:val="both"/>
              <w:rPr>
                <w:color w:val="000000"/>
                <w:sz w:val="28"/>
                <w:szCs w:val="28"/>
              </w:rPr>
            </w:pPr>
          </w:p>
        </w:tc>
        <w:tc>
          <w:tcPr>
            <w:tcW w:w="2738" w:type="dxa"/>
            <w:shd w:val="clear" w:color="auto" w:fill="auto"/>
          </w:tcPr>
          <w:p>
            <w:pPr>
              <w:widowControl w:val="0"/>
              <w:autoSpaceDE w:val="0"/>
              <w:rPr>
                <w:sz w:val="28"/>
                <w:szCs w:val="28"/>
              </w:rPr>
            </w:pPr>
            <w:r>
              <w:rPr>
                <w:sz w:val="28"/>
                <w:szCs w:val="28"/>
              </w:rPr>
              <w:t>Работа с конспектом лекций, основной и дополнительной учебной литературой</w:t>
            </w:r>
          </w:p>
          <w:p>
            <w:pPr>
              <w:widowControl w:val="0"/>
              <w:autoSpaceDE w:val="0"/>
              <w:rPr>
                <w:sz w:val="28"/>
                <w:szCs w:val="28"/>
              </w:rPr>
            </w:pPr>
          </w:p>
          <w:p>
            <w:pPr>
              <w:widowControl w:val="0"/>
              <w:autoSpaceDE w:val="0"/>
              <w:rPr>
                <w:sz w:val="28"/>
                <w:szCs w:val="28"/>
              </w:rPr>
            </w:pPr>
            <w:r>
              <w:rPr>
                <w:sz w:val="28"/>
                <w:szCs w:val="28"/>
              </w:rPr>
              <w:t>Выполнение письменного задания</w:t>
            </w: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widowControl w:val="0"/>
              <w:autoSpaceDE w:val="0"/>
              <w:rPr>
                <w:sz w:val="28"/>
                <w:szCs w:val="28"/>
              </w:rPr>
            </w:pPr>
            <w:r>
              <w:rPr>
                <w:sz w:val="28"/>
                <w:szCs w:val="28"/>
              </w:rPr>
              <w:t>Подготовка реферативного сообщения</w:t>
            </w:r>
          </w:p>
        </w:tc>
        <w:tc>
          <w:tcPr>
            <w:tcW w:w="2997" w:type="dxa"/>
            <w:gridSpan w:val="2"/>
            <w:shd w:val="clear" w:color="auto" w:fill="auto"/>
          </w:tcPr>
          <w:p>
            <w:pPr>
              <w:widowControl w:val="0"/>
              <w:autoSpaceDE w:val="0"/>
              <w:rPr>
                <w:sz w:val="28"/>
                <w:szCs w:val="28"/>
              </w:rPr>
            </w:pPr>
            <w:r>
              <w:rPr>
                <w:sz w:val="28"/>
                <w:szCs w:val="28"/>
              </w:rPr>
              <w:t>Контроль конспектов лекций и конспектов практических занятий</w:t>
            </w: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widowControl w:val="0"/>
              <w:autoSpaceDE w:val="0"/>
              <w:rPr>
                <w:sz w:val="28"/>
                <w:szCs w:val="28"/>
              </w:rPr>
            </w:pPr>
            <w:r>
              <w:rPr>
                <w:sz w:val="28"/>
                <w:szCs w:val="28"/>
              </w:rPr>
              <w:t>Контроль выполнения письменного задания: стоматологический статус детей с соматической патологией.</w:t>
            </w:r>
          </w:p>
          <w:p>
            <w:pPr>
              <w:widowControl w:val="0"/>
              <w:autoSpaceDE w:val="0"/>
              <w:rPr>
                <w:sz w:val="28"/>
                <w:szCs w:val="28"/>
              </w:rPr>
            </w:pPr>
          </w:p>
          <w:p>
            <w:pPr>
              <w:spacing w:line="276" w:lineRule="auto"/>
              <w:rPr>
                <w:sz w:val="28"/>
                <w:szCs w:val="28"/>
              </w:rPr>
            </w:pPr>
            <w:r>
              <w:rPr>
                <w:sz w:val="28"/>
                <w:szCs w:val="28"/>
              </w:rPr>
              <w:t>Проверка и заслушивание реферативного сообщения</w:t>
            </w:r>
          </w:p>
        </w:tc>
        <w:tc>
          <w:tcPr>
            <w:tcW w:w="1666" w:type="dxa"/>
            <w:shd w:val="clear" w:color="auto" w:fill="auto"/>
          </w:tcPr>
          <w:p>
            <w:pPr>
              <w:widowControl w:val="0"/>
              <w:autoSpaceDE w:val="0"/>
              <w:rPr>
                <w:sz w:val="28"/>
                <w:szCs w:val="28"/>
              </w:rPr>
            </w:pPr>
            <w:r>
              <w:rPr>
                <w:sz w:val="28"/>
                <w:szCs w:val="28"/>
              </w:rPr>
              <w:t>Аудиторная</w:t>
            </w:r>
          </w:p>
          <w:p>
            <w:pPr>
              <w:widowControl w:val="0"/>
              <w:autoSpaceDE w:val="0"/>
              <w:rPr>
                <w:sz w:val="28"/>
                <w:szCs w:val="28"/>
              </w:rPr>
            </w:pPr>
            <w:r>
              <w:rPr>
                <w:sz w:val="28"/>
                <w:szCs w:val="28"/>
              </w:rPr>
              <w:t>-на практическом занятии</w:t>
            </w:r>
          </w:p>
          <w:p>
            <w:pPr>
              <w:widowControl w:val="0"/>
              <w:autoSpaceDE w:val="0"/>
              <w:rPr>
                <w:sz w:val="28"/>
                <w:szCs w:val="28"/>
              </w:rPr>
            </w:pPr>
          </w:p>
          <w:p>
            <w:pPr>
              <w:widowControl w:val="0"/>
              <w:autoSpaceDE w:val="0"/>
              <w:rPr>
                <w:sz w:val="28"/>
                <w:szCs w:val="28"/>
              </w:rPr>
            </w:pPr>
          </w:p>
          <w:p>
            <w:pPr>
              <w:widowControl w:val="0"/>
              <w:autoSpaceDE w:val="0"/>
              <w:rPr>
                <w:sz w:val="28"/>
                <w:szCs w:val="28"/>
              </w:rPr>
            </w:pPr>
            <w:r>
              <w:rPr>
                <w:sz w:val="28"/>
                <w:szCs w:val="28"/>
              </w:rPr>
              <w:t xml:space="preserve">Внеаудиторная – КСР, </w:t>
            </w:r>
          </w:p>
          <w:p>
            <w:pPr>
              <w:widowControl w:val="0"/>
              <w:autoSpaceDE w:val="0"/>
              <w:rPr>
                <w:sz w:val="28"/>
                <w:szCs w:val="28"/>
              </w:rPr>
            </w:pPr>
            <w:r>
              <w:rPr>
                <w:sz w:val="28"/>
                <w:szCs w:val="28"/>
              </w:rPr>
              <w:t>-на базе практической подготовке</w:t>
            </w:r>
          </w:p>
          <w:p>
            <w:pPr>
              <w:widowControl w:val="0"/>
              <w:autoSpaceDE w:val="0"/>
              <w:rPr>
                <w:sz w:val="28"/>
                <w:szCs w:val="28"/>
              </w:rPr>
            </w:pPr>
            <w:r>
              <w:rPr>
                <w:sz w:val="28"/>
                <w:szCs w:val="28"/>
              </w:rPr>
              <w:t>-в ИС Университета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Pr>
        <w:tc>
          <w:tcPr>
            <w:tcW w:w="852" w:type="dxa"/>
            <w:shd w:val="clear" w:color="auto" w:fill="auto"/>
          </w:tcPr>
          <w:p>
            <w:pPr>
              <w:spacing w:line="276" w:lineRule="auto"/>
              <w:jc w:val="center"/>
              <w:rPr>
                <w:sz w:val="28"/>
                <w:szCs w:val="28"/>
              </w:rPr>
            </w:pPr>
            <w:r>
              <w:rPr>
                <w:sz w:val="28"/>
                <w:szCs w:val="28"/>
              </w:rPr>
              <w:t>…</w:t>
            </w:r>
          </w:p>
        </w:tc>
        <w:tc>
          <w:tcPr>
            <w:tcW w:w="2203" w:type="dxa"/>
            <w:shd w:val="clear" w:color="auto" w:fill="auto"/>
          </w:tcPr>
          <w:p>
            <w:pPr>
              <w:spacing w:line="276" w:lineRule="auto"/>
              <w:rPr>
                <w:b/>
                <w:sz w:val="28"/>
                <w:szCs w:val="28"/>
              </w:rPr>
            </w:pPr>
            <w:r>
              <w:rPr>
                <w:b/>
                <w:sz w:val="28"/>
                <w:szCs w:val="28"/>
              </w:rPr>
              <w:t>Модуль №2</w:t>
            </w:r>
          </w:p>
          <w:p>
            <w:pPr>
              <w:spacing w:line="276" w:lineRule="auto"/>
              <w:rPr>
                <w:b/>
                <w:sz w:val="28"/>
                <w:szCs w:val="28"/>
              </w:rPr>
            </w:pPr>
            <w:r>
              <w:rPr>
                <w:b/>
                <w:sz w:val="28"/>
                <w:szCs w:val="28"/>
              </w:rPr>
              <w:t xml:space="preserve">Неотложная помощь детям при жизнеугрожающих состояниях </w:t>
            </w:r>
          </w:p>
        </w:tc>
        <w:tc>
          <w:tcPr>
            <w:tcW w:w="2738" w:type="dxa"/>
            <w:shd w:val="clear" w:color="auto" w:fill="auto"/>
          </w:tcPr>
          <w:p>
            <w:pPr>
              <w:widowControl w:val="0"/>
              <w:autoSpaceDE w:val="0"/>
              <w:rPr>
                <w:sz w:val="28"/>
                <w:szCs w:val="28"/>
              </w:rPr>
            </w:pPr>
            <w:r>
              <w:rPr>
                <w:sz w:val="28"/>
                <w:szCs w:val="28"/>
              </w:rPr>
              <w:t>Работа с основной и дополнительной учебной литературой.</w:t>
            </w:r>
          </w:p>
          <w:p>
            <w:pPr>
              <w:widowControl w:val="0"/>
              <w:autoSpaceDE w:val="0"/>
              <w:rPr>
                <w:sz w:val="28"/>
                <w:szCs w:val="28"/>
              </w:rPr>
            </w:pPr>
          </w:p>
          <w:p>
            <w:pPr>
              <w:widowControl w:val="0"/>
              <w:autoSpaceDE w:val="0"/>
              <w:rPr>
                <w:sz w:val="28"/>
                <w:szCs w:val="28"/>
              </w:rPr>
            </w:pPr>
            <w:r>
              <w:rPr>
                <w:sz w:val="28"/>
                <w:szCs w:val="28"/>
              </w:rPr>
              <w:t>Выполнение письменного задания.</w:t>
            </w: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spacing w:line="276" w:lineRule="auto"/>
              <w:contextualSpacing/>
              <w:jc w:val="both"/>
              <w:rPr>
                <w:sz w:val="28"/>
                <w:szCs w:val="28"/>
              </w:rPr>
            </w:pPr>
            <w:r>
              <w:rPr>
                <w:sz w:val="28"/>
                <w:szCs w:val="28"/>
              </w:rPr>
              <w:t>Подготовка реферативного сообщения.</w:t>
            </w:r>
          </w:p>
        </w:tc>
        <w:tc>
          <w:tcPr>
            <w:tcW w:w="2997" w:type="dxa"/>
            <w:gridSpan w:val="2"/>
            <w:shd w:val="clear" w:color="auto" w:fill="auto"/>
          </w:tcPr>
          <w:p>
            <w:pPr>
              <w:widowControl w:val="0"/>
              <w:autoSpaceDE w:val="0"/>
              <w:rPr>
                <w:sz w:val="28"/>
                <w:szCs w:val="28"/>
              </w:rPr>
            </w:pPr>
            <w:r>
              <w:rPr>
                <w:sz w:val="28"/>
                <w:szCs w:val="28"/>
              </w:rPr>
              <w:t xml:space="preserve">Проверка конспектов практических занятий </w:t>
            </w:r>
          </w:p>
          <w:p>
            <w:pPr>
              <w:widowControl w:val="0"/>
              <w:autoSpaceDE w:val="0"/>
              <w:rPr>
                <w:sz w:val="28"/>
                <w:szCs w:val="28"/>
              </w:rPr>
            </w:pPr>
          </w:p>
          <w:p>
            <w:pPr>
              <w:widowControl w:val="0"/>
              <w:autoSpaceDE w:val="0"/>
              <w:rPr>
                <w:sz w:val="28"/>
                <w:szCs w:val="28"/>
              </w:rPr>
            </w:pPr>
          </w:p>
          <w:p>
            <w:pPr>
              <w:widowControl w:val="0"/>
              <w:autoSpaceDE w:val="0"/>
              <w:rPr>
                <w:sz w:val="28"/>
                <w:szCs w:val="28"/>
              </w:rPr>
            </w:pPr>
          </w:p>
          <w:p>
            <w:pPr>
              <w:widowControl w:val="0"/>
              <w:autoSpaceDE w:val="0"/>
              <w:rPr>
                <w:sz w:val="28"/>
                <w:szCs w:val="28"/>
              </w:rPr>
            </w:pPr>
            <w:r>
              <w:rPr>
                <w:sz w:val="28"/>
                <w:szCs w:val="28"/>
              </w:rPr>
              <w:t>Контроль выполнения письменного задания: алгоритмы оказания неотложной помощи детям при жизнеугрожающих состояниях.</w:t>
            </w:r>
          </w:p>
          <w:p>
            <w:pPr>
              <w:spacing w:line="276" w:lineRule="auto"/>
              <w:rPr>
                <w:sz w:val="28"/>
                <w:szCs w:val="28"/>
              </w:rPr>
            </w:pPr>
          </w:p>
          <w:p>
            <w:pPr>
              <w:spacing w:line="276" w:lineRule="auto"/>
              <w:rPr>
                <w:sz w:val="28"/>
                <w:szCs w:val="28"/>
              </w:rPr>
            </w:pPr>
            <w:r>
              <w:rPr>
                <w:sz w:val="28"/>
                <w:szCs w:val="28"/>
              </w:rPr>
              <w:t>Проверка и заслушивание реферативного сообщения.</w:t>
            </w:r>
          </w:p>
        </w:tc>
        <w:tc>
          <w:tcPr>
            <w:tcW w:w="1666" w:type="dxa"/>
            <w:shd w:val="clear" w:color="auto" w:fill="auto"/>
          </w:tcPr>
          <w:p>
            <w:pPr>
              <w:widowControl w:val="0"/>
              <w:autoSpaceDE w:val="0"/>
              <w:rPr>
                <w:sz w:val="28"/>
                <w:szCs w:val="28"/>
              </w:rPr>
            </w:pPr>
            <w:r>
              <w:rPr>
                <w:sz w:val="28"/>
                <w:szCs w:val="28"/>
              </w:rPr>
              <w:t>Аудиторная</w:t>
            </w:r>
          </w:p>
          <w:p>
            <w:pPr>
              <w:widowControl w:val="0"/>
              <w:autoSpaceDE w:val="0"/>
              <w:rPr>
                <w:sz w:val="28"/>
                <w:szCs w:val="28"/>
              </w:rPr>
            </w:pPr>
            <w:r>
              <w:rPr>
                <w:sz w:val="28"/>
                <w:szCs w:val="28"/>
              </w:rPr>
              <w:t>-на практическом занятии</w:t>
            </w:r>
          </w:p>
          <w:p>
            <w:pPr>
              <w:widowControl w:val="0"/>
              <w:autoSpaceDE w:val="0"/>
              <w:rPr>
                <w:sz w:val="28"/>
                <w:szCs w:val="28"/>
              </w:rPr>
            </w:pPr>
          </w:p>
          <w:p>
            <w:pPr>
              <w:widowControl w:val="0"/>
              <w:autoSpaceDE w:val="0"/>
              <w:rPr>
                <w:sz w:val="28"/>
                <w:szCs w:val="28"/>
              </w:rPr>
            </w:pPr>
            <w:r>
              <w:rPr>
                <w:sz w:val="28"/>
                <w:szCs w:val="28"/>
              </w:rPr>
              <w:t xml:space="preserve">Внеаудиторная – КСР, </w:t>
            </w:r>
          </w:p>
          <w:p>
            <w:pPr>
              <w:widowControl w:val="0"/>
              <w:autoSpaceDE w:val="0"/>
              <w:rPr>
                <w:sz w:val="28"/>
                <w:szCs w:val="28"/>
              </w:rPr>
            </w:pPr>
            <w:r>
              <w:rPr>
                <w:sz w:val="28"/>
                <w:szCs w:val="28"/>
              </w:rPr>
              <w:t>-на базе практической подготовке</w:t>
            </w:r>
          </w:p>
          <w:p>
            <w:pPr>
              <w:widowControl w:val="0"/>
              <w:autoSpaceDE w:val="0"/>
              <w:rPr>
                <w:sz w:val="28"/>
                <w:szCs w:val="28"/>
              </w:rPr>
            </w:pPr>
            <w:r>
              <w:rPr>
                <w:sz w:val="28"/>
                <w:szCs w:val="28"/>
              </w:rPr>
              <w:t>-в ИС Университета</w:t>
            </w:r>
          </w:p>
        </w:tc>
      </w:tr>
    </w:tbl>
    <w:p>
      <w:pPr>
        <w:spacing w:line="276" w:lineRule="auto"/>
        <w:ind w:firstLine="709"/>
        <w:jc w:val="both"/>
        <w:rPr>
          <w:sz w:val="28"/>
        </w:rPr>
      </w:pPr>
    </w:p>
    <w:p>
      <w:pPr>
        <w:spacing w:line="276" w:lineRule="auto"/>
        <w:ind w:firstLine="709"/>
        <w:jc w:val="both"/>
        <w:rPr>
          <w:sz w:val="28"/>
        </w:rPr>
      </w:pPr>
    </w:p>
    <w:p>
      <w:pPr>
        <w:spacing w:line="276" w:lineRule="auto"/>
        <w:ind w:firstLine="709"/>
        <w:jc w:val="both"/>
        <w:rPr>
          <w:sz w:val="28"/>
        </w:rPr>
      </w:pPr>
      <w:r>
        <w:rPr>
          <w:sz w:val="28"/>
        </w:rPr>
        <w:t>В результате изучения 2-х модулей дисциплины «Педиатрия» у обучающегося формируется компетенции:</w:t>
      </w:r>
    </w:p>
    <w:p>
      <w:pPr>
        <w:spacing w:line="276" w:lineRule="auto"/>
        <w:ind w:firstLine="709"/>
        <w:jc w:val="both"/>
        <w:rPr>
          <w:rFonts w:hint="default"/>
          <w:sz w:val="28"/>
          <w:lang w:val="en-US" w:eastAsia="zh-CN"/>
        </w:rPr>
      </w:pPr>
      <w:r>
        <w:rPr>
          <w:rFonts w:hint="default"/>
          <w:sz w:val="28"/>
          <w:lang w:val="en-US" w:eastAsia="zh-CN"/>
        </w:rPr>
        <w:t>ОПК-5</w:t>
      </w:r>
      <w:r>
        <w:rPr>
          <w:rFonts w:hint="default"/>
          <w:sz w:val="28"/>
          <w:lang w:val="ru-RU" w:eastAsia="zh-CN"/>
        </w:rPr>
        <w:t xml:space="preserve">. </w:t>
      </w:r>
      <w:r>
        <w:rPr>
          <w:rFonts w:hint="default"/>
          <w:sz w:val="28"/>
          <w:lang w:val="en-US" w:eastAsia="zh-CN"/>
        </w:rPr>
        <w:t>Способен проводить обследование пациента с целью установления диагноза при решении профессиональных задач</w:t>
      </w:r>
    </w:p>
    <w:p>
      <w:pPr>
        <w:spacing w:line="276" w:lineRule="auto"/>
        <w:ind w:firstLine="709"/>
        <w:jc w:val="both"/>
        <w:rPr>
          <w:sz w:val="28"/>
        </w:rPr>
      </w:pPr>
      <w:r>
        <w:rPr>
          <w:rFonts w:hint="default"/>
          <w:sz w:val="28"/>
          <w:lang w:val="en-US" w:eastAsia="zh-CN"/>
        </w:rPr>
        <w:t>Инд.ОПК5.1.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p>
      <w:pPr>
        <w:spacing w:line="276" w:lineRule="auto"/>
        <w:ind w:firstLine="709"/>
        <w:jc w:val="both"/>
        <w:rPr>
          <w:sz w:val="28"/>
        </w:rPr>
      </w:pPr>
    </w:p>
    <w:p>
      <w:pPr>
        <w:spacing w:line="276" w:lineRule="auto"/>
        <w:ind w:firstLine="709"/>
        <w:jc w:val="both"/>
        <w:rPr>
          <w:sz w:val="28"/>
        </w:rPr>
      </w:pPr>
    </w:p>
    <w:p>
      <w:pPr>
        <w:spacing w:line="276" w:lineRule="auto"/>
        <w:ind w:firstLine="709"/>
        <w:jc w:val="both"/>
        <w:rPr>
          <w:sz w:val="28"/>
        </w:rPr>
      </w:pPr>
    </w:p>
    <w:p>
      <w:pPr>
        <w:spacing w:line="276" w:lineRule="auto"/>
        <w:ind w:firstLine="709"/>
        <w:jc w:val="both"/>
        <w:rPr>
          <w:sz w:val="28"/>
        </w:rPr>
      </w:pPr>
    </w:p>
    <w:p>
      <w:pPr>
        <w:spacing w:line="276" w:lineRule="auto"/>
        <w:jc w:val="both"/>
        <w:rPr>
          <w:sz w:val="28"/>
          <w:szCs w:val="28"/>
        </w:rPr>
      </w:pPr>
      <w:r>
        <w:rPr>
          <w:b/>
          <w:sz w:val="28"/>
          <w:szCs w:val="28"/>
        </w:rPr>
        <w:t xml:space="preserve">3. Методические указания по выполнению заданий для самостоятельной работы по дисциплине. </w:t>
      </w:r>
    </w:p>
    <w:p>
      <w:pPr>
        <w:spacing w:line="276" w:lineRule="auto"/>
        <w:jc w:val="center"/>
        <w:rPr>
          <w:b/>
          <w:sz w:val="28"/>
          <w:szCs w:val="28"/>
        </w:rPr>
      </w:pPr>
    </w:p>
    <w:p>
      <w:pPr>
        <w:spacing w:line="276" w:lineRule="auto"/>
        <w:jc w:val="center"/>
        <w:rPr>
          <w:b/>
          <w:sz w:val="28"/>
          <w:szCs w:val="28"/>
        </w:rPr>
      </w:pPr>
      <w:r>
        <w:rPr>
          <w:b/>
          <w:sz w:val="28"/>
          <w:szCs w:val="28"/>
        </w:rPr>
        <w:t>Методические указания обучающимся</w:t>
      </w:r>
    </w:p>
    <w:p>
      <w:pPr>
        <w:spacing w:line="276" w:lineRule="auto"/>
        <w:jc w:val="center"/>
        <w:rPr>
          <w:b/>
          <w:sz w:val="28"/>
          <w:szCs w:val="28"/>
        </w:rPr>
      </w:pPr>
      <w:r>
        <w:rPr>
          <w:b/>
          <w:sz w:val="28"/>
          <w:szCs w:val="28"/>
        </w:rPr>
        <w:t xml:space="preserve">по формированию навыков конспектирования </w:t>
      </w:r>
      <w:r>
        <w:rPr>
          <w:b/>
          <w:sz w:val="28"/>
          <w:szCs w:val="28"/>
          <w:u w:val="single"/>
        </w:rPr>
        <w:t>лекционного материала</w:t>
      </w:r>
      <w:r>
        <w:rPr>
          <w:b/>
          <w:sz w:val="28"/>
          <w:szCs w:val="28"/>
        </w:rPr>
        <w:t xml:space="preserve"> </w:t>
      </w:r>
    </w:p>
    <w:p>
      <w:pPr>
        <w:spacing w:line="276" w:lineRule="auto"/>
        <w:jc w:val="both"/>
        <w:rPr>
          <w:color w:val="000000"/>
          <w:sz w:val="28"/>
          <w:szCs w:val="28"/>
        </w:rPr>
      </w:pPr>
      <w:r>
        <w:rPr>
          <w:color w:val="000000"/>
          <w:sz w:val="28"/>
          <w:szCs w:val="28"/>
        </w:rPr>
        <w:t xml:space="preserve"> 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spacing w:line="276" w:lineRule="auto"/>
        <w:jc w:val="both"/>
        <w:rPr>
          <w:color w:val="000000"/>
          <w:sz w:val="28"/>
          <w:szCs w:val="28"/>
        </w:rPr>
      </w:pPr>
      <w:r>
        <w:rPr>
          <w:color w:val="000000"/>
          <w:sz w:val="28"/>
          <w:szCs w:val="28"/>
        </w:rPr>
        <w:t>а) дорабатывать записи в будущем (уточнять, вводить новую информацию);</w:t>
      </w:r>
    </w:p>
    <w:p>
      <w:pPr>
        <w:spacing w:line="276" w:lineRule="auto"/>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pPr>
        <w:spacing w:line="276" w:lineRule="auto"/>
        <w:jc w:val="both"/>
        <w:rPr>
          <w:color w:val="000000"/>
          <w:sz w:val="28"/>
          <w:szCs w:val="28"/>
        </w:rPr>
      </w:pPr>
      <w:r>
        <w:rPr>
          <w:color w:val="000000"/>
          <w:sz w:val="28"/>
          <w:szCs w:val="28"/>
        </w:rPr>
        <w:t>в) сокращать время на нахождение нужного материала в конспекте;</w:t>
      </w:r>
    </w:p>
    <w:p>
      <w:pPr>
        <w:spacing w:line="276" w:lineRule="auto"/>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pPr>
        <w:spacing w:line="276" w:lineRule="auto"/>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pPr>
        <w:spacing w:line="276" w:lineRule="auto"/>
        <w:jc w:val="center"/>
        <w:rPr>
          <w:color w:val="000000"/>
          <w:sz w:val="28"/>
          <w:szCs w:val="28"/>
        </w:rPr>
      </w:pPr>
      <w:r>
        <w:rPr>
          <w:color w:val="000000"/>
          <w:sz w:val="28"/>
          <w:szCs w:val="28"/>
        </w:rPr>
        <w:t>Пример 1</w:t>
      </w:r>
    </w:p>
    <w:p>
      <w:pPr>
        <w:spacing w:line="276" w:lineRule="auto"/>
        <w:jc w:val="both"/>
        <w:rPr>
          <w:color w:val="000000"/>
          <w:sz w:val="28"/>
          <w:szCs w:val="28"/>
        </w:rPr>
      </w:pPr>
      <w:r>
        <w:rPr>
          <w:color w:val="000000"/>
          <w:sz w:val="28"/>
          <w:szCs w:val="28"/>
        </w:rPr>
        <w:t>/ - прочитать еще раз;</w:t>
      </w:r>
    </w:p>
    <w:p>
      <w:pPr>
        <w:spacing w:line="276" w:lineRule="auto"/>
        <w:jc w:val="both"/>
        <w:rPr>
          <w:color w:val="000000"/>
          <w:sz w:val="28"/>
          <w:szCs w:val="28"/>
        </w:rPr>
      </w:pPr>
      <w:r>
        <w:rPr>
          <w:color w:val="000000"/>
          <w:sz w:val="28"/>
          <w:szCs w:val="28"/>
        </w:rPr>
        <w:t>// законспектировать первоисточник;</w:t>
      </w:r>
    </w:p>
    <w:p>
      <w:pPr>
        <w:spacing w:line="276" w:lineRule="auto"/>
        <w:jc w:val="both"/>
        <w:rPr>
          <w:color w:val="000000"/>
          <w:sz w:val="28"/>
          <w:szCs w:val="28"/>
        </w:rPr>
      </w:pPr>
      <w:r>
        <w:rPr>
          <w:color w:val="000000"/>
          <w:sz w:val="28"/>
          <w:szCs w:val="28"/>
        </w:rPr>
        <w:t>? – непонятно, требует уточнения;</w:t>
      </w:r>
    </w:p>
    <w:p>
      <w:pPr>
        <w:spacing w:line="276" w:lineRule="auto"/>
        <w:jc w:val="both"/>
        <w:rPr>
          <w:color w:val="000000"/>
          <w:sz w:val="28"/>
          <w:szCs w:val="28"/>
        </w:rPr>
      </w:pPr>
      <w:r>
        <w:rPr>
          <w:color w:val="000000"/>
          <w:sz w:val="28"/>
          <w:szCs w:val="28"/>
        </w:rPr>
        <w:t>! – смело;</w:t>
      </w:r>
    </w:p>
    <w:p>
      <w:pPr>
        <w:spacing w:line="276" w:lineRule="auto"/>
        <w:jc w:val="both"/>
        <w:rPr>
          <w:color w:val="000000"/>
          <w:sz w:val="28"/>
          <w:szCs w:val="28"/>
        </w:rPr>
      </w:pPr>
      <w:r>
        <w:rPr>
          <w:color w:val="000000"/>
          <w:sz w:val="28"/>
          <w:szCs w:val="28"/>
        </w:rPr>
        <w:t xml:space="preserve">S – слишком сложно. </w:t>
      </w:r>
    </w:p>
    <w:p>
      <w:pPr>
        <w:spacing w:line="276" w:lineRule="auto"/>
        <w:jc w:val="center"/>
        <w:rPr>
          <w:color w:val="000000"/>
          <w:sz w:val="28"/>
          <w:szCs w:val="28"/>
        </w:rPr>
      </w:pPr>
      <w:r>
        <w:rPr>
          <w:color w:val="000000"/>
          <w:sz w:val="28"/>
          <w:szCs w:val="28"/>
        </w:rPr>
        <w:t>Пример 2</w:t>
      </w:r>
    </w:p>
    <w:p>
      <w:pPr>
        <w:spacing w:line="276" w:lineRule="auto"/>
        <w:jc w:val="both"/>
        <w:rPr>
          <w:color w:val="000000"/>
          <w:sz w:val="28"/>
          <w:szCs w:val="28"/>
        </w:rPr>
      </w:pPr>
      <w:r>
        <w:rPr>
          <w:color w:val="000000"/>
          <w:sz w:val="28"/>
          <w:szCs w:val="28"/>
        </w:rPr>
        <w:t>= - это важно;</w:t>
      </w:r>
    </w:p>
    <w:p>
      <w:pPr>
        <w:spacing w:line="276" w:lineRule="auto"/>
        <w:jc w:val="both"/>
        <w:rPr>
          <w:color w:val="000000"/>
          <w:sz w:val="28"/>
          <w:szCs w:val="28"/>
        </w:rPr>
      </w:pPr>
      <w:r>
        <w:rPr>
          <w:color w:val="000000"/>
          <w:sz w:val="28"/>
          <w:szCs w:val="28"/>
        </w:rPr>
        <w:t>[ - сделать выписки;</w:t>
      </w:r>
    </w:p>
    <w:p>
      <w:pPr>
        <w:spacing w:line="276" w:lineRule="auto"/>
        <w:jc w:val="both"/>
        <w:rPr>
          <w:color w:val="000000"/>
          <w:sz w:val="28"/>
          <w:szCs w:val="28"/>
        </w:rPr>
      </w:pPr>
      <w:r>
        <w:rPr>
          <w:color w:val="000000"/>
          <w:sz w:val="28"/>
          <w:szCs w:val="28"/>
        </w:rPr>
        <w:t>[ ] – выписки сделаны;</w:t>
      </w:r>
    </w:p>
    <w:p>
      <w:pPr>
        <w:spacing w:line="276" w:lineRule="auto"/>
        <w:jc w:val="both"/>
        <w:rPr>
          <w:color w:val="000000"/>
          <w:sz w:val="28"/>
          <w:szCs w:val="28"/>
        </w:rPr>
      </w:pPr>
      <w:r>
        <w:rPr>
          <w:color w:val="000000"/>
          <w:sz w:val="28"/>
          <w:szCs w:val="28"/>
        </w:rPr>
        <w:t>! – очень важно;</w:t>
      </w:r>
    </w:p>
    <w:p>
      <w:pPr>
        <w:spacing w:line="276" w:lineRule="auto"/>
        <w:jc w:val="both"/>
        <w:rPr>
          <w:color w:val="000000"/>
          <w:sz w:val="28"/>
          <w:szCs w:val="28"/>
        </w:rPr>
      </w:pPr>
      <w:r>
        <w:rPr>
          <w:sz w:val="28"/>
          <w:szCs w:val="28"/>
        </w:rPr>
        <w:drawing>
          <wp:inline distT="0" distB="0" distL="0" distR="0">
            <wp:extent cx="184785" cy="184785"/>
            <wp:effectExtent l="0" t="0" r="5715" b="571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rPr>
          <w:color w:val="000000"/>
          <w:sz w:val="28"/>
          <w:szCs w:val="28"/>
        </w:rPr>
        <w:t>? – надо посмотреть, не совсем понятно;</w:t>
      </w:r>
    </w:p>
    <w:p>
      <w:pPr>
        <w:spacing w:line="276" w:lineRule="auto"/>
        <w:jc w:val="both"/>
        <w:rPr>
          <w:color w:val="000000"/>
          <w:sz w:val="28"/>
          <w:szCs w:val="28"/>
        </w:rPr>
      </w:pPr>
      <w:r>
        <w:rPr>
          <w:color w:val="000000"/>
          <w:sz w:val="28"/>
          <w:szCs w:val="28"/>
        </w:rPr>
        <w:t xml:space="preserve">     - основные определения;</w:t>
      </w:r>
    </w:p>
    <w:p>
      <w:pPr>
        <w:spacing w:line="276" w:lineRule="auto"/>
        <w:jc w:val="both"/>
        <w:rPr>
          <w:color w:val="000000"/>
          <w:sz w:val="28"/>
          <w:szCs w:val="28"/>
        </w:rPr>
      </w:pPr>
      <w:r>
        <w:rPr>
          <w:sz w:val="28"/>
          <w:szCs w:val="28"/>
        </w:rPr>
        <w:drawing>
          <wp:inline distT="0" distB="0" distL="0" distR="0">
            <wp:extent cx="184785" cy="184785"/>
            <wp:effectExtent l="0" t="0" r="5715" b="571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rPr>
          <w:color w:val="000000"/>
          <w:sz w:val="28"/>
          <w:szCs w:val="28"/>
        </w:rPr>
        <w:t xml:space="preserve">      - не представляет интереса. </w:t>
      </w:r>
    </w:p>
    <w:p>
      <w:pPr>
        <w:spacing w:line="276" w:lineRule="auto"/>
        <w:jc w:val="both"/>
        <w:rPr>
          <w:color w:val="000000"/>
          <w:sz w:val="28"/>
          <w:szCs w:val="28"/>
        </w:rPr>
      </w:pPr>
      <w:r>
        <w:rPr>
          <w:color w:val="000000"/>
          <w:sz w:val="28"/>
          <w:szCs w:val="28"/>
        </w:rPr>
        <w:t xml:space="preserve"> </w:t>
      </w:r>
    </w:p>
    <w:p>
      <w:pPr>
        <w:spacing w:line="276" w:lineRule="auto"/>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spacing w:line="276" w:lineRule="auto"/>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части курса, что дает возможность легче сравнивать, устанавливать связи, обобщать материал. </w:t>
      </w:r>
    </w:p>
    <w:p>
      <w:pPr>
        <w:spacing w:line="276" w:lineRule="auto"/>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spacing w:line="276" w:lineRule="auto"/>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spacing w:line="276" w:lineRule="auto"/>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spacing w:line="276" w:lineRule="auto"/>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spacing w:line="276" w:lineRule="auto"/>
        <w:jc w:val="both"/>
        <w:rPr>
          <w:color w:val="000000"/>
          <w:sz w:val="28"/>
          <w:szCs w:val="28"/>
        </w:rPr>
      </w:pPr>
      <w:r>
        <w:rPr>
          <w:color w:val="000000"/>
          <w:sz w:val="28"/>
          <w:szCs w:val="28"/>
        </w:rPr>
        <w:t>8. 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p>
    <w:p>
      <w:pPr>
        <w:spacing w:line="276" w:lineRule="auto"/>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spacing w:line="276" w:lineRule="auto"/>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записывают крупно, свободно, так как скученность и мелкий шрифт затрудняют её понимание. </w:t>
      </w:r>
    </w:p>
    <w:p>
      <w:pPr>
        <w:spacing w:line="276" w:lineRule="auto"/>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spacing w:line="276" w:lineRule="auto"/>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spacing w:line="276" w:lineRule="auto"/>
        <w:jc w:val="both"/>
        <w:rPr>
          <w:color w:val="000000"/>
          <w:sz w:val="28"/>
          <w:szCs w:val="28"/>
        </w:rPr>
      </w:pPr>
      <w:r>
        <w:rPr>
          <w:color w:val="000000"/>
          <w:sz w:val="28"/>
          <w:szCs w:val="28"/>
        </w:rPr>
        <w:t>13. У каждого слушателя имеется своя система скорописи, которая основывается на следующих приемах: слова, наиболее часто встречающиеся в данной области, сокращаются наиболее сильно;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spacing w:line="276" w:lineRule="auto"/>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spacing w:line="276" w:lineRule="auto"/>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красным, формулировки – синим или черным, зеленым – фактический иллюстративный материал. </w:t>
      </w:r>
    </w:p>
    <w:p>
      <w:pPr>
        <w:spacing w:line="276" w:lineRule="auto"/>
        <w:jc w:val="both"/>
        <w:rPr>
          <w:color w:val="000000"/>
          <w:sz w:val="28"/>
          <w:szCs w:val="28"/>
        </w:rPr>
      </w:pPr>
      <w:r>
        <w:rPr>
          <w:color w:val="000000"/>
          <w:sz w:val="28"/>
          <w:szCs w:val="28"/>
        </w:rPr>
        <w:t xml:space="preserve">15. 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 </w:t>
      </w:r>
    </w:p>
    <w:p>
      <w:pPr>
        <w:spacing w:line="276" w:lineRule="auto"/>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spacing w:line="276" w:lineRule="auto"/>
        <w:jc w:val="both"/>
        <w:rPr>
          <w:sz w:val="28"/>
          <w:szCs w:val="28"/>
        </w:rPr>
      </w:pPr>
      <w:r>
        <w:rPr>
          <w:sz w:val="28"/>
          <w:szCs w:val="28"/>
        </w:rPr>
        <w:t xml:space="preserve"> </w:t>
      </w:r>
    </w:p>
    <w:p>
      <w:pPr>
        <w:spacing w:line="276" w:lineRule="auto"/>
        <w:jc w:val="center"/>
        <w:rPr>
          <w:b/>
          <w:sz w:val="28"/>
          <w:szCs w:val="28"/>
        </w:rPr>
      </w:pPr>
      <w:r>
        <w:rPr>
          <w:b/>
          <w:sz w:val="28"/>
          <w:szCs w:val="28"/>
        </w:rPr>
        <w:t>Методические указания обучающимся по подготовке</w:t>
      </w:r>
    </w:p>
    <w:p>
      <w:pPr>
        <w:spacing w:line="276" w:lineRule="auto"/>
        <w:jc w:val="center"/>
        <w:rPr>
          <w:b/>
          <w:sz w:val="28"/>
          <w:szCs w:val="28"/>
        </w:rPr>
      </w:pPr>
      <w:r>
        <w:rPr>
          <w:b/>
          <w:sz w:val="28"/>
          <w:szCs w:val="28"/>
        </w:rPr>
        <w:t xml:space="preserve"> к </w:t>
      </w:r>
      <w:r>
        <w:rPr>
          <w:b/>
          <w:sz w:val="28"/>
          <w:szCs w:val="28"/>
          <w:u w:val="single"/>
        </w:rPr>
        <w:t>практическим занятиям</w:t>
      </w:r>
      <w:r>
        <w:rPr>
          <w:b/>
          <w:sz w:val="28"/>
          <w:szCs w:val="28"/>
        </w:rPr>
        <w:t xml:space="preserve"> </w:t>
      </w:r>
    </w:p>
    <w:p>
      <w:pPr>
        <w:spacing w:line="276" w:lineRule="auto"/>
        <w:jc w:val="both"/>
        <w:rPr>
          <w:sz w:val="28"/>
          <w:szCs w:val="28"/>
        </w:rPr>
      </w:pPr>
      <w:r>
        <w:rPr>
          <w:sz w:val="28"/>
          <w:szCs w:val="28"/>
        </w:rPr>
        <w:t xml:space="preserve"> Практическое занятие </w:t>
      </w:r>
      <w:r>
        <w:rPr>
          <w:i/>
          <w:sz w:val="28"/>
          <w:szCs w:val="28"/>
        </w:rPr>
        <w:t>–</w:t>
      </w:r>
      <w:r>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spacing w:line="276" w:lineRule="auto"/>
        <w:jc w:val="both"/>
        <w:rPr>
          <w:sz w:val="28"/>
          <w:szCs w:val="28"/>
        </w:rPr>
      </w:pPr>
      <w:r>
        <w:rPr>
          <w:i/>
          <w:sz w:val="28"/>
          <w:szCs w:val="28"/>
        </w:rPr>
        <w:t>При разработке устного ответа на практическом занятии можно использовать</w:t>
      </w:r>
      <w:r>
        <w:rPr>
          <w:sz w:val="28"/>
          <w:szCs w:val="28"/>
        </w:rPr>
        <w:t xml:space="preserve"> </w:t>
      </w:r>
      <w:r>
        <w:rPr>
          <w:i/>
          <w:sz w:val="28"/>
          <w:szCs w:val="28"/>
        </w:rPr>
        <w:t>классическую схему ораторского искусства. В основе этой схемы лежит 5 этапов</w:t>
      </w:r>
      <w:r>
        <w:rPr>
          <w:sz w:val="28"/>
          <w:szCs w:val="28"/>
        </w:rPr>
        <w:t xml:space="preserve">: </w:t>
      </w:r>
    </w:p>
    <w:p>
      <w:pPr>
        <w:spacing w:line="276" w:lineRule="auto"/>
        <w:jc w:val="both"/>
        <w:rPr>
          <w:sz w:val="28"/>
          <w:szCs w:val="28"/>
        </w:rPr>
      </w:pPr>
      <w:r>
        <w:rPr>
          <w:sz w:val="28"/>
          <w:szCs w:val="28"/>
        </w:rPr>
        <w:t>1. Подбор необходимого материала содержания предстоящего выступления.</w:t>
      </w:r>
    </w:p>
    <w:p>
      <w:pPr>
        <w:spacing w:line="276" w:lineRule="auto"/>
        <w:jc w:val="both"/>
        <w:rPr>
          <w:sz w:val="28"/>
          <w:szCs w:val="28"/>
        </w:rPr>
      </w:pPr>
      <w:r>
        <w:rPr>
          <w:sz w:val="28"/>
          <w:szCs w:val="28"/>
        </w:rPr>
        <w:t xml:space="preserve">2. Составление плана, расчленение собранного материала в необходимой логической последовательности. </w:t>
      </w:r>
    </w:p>
    <w:p>
      <w:pPr>
        <w:spacing w:line="276" w:lineRule="auto"/>
        <w:jc w:val="both"/>
        <w:rPr>
          <w:sz w:val="28"/>
          <w:szCs w:val="28"/>
        </w:rPr>
      </w:pPr>
      <w:r>
        <w:rPr>
          <w:sz w:val="28"/>
          <w:szCs w:val="28"/>
        </w:rPr>
        <w:t>3. «Словесное выражение», литературная обработка речи, насыщение её содержания.</w:t>
      </w:r>
    </w:p>
    <w:p>
      <w:pPr>
        <w:spacing w:line="276" w:lineRule="auto"/>
        <w:jc w:val="both"/>
        <w:rPr>
          <w:sz w:val="28"/>
          <w:szCs w:val="28"/>
        </w:rPr>
      </w:pPr>
      <w:r>
        <w:rPr>
          <w:sz w:val="28"/>
          <w:szCs w:val="28"/>
        </w:rPr>
        <w:t>4. Заучивание, запоминание текста речи или её отдельных аспектов (при необходимости).</w:t>
      </w:r>
    </w:p>
    <w:p>
      <w:pPr>
        <w:spacing w:line="276" w:lineRule="auto"/>
        <w:jc w:val="both"/>
        <w:rPr>
          <w:sz w:val="28"/>
          <w:szCs w:val="28"/>
        </w:rPr>
      </w:pPr>
      <w:r>
        <w:rPr>
          <w:sz w:val="28"/>
          <w:szCs w:val="28"/>
        </w:rPr>
        <w:t>5. Произнесение речи с соответствующей интонацией, мимикой, жестами.</w:t>
      </w:r>
    </w:p>
    <w:p>
      <w:pPr>
        <w:spacing w:line="276" w:lineRule="auto"/>
        <w:jc w:val="center"/>
        <w:rPr>
          <w:sz w:val="28"/>
          <w:szCs w:val="28"/>
        </w:rPr>
      </w:pPr>
      <w:r>
        <w:rPr>
          <w:i/>
          <w:sz w:val="28"/>
          <w:szCs w:val="28"/>
        </w:rPr>
        <w:t>Рекомендации по построению композиции устного ответа:</w:t>
      </w:r>
    </w:p>
    <w:p>
      <w:pPr>
        <w:spacing w:line="276" w:lineRule="auto"/>
        <w:jc w:val="both"/>
        <w:rPr>
          <w:sz w:val="28"/>
          <w:szCs w:val="28"/>
        </w:rPr>
      </w:pPr>
      <w:r>
        <w:rPr>
          <w:sz w:val="28"/>
          <w:szCs w:val="28"/>
        </w:rPr>
        <w:t xml:space="preserve">1. Во введение следует: </w:t>
      </w:r>
    </w:p>
    <w:p>
      <w:pPr>
        <w:spacing w:line="276" w:lineRule="auto"/>
        <w:jc w:val="both"/>
        <w:rPr>
          <w:sz w:val="28"/>
          <w:szCs w:val="28"/>
        </w:rPr>
      </w:pPr>
      <w:r>
        <w:rPr>
          <w:sz w:val="28"/>
          <w:szCs w:val="28"/>
        </w:rPr>
        <w:t>- привлечь внимание, вызвать интерес слушателей к проблеме, предмету ответа;</w:t>
      </w:r>
    </w:p>
    <w:p>
      <w:pPr>
        <w:spacing w:line="276" w:lineRule="auto"/>
        <w:jc w:val="both"/>
        <w:rPr>
          <w:sz w:val="28"/>
          <w:szCs w:val="28"/>
        </w:rPr>
      </w:pPr>
      <w:r>
        <w:rPr>
          <w:sz w:val="28"/>
          <w:szCs w:val="28"/>
        </w:rPr>
        <w:t>- объяснить, почему ваши суждения о предмете (проблеме) являются авторитетными, значимыми;</w:t>
      </w:r>
    </w:p>
    <w:p>
      <w:pPr>
        <w:spacing w:line="276" w:lineRule="auto"/>
        <w:jc w:val="both"/>
        <w:rPr>
          <w:sz w:val="28"/>
          <w:szCs w:val="28"/>
        </w:rPr>
      </w:pPr>
      <w:r>
        <w:rPr>
          <w:sz w:val="28"/>
          <w:szCs w:val="28"/>
        </w:rPr>
        <w:t>- установить контакт со слушателями путем указания на общие взгляды, прежний опыт.</w:t>
      </w:r>
    </w:p>
    <w:p>
      <w:pPr>
        <w:spacing w:line="276" w:lineRule="auto"/>
        <w:jc w:val="both"/>
        <w:rPr>
          <w:sz w:val="28"/>
          <w:szCs w:val="28"/>
        </w:rPr>
      </w:pPr>
      <w:r>
        <w:rPr>
          <w:sz w:val="28"/>
          <w:szCs w:val="28"/>
        </w:rPr>
        <w:t>2. В предуведомлении следует:</w:t>
      </w:r>
    </w:p>
    <w:p>
      <w:pPr>
        <w:spacing w:line="276" w:lineRule="auto"/>
        <w:jc w:val="both"/>
        <w:rPr>
          <w:sz w:val="28"/>
          <w:szCs w:val="28"/>
        </w:rPr>
      </w:pPr>
      <w:r>
        <w:rPr>
          <w:sz w:val="28"/>
          <w:szCs w:val="28"/>
        </w:rPr>
        <w:t>- раскрыть историю возникновения проблемы (предмета) выступления;</w:t>
      </w:r>
    </w:p>
    <w:p>
      <w:pPr>
        <w:spacing w:line="276" w:lineRule="auto"/>
        <w:jc w:val="both"/>
        <w:rPr>
          <w:sz w:val="28"/>
          <w:szCs w:val="28"/>
        </w:rPr>
      </w:pPr>
      <w:r>
        <w:rPr>
          <w:sz w:val="28"/>
          <w:szCs w:val="28"/>
        </w:rPr>
        <w:t>- показать её социальную, научную или практическую значимость;</w:t>
      </w:r>
    </w:p>
    <w:p>
      <w:pPr>
        <w:spacing w:line="276" w:lineRule="auto"/>
        <w:jc w:val="both"/>
        <w:rPr>
          <w:sz w:val="28"/>
          <w:szCs w:val="28"/>
        </w:rPr>
      </w:pPr>
      <w:r>
        <w:rPr>
          <w:sz w:val="28"/>
          <w:szCs w:val="28"/>
        </w:rPr>
        <w:t>- раскрыть известные ранее попытки её решения.</w:t>
      </w:r>
    </w:p>
    <w:p>
      <w:pPr>
        <w:spacing w:line="276" w:lineRule="auto"/>
        <w:jc w:val="both"/>
        <w:rPr>
          <w:sz w:val="28"/>
          <w:szCs w:val="28"/>
        </w:rPr>
      </w:pPr>
      <w:r>
        <w:rPr>
          <w:sz w:val="28"/>
          <w:szCs w:val="28"/>
        </w:rPr>
        <w:t xml:space="preserve">3. В процессе аргументации необходимо: </w:t>
      </w:r>
    </w:p>
    <w:p>
      <w:pPr>
        <w:spacing w:line="276" w:lineRule="auto"/>
        <w:jc w:val="both"/>
        <w:rPr>
          <w:sz w:val="28"/>
          <w:szCs w:val="28"/>
        </w:rPr>
      </w:pPr>
      <w:r>
        <w:rPr>
          <w:sz w:val="28"/>
          <w:szCs w:val="28"/>
        </w:rPr>
        <w:t>- сформулировать главный тезис и дать, если это необходимо для его разъяснения, дополнительную информацию;</w:t>
      </w:r>
    </w:p>
    <w:p>
      <w:pPr>
        <w:spacing w:line="276" w:lineRule="auto"/>
        <w:jc w:val="both"/>
        <w:rPr>
          <w:sz w:val="28"/>
          <w:szCs w:val="28"/>
        </w:rPr>
      </w:pPr>
      <w:r>
        <w:rPr>
          <w:sz w:val="28"/>
          <w:szCs w:val="28"/>
        </w:rPr>
        <w:t>- сформулировать дополнительный тезис, при необходимости сопроводив его дополнительной информацией;</w:t>
      </w:r>
    </w:p>
    <w:p>
      <w:pPr>
        <w:spacing w:line="276" w:lineRule="auto"/>
        <w:jc w:val="both"/>
        <w:rPr>
          <w:sz w:val="28"/>
          <w:szCs w:val="28"/>
        </w:rPr>
      </w:pPr>
      <w:r>
        <w:rPr>
          <w:sz w:val="28"/>
          <w:szCs w:val="28"/>
        </w:rPr>
        <w:t>- сформулировать заключение в общем виде;</w:t>
      </w:r>
    </w:p>
    <w:p>
      <w:pPr>
        <w:spacing w:line="276" w:lineRule="auto"/>
        <w:jc w:val="both"/>
        <w:rPr>
          <w:sz w:val="28"/>
          <w:szCs w:val="28"/>
        </w:rPr>
      </w:pPr>
      <w:r>
        <w:rPr>
          <w:sz w:val="28"/>
          <w:szCs w:val="28"/>
        </w:rPr>
        <w:t xml:space="preserve">- указать на недостатки альтернативных позиций и на преимущества вашей позиции. </w:t>
      </w:r>
    </w:p>
    <w:p>
      <w:pPr>
        <w:spacing w:line="276" w:lineRule="auto"/>
        <w:jc w:val="both"/>
        <w:rPr>
          <w:sz w:val="28"/>
          <w:szCs w:val="28"/>
        </w:rPr>
      </w:pPr>
      <w:r>
        <w:rPr>
          <w:sz w:val="28"/>
          <w:szCs w:val="28"/>
        </w:rPr>
        <w:t>4. В заключении целесообразно:</w:t>
      </w:r>
    </w:p>
    <w:p>
      <w:pPr>
        <w:spacing w:line="276" w:lineRule="auto"/>
        <w:jc w:val="both"/>
        <w:rPr>
          <w:sz w:val="28"/>
          <w:szCs w:val="28"/>
        </w:rPr>
      </w:pPr>
      <w:r>
        <w:rPr>
          <w:sz w:val="28"/>
          <w:szCs w:val="28"/>
        </w:rPr>
        <w:t>- обобщить вашу позицию по обсуждаемой проблеме, ваш окончательный вывод и решение;</w:t>
      </w:r>
    </w:p>
    <w:p>
      <w:pPr>
        <w:spacing w:line="276" w:lineRule="auto"/>
        <w:jc w:val="both"/>
        <w:rPr>
          <w:sz w:val="28"/>
          <w:szCs w:val="28"/>
        </w:rPr>
      </w:pPr>
      <w:r>
        <w:rPr>
          <w:sz w:val="28"/>
          <w:szCs w:val="28"/>
        </w:rPr>
        <w:t xml:space="preserve">- обосновать, каковы последствия в случае отказа от вашего подхода к решению проблемы. </w:t>
      </w:r>
    </w:p>
    <w:p>
      <w:pPr>
        <w:spacing w:line="276" w:lineRule="auto"/>
        <w:jc w:val="center"/>
        <w:rPr>
          <w:i/>
          <w:color w:val="000000"/>
          <w:sz w:val="28"/>
          <w:szCs w:val="28"/>
        </w:rPr>
      </w:pPr>
      <w:r>
        <w:rPr>
          <w:i/>
          <w:color w:val="000000"/>
          <w:sz w:val="28"/>
          <w:szCs w:val="28"/>
        </w:rPr>
        <w:t>Рекомендации по составлению развернутого плана-ответа</w:t>
      </w:r>
    </w:p>
    <w:p>
      <w:pPr>
        <w:spacing w:line="276" w:lineRule="auto"/>
        <w:jc w:val="center"/>
        <w:rPr>
          <w:i/>
          <w:color w:val="000000"/>
          <w:sz w:val="28"/>
          <w:szCs w:val="28"/>
        </w:rPr>
      </w:pPr>
      <w:r>
        <w:rPr>
          <w:i/>
          <w:color w:val="000000"/>
          <w:sz w:val="28"/>
          <w:szCs w:val="28"/>
        </w:rPr>
        <w:t>к теоретическим вопросам практического занятия</w:t>
      </w:r>
    </w:p>
    <w:p>
      <w:pPr>
        <w:spacing w:line="276" w:lineRule="auto"/>
        <w:jc w:val="both"/>
        <w:rPr>
          <w:sz w:val="28"/>
          <w:szCs w:val="28"/>
        </w:rPr>
      </w:pPr>
      <w:r>
        <w:rPr>
          <w:sz w:val="28"/>
          <w:szCs w:val="28"/>
        </w:rPr>
        <w:t>1. Читая изучаемый материал в первый раз, подразделяйте его на основные смысловые части, выделяйте главные мысли, выводы.</w:t>
      </w:r>
    </w:p>
    <w:p>
      <w:pPr>
        <w:spacing w:line="276" w:lineRule="auto"/>
        <w:jc w:val="both"/>
        <w:rPr>
          <w:sz w:val="28"/>
          <w:szCs w:val="28"/>
        </w:rPr>
      </w:pPr>
      <w:r>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spacing w:line="276" w:lineRule="auto"/>
        <w:jc w:val="both"/>
        <w:rPr>
          <w:sz w:val="28"/>
          <w:szCs w:val="28"/>
        </w:rPr>
      </w:pPr>
      <w:r>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spacing w:line="276" w:lineRule="auto"/>
        <w:jc w:val="both"/>
        <w:rPr>
          <w:sz w:val="28"/>
          <w:szCs w:val="28"/>
        </w:rPr>
      </w:pPr>
      <w:r>
        <w:rPr>
          <w:sz w:val="28"/>
          <w:szCs w:val="28"/>
        </w:rPr>
        <w:t>4. В конспект включайте как основные положения, так и конкретные факты, и примеры, но без их подробного описания.</w:t>
      </w:r>
    </w:p>
    <w:p>
      <w:pPr>
        <w:spacing w:line="276" w:lineRule="auto"/>
        <w:jc w:val="both"/>
        <w:rPr>
          <w:sz w:val="28"/>
          <w:szCs w:val="28"/>
        </w:rPr>
      </w:pPr>
      <w:r>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spacing w:line="276" w:lineRule="auto"/>
        <w:jc w:val="both"/>
        <w:rPr>
          <w:sz w:val="28"/>
          <w:szCs w:val="28"/>
        </w:rPr>
      </w:pPr>
      <w:r>
        <w:rPr>
          <w:sz w:val="28"/>
          <w:szCs w:val="28"/>
        </w:rPr>
        <w:t>6. Располагайте абзацы ступеньками, применяйте цветные карандаши, маркеры, фломастеры для выделения значимых мест.</w:t>
      </w:r>
    </w:p>
    <w:p>
      <w:pPr>
        <w:spacing w:line="276" w:lineRule="auto"/>
        <w:jc w:val="center"/>
        <w:rPr>
          <w:b/>
          <w:sz w:val="28"/>
          <w:szCs w:val="28"/>
        </w:rPr>
      </w:pPr>
    </w:p>
    <w:p>
      <w:pPr>
        <w:spacing w:line="276" w:lineRule="auto"/>
        <w:jc w:val="center"/>
        <w:rPr>
          <w:b/>
          <w:sz w:val="28"/>
          <w:szCs w:val="28"/>
        </w:rPr>
      </w:pPr>
      <w:r>
        <w:rPr>
          <w:b/>
          <w:sz w:val="28"/>
          <w:szCs w:val="28"/>
        </w:rPr>
        <w:t xml:space="preserve">Методические указания по подготовке к </w:t>
      </w:r>
      <w:r>
        <w:rPr>
          <w:b/>
          <w:sz w:val="28"/>
          <w:szCs w:val="28"/>
          <w:u w:val="single"/>
        </w:rPr>
        <w:t>контрольной работе</w:t>
      </w:r>
    </w:p>
    <w:p>
      <w:pPr>
        <w:spacing w:line="276" w:lineRule="auto"/>
        <w:jc w:val="both"/>
        <w:rPr>
          <w:sz w:val="28"/>
          <w:szCs w:val="28"/>
        </w:rPr>
      </w:pPr>
      <w:r>
        <w:rPr>
          <w:sz w:val="28"/>
          <w:szCs w:val="28"/>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обучающихся на вопросы, которые они заранее получают от преподавателя. </w:t>
      </w:r>
    </w:p>
    <w:p>
      <w:pPr>
        <w:spacing w:line="276" w:lineRule="auto"/>
        <w:jc w:val="center"/>
        <w:rPr>
          <w:sz w:val="28"/>
          <w:szCs w:val="28"/>
        </w:rPr>
      </w:pPr>
      <w:r>
        <w:rPr>
          <w:i/>
          <w:sz w:val="28"/>
          <w:szCs w:val="28"/>
        </w:rPr>
        <w:t>Алгоритм подготовки к контрольной работе</w:t>
      </w:r>
      <w:r>
        <w:rPr>
          <w:sz w:val="28"/>
          <w:szCs w:val="28"/>
        </w:rPr>
        <w:t>:</w:t>
      </w:r>
    </w:p>
    <w:p>
      <w:pPr>
        <w:spacing w:line="276" w:lineRule="auto"/>
        <w:jc w:val="both"/>
        <w:rPr>
          <w:sz w:val="28"/>
          <w:szCs w:val="28"/>
        </w:rPr>
      </w:pPr>
      <w:r>
        <w:rPr>
          <w:sz w:val="28"/>
          <w:szCs w:val="28"/>
        </w:rPr>
        <w:t xml:space="preserve">- изучение конспектов лекций, раскрывающих материал, знание которого проверяется контрольной работой; </w:t>
      </w:r>
    </w:p>
    <w:p>
      <w:pPr>
        <w:spacing w:line="276" w:lineRule="auto"/>
        <w:jc w:val="both"/>
        <w:rPr>
          <w:sz w:val="28"/>
          <w:szCs w:val="28"/>
        </w:rPr>
      </w:pPr>
      <w:r>
        <w:rPr>
          <w:sz w:val="28"/>
          <w:szCs w:val="28"/>
        </w:rPr>
        <w:t>- повторение учебного материала, полученного при подготовке к семинарским, практическим занятиям и во время их проведения;</w:t>
      </w:r>
    </w:p>
    <w:p>
      <w:pPr>
        <w:spacing w:line="276" w:lineRule="auto"/>
        <w:jc w:val="both"/>
        <w:rPr>
          <w:sz w:val="28"/>
          <w:szCs w:val="28"/>
        </w:rPr>
      </w:pPr>
      <w:r>
        <w:rPr>
          <w:sz w:val="28"/>
          <w:szCs w:val="28"/>
        </w:rPr>
        <w:t xml:space="preserve">- изучение дополнительной литературы, в которой конкретизируется содержание проверяемых знаний; </w:t>
      </w:r>
    </w:p>
    <w:p>
      <w:pPr>
        <w:spacing w:line="276" w:lineRule="auto"/>
        <w:jc w:val="both"/>
        <w:rPr>
          <w:sz w:val="28"/>
          <w:szCs w:val="28"/>
        </w:rPr>
      </w:pPr>
      <w:r>
        <w:rPr>
          <w:sz w:val="28"/>
          <w:szCs w:val="28"/>
        </w:rPr>
        <w:t xml:space="preserve">- составление в мысленной форме ответов на поставленные в контрольной работе вопросы; </w:t>
      </w:r>
    </w:p>
    <w:p>
      <w:pPr>
        <w:spacing w:line="276" w:lineRule="auto"/>
        <w:jc w:val="both"/>
        <w:rPr>
          <w:sz w:val="28"/>
          <w:szCs w:val="28"/>
        </w:rPr>
      </w:pPr>
      <w:r>
        <w:rPr>
          <w:sz w:val="28"/>
          <w:szCs w:val="28"/>
        </w:rPr>
        <w:t xml:space="preserve">- формирование психологической установки на успешное выполнение всех заданий. </w:t>
      </w:r>
    </w:p>
    <w:p>
      <w:pPr>
        <w:spacing w:line="276" w:lineRule="auto"/>
        <w:jc w:val="both"/>
        <w:rPr>
          <w:sz w:val="28"/>
          <w:szCs w:val="28"/>
        </w:rPr>
      </w:pPr>
      <w:r>
        <w:rPr>
          <w:sz w:val="28"/>
          <w:szCs w:val="28"/>
        </w:rPr>
        <w:t xml:space="preserve"> </w:t>
      </w:r>
    </w:p>
    <w:p>
      <w:pPr>
        <w:spacing w:line="276" w:lineRule="auto"/>
        <w:jc w:val="center"/>
        <w:rPr>
          <w:b/>
          <w:sz w:val="28"/>
          <w:szCs w:val="28"/>
          <w:u w:val="single"/>
        </w:rPr>
      </w:pPr>
      <w:r>
        <w:rPr>
          <w:b/>
          <w:sz w:val="28"/>
          <w:szCs w:val="28"/>
        </w:rPr>
        <w:t xml:space="preserve">Методические указания по подготовке </w:t>
      </w:r>
      <w:r>
        <w:rPr>
          <w:b/>
          <w:sz w:val="28"/>
          <w:szCs w:val="28"/>
          <w:u w:val="single"/>
        </w:rPr>
        <w:t xml:space="preserve">устного доклада </w:t>
      </w:r>
    </w:p>
    <w:p>
      <w:pPr>
        <w:spacing w:line="276" w:lineRule="auto"/>
        <w:jc w:val="both"/>
        <w:rPr>
          <w:sz w:val="28"/>
          <w:szCs w:val="28"/>
        </w:rPr>
      </w:pPr>
      <w:r>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pPr>
        <w:spacing w:line="276" w:lineRule="auto"/>
        <w:jc w:val="center"/>
        <w:rPr>
          <w:sz w:val="28"/>
          <w:szCs w:val="28"/>
        </w:rPr>
      </w:pPr>
      <w:r>
        <w:rPr>
          <w:i/>
          <w:sz w:val="28"/>
          <w:szCs w:val="28"/>
        </w:rPr>
        <w:t>Алгоритм выполнение задания</w:t>
      </w:r>
      <w:r>
        <w:rPr>
          <w:sz w:val="28"/>
          <w:szCs w:val="28"/>
        </w:rPr>
        <w:t>:</w:t>
      </w:r>
    </w:p>
    <w:p>
      <w:pPr>
        <w:spacing w:line="276" w:lineRule="auto"/>
        <w:jc w:val="both"/>
        <w:rPr>
          <w:sz w:val="28"/>
          <w:szCs w:val="28"/>
        </w:rPr>
      </w:pPr>
      <w:r>
        <w:rPr>
          <w:sz w:val="28"/>
          <w:szCs w:val="28"/>
        </w:rPr>
        <w:t xml:space="preserve">1) четко сформулировать тему; </w:t>
      </w:r>
    </w:p>
    <w:p>
      <w:pPr>
        <w:spacing w:line="276" w:lineRule="auto"/>
        <w:jc w:val="both"/>
        <w:rPr>
          <w:sz w:val="28"/>
          <w:szCs w:val="28"/>
        </w:rPr>
      </w:pPr>
      <w:r>
        <w:rPr>
          <w:sz w:val="28"/>
          <w:szCs w:val="28"/>
        </w:rPr>
        <w:t xml:space="preserve">2) изучить и подобрать литературу, рекомендуемую по теме, выделив три источника библиографической информации: </w:t>
      </w:r>
    </w:p>
    <w:p>
      <w:pPr>
        <w:spacing w:line="276" w:lineRule="auto"/>
        <w:jc w:val="both"/>
        <w:rPr>
          <w:sz w:val="28"/>
          <w:szCs w:val="28"/>
        </w:rPr>
      </w:pPr>
      <w:r>
        <w:rPr>
          <w:sz w:val="28"/>
          <w:szCs w:val="28"/>
        </w:rPr>
        <w:t xml:space="preserve">- первичные (статьи, диссертации, монографии и т д.); </w:t>
      </w:r>
    </w:p>
    <w:p>
      <w:pPr>
        <w:spacing w:line="276" w:lineRule="auto"/>
        <w:jc w:val="both"/>
        <w:rPr>
          <w:sz w:val="28"/>
          <w:szCs w:val="28"/>
        </w:rPr>
      </w:pPr>
      <w:r>
        <w:rPr>
          <w:sz w:val="28"/>
          <w:szCs w:val="28"/>
        </w:rPr>
        <w:t>- вторичные (библиография, реферативные журналы, сигнальная информация, планы, граф-схемы, предметные указатели и т.д.);</w:t>
      </w:r>
    </w:p>
    <w:p>
      <w:pPr>
        <w:spacing w:line="276" w:lineRule="auto"/>
        <w:jc w:val="both"/>
        <w:rPr>
          <w:sz w:val="28"/>
          <w:szCs w:val="28"/>
        </w:rPr>
      </w:pPr>
      <w:r>
        <w:rPr>
          <w:sz w:val="28"/>
          <w:szCs w:val="28"/>
        </w:rPr>
        <w:t>- третичные (обзоры, компилятивные работы, справочные книги и т.д.);</w:t>
      </w:r>
    </w:p>
    <w:p>
      <w:pPr>
        <w:spacing w:line="276" w:lineRule="auto"/>
        <w:jc w:val="both"/>
        <w:rPr>
          <w:sz w:val="28"/>
          <w:szCs w:val="28"/>
        </w:rPr>
      </w:pPr>
      <w:r>
        <w:rPr>
          <w:sz w:val="28"/>
          <w:szCs w:val="28"/>
        </w:rPr>
        <w:t>3) написать план, который полностью согласуется с выбранной темой и логично раскрывает ее;</w:t>
      </w:r>
    </w:p>
    <w:p>
      <w:pPr>
        <w:spacing w:line="276" w:lineRule="auto"/>
        <w:jc w:val="both"/>
        <w:rPr>
          <w:sz w:val="28"/>
          <w:szCs w:val="28"/>
        </w:rPr>
      </w:pPr>
      <w:r>
        <w:rPr>
          <w:sz w:val="28"/>
          <w:szCs w:val="28"/>
        </w:rPr>
        <w:t xml:space="preserve">4) написать доклад, соблюдая следующие требования: </w:t>
      </w:r>
    </w:p>
    <w:p>
      <w:pPr>
        <w:spacing w:line="276" w:lineRule="auto"/>
        <w:jc w:val="both"/>
        <w:rPr>
          <w:sz w:val="28"/>
          <w:szCs w:val="28"/>
        </w:rPr>
      </w:pPr>
      <w:r>
        <w:rPr>
          <w:sz w:val="28"/>
          <w:szCs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pPr>
        <w:spacing w:line="276" w:lineRule="auto"/>
        <w:jc w:val="both"/>
        <w:rPr>
          <w:sz w:val="28"/>
          <w:szCs w:val="28"/>
        </w:rPr>
      </w:pPr>
      <w:r>
        <w:rPr>
          <w:sz w:val="28"/>
          <w:szCs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pPr>
        <w:spacing w:line="276" w:lineRule="auto"/>
        <w:jc w:val="both"/>
        <w:rPr>
          <w:sz w:val="28"/>
          <w:szCs w:val="28"/>
        </w:rPr>
      </w:pPr>
      <w:r>
        <w:rPr>
          <w:sz w:val="28"/>
          <w:szCs w:val="28"/>
        </w:rPr>
        <w:t xml:space="preserve">5) оформить работу в соответствии с требованиями. </w:t>
      </w:r>
    </w:p>
    <w:p>
      <w:pPr>
        <w:spacing w:line="276" w:lineRule="auto"/>
        <w:jc w:val="both"/>
        <w:rPr>
          <w:sz w:val="28"/>
          <w:szCs w:val="28"/>
        </w:rPr>
      </w:pPr>
      <w:r>
        <w:rPr>
          <w:sz w:val="28"/>
          <w:szCs w:val="28"/>
        </w:rPr>
        <w:t xml:space="preserve"> </w:t>
      </w:r>
    </w:p>
    <w:p>
      <w:pPr>
        <w:spacing w:line="276" w:lineRule="auto"/>
        <w:jc w:val="center"/>
        <w:rPr>
          <w:b/>
          <w:sz w:val="28"/>
          <w:szCs w:val="28"/>
        </w:rPr>
      </w:pPr>
      <w:r>
        <w:rPr>
          <w:b/>
          <w:sz w:val="28"/>
          <w:szCs w:val="28"/>
        </w:rPr>
        <w:t xml:space="preserve">Методические указания по подготовке </w:t>
      </w:r>
      <w:r>
        <w:rPr>
          <w:b/>
          <w:sz w:val="28"/>
          <w:szCs w:val="28"/>
          <w:u w:val="single"/>
        </w:rPr>
        <w:t>письменного конспекта</w:t>
      </w:r>
      <w:r>
        <w:rPr>
          <w:b/>
          <w:sz w:val="28"/>
          <w:szCs w:val="28"/>
        </w:rPr>
        <w:t xml:space="preserve"> </w:t>
      </w:r>
    </w:p>
    <w:p>
      <w:pPr>
        <w:spacing w:line="276" w:lineRule="auto"/>
        <w:jc w:val="both"/>
        <w:rPr>
          <w:sz w:val="28"/>
          <w:szCs w:val="28"/>
        </w:rPr>
      </w:pPr>
      <w:r>
        <w:rPr>
          <w:sz w:val="28"/>
          <w:szCs w:val="28"/>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pPr>
        <w:spacing w:line="276" w:lineRule="auto"/>
        <w:jc w:val="both"/>
        <w:rPr>
          <w:i/>
          <w:sz w:val="28"/>
          <w:szCs w:val="28"/>
        </w:rPr>
      </w:pPr>
      <w:r>
        <w:rPr>
          <w:sz w:val="28"/>
          <w:szCs w:val="28"/>
        </w:rPr>
        <w:t>В процессе выполнения самостоятельной работы можно использовать следующие виды конспектов: (</w:t>
      </w:r>
      <w:r>
        <w:rPr>
          <w:i/>
          <w:sz w:val="28"/>
          <w:szCs w:val="28"/>
        </w:rPr>
        <w:t>преподаватель может сразу указать требуемый вид конспекта, исходя из целей и задач самостоятельной работы)</w:t>
      </w:r>
    </w:p>
    <w:p>
      <w:pPr>
        <w:spacing w:line="276" w:lineRule="auto"/>
        <w:jc w:val="both"/>
        <w:rPr>
          <w:sz w:val="28"/>
          <w:szCs w:val="28"/>
        </w:rPr>
      </w:pPr>
      <w:r>
        <w:rPr>
          <w:sz w:val="28"/>
          <w:szCs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pPr>
        <w:spacing w:line="276" w:lineRule="auto"/>
        <w:jc w:val="both"/>
        <w:rPr>
          <w:sz w:val="28"/>
          <w:szCs w:val="28"/>
        </w:rPr>
      </w:pPr>
      <w:r>
        <w:rPr>
          <w:sz w:val="28"/>
          <w:szCs w:val="28"/>
        </w:rPr>
        <w:t>- текстуальный конспект – подробная форма изложения, основанная на выписках из текста-источника и его цитировании (с логическими связями);</w:t>
      </w:r>
    </w:p>
    <w:p>
      <w:pPr>
        <w:spacing w:line="276" w:lineRule="auto"/>
        <w:jc w:val="both"/>
        <w:rPr>
          <w:sz w:val="28"/>
          <w:szCs w:val="28"/>
        </w:rPr>
      </w:pPr>
      <w:r>
        <w:rPr>
          <w:sz w:val="28"/>
          <w:szCs w:val="28"/>
        </w:rPr>
        <w:t>- произвольный конспект – конспект, включающий несколько способов работы над материалом (выписки, цитирование, план и др.);</w:t>
      </w:r>
    </w:p>
    <w:p>
      <w:pPr>
        <w:spacing w:line="276" w:lineRule="auto"/>
        <w:jc w:val="both"/>
        <w:rPr>
          <w:sz w:val="28"/>
          <w:szCs w:val="28"/>
        </w:rPr>
      </w:pPr>
      <w:r>
        <w:rPr>
          <w:sz w:val="28"/>
          <w:szCs w:val="28"/>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pPr>
        <w:spacing w:line="276" w:lineRule="auto"/>
        <w:jc w:val="both"/>
        <w:rPr>
          <w:sz w:val="28"/>
          <w:szCs w:val="28"/>
        </w:rPr>
      </w:pPr>
      <w:r>
        <w:rPr>
          <w:sz w:val="28"/>
          <w:szCs w:val="28"/>
        </w:rPr>
        <w:t xml:space="preserve">- тематический конспект – разработка и освещение в конспективной форме определенного вопроса, темы; </w:t>
      </w:r>
    </w:p>
    <w:p>
      <w:pPr>
        <w:spacing w:line="276" w:lineRule="auto"/>
        <w:jc w:val="both"/>
        <w:rPr>
          <w:sz w:val="28"/>
          <w:szCs w:val="28"/>
        </w:rPr>
      </w:pPr>
      <w:r>
        <w:rPr>
          <w:sz w:val="28"/>
          <w:szCs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pPr>
        <w:spacing w:line="276" w:lineRule="auto"/>
        <w:jc w:val="both"/>
        <w:rPr>
          <w:sz w:val="28"/>
          <w:szCs w:val="28"/>
        </w:rPr>
      </w:pPr>
      <w:r>
        <w:rPr>
          <w:sz w:val="28"/>
          <w:szCs w:val="28"/>
        </w:rPr>
        <w:t xml:space="preserve">- сводный конспект – обработка нескольких текстов с целью их сопоставления, сравнения и сведения к единой конструкции; </w:t>
      </w:r>
    </w:p>
    <w:p>
      <w:pPr>
        <w:spacing w:line="276" w:lineRule="auto"/>
        <w:jc w:val="both"/>
        <w:rPr>
          <w:sz w:val="28"/>
          <w:szCs w:val="28"/>
        </w:rPr>
      </w:pPr>
      <w:r>
        <w:rPr>
          <w:sz w:val="28"/>
          <w:szCs w:val="28"/>
        </w:rPr>
        <w:t xml:space="preserve">- выборочный конспект – выбор из текста информации на определенную тему. </w:t>
      </w:r>
    </w:p>
    <w:p>
      <w:pPr>
        <w:spacing w:line="276" w:lineRule="auto"/>
        <w:jc w:val="both"/>
        <w:rPr>
          <w:i/>
          <w:sz w:val="28"/>
          <w:szCs w:val="28"/>
        </w:rPr>
      </w:pPr>
      <w:r>
        <w:rPr>
          <w:sz w:val="28"/>
          <w:szCs w:val="28"/>
        </w:rPr>
        <w:t>В процессе выполнения самостоятельной работы обучающийся может использовать следующие формы конспектирования: (</w:t>
      </w:r>
      <w:r>
        <w:rPr>
          <w:i/>
          <w:sz w:val="28"/>
          <w:szCs w:val="28"/>
        </w:rPr>
        <w:t>преподаватель может сразу указать требуемую форму конспектирования, исходя из содержания задания и целей самостоятельной работы)</w:t>
      </w:r>
    </w:p>
    <w:p>
      <w:pPr>
        <w:spacing w:line="276" w:lineRule="auto"/>
        <w:jc w:val="both"/>
        <w:rPr>
          <w:sz w:val="28"/>
          <w:szCs w:val="28"/>
        </w:rPr>
      </w:pPr>
      <w:r>
        <w:rPr>
          <w:sz w:val="28"/>
          <w:szCs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pPr>
        <w:spacing w:line="276" w:lineRule="auto"/>
        <w:jc w:val="both"/>
        <w:rPr>
          <w:sz w:val="28"/>
          <w:szCs w:val="28"/>
        </w:rPr>
      </w:pPr>
      <w:r>
        <w:rPr>
          <w:sz w:val="28"/>
          <w:szCs w:val="28"/>
        </w:rPr>
        <w:t xml:space="preserve">- выписки – простейшая форма конспектирования, почти дословно воспроизводящая текст; </w:t>
      </w:r>
    </w:p>
    <w:p>
      <w:pPr>
        <w:spacing w:line="276" w:lineRule="auto"/>
        <w:jc w:val="both"/>
        <w:rPr>
          <w:sz w:val="28"/>
          <w:szCs w:val="28"/>
        </w:rPr>
      </w:pPr>
      <w:r>
        <w:rPr>
          <w:sz w:val="28"/>
          <w:szCs w:val="28"/>
        </w:rPr>
        <w:t xml:space="preserve">- тезисы – форма конспектирования, которая представляет собой выводы, сделанные на основе прочитанного; </w:t>
      </w:r>
    </w:p>
    <w:p>
      <w:pPr>
        <w:spacing w:line="276" w:lineRule="auto"/>
        <w:jc w:val="both"/>
        <w:rPr>
          <w:sz w:val="28"/>
          <w:szCs w:val="28"/>
        </w:rPr>
      </w:pPr>
      <w:r>
        <w:rPr>
          <w:sz w:val="28"/>
          <w:szCs w:val="28"/>
        </w:rPr>
        <w:t>- цитирование – дословная выписка, которая используется, когда передать мысль автора своими словами невозможно.</w:t>
      </w:r>
    </w:p>
    <w:p>
      <w:pPr>
        <w:spacing w:line="276" w:lineRule="auto"/>
        <w:jc w:val="center"/>
        <w:rPr>
          <w:sz w:val="28"/>
          <w:szCs w:val="28"/>
        </w:rPr>
      </w:pPr>
      <w:r>
        <w:rPr>
          <w:i/>
          <w:sz w:val="28"/>
          <w:szCs w:val="28"/>
        </w:rPr>
        <w:t>Алгоритм выполнения задания</w:t>
      </w:r>
      <w:r>
        <w:rPr>
          <w:sz w:val="28"/>
          <w:szCs w:val="28"/>
        </w:rPr>
        <w:t>:</w:t>
      </w:r>
    </w:p>
    <w:p>
      <w:pPr>
        <w:spacing w:line="276" w:lineRule="auto"/>
        <w:jc w:val="both"/>
        <w:rPr>
          <w:sz w:val="28"/>
          <w:szCs w:val="28"/>
        </w:rPr>
      </w:pPr>
      <w:r>
        <w:rPr>
          <w:sz w:val="28"/>
          <w:szCs w:val="28"/>
        </w:rPr>
        <w:t xml:space="preserve">1) определить цель составления конспекта; </w:t>
      </w:r>
    </w:p>
    <w:p>
      <w:pPr>
        <w:spacing w:line="276" w:lineRule="auto"/>
        <w:jc w:val="both"/>
        <w:rPr>
          <w:sz w:val="28"/>
          <w:szCs w:val="28"/>
        </w:rPr>
      </w:pPr>
      <w:r>
        <w:rPr>
          <w:sz w:val="28"/>
          <w:szCs w:val="28"/>
        </w:rPr>
        <w:t xml:space="preserve">2) записать название текста или его части; </w:t>
      </w:r>
    </w:p>
    <w:p>
      <w:pPr>
        <w:spacing w:line="276" w:lineRule="auto"/>
        <w:jc w:val="both"/>
        <w:rPr>
          <w:sz w:val="28"/>
          <w:szCs w:val="28"/>
        </w:rPr>
      </w:pPr>
      <w:r>
        <w:rPr>
          <w:sz w:val="28"/>
          <w:szCs w:val="28"/>
        </w:rPr>
        <w:t xml:space="preserve">3) записать выходные данные текста (автор, место и год издания); </w:t>
      </w:r>
    </w:p>
    <w:p>
      <w:pPr>
        <w:spacing w:line="276" w:lineRule="auto"/>
        <w:jc w:val="both"/>
        <w:rPr>
          <w:sz w:val="28"/>
          <w:szCs w:val="28"/>
        </w:rPr>
      </w:pPr>
      <w:r>
        <w:rPr>
          <w:sz w:val="28"/>
          <w:szCs w:val="28"/>
        </w:rPr>
        <w:t xml:space="preserve">4) выделить при первичном чтении основные смысловые части текста; </w:t>
      </w:r>
    </w:p>
    <w:p>
      <w:pPr>
        <w:spacing w:line="276" w:lineRule="auto"/>
        <w:jc w:val="both"/>
        <w:rPr>
          <w:sz w:val="28"/>
          <w:szCs w:val="28"/>
        </w:rPr>
      </w:pPr>
      <w:r>
        <w:rPr>
          <w:sz w:val="28"/>
          <w:szCs w:val="28"/>
        </w:rPr>
        <w:t xml:space="preserve">5) выделить основные положения текста; </w:t>
      </w:r>
    </w:p>
    <w:p>
      <w:pPr>
        <w:spacing w:line="276" w:lineRule="auto"/>
        <w:jc w:val="both"/>
        <w:rPr>
          <w:sz w:val="28"/>
          <w:szCs w:val="28"/>
        </w:rPr>
      </w:pPr>
      <w:r>
        <w:rPr>
          <w:sz w:val="28"/>
          <w:szCs w:val="28"/>
        </w:rPr>
        <w:t xml:space="preserve">6) выделить понятия, термины, которые требуют разъяснений; </w:t>
      </w:r>
    </w:p>
    <w:p>
      <w:pPr>
        <w:spacing w:line="276" w:lineRule="auto"/>
        <w:jc w:val="both"/>
        <w:rPr>
          <w:sz w:val="28"/>
          <w:szCs w:val="28"/>
        </w:rPr>
      </w:pPr>
      <w:r>
        <w:rPr>
          <w:sz w:val="28"/>
          <w:szCs w:val="28"/>
        </w:rPr>
        <w:t xml:space="preserve">7) последовательно и кратко изложить своими словами существенные положения изучаемого материала; </w:t>
      </w:r>
    </w:p>
    <w:p>
      <w:pPr>
        <w:spacing w:line="276" w:lineRule="auto"/>
        <w:jc w:val="both"/>
        <w:rPr>
          <w:sz w:val="28"/>
          <w:szCs w:val="28"/>
        </w:rPr>
      </w:pPr>
      <w:r>
        <w:rPr>
          <w:sz w:val="28"/>
          <w:szCs w:val="28"/>
        </w:rPr>
        <w:t>8) включить в запись выводы по основным положениям, конкретным фактам и примерам (без подробного описания);</w:t>
      </w:r>
    </w:p>
    <w:p>
      <w:pPr>
        <w:spacing w:line="276" w:lineRule="auto"/>
        <w:jc w:val="both"/>
        <w:rPr>
          <w:sz w:val="28"/>
          <w:szCs w:val="28"/>
        </w:rPr>
      </w:pPr>
      <w:r>
        <w:rPr>
          <w:sz w:val="28"/>
          <w:szCs w:val="28"/>
        </w:rPr>
        <w:t xml:space="preserve">9) использовать приемы наглядного отражения содержания (абзацы «ступеньками», различные способы подчеркивания, ручки разного цвета); </w:t>
      </w:r>
    </w:p>
    <w:p>
      <w:pPr>
        <w:spacing w:line="276" w:lineRule="auto"/>
        <w:jc w:val="both"/>
        <w:rPr>
          <w:sz w:val="28"/>
          <w:szCs w:val="28"/>
        </w:rPr>
      </w:pPr>
      <w:r>
        <w:rPr>
          <w:sz w:val="28"/>
          <w:szCs w:val="28"/>
        </w:rPr>
        <w:t>10) соблюдать правила цитирования (цитата должна быть заключена в кавычки, дана ссылка на ее источник, указана страница).</w:t>
      </w:r>
    </w:p>
    <w:p>
      <w:pPr>
        <w:spacing w:line="276" w:lineRule="auto"/>
        <w:jc w:val="both"/>
        <w:rPr>
          <w:sz w:val="28"/>
          <w:szCs w:val="28"/>
        </w:rPr>
      </w:pPr>
      <w:r>
        <w:rPr>
          <w:sz w:val="28"/>
          <w:szCs w:val="28"/>
        </w:rPr>
        <w:t xml:space="preserve"> </w:t>
      </w:r>
    </w:p>
    <w:p>
      <w:pPr>
        <w:spacing w:line="276" w:lineRule="auto"/>
        <w:jc w:val="center"/>
        <w:rPr>
          <w:b/>
          <w:sz w:val="28"/>
          <w:szCs w:val="28"/>
        </w:rPr>
      </w:pPr>
      <w:r>
        <w:rPr>
          <w:b/>
          <w:sz w:val="28"/>
          <w:szCs w:val="28"/>
        </w:rPr>
        <w:t xml:space="preserve">Методические указания к выполнению </w:t>
      </w:r>
      <w:r>
        <w:rPr>
          <w:b/>
          <w:sz w:val="28"/>
          <w:szCs w:val="28"/>
          <w:u w:val="single"/>
        </w:rPr>
        <w:t xml:space="preserve">глоссария </w:t>
      </w:r>
    </w:p>
    <w:p>
      <w:pPr>
        <w:spacing w:line="276" w:lineRule="auto"/>
        <w:jc w:val="both"/>
        <w:rPr>
          <w:sz w:val="28"/>
          <w:szCs w:val="28"/>
        </w:rPr>
      </w:pPr>
      <w:r>
        <w:rPr>
          <w:sz w:val="28"/>
          <w:szCs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pPr>
        <w:spacing w:line="276" w:lineRule="auto"/>
        <w:jc w:val="center"/>
        <w:rPr>
          <w:sz w:val="28"/>
          <w:szCs w:val="28"/>
        </w:rPr>
      </w:pPr>
      <w:r>
        <w:rPr>
          <w:i/>
          <w:sz w:val="28"/>
          <w:szCs w:val="28"/>
        </w:rPr>
        <w:t xml:space="preserve">Алгоритм выполнения задания: </w:t>
      </w:r>
    </w:p>
    <w:p>
      <w:pPr>
        <w:spacing w:line="276" w:lineRule="auto"/>
        <w:jc w:val="both"/>
        <w:rPr>
          <w:sz w:val="28"/>
          <w:szCs w:val="28"/>
        </w:rPr>
      </w:pPr>
      <w:r>
        <w:rPr>
          <w:sz w:val="28"/>
          <w:szCs w:val="28"/>
        </w:rPr>
        <w:t xml:space="preserve">1) внимательно прочитать работу (учебный/научный текст); </w:t>
      </w:r>
    </w:p>
    <w:p>
      <w:pPr>
        <w:spacing w:line="276" w:lineRule="auto"/>
        <w:jc w:val="both"/>
        <w:rPr>
          <w:sz w:val="28"/>
          <w:szCs w:val="28"/>
        </w:rPr>
      </w:pPr>
      <w:r>
        <w:rPr>
          <w:sz w:val="28"/>
          <w:szCs w:val="28"/>
        </w:rPr>
        <w:t xml:space="preserve">2) определить наиболее часто встречающиеся термины; </w:t>
      </w:r>
    </w:p>
    <w:p>
      <w:pPr>
        <w:spacing w:line="276" w:lineRule="auto"/>
        <w:jc w:val="both"/>
        <w:rPr>
          <w:sz w:val="28"/>
          <w:szCs w:val="28"/>
        </w:rPr>
      </w:pPr>
      <w:r>
        <w:rPr>
          <w:sz w:val="28"/>
          <w:szCs w:val="28"/>
        </w:rPr>
        <w:t xml:space="preserve">3) составить список терминов, объединенных общей тематикой; </w:t>
      </w:r>
    </w:p>
    <w:p>
      <w:pPr>
        <w:spacing w:line="276" w:lineRule="auto"/>
        <w:jc w:val="both"/>
        <w:rPr>
          <w:sz w:val="28"/>
          <w:szCs w:val="28"/>
        </w:rPr>
      </w:pPr>
      <w:r>
        <w:rPr>
          <w:sz w:val="28"/>
          <w:szCs w:val="28"/>
        </w:rPr>
        <w:t xml:space="preserve">4) расположить термины в алфавитном порядке; </w:t>
      </w:r>
    </w:p>
    <w:p>
      <w:pPr>
        <w:spacing w:line="276" w:lineRule="auto"/>
        <w:jc w:val="both"/>
        <w:rPr>
          <w:sz w:val="28"/>
          <w:szCs w:val="28"/>
        </w:rPr>
      </w:pPr>
      <w:r>
        <w:rPr>
          <w:sz w:val="28"/>
          <w:szCs w:val="28"/>
        </w:rPr>
        <w:t xml:space="preserve">5) составить статьи глоссария: </w:t>
      </w:r>
    </w:p>
    <w:p>
      <w:pPr>
        <w:spacing w:line="276" w:lineRule="auto"/>
        <w:jc w:val="both"/>
        <w:rPr>
          <w:sz w:val="28"/>
          <w:szCs w:val="28"/>
        </w:rPr>
      </w:pPr>
      <w:r>
        <w:rPr>
          <w:sz w:val="28"/>
          <w:szCs w:val="28"/>
        </w:rPr>
        <w:t xml:space="preserve">- дать точную формулировку термина в именительном падеже; </w:t>
      </w:r>
    </w:p>
    <w:p>
      <w:pPr>
        <w:spacing w:line="276" w:lineRule="auto"/>
        <w:jc w:val="both"/>
        <w:rPr>
          <w:sz w:val="28"/>
          <w:szCs w:val="28"/>
        </w:rPr>
      </w:pPr>
      <w:r>
        <w:rPr>
          <w:sz w:val="28"/>
          <w:szCs w:val="28"/>
        </w:rPr>
        <w:t xml:space="preserve">- объемно раскрыть смысл данного термина. </w:t>
      </w:r>
    </w:p>
    <w:p>
      <w:pPr>
        <w:spacing w:line="276" w:lineRule="auto"/>
        <w:jc w:val="both"/>
        <w:rPr>
          <w:sz w:val="28"/>
          <w:szCs w:val="28"/>
        </w:rPr>
      </w:pPr>
      <w:r>
        <w:rPr>
          <w:sz w:val="28"/>
          <w:szCs w:val="28"/>
        </w:rPr>
        <w:t xml:space="preserve"> </w:t>
      </w:r>
    </w:p>
    <w:p>
      <w:pPr>
        <w:spacing w:line="276" w:lineRule="auto"/>
        <w:jc w:val="center"/>
        <w:rPr>
          <w:b/>
          <w:sz w:val="28"/>
          <w:szCs w:val="28"/>
        </w:rPr>
      </w:pPr>
      <w:r>
        <w:rPr>
          <w:b/>
          <w:sz w:val="28"/>
          <w:szCs w:val="28"/>
        </w:rPr>
        <w:t xml:space="preserve">Методические указания по выполнению </w:t>
      </w:r>
      <w:r>
        <w:rPr>
          <w:b/>
          <w:sz w:val="28"/>
          <w:szCs w:val="28"/>
          <w:u w:val="single"/>
        </w:rPr>
        <w:t>кейс-задания</w:t>
      </w:r>
    </w:p>
    <w:p>
      <w:pPr>
        <w:spacing w:line="276" w:lineRule="auto"/>
        <w:jc w:val="both"/>
        <w:rPr>
          <w:sz w:val="28"/>
          <w:szCs w:val="28"/>
        </w:rPr>
      </w:pPr>
      <w:r>
        <w:rPr>
          <w:sz w:val="28"/>
          <w:szCs w:val="28"/>
        </w:rPr>
        <w:t xml:space="preserve">Кейс-задание (англ. case – случай, ситуация) – метод обучения, основанный на разборе практических проблемных ситуаций – кейсов, связанных с конкретным событием или последовательностью событий. </w:t>
      </w:r>
    </w:p>
    <w:p>
      <w:pPr>
        <w:spacing w:line="276" w:lineRule="auto"/>
        <w:jc w:val="center"/>
        <w:rPr>
          <w:sz w:val="28"/>
          <w:szCs w:val="28"/>
        </w:rPr>
      </w:pPr>
      <w:r>
        <w:rPr>
          <w:i/>
          <w:sz w:val="28"/>
          <w:szCs w:val="28"/>
        </w:rPr>
        <w:t xml:space="preserve">Алгоритм выполнения задания: </w:t>
      </w:r>
    </w:p>
    <w:p>
      <w:pPr>
        <w:spacing w:line="276" w:lineRule="auto"/>
        <w:jc w:val="both"/>
        <w:rPr>
          <w:sz w:val="28"/>
          <w:szCs w:val="28"/>
        </w:rPr>
      </w:pPr>
      <w:r>
        <w:rPr>
          <w:sz w:val="28"/>
          <w:szCs w:val="28"/>
        </w:rPr>
        <w:t xml:space="preserve">1) подготовить основной текст с вопросами для обсуждения: </w:t>
      </w:r>
    </w:p>
    <w:p>
      <w:pPr>
        <w:spacing w:line="276" w:lineRule="auto"/>
        <w:jc w:val="both"/>
        <w:rPr>
          <w:sz w:val="28"/>
          <w:szCs w:val="28"/>
        </w:rPr>
      </w:pPr>
      <w:r>
        <w:rPr>
          <w:sz w:val="28"/>
          <w:szCs w:val="28"/>
        </w:rPr>
        <w:t xml:space="preserve">- титульный лист с кратким запоминающимся названием кейса; </w:t>
      </w:r>
    </w:p>
    <w:p>
      <w:pPr>
        <w:spacing w:line="276" w:lineRule="auto"/>
        <w:jc w:val="both"/>
        <w:rPr>
          <w:sz w:val="28"/>
          <w:szCs w:val="28"/>
        </w:rPr>
      </w:pPr>
      <w:r>
        <w:rPr>
          <w:sz w:val="28"/>
          <w:szCs w:val="28"/>
        </w:rPr>
        <w:t xml:space="preserve">- введение, где упоминается герой (герои) кейса, рассказывается об истории вопроса, указывается время начала действия; </w:t>
      </w:r>
    </w:p>
    <w:p>
      <w:pPr>
        <w:spacing w:line="276" w:lineRule="auto"/>
        <w:jc w:val="both"/>
        <w:rPr>
          <w:sz w:val="28"/>
          <w:szCs w:val="28"/>
        </w:rPr>
      </w:pPr>
      <w:r>
        <w:rPr>
          <w:sz w:val="28"/>
          <w:szCs w:val="28"/>
        </w:rPr>
        <w:t xml:space="preserve">- основная часть, где содержится главный массив информации, внутренняя интрига, проблема; </w:t>
      </w:r>
    </w:p>
    <w:p>
      <w:pPr>
        <w:spacing w:line="276" w:lineRule="auto"/>
        <w:jc w:val="both"/>
        <w:rPr>
          <w:sz w:val="28"/>
          <w:szCs w:val="28"/>
        </w:rPr>
      </w:pPr>
      <w:r>
        <w:rPr>
          <w:sz w:val="28"/>
          <w:szCs w:val="28"/>
        </w:rPr>
        <w:t xml:space="preserve">- заключение (в нем решение проблемы, рассматриваемой в кейсе, иногда может быть не завершено); </w:t>
      </w:r>
    </w:p>
    <w:p>
      <w:pPr>
        <w:spacing w:line="276" w:lineRule="auto"/>
        <w:jc w:val="both"/>
        <w:rPr>
          <w:sz w:val="28"/>
          <w:szCs w:val="28"/>
        </w:rPr>
      </w:pPr>
      <w:r>
        <w:rPr>
          <w:sz w:val="28"/>
          <w:szCs w:val="28"/>
        </w:rPr>
        <w:t xml:space="preserve">2) подобрать приложения с подборкой различной информации, передающей общий контекст кейса (документы, публикации, фото, видео и др.); </w:t>
      </w:r>
    </w:p>
    <w:p>
      <w:pPr>
        <w:spacing w:line="276" w:lineRule="auto"/>
        <w:jc w:val="both"/>
        <w:rPr>
          <w:sz w:val="28"/>
          <w:szCs w:val="28"/>
        </w:rPr>
      </w:pPr>
      <w:r>
        <w:rPr>
          <w:sz w:val="28"/>
          <w:szCs w:val="28"/>
        </w:rPr>
        <w:t>3) предложить возможное решение проблемы.</w:t>
      </w:r>
    </w:p>
    <w:p>
      <w:pPr>
        <w:spacing w:line="276" w:lineRule="auto"/>
        <w:jc w:val="both"/>
        <w:rPr>
          <w:sz w:val="28"/>
          <w:szCs w:val="28"/>
        </w:rPr>
      </w:pPr>
      <w:r>
        <w:rPr>
          <w:sz w:val="28"/>
          <w:szCs w:val="28"/>
        </w:rPr>
        <w:t xml:space="preserve"> </w:t>
      </w:r>
    </w:p>
    <w:p>
      <w:pPr>
        <w:spacing w:line="276" w:lineRule="auto"/>
        <w:jc w:val="both"/>
        <w:rPr>
          <w:sz w:val="28"/>
          <w:szCs w:val="28"/>
        </w:rPr>
      </w:pPr>
      <w:r>
        <w:rPr>
          <w:sz w:val="28"/>
          <w:szCs w:val="28"/>
        </w:rPr>
        <w:t xml:space="preserve"> </w:t>
      </w:r>
    </w:p>
    <w:p>
      <w:pPr>
        <w:spacing w:line="276" w:lineRule="auto"/>
        <w:jc w:val="center"/>
        <w:rPr>
          <w:b/>
          <w:bCs/>
          <w:sz w:val="28"/>
          <w:szCs w:val="28"/>
        </w:rPr>
      </w:pPr>
      <w:r>
        <w:rPr>
          <w:b/>
          <w:bCs/>
          <w:sz w:val="28"/>
          <w:szCs w:val="28"/>
        </w:rPr>
        <w:t xml:space="preserve">Методические указания по подготовке и оформлению </w:t>
      </w:r>
      <w:r>
        <w:rPr>
          <w:b/>
          <w:bCs/>
          <w:sz w:val="28"/>
          <w:szCs w:val="28"/>
          <w:u w:val="single"/>
        </w:rPr>
        <w:t>реферата</w:t>
      </w:r>
    </w:p>
    <w:p>
      <w:pPr>
        <w:spacing w:line="276" w:lineRule="auto"/>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spacing w:line="276" w:lineRule="auto"/>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spacing w:line="276" w:lineRule="auto"/>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spacing w:line="276" w:lineRule="auto"/>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spacing w:line="276" w:lineRule="auto"/>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spacing w:line="276" w:lineRule="auto"/>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spacing w:line="276" w:lineRule="auto"/>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spacing w:line="276" w:lineRule="auto"/>
        <w:jc w:val="both"/>
        <w:rPr>
          <w:sz w:val="28"/>
          <w:szCs w:val="28"/>
        </w:rPr>
      </w:pPr>
      <w:r>
        <w:rPr>
          <w:sz w:val="28"/>
          <w:szCs w:val="28"/>
        </w:rPr>
        <w:t>- актуальность рассматриваемой проблемы;</w:t>
      </w:r>
    </w:p>
    <w:p>
      <w:pPr>
        <w:spacing w:line="276" w:lineRule="auto"/>
        <w:jc w:val="both"/>
        <w:rPr>
          <w:sz w:val="28"/>
          <w:szCs w:val="28"/>
        </w:rPr>
      </w:pPr>
      <w:r>
        <w:rPr>
          <w:sz w:val="28"/>
          <w:szCs w:val="28"/>
        </w:rPr>
        <w:t>- обоснованность излагаемых проблем, вопросов, предложений;</w:t>
      </w:r>
    </w:p>
    <w:p>
      <w:pPr>
        <w:spacing w:line="276" w:lineRule="auto"/>
        <w:jc w:val="both"/>
        <w:rPr>
          <w:sz w:val="28"/>
          <w:szCs w:val="28"/>
        </w:rPr>
      </w:pPr>
      <w:r>
        <w:rPr>
          <w:sz w:val="28"/>
          <w:szCs w:val="28"/>
        </w:rPr>
        <w:t>- логичность, последовательность и краткость изложения;</w:t>
      </w:r>
    </w:p>
    <w:p>
      <w:pPr>
        <w:spacing w:line="276" w:lineRule="auto"/>
        <w:jc w:val="both"/>
        <w:rPr>
          <w:sz w:val="28"/>
          <w:szCs w:val="28"/>
        </w:rPr>
      </w:pPr>
      <w:r>
        <w:rPr>
          <w:sz w:val="28"/>
          <w:szCs w:val="28"/>
        </w:rPr>
        <w:t>- отражение мнения по проблеме реферирующего.</w:t>
      </w:r>
    </w:p>
    <w:p>
      <w:pPr>
        <w:spacing w:line="276" w:lineRule="auto"/>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spacing w:line="276" w:lineRule="auto"/>
        <w:jc w:val="both"/>
        <w:rPr>
          <w:sz w:val="28"/>
          <w:szCs w:val="28"/>
        </w:rPr>
      </w:pPr>
      <w:r>
        <w:rPr>
          <w:sz w:val="28"/>
          <w:szCs w:val="28"/>
        </w:rPr>
        <w:t xml:space="preserve"> </w:t>
      </w:r>
    </w:p>
    <w:p>
      <w:pPr>
        <w:spacing w:line="276" w:lineRule="auto"/>
        <w:jc w:val="both"/>
        <w:rPr>
          <w:sz w:val="28"/>
          <w:szCs w:val="28"/>
        </w:rPr>
      </w:pPr>
    </w:p>
    <w:p>
      <w:pPr>
        <w:spacing w:line="276" w:lineRule="auto"/>
        <w:jc w:val="both"/>
        <w:rPr>
          <w:sz w:val="28"/>
          <w:szCs w:val="28"/>
        </w:rPr>
      </w:pPr>
    </w:p>
    <w:p>
      <w:pPr>
        <w:spacing w:line="276" w:lineRule="auto"/>
        <w:jc w:val="center"/>
        <w:rPr>
          <w:b/>
          <w:sz w:val="28"/>
          <w:szCs w:val="28"/>
        </w:rPr>
      </w:pPr>
      <w:r>
        <w:rPr>
          <w:b/>
          <w:sz w:val="28"/>
          <w:szCs w:val="28"/>
        </w:rPr>
        <w:t xml:space="preserve">Методические указания по подготовке </w:t>
      </w:r>
      <w:r>
        <w:rPr>
          <w:b/>
          <w:sz w:val="28"/>
          <w:szCs w:val="28"/>
          <w:u w:val="single"/>
        </w:rPr>
        <w:t>компьютерной презентации</w:t>
      </w:r>
    </w:p>
    <w:p>
      <w:pPr>
        <w:spacing w:line="276" w:lineRule="auto"/>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p>
    <w:p>
      <w:pPr>
        <w:autoSpaceDE w:val="0"/>
        <w:autoSpaceDN w:val="0"/>
        <w:adjustRightInd w:val="0"/>
        <w:spacing w:line="276" w:lineRule="auto"/>
        <w:jc w:val="center"/>
        <w:rPr>
          <w:sz w:val="28"/>
          <w:szCs w:val="28"/>
        </w:rPr>
      </w:pPr>
      <w:r>
        <w:rPr>
          <w:i/>
          <w:sz w:val="28"/>
          <w:szCs w:val="28"/>
        </w:rPr>
        <w:t>Алгоритм подготовки компьютерной презентации</w:t>
      </w:r>
      <w:r>
        <w:rPr>
          <w:sz w:val="28"/>
          <w:szCs w:val="28"/>
        </w:rPr>
        <w:t>:</w:t>
      </w:r>
    </w:p>
    <w:p>
      <w:pPr>
        <w:autoSpaceDE w:val="0"/>
        <w:autoSpaceDN w:val="0"/>
        <w:adjustRightInd w:val="0"/>
        <w:spacing w:line="276" w:lineRule="auto"/>
        <w:jc w:val="both"/>
        <w:rPr>
          <w:sz w:val="28"/>
          <w:szCs w:val="28"/>
        </w:rPr>
      </w:pPr>
      <w:r>
        <w:rPr>
          <w:sz w:val="28"/>
          <w:szCs w:val="28"/>
        </w:rPr>
        <w:t>1) подготовка и согласование с научным руководителем текста доклада;</w:t>
      </w:r>
    </w:p>
    <w:p>
      <w:pPr>
        <w:autoSpaceDE w:val="0"/>
        <w:autoSpaceDN w:val="0"/>
        <w:adjustRightInd w:val="0"/>
        <w:spacing w:line="276" w:lineRule="auto"/>
        <w:jc w:val="both"/>
        <w:rPr>
          <w:sz w:val="28"/>
          <w:szCs w:val="28"/>
        </w:rPr>
      </w:pPr>
      <w:r>
        <w:rPr>
          <w:sz w:val="28"/>
          <w:szCs w:val="28"/>
        </w:rPr>
        <w:t>2) разработка структуры презентации;</w:t>
      </w:r>
    </w:p>
    <w:p>
      <w:pPr>
        <w:autoSpaceDE w:val="0"/>
        <w:autoSpaceDN w:val="0"/>
        <w:adjustRightInd w:val="0"/>
        <w:spacing w:line="276" w:lineRule="auto"/>
        <w:jc w:val="both"/>
        <w:rPr>
          <w:sz w:val="28"/>
          <w:szCs w:val="28"/>
        </w:rPr>
      </w:pPr>
      <w:r>
        <w:rPr>
          <w:sz w:val="28"/>
          <w:szCs w:val="28"/>
        </w:rPr>
        <w:t>3) создание презентации в Power Point;</w:t>
      </w:r>
    </w:p>
    <w:p>
      <w:pPr>
        <w:autoSpaceDE w:val="0"/>
        <w:autoSpaceDN w:val="0"/>
        <w:adjustRightInd w:val="0"/>
        <w:spacing w:line="276" w:lineRule="auto"/>
        <w:jc w:val="both"/>
        <w:rPr>
          <w:sz w:val="28"/>
          <w:szCs w:val="28"/>
        </w:rPr>
      </w:pPr>
      <w:r>
        <w:rPr>
          <w:sz w:val="28"/>
          <w:szCs w:val="28"/>
        </w:rPr>
        <w:t>4) репетиция доклада с использованием презентации.</w:t>
      </w:r>
    </w:p>
    <w:p>
      <w:pPr>
        <w:autoSpaceDE w:val="0"/>
        <w:autoSpaceDN w:val="0"/>
        <w:adjustRightInd w:val="0"/>
        <w:spacing w:line="276" w:lineRule="auto"/>
        <w:jc w:val="center"/>
        <w:rPr>
          <w:i/>
          <w:sz w:val="28"/>
          <w:szCs w:val="28"/>
        </w:rPr>
      </w:pPr>
      <w:r>
        <w:rPr>
          <w:i/>
          <w:sz w:val="28"/>
          <w:szCs w:val="28"/>
        </w:rPr>
        <w:t xml:space="preserve">Требования к оформлению компьютерной презентации: </w:t>
      </w:r>
    </w:p>
    <w:p>
      <w:pPr>
        <w:autoSpaceDE w:val="0"/>
        <w:autoSpaceDN w:val="0"/>
        <w:adjustRightInd w:val="0"/>
        <w:spacing w:line="276" w:lineRule="auto"/>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pPr>
        <w:autoSpaceDE w:val="0"/>
        <w:autoSpaceDN w:val="0"/>
        <w:adjustRightInd w:val="0"/>
        <w:spacing w:line="276" w:lineRule="auto"/>
        <w:jc w:val="both"/>
        <w:rPr>
          <w:sz w:val="28"/>
          <w:szCs w:val="28"/>
        </w:rPr>
      </w:pPr>
      <w:r>
        <w:rPr>
          <w:sz w:val="28"/>
          <w:szCs w:val="28"/>
        </w:rPr>
        <w:t>- Титульный слайд должен содержать тему доклада и фамилию, имя и отчество докладчика.</w:t>
      </w:r>
    </w:p>
    <w:p>
      <w:pPr>
        <w:autoSpaceDE w:val="0"/>
        <w:autoSpaceDN w:val="0"/>
        <w:adjustRightInd w:val="0"/>
        <w:spacing w:line="276" w:lineRule="auto"/>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pPr>
        <w:autoSpaceDE w:val="0"/>
        <w:autoSpaceDN w:val="0"/>
        <w:adjustRightInd w:val="0"/>
        <w:spacing w:line="276" w:lineRule="auto"/>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pPr>
        <w:autoSpaceDE w:val="0"/>
        <w:autoSpaceDN w:val="0"/>
        <w:adjustRightInd w:val="0"/>
        <w:spacing w:line="276" w:lineRule="auto"/>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pPr>
        <w:autoSpaceDE w:val="0"/>
        <w:autoSpaceDN w:val="0"/>
        <w:adjustRightInd w:val="0"/>
        <w:spacing w:line="276" w:lineRule="auto"/>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pPr>
        <w:autoSpaceDE w:val="0"/>
        <w:autoSpaceDN w:val="0"/>
        <w:adjustRightInd w:val="0"/>
        <w:spacing w:line="276" w:lineRule="auto"/>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pPr>
        <w:autoSpaceDE w:val="0"/>
        <w:autoSpaceDN w:val="0"/>
        <w:adjustRightInd w:val="0"/>
        <w:spacing w:line="276" w:lineRule="auto"/>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pPr>
        <w:autoSpaceDE w:val="0"/>
        <w:autoSpaceDN w:val="0"/>
        <w:adjustRightInd w:val="0"/>
        <w:spacing w:line="276" w:lineRule="auto"/>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pPr>
        <w:autoSpaceDE w:val="0"/>
        <w:autoSpaceDN w:val="0"/>
        <w:adjustRightInd w:val="0"/>
        <w:spacing w:line="276" w:lineRule="auto"/>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pPr>
        <w:autoSpaceDE w:val="0"/>
        <w:autoSpaceDN w:val="0"/>
        <w:adjustRightInd w:val="0"/>
        <w:spacing w:line="276" w:lineRule="auto"/>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pPr>
        <w:autoSpaceDE w:val="0"/>
        <w:autoSpaceDN w:val="0"/>
        <w:adjustRightInd w:val="0"/>
        <w:spacing w:line="276" w:lineRule="auto"/>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pPr>
        <w:autoSpaceDE w:val="0"/>
        <w:autoSpaceDN w:val="0"/>
        <w:adjustRightInd w:val="0"/>
        <w:spacing w:line="276" w:lineRule="auto"/>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pPr>
        <w:autoSpaceDE w:val="0"/>
        <w:autoSpaceDN w:val="0"/>
        <w:adjustRightInd w:val="0"/>
        <w:spacing w:line="276" w:lineRule="auto"/>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pPr>
        <w:autoSpaceDE w:val="0"/>
        <w:autoSpaceDN w:val="0"/>
        <w:adjustRightInd w:val="0"/>
        <w:spacing w:line="276" w:lineRule="auto"/>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pPr>
        <w:autoSpaceDE w:val="0"/>
        <w:autoSpaceDN w:val="0"/>
        <w:adjustRightInd w:val="0"/>
        <w:spacing w:line="276" w:lineRule="auto"/>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pPr>
        <w:autoSpaceDE w:val="0"/>
        <w:autoSpaceDN w:val="0"/>
        <w:adjustRightInd w:val="0"/>
        <w:spacing w:line="276" w:lineRule="auto"/>
        <w:jc w:val="both"/>
        <w:rPr>
          <w:rFonts w:eastAsia="Calibri"/>
          <w:sz w:val="28"/>
          <w:szCs w:val="28"/>
        </w:rPr>
      </w:pPr>
      <w:r>
        <w:rPr>
          <w:sz w:val="28"/>
          <w:szCs w:val="28"/>
        </w:rPr>
        <w:t>- Финальным слайдом, как правило, благодарят за внимание, дают информацию для контактов.</w:t>
      </w:r>
    </w:p>
    <w:p>
      <w:pPr>
        <w:spacing w:line="276" w:lineRule="auto"/>
        <w:jc w:val="center"/>
        <w:rPr>
          <w:color w:val="000000"/>
          <w:sz w:val="28"/>
          <w:szCs w:val="28"/>
        </w:rPr>
      </w:pPr>
      <w:r>
        <w:rPr>
          <w:i/>
          <w:iCs/>
          <w:color w:val="000000"/>
          <w:sz w:val="28"/>
          <w:szCs w:val="28"/>
        </w:rPr>
        <w:t xml:space="preserve">Требования к тексту презентации: </w:t>
      </w:r>
    </w:p>
    <w:p>
      <w:pPr>
        <w:spacing w:line="276" w:lineRule="auto"/>
        <w:jc w:val="both"/>
        <w:rPr>
          <w:color w:val="000000"/>
          <w:sz w:val="28"/>
          <w:szCs w:val="28"/>
        </w:rPr>
      </w:pPr>
      <w:r>
        <w:rPr>
          <w:color w:val="000000"/>
          <w:sz w:val="28"/>
          <w:szCs w:val="28"/>
        </w:rPr>
        <w:t>- не пишите длинно;</w:t>
      </w:r>
    </w:p>
    <w:p>
      <w:pPr>
        <w:spacing w:line="276" w:lineRule="auto"/>
        <w:jc w:val="both"/>
        <w:rPr>
          <w:color w:val="000000"/>
          <w:sz w:val="28"/>
          <w:szCs w:val="28"/>
        </w:rPr>
      </w:pPr>
      <w:r>
        <w:rPr>
          <w:color w:val="000000"/>
          <w:sz w:val="28"/>
          <w:szCs w:val="28"/>
        </w:rPr>
        <w:t>- разбивайте текстовую информацию на слайды;</w:t>
      </w:r>
    </w:p>
    <w:p>
      <w:pPr>
        <w:spacing w:line="276" w:lineRule="auto"/>
        <w:jc w:val="both"/>
        <w:rPr>
          <w:color w:val="000000"/>
          <w:sz w:val="28"/>
          <w:szCs w:val="28"/>
        </w:rPr>
      </w:pPr>
      <w:r>
        <w:rPr>
          <w:color w:val="000000"/>
          <w:sz w:val="28"/>
          <w:szCs w:val="28"/>
        </w:rPr>
        <w:t>- используйте заголовки и подзаголовки;</w:t>
      </w:r>
    </w:p>
    <w:p>
      <w:pPr>
        <w:spacing w:line="276" w:lineRule="auto"/>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pPr>
        <w:spacing w:line="276" w:lineRule="auto"/>
        <w:jc w:val="center"/>
        <w:rPr>
          <w:color w:val="000000"/>
          <w:sz w:val="28"/>
          <w:szCs w:val="28"/>
        </w:rPr>
      </w:pPr>
      <w:r>
        <w:rPr>
          <w:i/>
          <w:iCs/>
          <w:color w:val="000000"/>
          <w:sz w:val="28"/>
          <w:szCs w:val="28"/>
        </w:rPr>
        <w:t xml:space="preserve">Требования к фону презентации: </w:t>
      </w:r>
    </w:p>
    <w:p>
      <w:pPr>
        <w:spacing w:line="276" w:lineRule="auto"/>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pPr>
        <w:spacing w:line="276" w:lineRule="auto"/>
        <w:jc w:val="center"/>
        <w:rPr>
          <w:color w:val="000000"/>
          <w:sz w:val="28"/>
          <w:szCs w:val="28"/>
        </w:rPr>
      </w:pPr>
      <w:r>
        <w:rPr>
          <w:i/>
          <w:iCs/>
          <w:color w:val="000000"/>
          <w:sz w:val="28"/>
          <w:szCs w:val="28"/>
        </w:rPr>
        <w:t xml:space="preserve">Требования к иллюстрациям презентации: </w:t>
      </w:r>
    </w:p>
    <w:p>
      <w:pPr>
        <w:spacing w:line="276" w:lineRule="auto"/>
        <w:jc w:val="both"/>
        <w:rPr>
          <w:color w:val="000000"/>
          <w:sz w:val="28"/>
          <w:szCs w:val="28"/>
        </w:rPr>
      </w:pPr>
      <w:r>
        <w:rPr>
          <w:color w:val="000000"/>
          <w:sz w:val="28"/>
          <w:szCs w:val="28"/>
        </w:rPr>
        <w:t>- Чем абстрактнее материал, тем действеннее иллюстрация.</w:t>
      </w:r>
    </w:p>
    <w:p>
      <w:pPr>
        <w:spacing w:line="276" w:lineRule="auto"/>
        <w:jc w:val="both"/>
        <w:rPr>
          <w:color w:val="000000"/>
          <w:sz w:val="28"/>
          <w:szCs w:val="28"/>
        </w:rPr>
      </w:pPr>
      <w:r>
        <w:rPr>
          <w:color w:val="000000"/>
          <w:sz w:val="28"/>
          <w:szCs w:val="28"/>
        </w:rPr>
        <w:t>- Что можно изобразить, лучше не описывать словами.</w:t>
      </w:r>
    </w:p>
    <w:p>
      <w:pPr>
        <w:spacing w:line="276" w:lineRule="auto"/>
        <w:jc w:val="both"/>
        <w:rPr>
          <w:color w:val="000000"/>
          <w:sz w:val="28"/>
          <w:szCs w:val="28"/>
        </w:rPr>
      </w:pPr>
      <w:r>
        <w:rPr>
          <w:color w:val="000000"/>
          <w:sz w:val="28"/>
          <w:szCs w:val="28"/>
        </w:rPr>
        <w:t>- Изображать то, что трудно или невозможно описать словами.</w:t>
      </w:r>
    </w:p>
    <w:p>
      <w:pPr>
        <w:spacing w:line="276" w:lineRule="auto"/>
        <w:jc w:val="both"/>
        <w:rPr>
          <w:color w:val="000000"/>
          <w:sz w:val="28"/>
          <w:szCs w:val="28"/>
        </w:rPr>
      </w:pPr>
      <w:r>
        <w:rPr>
          <w:color w:val="000000"/>
          <w:sz w:val="28"/>
          <w:szCs w:val="28"/>
        </w:rPr>
        <w:t>- Используйте</w:t>
      </w:r>
      <w:r>
        <w:rPr>
          <w:rFonts w:ascii="Calibri" w:hAnsi="Calibri" w:cs="Calibri"/>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pPr>
        <w:spacing w:line="276" w:lineRule="auto"/>
        <w:jc w:val="both"/>
        <w:rPr>
          <w:color w:val="000000"/>
          <w:sz w:val="28"/>
          <w:szCs w:val="28"/>
        </w:rPr>
      </w:pPr>
      <w:r>
        <w:rPr>
          <w:color w:val="000000"/>
          <w:sz w:val="28"/>
          <w:szCs w:val="28"/>
        </w:rPr>
        <w:t>- Используйте</w:t>
      </w:r>
      <w:r>
        <w:rPr>
          <w:rFonts w:ascii="Calibri" w:hAnsi="Calibri" w:cs="Calibri"/>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pPr>
        <w:spacing w:line="276" w:lineRule="auto"/>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pPr>
        <w:spacing w:line="276" w:lineRule="auto"/>
        <w:rPr>
          <w:sz w:val="28"/>
          <w:szCs w:val="28"/>
        </w:rPr>
      </w:pPr>
      <w:r>
        <w:rPr>
          <w:sz w:val="28"/>
          <w:szCs w:val="28"/>
        </w:rPr>
        <w:t xml:space="preserve"> </w:t>
      </w:r>
    </w:p>
    <w:p>
      <w:pPr>
        <w:spacing w:line="276" w:lineRule="auto"/>
        <w:rPr>
          <w:sz w:val="28"/>
          <w:szCs w:val="28"/>
        </w:rPr>
      </w:pPr>
      <w:r>
        <w:rPr>
          <w:sz w:val="28"/>
          <w:szCs w:val="28"/>
        </w:rPr>
        <w:t xml:space="preserve"> </w:t>
      </w:r>
    </w:p>
    <w:p>
      <w:pPr>
        <w:spacing w:line="276" w:lineRule="auto"/>
        <w:jc w:val="center"/>
        <w:rPr>
          <w:b/>
          <w:sz w:val="28"/>
          <w:szCs w:val="28"/>
        </w:rPr>
      </w:pPr>
      <w:r>
        <w:rPr>
          <w:b/>
          <w:sz w:val="28"/>
          <w:szCs w:val="28"/>
        </w:rPr>
        <w:t>4. Критерии оценивания результатов выполнения заданий по самостоятельной работе обучающихся</w:t>
      </w:r>
    </w:p>
    <w:p>
      <w:pPr>
        <w:spacing w:line="276" w:lineRule="auto"/>
        <w:jc w:val="both"/>
        <w:rPr>
          <w:sz w:val="28"/>
          <w:szCs w:val="28"/>
        </w:rPr>
      </w:pPr>
      <w:r>
        <w:rPr>
          <w:sz w:val="28"/>
          <w:szCs w:val="28"/>
        </w:rPr>
        <w:t xml:space="preserve">Критерии оценивания выполненных заданий представлены </w:t>
      </w:r>
      <w:r>
        <w:rPr>
          <w:b/>
          <w:i/>
          <w:sz w:val="28"/>
          <w:szCs w:val="28"/>
        </w:rPr>
        <w:t>в фонде оценочных средств для проведения текущего контроля успеваемости и промежуточной аттестации по дисциплине</w:t>
      </w:r>
      <w:r>
        <w:rPr>
          <w:sz w:val="28"/>
          <w:szCs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pPr>
        <w:spacing w:line="276" w:lineRule="auto"/>
        <w:ind w:firstLine="709"/>
        <w:jc w:val="both"/>
        <w:outlineLvl w:val="0"/>
        <w:rPr>
          <w:sz w:val="28"/>
        </w:rPr>
      </w:pPr>
    </w:p>
    <w:sectPr>
      <w:footerReference r:id="rId3" w:type="default"/>
      <w:pgSz w:w="11906" w:h="16838"/>
      <w:pgMar w:top="567" w:right="567"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t>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87A2D"/>
    <w:multiLevelType w:val="multilevel"/>
    <w:tmpl w:val="3CD87A2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9D236F2"/>
    <w:multiLevelType w:val="multilevel"/>
    <w:tmpl w:val="49D236F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42245F7"/>
    <w:multiLevelType w:val="multilevel"/>
    <w:tmpl w:val="642245F7"/>
    <w:lvl w:ilvl="0" w:tentative="0">
      <w:start w:val="1"/>
      <w:numFmt w:val="decimal"/>
      <w:lvlText w:val="%1."/>
      <w:lvlJc w:val="left"/>
      <w:pPr>
        <w:tabs>
          <w:tab w:val="left" w:pos="644"/>
        </w:tabs>
        <w:ind w:left="64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CA848B4"/>
    <w:multiLevelType w:val="multilevel"/>
    <w:tmpl w:val="6CA848B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50B93"/>
    <w:rsid w:val="00065513"/>
    <w:rsid w:val="00076ABB"/>
    <w:rsid w:val="00083C34"/>
    <w:rsid w:val="000931E3"/>
    <w:rsid w:val="000E3DA1"/>
    <w:rsid w:val="00105E2F"/>
    <w:rsid w:val="001E08F0"/>
    <w:rsid w:val="001F39F4"/>
    <w:rsid w:val="001F5EE1"/>
    <w:rsid w:val="00224A15"/>
    <w:rsid w:val="0026698D"/>
    <w:rsid w:val="00287E2C"/>
    <w:rsid w:val="00292B71"/>
    <w:rsid w:val="002C00F8"/>
    <w:rsid w:val="002D2784"/>
    <w:rsid w:val="00301EA6"/>
    <w:rsid w:val="003145B7"/>
    <w:rsid w:val="003B5F75"/>
    <w:rsid w:val="003C29B4"/>
    <w:rsid w:val="003C37BE"/>
    <w:rsid w:val="003E7D92"/>
    <w:rsid w:val="003F74AC"/>
    <w:rsid w:val="00433DCA"/>
    <w:rsid w:val="0044660B"/>
    <w:rsid w:val="0046508D"/>
    <w:rsid w:val="00476000"/>
    <w:rsid w:val="004B0209"/>
    <w:rsid w:val="004B2C94"/>
    <w:rsid w:val="004C1386"/>
    <w:rsid w:val="004C7AD6"/>
    <w:rsid w:val="004D1091"/>
    <w:rsid w:val="004E636C"/>
    <w:rsid w:val="00554CC2"/>
    <w:rsid w:val="005570EA"/>
    <w:rsid w:val="005677BE"/>
    <w:rsid w:val="00582BA5"/>
    <w:rsid w:val="005931E3"/>
    <w:rsid w:val="00593334"/>
    <w:rsid w:val="005E6592"/>
    <w:rsid w:val="005F29D1"/>
    <w:rsid w:val="00610FF6"/>
    <w:rsid w:val="00652F58"/>
    <w:rsid w:val="006847B8"/>
    <w:rsid w:val="00693E11"/>
    <w:rsid w:val="006B0E48"/>
    <w:rsid w:val="006C388B"/>
    <w:rsid w:val="006D4535"/>
    <w:rsid w:val="006F14A4"/>
    <w:rsid w:val="006F7AD8"/>
    <w:rsid w:val="00742208"/>
    <w:rsid w:val="00755609"/>
    <w:rsid w:val="007902B6"/>
    <w:rsid w:val="0079237F"/>
    <w:rsid w:val="00793BCE"/>
    <w:rsid w:val="007A4EDC"/>
    <w:rsid w:val="008048BE"/>
    <w:rsid w:val="008113A5"/>
    <w:rsid w:val="00832D24"/>
    <w:rsid w:val="00843718"/>
    <w:rsid w:val="00845C7D"/>
    <w:rsid w:val="008637E5"/>
    <w:rsid w:val="008973FF"/>
    <w:rsid w:val="008B3222"/>
    <w:rsid w:val="008C675B"/>
    <w:rsid w:val="008E06CE"/>
    <w:rsid w:val="008F5995"/>
    <w:rsid w:val="00927FBA"/>
    <w:rsid w:val="009511F7"/>
    <w:rsid w:val="00985E1D"/>
    <w:rsid w:val="00990447"/>
    <w:rsid w:val="009978D9"/>
    <w:rsid w:val="009C2F35"/>
    <w:rsid w:val="009C4A0D"/>
    <w:rsid w:val="009F49C5"/>
    <w:rsid w:val="00A449A1"/>
    <w:rsid w:val="00A4697B"/>
    <w:rsid w:val="00A65F55"/>
    <w:rsid w:val="00AC059F"/>
    <w:rsid w:val="00AD3EBB"/>
    <w:rsid w:val="00AF327C"/>
    <w:rsid w:val="00AF512E"/>
    <w:rsid w:val="00B350F3"/>
    <w:rsid w:val="00B61CC2"/>
    <w:rsid w:val="00BA1C4A"/>
    <w:rsid w:val="00BB0A42"/>
    <w:rsid w:val="00BC79F6"/>
    <w:rsid w:val="00BF1CD1"/>
    <w:rsid w:val="00C135BC"/>
    <w:rsid w:val="00C35B2E"/>
    <w:rsid w:val="00C83AB7"/>
    <w:rsid w:val="00C94C3C"/>
    <w:rsid w:val="00CA428E"/>
    <w:rsid w:val="00D06B87"/>
    <w:rsid w:val="00D33524"/>
    <w:rsid w:val="00D35869"/>
    <w:rsid w:val="00D471E6"/>
    <w:rsid w:val="00D63488"/>
    <w:rsid w:val="00D85CE6"/>
    <w:rsid w:val="00DA20CD"/>
    <w:rsid w:val="00E2741B"/>
    <w:rsid w:val="00E468D2"/>
    <w:rsid w:val="00E50A6A"/>
    <w:rsid w:val="00E57C66"/>
    <w:rsid w:val="00EA20AE"/>
    <w:rsid w:val="00EA26CE"/>
    <w:rsid w:val="00F0689E"/>
    <w:rsid w:val="00F44E53"/>
    <w:rsid w:val="00F5136B"/>
    <w:rsid w:val="00F55788"/>
    <w:rsid w:val="00F72987"/>
    <w:rsid w:val="00F8248C"/>
    <w:rsid w:val="00F8739C"/>
    <w:rsid w:val="00F922E9"/>
    <w:rsid w:val="00FD34ED"/>
    <w:rsid w:val="00FD5B6B"/>
    <w:rsid w:val="00FF50FE"/>
    <w:rsid w:val="43303D6F"/>
    <w:rsid w:val="607F24CA"/>
    <w:rsid w:val="6B455BAF"/>
    <w:rsid w:val="6F93236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16"/>
    <w:qFormat/>
    <w:uiPriority w:val="0"/>
    <w:pPr>
      <w:keepNext/>
      <w:widowControl w:val="0"/>
      <w:ind w:firstLine="400"/>
      <w:jc w:val="both"/>
      <w:outlineLvl w:val="0"/>
    </w:pPr>
    <w:rPr>
      <w:rFonts w:ascii="Cambria" w:hAnsi="Cambria"/>
      <w:b/>
      <w:kern w:val="32"/>
      <w:sz w:val="32"/>
    </w:rPr>
  </w:style>
  <w:style w:type="paragraph" w:styleId="3">
    <w:name w:val="heading 3"/>
    <w:basedOn w:val="1"/>
    <w:next w:val="1"/>
    <w:link w:val="17"/>
    <w:qFormat/>
    <w:uiPriority w:val="0"/>
    <w:pPr>
      <w:keepNext/>
      <w:spacing w:before="240" w:after="60" w:line="276" w:lineRule="auto"/>
      <w:outlineLvl w:val="2"/>
    </w:pPr>
    <w:rPr>
      <w:rFonts w:ascii="Arial" w:hAnsi="Arial" w:cs="Arial"/>
      <w:b/>
      <w:bCs/>
      <w:sz w:val="26"/>
      <w:szCs w:val="26"/>
      <w:lang w:eastAsia="en-US"/>
    </w:rPr>
  </w:style>
  <w:style w:type="paragraph" w:styleId="4">
    <w:name w:val="heading 4"/>
    <w:basedOn w:val="1"/>
    <w:next w:val="1"/>
    <w:link w:val="23"/>
    <w:semiHidden/>
    <w:unhideWhenUsed/>
    <w:qFormat/>
    <w:uiPriority w:val="9"/>
    <w:pPr>
      <w:keepNext/>
      <w:spacing w:before="240" w:after="60"/>
      <w:outlineLvl w:val="3"/>
    </w:pPr>
    <w:rPr>
      <w:rFonts w:asciiTheme="minorHAnsi" w:hAnsiTheme="minorHAnsi" w:eastAsiaTheme="minorEastAsia" w:cstheme="minorBidi"/>
      <w:b/>
      <w:bCs/>
      <w:sz w:val="28"/>
      <w:szCs w:val="28"/>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header"/>
    <w:basedOn w:val="1"/>
    <w:link w:val="21"/>
    <w:unhideWhenUsed/>
    <w:uiPriority w:val="99"/>
    <w:pPr>
      <w:tabs>
        <w:tab w:val="center" w:pos="4677"/>
        <w:tab w:val="right" w:pos="9355"/>
      </w:tabs>
    </w:pPr>
  </w:style>
  <w:style w:type="paragraph" w:styleId="8">
    <w:name w:val="Body Text"/>
    <w:basedOn w:val="1"/>
    <w:link w:val="13"/>
    <w:qFormat/>
    <w:uiPriority w:val="0"/>
    <w:pPr>
      <w:spacing w:after="120"/>
    </w:pPr>
    <w:rPr>
      <w:sz w:val="24"/>
    </w:rPr>
  </w:style>
  <w:style w:type="paragraph" w:styleId="9">
    <w:name w:val="Body Text Indent"/>
    <w:basedOn w:val="1"/>
    <w:link w:val="14"/>
    <w:semiHidden/>
    <w:unhideWhenUsed/>
    <w:qFormat/>
    <w:uiPriority w:val="99"/>
    <w:pPr>
      <w:spacing w:after="120"/>
      <w:ind w:left="283"/>
    </w:pPr>
  </w:style>
  <w:style w:type="paragraph" w:styleId="10">
    <w:name w:val="footer"/>
    <w:basedOn w:val="1"/>
    <w:link w:val="22"/>
    <w:unhideWhenUsed/>
    <w:qFormat/>
    <w:uiPriority w:val="99"/>
    <w:pPr>
      <w:tabs>
        <w:tab w:val="center" w:pos="4677"/>
        <w:tab w:val="right" w:pos="9355"/>
      </w:tabs>
    </w:pPr>
  </w:style>
  <w:style w:type="paragraph" w:styleId="11">
    <w:name w:val="Normal (Web)"/>
    <w:basedOn w:val="1"/>
    <w:qFormat/>
    <w:uiPriority w:val="34"/>
    <w:pPr>
      <w:tabs>
        <w:tab w:val="left" w:pos="720"/>
      </w:tabs>
      <w:spacing w:before="100" w:beforeAutospacing="1" w:after="100" w:afterAutospacing="1"/>
      <w:ind w:left="720" w:hanging="360"/>
    </w:pPr>
    <w:rPr>
      <w:sz w:val="24"/>
      <w:szCs w:val="24"/>
    </w:rPr>
  </w:style>
  <w:style w:type="table" w:styleId="12">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Основной текст Знак"/>
    <w:link w:val="8"/>
    <w:qFormat/>
    <w:uiPriority w:val="0"/>
    <w:rPr>
      <w:sz w:val="24"/>
    </w:rPr>
  </w:style>
  <w:style w:type="character" w:customStyle="1" w:styleId="14">
    <w:name w:val="Основной текст с отступом Знак"/>
    <w:basedOn w:val="5"/>
    <w:link w:val="9"/>
    <w:semiHidden/>
    <w:qFormat/>
    <w:uiPriority w:val="99"/>
  </w:style>
  <w:style w:type="paragraph" w:customStyle="1" w:styleId="15">
    <w:name w:val="Знак Знак Знак Знак"/>
    <w:basedOn w:val="1"/>
    <w:qFormat/>
    <w:uiPriority w:val="0"/>
    <w:pPr>
      <w:spacing w:before="100" w:beforeAutospacing="1" w:after="100" w:afterAutospacing="1"/>
    </w:pPr>
    <w:rPr>
      <w:rFonts w:ascii="Tahoma" w:hAnsi="Tahoma"/>
      <w:lang w:val="en-US" w:eastAsia="en-US"/>
    </w:rPr>
  </w:style>
  <w:style w:type="character" w:customStyle="1" w:styleId="16">
    <w:name w:val="Заголовок 1 Знак"/>
    <w:link w:val="2"/>
    <w:qFormat/>
    <w:uiPriority w:val="0"/>
    <w:rPr>
      <w:rFonts w:ascii="Cambria" w:hAnsi="Cambria"/>
      <w:b/>
      <w:kern w:val="32"/>
      <w:sz w:val="32"/>
    </w:rPr>
  </w:style>
  <w:style w:type="character" w:customStyle="1" w:styleId="17">
    <w:name w:val="Заголовок 3 Знак"/>
    <w:link w:val="3"/>
    <w:qFormat/>
    <w:uiPriority w:val="0"/>
    <w:rPr>
      <w:rFonts w:ascii="Arial" w:hAnsi="Arial" w:cs="Arial"/>
      <w:b/>
      <w:bCs/>
      <w:sz w:val="26"/>
      <w:szCs w:val="26"/>
      <w:lang w:eastAsia="en-US"/>
    </w:rPr>
  </w:style>
  <w:style w:type="paragraph" w:styleId="18">
    <w:name w:val="List Paragraph"/>
    <w:basedOn w:val="1"/>
    <w:qFormat/>
    <w:uiPriority w:val="34"/>
    <w:pPr>
      <w:ind w:left="720"/>
    </w:pPr>
    <w:rPr>
      <w:sz w:val="24"/>
      <w:szCs w:val="24"/>
    </w:rPr>
  </w:style>
  <w:style w:type="character" w:customStyle="1" w:styleId="19">
    <w:name w:val="apple-converted-space"/>
    <w:qFormat/>
    <w:uiPriority w:val="0"/>
  </w:style>
  <w:style w:type="character" w:customStyle="1" w:styleId="20">
    <w:name w:val="mw-headline"/>
    <w:qFormat/>
    <w:uiPriority w:val="0"/>
  </w:style>
  <w:style w:type="character" w:customStyle="1" w:styleId="21">
    <w:name w:val="Верхний колонтитул Знак"/>
    <w:basedOn w:val="5"/>
    <w:link w:val="7"/>
    <w:qFormat/>
    <w:uiPriority w:val="99"/>
  </w:style>
  <w:style w:type="character" w:customStyle="1" w:styleId="22">
    <w:name w:val="Нижний колонтитул Знак"/>
    <w:basedOn w:val="5"/>
    <w:link w:val="10"/>
    <w:qFormat/>
    <w:uiPriority w:val="99"/>
  </w:style>
  <w:style w:type="character" w:customStyle="1" w:styleId="23">
    <w:name w:val="Заголовок 4 Знак"/>
    <w:basedOn w:val="5"/>
    <w:link w:val="4"/>
    <w:semiHidden/>
    <w:qFormat/>
    <w:uiPriority w:val="9"/>
    <w:rPr>
      <w:rFonts w:asciiTheme="minorHAnsi" w:hAnsiTheme="minorHAnsi" w:eastAsiaTheme="minorEastAsia" w:cstheme="minorBidi"/>
      <w:b/>
      <w:bCs/>
      <w:sz w:val="28"/>
      <w:szCs w:val="28"/>
    </w:rPr>
  </w:style>
  <w:style w:type="paragraph" w:customStyle="1" w:styleId="24">
    <w:name w:val="Обычный1"/>
    <w:qFormat/>
    <w:uiPriority w:val="0"/>
    <w:rPr>
      <w:rFonts w:ascii="Times New Roman" w:hAnsi="Times New Roman" w:eastAsia="Times New Roman" w:cs="Times New Roman"/>
      <w:sz w:val="24"/>
      <w:lang w:val="ru-RU" w:eastAsia="ru-RU" w:bidi="ar-SA"/>
    </w:rPr>
  </w:style>
  <w:style w:type="paragraph" w:customStyle="1" w:styleId="25">
    <w:name w:val="Для таблиц"/>
    <w:basedOn w:val="1"/>
    <w:qFormat/>
    <w:uiPriority w:val="0"/>
    <w:pPr>
      <w:spacing w:before="100" w:beforeAutospacing="1" w:after="100" w:afterAutospacing="1"/>
    </w:pPr>
    <w:rPr>
      <w:sz w:val="24"/>
      <w:szCs w:val="24"/>
    </w:rPr>
  </w:style>
  <w:style w:type="paragraph" w:customStyle="1" w:styleId="26">
    <w:name w:val="çàãîëîâîê 41"/>
    <w:basedOn w:val="1"/>
    <w:next w:val="1"/>
    <w:qFormat/>
    <w:uiPriority w:val="0"/>
    <w:pPr>
      <w:keepNext/>
      <w:widowControl w:val="0"/>
      <w:overflowPunct w:val="0"/>
      <w:autoSpaceDE w:val="0"/>
      <w:autoSpaceDN w:val="0"/>
      <w:adjustRightInd w:val="0"/>
      <w:spacing w:before="100" w:beforeAutospacing="1" w:after="100" w:afterAutospacing="1"/>
      <w:jc w:val="center"/>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63C1-AA5A-4AD3-9B37-BA6E6D345C84}">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18</Pages>
  <Words>5403</Words>
  <Characters>30802</Characters>
  <Lines>256</Lines>
  <Paragraphs>72</Paragraphs>
  <TotalTime>0</TotalTime>
  <ScaleCrop>false</ScaleCrop>
  <LinksUpToDate>false</LinksUpToDate>
  <CharactersWithSpaces>36133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2023-06-28T13:25:00Z</dcterms:created>
  <dc:creator>Microsoft Office</dc:creator>
  <cp:lastModifiedBy>Anastasiya Burakova</cp:lastModifiedBy>
  <dcterms:modified xsi:type="dcterms:W3CDTF">2023-11-08T18:01:55Z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8E229FE017E94BA7B13C80B59F2E9E75_12</vt:lpwstr>
  </property>
</Properties>
</file>