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C04E03" w:rsidRDefault="00B108B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ПЕДИАТРИЯ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E2784">
        <w:rPr>
          <w:rFonts w:ascii="Times New Roman" w:hAnsi="Times New Roman"/>
          <w:sz w:val="28"/>
          <w:szCs w:val="20"/>
        </w:rPr>
        <w:t xml:space="preserve">по </w:t>
      </w:r>
      <w:r w:rsidR="00C04E03" w:rsidRPr="00AE2784">
        <w:rPr>
          <w:rFonts w:ascii="Times New Roman" w:hAnsi="Times New Roman"/>
          <w:sz w:val="28"/>
          <w:szCs w:val="20"/>
        </w:rPr>
        <w:t>специальности</w:t>
      </w:r>
    </w:p>
    <w:p w:rsidR="00C04E03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C04E03" w:rsidRDefault="00FA572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31.08.05</w:t>
      </w:r>
      <w:r w:rsidR="00B108B1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Pr="00FA572D">
        <w:rPr>
          <w:rFonts w:ascii="Times New Roman" w:hAnsi="Times New Roman"/>
          <w:b/>
          <w:sz w:val="28"/>
          <w:szCs w:val="20"/>
          <w:u w:val="single"/>
        </w:rPr>
        <w:t>КЛИНИЧЕСКАЯ ЛАБОРАТОРНАЯ ДИАГНОСТИКА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278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FA572D" w:rsidRPr="00FA572D">
        <w:rPr>
          <w:rFonts w:ascii="Times New Roman" w:hAnsi="Times New Roman"/>
          <w:color w:val="000000"/>
          <w:sz w:val="24"/>
          <w:szCs w:val="24"/>
        </w:rPr>
        <w:t xml:space="preserve">31.08.05 </w:t>
      </w:r>
      <w:r w:rsidR="00FA572D">
        <w:rPr>
          <w:rFonts w:ascii="Times New Roman" w:hAnsi="Times New Roman"/>
          <w:color w:val="000000"/>
          <w:sz w:val="24"/>
          <w:szCs w:val="24"/>
        </w:rPr>
        <w:t>«</w:t>
      </w:r>
      <w:r w:rsidR="00FA572D" w:rsidRPr="00FA572D">
        <w:rPr>
          <w:rFonts w:ascii="Times New Roman" w:hAnsi="Times New Roman"/>
          <w:color w:val="000000"/>
          <w:sz w:val="24"/>
          <w:szCs w:val="24"/>
        </w:rPr>
        <w:t>КЛИНИЧЕСКАЯ ЛАБОРАТОРНАЯ ДИАГНОСТИКА</w:t>
      </w:r>
      <w:r w:rsidR="00C04E03" w:rsidRPr="00AE2784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AE2784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475E07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№11 от </w:t>
      </w:r>
      <w:r w:rsidRPr="00475E07">
        <w:rPr>
          <w:rFonts w:ascii="Times New Roman" w:hAnsi="Times New Roman"/>
          <w:color w:val="000000"/>
          <w:sz w:val="24"/>
          <w:szCs w:val="24"/>
        </w:rPr>
        <w:t>22 июня 2018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CF7355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  <w:r w:rsidR="00633B28">
        <w:rPr>
          <w:rFonts w:ascii="Times New Roman" w:hAnsi="Times New Roman"/>
          <w:sz w:val="28"/>
          <w:szCs w:val="20"/>
        </w:rPr>
        <w:br w:type="page"/>
      </w: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0050">
        <w:rPr>
          <w:rFonts w:ascii="Times New Roman" w:hAnsi="Times New Roman"/>
          <w:color w:val="000000"/>
          <w:sz w:val="28"/>
          <w:szCs w:val="28"/>
          <w:u w:val="single"/>
        </w:rPr>
        <w:t>Анатомо-физиологические особенности детского организма и их влияние на данные лабораторного исследования. Организация и проведение первичного скрининга. Диспансерное наблюдение за здоровыми детьми.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75E07">
        <w:rPr>
          <w:rFonts w:ascii="Times New Roman" w:hAnsi="Times New Roman"/>
          <w:color w:val="000000"/>
          <w:sz w:val="28"/>
          <w:szCs w:val="24"/>
        </w:rPr>
        <w:t xml:space="preserve">по основным </w:t>
      </w:r>
      <w:r>
        <w:rPr>
          <w:rFonts w:ascii="Times New Roman" w:hAnsi="Times New Roman"/>
          <w:color w:val="000000"/>
          <w:sz w:val="28"/>
          <w:szCs w:val="24"/>
        </w:rPr>
        <w:t>особенностям детского организма и их учету при проведении лабораторного исследования, организации и проведению первичного скрининга и диспансерного наблюдения за здоровыми детьми.</w:t>
      </w:r>
      <w:proofErr w:type="gramEnd"/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04E03">
        <w:rPr>
          <w:rFonts w:ascii="Times New Roman" w:hAnsi="Times New Roman"/>
          <w:color w:val="000000"/>
          <w:sz w:val="28"/>
          <w:szCs w:val="28"/>
        </w:rPr>
        <w:t xml:space="preserve">в лекции освещаются вопросы </w:t>
      </w:r>
      <w:r w:rsidRPr="00940050">
        <w:rPr>
          <w:rFonts w:ascii="Times New Roman" w:hAnsi="Times New Roman"/>
          <w:color w:val="000000"/>
          <w:sz w:val="28"/>
          <w:szCs w:val="28"/>
        </w:rPr>
        <w:t>по основным особенностям детского организма и их учету при проведении лабораторного исследования, организации и проведению первичного скрининга и диспансерного наблюдения за здоровыми детьми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04E03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лек</w:t>
      </w:r>
      <w:r w:rsidRPr="00633B28">
        <w:rPr>
          <w:rFonts w:ascii="Times New Roman" w:hAnsi="Times New Roman"/>
          <w:color w:val="000000"/>
          <w:sz w:val="28"/>
          <w:szCs w:val="28"/>
        </w:rPr>
        <w:t>ция-визуализация с опорным конспектированием;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28">
        <w:rPr>
          <w:rFonts w:ascii="Times New Roman" w:hAnsi="Times New Roman"/>
          <w:color w:val="000000"/>
          <w:sz w:val="28"/>
          <w:szCs w:val="28"/>
        </w:rPr>
        <w:t>дидактическому назначению – тематическая, объяснительная; по роли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28">
        <w:rPr>
          <w:rFonts w:ascii="Times New Roman" w:hAnsi="Times New Roman"/>
          <w:color w:val="000000"/>
          <w:sz w:val="28"/>
          <w:szCs w:val="28"/>
        </w:rPr>
        <w:t>образовательном процессе – обзорная; по содержанию и системе построения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3B28">
        <w:rPr>
          <w:rFonts w:ascii="Times New Roman" w:hAnsi="Times New Roman"/>
          <w:color w:val="000000"/>
          <w:sz w:val="28"/>
          <w:szCs w:val="28"/>
        </w:rPr>
        <w:t>смешанная.</w:t>
      </w:r>
      <w:r w:rsidRPr="00633B28">
        <w:rPr>
          <w:rFonts w:ascii="Times New Roman" w:hAnsi="Times New Roman"/>
          <w:color w:val="000000"/>
          <w:sz w:val="28"/>
          <w:szCs w:val="28"/>
        </w:rPr>
        <w:cr/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r w:rsidRPr="00633B28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практические, наглядные,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33B28">
        <w:rPr>
          <w:rFonts w:ascii="Times New Roman" w:hAnsi="Times New Roman"/>
          <w:color w:val="000000"/>
          <w:spacing w:val="-4"/>
          <w:sz w:val="28"/>
          <w:szCs w:val="28"/>
        </w:rPr>
        <w:t>словесные; по назначению – приобретение и применение знаний; по типу познавательной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633B28">
        <w:rPr>
          <w:rFonts w:ascii="Times New Roman" w:hAnsi="Times New Roman"/>
          <w:color w:val="000000"/>
          <w:spacing w:val="-4"/>
          <w:sz w:val="28"/>
          <w:szCs w:val="28"/>
        </w:rPr>
        <w:t>деятельности – объяснительно-иллюстративные, репродуктивные.</w:t>
      </w:r>
      <w:proofErr w:type="gramEnd"/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33B2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633B28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633B2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33B28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40050" w:rsidRPr="00321A77" w:rsidRDefault="00940050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633B2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633B28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08B1">
        <w:rPr>
          <w:rFonts w:ascii="Times New Roman" w:hAnsi="Times New Roman"/>
          <w:color w:val="000000"/>
          <w:sz w:val="28"/>
          <w:szCs w:val="28"/>
          <w:u w:val="single"/>
        </w:rPr>
        <w:t>Гемморагические</w:t>
      </w:r>
      <w:proofErr w:type="spellEnd"/>
      <w:r w:rsidRPr="00B108B1">
        <w:rPr>
          <w:rFonts w:ascii="Times New Roman" w:hAnsi="Times New Roman"/>
          <w:color w:val="000000"/>
          <w:sz w:val="28"/>
          <w:szCs w:val="28"/>
          <w:u w:val="single"/>
        </w:rPr>
        <w:t xml:space="preserve"> синдромы в педиатрии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обобщить и систематизировать у обучающихся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475E07">
        <w:rPr>
          <w:rFonts w:ascii="Times New Roman" w:hAnsi="Times New Roman"/>
          <w:color w:val="000000"/>
          <w:sz w:val="28"/>
          <w:szCs w:val="24"/>
        </w:rPr>
        <w:t>по основным нозологическим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75E07">
        <w:rPr>
          <w:rFonts w:ascii="Times New Roman" w:hAnsi="Times New Roman"/>
          <w:color w:val="000000"/>
          <w:sz w:val="28"/>
          <w:szCs w:val="24"/>
        </w:rPr>
        <w:t>формам геморрагических заболеваний, встречающихся у детей.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50" w:rsidRPr="00633B28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633B28" w:rsidRDefault="00940050" w:rsidP="009155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633B28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50" w:rsidRPr="00321A77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50" w:rsidRPr="00321A77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50" w:rsidRPr="00321A77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40050" w:rsidRPr="00321A77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50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заболеваний,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сопровождающихся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геморрагическим синдромом, особенностей их клинической картины у детей различного возраста и их клинико-лабораторной диагностики.</w:t>
            </w: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c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предварительный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поставить диагноз, выбрать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группу здоровья, назначить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обследование, терапию.</w:t>
            </w:r>
          </w:p>
        </w:tc>
      </w:tr>
      <w:tr w:rsidR="00940050" w:rsidRPr="00321A77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321A77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50" w:rsidRPr="00321A77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50" w:rsidRPr="00321A77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50" w:rsidRPr="00321A77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3B28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676F" w:rsidRDefault="00B2676F" w:rsidP="00231B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940050" w:rsidRPr="00633B28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40050">
        <w:rPr>
          <w:rFonts w:ascii="Times New Roman" w:hAnsi="Times New Roman"/>
          <w:color w:val="000000"/>
          <w:sz w:val="28"/>
          <w:szCs w:val="24"/>
          <w:u w:val="single"/>
        </w:rPr>
        <w:t xml:space="preserve">Лейкозы и </w:t>
      </w:r>
      <w:proofErr w:type="spellStart"/>
      <w:r w:rsidRPr="00940050">
        <w:rPr>
          <w:rFonts w:ascii="Times New Roman" w:hAnsi="Times New Roman"/>
          <w:color w:val="000000"/>
          <w:sz w:val="28"/>
          <w:szCs w:val="24"/>
          <w:u w:val="single"/>
        </w:rPr>
        <w:t>лейкемоидные</w:t>
      </w:r>
      <w:proofErr w:type="spellEnd"/>
      <w:r w:rsidRPr="00940050">
        <w:rPr>
          <w:rFonts w:ascii="Times New Roman" w:hAnsi="Times New Roman"/>
          <w:color w:val="000000"/>
          <w:sz w:val="28"/>
          <w:szCs w:val="24"/>
          <w:u w:val="single"/>
        </w:rPr>
        <w:t xml:space="preserve"> реакции у детей</w:t>
      </w:r>
    </w:p>
    <w:p w:rsidR="00940050" w:rsidRPr="00321A77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7D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7DB">
        <w:rPr>
          <w:rFonts w:ascii="Times New Roman" w:hAnsi="Times New Roman"/>
          <w:color w:val="000000"/>
          <w:sz w:val="28"/>
          <w:szCs w:val="24"/>
        </w:rPr>
        <w:t xml:space="preserve"> изучить, систематизировать и унифицировать знания системы кроветворения, развития лейкоза, </w:t>
      </w:r>
      <w:proofErr w:type="spellStart"/>
      <w:r w:rsidRPr="00F657DB">
        <w:rPr>
          <w:rFonts w:ascii="Times New Roman" w:hAnsi="Times New Roman"/>
          <w:color w:val="000000"/>
          <w:sz w:val="28"/>
          <w:szCs w:val="24"/>
        </w:rPr>
        <w:t>лейкемоидных</w:t>
      </w:r>
      <w:proofErr w:type="spellEnd"/>
      <w:r w:rsidRPr="00F657DB">
        <w:rPr>
          <w:rFonts w:ascii="Times New Roman" w:hAnsi="Times New Roman"/>
          <w:color w:val="000000"/>
          <w:sz w:val="28"/>
          <w:szCs w:val="24"/>
        </w:rPr>
        <w:t xml:space="preserve"> реакций, обновить знания о факторах риска, ранней диагностики и дифференциально-диагностических критериях системных заболеваниях крови у детей; определить диагностические алгоритмы, маршрутизацию детей с данной патологией, терапию </w:t>
      </w:r>
      <w:proofErr w:type="gramStart"/>
      <w:r w:rsidRPr="00F657DB">
        <w:rPr>
          <w:rFonts w:ascii="Times New Roman" w:hAnsi="Times New Roman"/>
          <w:color w:val="000000"/>
          <w:sz w:val="28"/>
          <w:szCs w:val="24"/>
        </w:rPr>
        <w:t>согласно</w:t>
      </w:r>
      <w:proofErr w:type="gramEnd"/>
      <w:r w:rsidRPr="00F657DB">
        <w:rPr>
          <w:rFonts w:ascii="Times New Roman" w:hAnsi="Times New Roman"/>
          <w:color w:val="000000"/>
          <w:sz w:val="28"/>
          <w:szCs w:val="24"/>
        </w:rPr>
        <w:t xml:space="preserve"> существующих федеральных протоколов, составить план диспансерного наблюдения ребенка с лейкозом.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 системных болезней крови. Обучающиеся выделяют основные общие принципы диагностики и лечения лейкозов, определяют необходимый план обследования и спектр терапевтических действий. Кроме того, обсуждаются федеральный протокол и вопросы диспансерного наблюдения и рекомендаций при выписке ребенка из стационара с установленным диагнозом.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657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задание для самостоятельной подготовки 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657DB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F657D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F657DB">
        <w:t xml:space="preserve">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657D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65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F657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40050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</w:p>
    <w:p w:rsidR="00B2676F" w:rsidRPr="00633B28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4005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8B1" w:rsidRPr="00B108B1">
        <w:rPr>
          <w:rFonts w:ascii="Times New Roman" w:hAnsi="Times New Roman"/>
          <w:color w:val="000000"/>
          <w:sz w:val="28"/>
          <w:szCs w:val="24"/>
          <w:u w:val="single"/>
        </w:rPr>
        <w:t>Неотложные состояния в педиатрии. Оказание</w:t>
      </w:r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помощи на </w:t>
      </w:r>
      <w:proofErr w:type="spellStart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>догоспитальном</w:t>
      </w:r>
      <w:proofErr w:type="spellEnd"/>
      <w:r w:rsidR="00B108B1">
        <w:rPr>
          <w:rFonts w:ascii="Times New Roman" w:hAnsi="Times New Roman"/>
          <w:color w:val="000000"/>
          <w:sz w:val="28"/>
          <w:szCs w:val="24"/>
          <w:u w:val="single"/>
        </w:rPr>
        <w:t xml:space="preserve"> этапе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3B2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633B28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676F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33B28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>сформулировать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C04E03"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обобщить и систематизировать у </w:t>
      </w:r>
      <w:proofErr w:type="gramStart"/>
      <w:r w:rsidRPr="00C04E03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C04E03">
        <w:rPr>
          <w:rFonts w:ascii="Times New Roman" w:hAnsi="Times New Roman"/>
          <w:color w:val="000000"/>
          <w:sz w:val="28"/>
          <w:szCs w:val="24"/>
        </w:rPr>
        <w:t xml:space="preserve"> знания</w:t>
      </w:r>
      <w:r w:rsidRPr="00C04E03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04E03">
        <w:rPr>
          <w:rFonts w:ascii="Times New Roman" w:hAnsi="Times New Roman"/>
          <w:color w:val="000000"/>
          <w:sz w:val="28"/>
          <w:szCs w:val="24"/>
        </w:rPr>
        <w:t xml:space="preserve">об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B2676F" w:rsidRPr="00633B28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633B28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3B2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опорных знаний, умений, навыков: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08B1" w:rsidRDefault="00B2676F" w:rsidP="00475E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- п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реподаватель совместно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ординаторами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разбирает вопросы</w:t>
            </w:r>
            <w:r w:rsidR="002660B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1. Терминальные состояния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2. Сердечно-легочная реанимация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3. Остановка дыхания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4. Остановка сердца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5. Острая дыхательная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Острая </w:t>
            </w: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сердечно-сосудистая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недостаточность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7. Отек легких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8. Обморок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9. Коллапс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10.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11. Анафилактический шок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12. Коматозные состояния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Диабетическая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Гипогликемическая</w:t>
            </w:r>
            <w:proofErr w:type="gramEnd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Судорожный синдром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Отек мозга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13. Травматические повреждения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Черепно-мозговая травма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Ушибы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Раны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Вывихи, растяжения, разрывы связок, переломы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14. Кровотечение: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Носовое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Легочное</w:t>
            </w:r>
          </w:p>
          <w:p w:rsidR="002660B3" w:rsidRPr="002660B3" w:rsidRDefault="002660B3" w:rsidP="002660B3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Желудочно-кишечное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15. Ожоги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16. Отморожения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Электротравмы</w:t>
            </w:r>
            <w:proofErr w:type="spellEnd"/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18. Утопление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19. Укусы собак и кошек</w:t>
            </w:r>
          </w:p>
          <w:p w:rsidR="002660B3" w:rsidRP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20. Укусы ядовитых змей</w:t>
            </w:r>
          </w:p>
          <w:p w:rsidR="002660B3" w:rsidRDefault="002660B3" w:rsidP="002660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B3">
              <w:rPr>
                <w:rFonts w:ascii="Times New Roman" w:hAnsi="Times New Roman"/>
                <w:color w:val="000000"/>
                <w:sz w:val="28"/>
                <w:szCs w:val="28"/>
              </w:rPr>
              <w:t>21.Укусы пчел и ос</w:t>
            </w:r>
          </w:p>
          <w:p w:rsidR="00B2676F" w:rsidRPr="00633B28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рдинатору даются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теоретические вопросы (указаны в 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оценочных сре</w:t>
            </w:r>
            <w:proofErr w:type="gramStart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633B28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</w:t>
            </w:r>
          </w:p>
          <w:p w:rsidR="00B2676F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к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аждому ординатору даются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ситуационные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</w:t>
            </w:r>
            <w:proofErr w:type="gramStart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уточной аттестации обучающихся)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Ординатор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процессе решения задачи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поставить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заключительный диагноз, диагноз на секцию и патологоанатомический диагноз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2676F" w:rsidRPr="00C4311C" w:rsidRDefault="00B2676F" w:rsidP="00C431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клинической базе: каждому ординатору даются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истории болезней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детей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различного возраста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, погибших от различных заболеваний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. Ординатор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2676F">
              <w:rPr>
                <w:rFonts w:ascii="Times New Roman" w:hAnsi="Times New Roman"/>
                <w:color w:val="000000"/>
                <w:sz w:val="28"/>
                <w:szCs w:val="28"/>
              </w:rPr>
              <w:t>должен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оценить правильность постановки всех диагнозов, их совпадение с </w:t>
            </w:r>
            <w:proofErr w:type="gramStart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>патологоанатомическим</w:t>
            </w:r>
            <w:proofErr w:type="gramEnd"/>
            <w:r w:rsidR="00C4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причины несовпадений. </w:t>
            </w:r>
          </w:p>
        </w:tc>
      </w:tr>
      <w:tr w:rsidR="00B2676F" w:rsidRPr="00321A77" w:rsidTr="001F2F8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76F" w:rsidRPr="00321A77" w:rsidRDefault="00B2676F" w:rsidP="001F2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2676F" w:rsidRPr="00321A77" w:rsidRDefault="00B2676F" w:rsidP="001F2F8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ятельной подготовки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676F" w:rsidRPr="00321A77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B2676F"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311C" w:rsidRDefault="00B2676F" w:rsidP="00B267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676F">
        <w:rPr>
          <w:rFonts w:ascii="Times New Roman" w:hAnsi="Times New Roman"/>
          <w:color w:val="000000"/>
          <w:sz w:val="28"/>
          <w:szCs w:val="28"/>
        </w:rPr>
        <w:t>-</w:t>
      </w:r>
      <w:r w:rsidR="00C431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2676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67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76F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11C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40050" w:rsidRPr="00F657DB" w:rsidRDefault="00C4311C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940050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40050" w:rsidRPr="00F657DB">
        <w:rPr>
          <w:rFonts w:ascii="Times New Roman" w:hAnsi="Times New Roman"/>
          <w:color w:val="000000"/>
          <w:sz w:val="28"/>
          <w:szCs w:val="24"/>
          <w:u w:val="single"/>
        </w:rPr>
        <w:t>Анемии у детей.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F657DB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657DB">
        <w:rPr>
          <w:rFonts w:ascii="Times New Roman" w:hAnsi="Times New Roman"/>
          <w:color w:val="000000"/>
          <w:sz w:val="28"/>
          <w:szCs w:val="24"/>
        </w:rPr>
        <w:t xml:space="preserve"> изучить, систематизировать и унифицировать знания системы кроветворения, развития анемических состояний в периоде новорожденности, врожденных и наследственных, дефицитных, анемий, синдрома </w:t>
      </w:r>
      <w:proofErr w:type="spellStart"/>
      <w:r w:rsidRPr="00F657DB">
        <w:rPr>
          <w:rFonts w:ascii="Times New Roman" w:hAnsi="Times New Roman"/>
          <w:color w:val="000000"/>
          <w:sz w:val="28"/>
          <w:szCs w:val="24"/>
        </w:rPr>
        <w:t>фето</w:t>
      </w:r>
      <w:proofErr w:type="spellEnd"/>
      <w:r w:rsidRPr="00F657DB">
        <w:rPr>
          <w:rFonts w:ascii="Times New Roman" w:hAnsi="Times New Roman"/>
          <w:color w:val="000000"/>
          <w:sz w:val="28"/>
          <w:szCs w:val="24"/>
        </w:rPr>
        <w:t xml:space="preserve">-фетальной трансфузии, обновить знания об дифференциально-диагностических критериях анемического синдрома у детей; определить необходимость переливания крови, кровезаменителей, назначения </w:t>
      </w:r>
      <w:proofErr w:type="spellStart"/>
      <w:r w:rsidRPr="00F657DB">
        <w:rPr>
          <w:rFonts w:ascii="Times New Roman" w:hAnsi="Times New Roman"/>
          <w:color w:val="000000"/>
          <w:sz w:val="28"/>
          <w:szCs w:val="24"/>
        </w:rPr>
        <w:t>эритропоэтинов</w:t>
      </w:r>
      <w:proofErr w:type="spellEnd"/>
      <w:r w:rsidRPr="00F657DB">
        <w:rPr>
          <w:rFonts w:ascii="Times New Roman" w:hAnsi="Times New Roman"/>
          <w:color w:val="000000"/>
          <w:sz w:val="28"/>
          <w:szCs w:val="24"/>
        </w:rPr>
        <w:t xml:space="preserve"> и препаратов </w:t>
      </w:r>
      <w:proofErr w:type="gramStart"/>
      <w:r w:rsidRPr="00F657DB">
        <w:rPr>
          <w:rFonts w:ascii="Times New Roman" w:hAnsi="Times New Roman"/>
          <w:color w:val="000000"/>
          <w:sz w:val="28"/>
          <w:szCs w:val="24"/>
        </w:rPr>
        <w:t>железа</w:t>
      </w:r>
      <w:proofErr w:type="gramEnd"/>
      <w:r w:rsidRPr="00F657DB">
        <w:rPr>
          <w:rFonts w:ascii="Times New Roman" w:hAnsi="Times New Roman"/>
          <w:color w:val="000000"/>
          <w:sz w:val="28"/>
          <w:szCs w:val="24"/>
        </w:rPr>
        <w:t xml:space="preserve"> согласно существующих федеральных протоколов, составить план диспансерного наблюдения ребенка с анемией.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железодефицитных анемий, наследственных и врожденных анемий, синдрома </w:t>
            </w:r>
            <w:proofErr w:type="spell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фето</w:t>
            </w:r>
            <w:proofErr w:type="spell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-фетальной трансфузии, постгеморрагической и гемолитической анемий. Обучающиеся выделяют основные общие принципы диагностики и лечения анемии, определяют необходимый план обследования и спектр терапевтических действий. Кроме того, обсуждаются федеральный протокол и вопросы диспансерного наблюдения и рекомендаций при выписке ребенка из стационара с установленным диагнозом.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F657D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40050" w:rsidRPr="00F657DB" w:rsidTr="009155B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50" w:rsidRPr="00F657DB" w:rsidRDefault="00940050" w:rsidP="009155B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50" w:rsidRPr="00F657DB" w:rsidRDefault="00940050" w:rsidP="009155B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657D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57DB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657DB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F657D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F657DB">
        <w:t xml:space="preserve">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40050" w:rsidRPr="00F657DB" w:rsidRDefault="00940050" w:rsidP="009400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657D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657D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657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57D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F657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50" w:rsidRDefault="00940050" w:rsidP="00C431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311C" w:rsidRDefault="00C4311C" w:rsidP="009400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C4311C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57" w:rsidRDefault="00791557" w:rsidP="00CF7355">
      <w:pPr>
        <w:spacing w:after="0" w:line="240" w:lineRule="auto"/>
      </w:pPr>
      <w:r>
        <w:separator/>
      </w:r>
    </w:p>
  </w:endnote>
  <w:endnote w:type="continuationSeparator" w:id="0">
    <w:p w:rsidR="00791557" w:rsidRDefault="0079155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CF7355" w:rsidRDefault="00CF7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050">
          <w:rPr>
            <w:noProof/>
          </w:rPr>
          <w:t>7</w:t>
        </w:r>
        <w:r>
          <w:fldChar w:fldCharType="end"/>
        </w:r>
      </w:p>
    </w:sdtContent>
  </w:sdt>
  <w:p w:rsidR="00CF7355" w:rsidRDefault="00CF7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57" w:rsidRDefault="00791557" w:rsidP="00CF7355">
      <w:pPr>
        <w:spacing w:after="0" w:line="240" w:lineRule="auto"/>
      </w:pPr>
      <w:r>
        <w:separator/>
      </w:r>
    </w:p>
  </w:footnote>
  <w:footnote w:type="continuationSeparator" w:id="0">
    <w:p w:rsidR="00791557" w:rsidRDefault="0079155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1053"/>
    <w:multiLevelType w:val="hybridMultilevel"/>
    <w:tmpl w:val="AB0C56E6"/>
    <w:lvl w:ilvl="0" w:tplc="A33CD8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06CC3"/>
    <w:multiLevelType w:val="hybridMultilevel"/>
    <w:tmpl w:val="6BAE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26E1648"/>
    <w:multiLevelType w:val="hybridMultilevel"/>
    <w:tmpl w:val="0DEEC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10E0"/>
    <w:multiLevelType w:val="hybridMultilevel"/>
    <w:tmpl w:val="2AC06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678C"/>
    <w:multiLevelType w:val="hybridMultilevel"/>
    <w:tmpl w:val="53CC0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0AB"/>
    <w:multiLevelType w:val="hybridMultilevel"/>
    <w:tmpl w:val="56BCE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AF42B6"/>
    <w:multiLevelType w:val="hybridMultilevel"/>
    <w:tmpl w:val="79B0FA02"/>
    <w:lvl w:ilvl="0" w:tplc="091CB83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0737B"/>
    <w:multiLevelType w:val="hybridMultilevel"/>
    <w:tmpl w:val="8A34877C"/>
    <w:lvl w:ilvl="0" w:tplc="8F12421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104C6C"/>
    <w:rsid w:val="00136B7E"/>
    <w:rsid w:val="00153115"/>
    <w:rsid w:val="00231BD6"/>
    <w:rsid w:val="002648DD"/>
    <w:rsid w:val="002660B3"/>
    <w:rsid w:val="002749B5"/>
    <w:rsid w:val="002B5FA7"/>
    <w:rsid w:val="00305C98"/>
    <w:rsid w:val="00321A77"/>
    <w:rsid w:val="003314E4"/>
    <w:rsid w:val="003A7817"/>
    <w:rsid w:val="004425C2"/>
    <w:rsid w:val="004711E5"/>
    <w:rsid w:val="00475E07"/>
    <w:rsid w:val="004D2EFE"/>
    <w:rsid w:val="004E1D8D"/>
    <w:rsid w:val="00511905"/>
    <w:rsid w:val="00586A55"/>
    <w:rsid w:val="005913A0"/>
    <w:rsid w:val="00616B40"/>
    <w:rsid w:val="00633B28"/>
    <w:rsid w:val="0075623B"/>
    <w:rsid w:val="00774A23"/>
    <w:rsid w:val="00791557"/>
    <w:rsid w:val="0079716A"/>
    <w:rsid w:val="00940050"/>
    <w:rsid w:val="00951144"/>
    <w:rsid w:val="00984773"/>
    <w:rsid w:val="00A45FDC"/>
    <w:rsid w:val="00AE2784"/>
    <w:rsid w:val="00AE75A9"/>
    <w:rsid w:val="00B108B1"/>
    <w:rsid w:val="00B2676F"/>
    <w:rsid w:val="00BD661B"/>
    <w:rsid w:val="00C04E03"/>
    <w:rsid w:val="00C05E63"/>
    <w:rsid w:val="00C33FB9"/>
    <w:rsid w:val="00C4311C"/>
    <w:rsid w:val="00CF7355"/>
    <w:rsid w:val="00DA1FE4"/>
    <w:rsid w:val="00DD024F"/>
    <w:rsid w:val="00E65DA9"/>
    <w:rsid w:val="00E72595"/>
    <w:rsid w:val="00EC5248"/>
    <w:rsid w:val="00F156F8"/>
    <w:rsid w:val="00FA572D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Кафедра</cp:lastModifiedBy>
  <cp:revision>17</cp:revision>
  <cp:lastPrinted>2019-02-05T10:00:00Z</cp:lastPrinted>
  <dcterms:created xsi:type="dcterms:W3CDTF">2019-01-24T12:19:00Z</dcterms:created>
  <dcterms:modified xsi:type="dcterms:W3CDTF">2019-06-07T06:16:00Z</dcterms:modified>
</cp:coreProperties>
</file>