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01" w:rsidRPr="00CF7355" w:rsidRDefault="00E20401" w:rsidP="00E204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E20401" w:rsidRPr="00CF7355" w:rsidRDefault="00E20401" w:rsidP="00E204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E20401" w:rsidRPr="00CF7355" w:rsidRDefault="00E20401" w:rsidP="00E204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E20401" w:rsidRPr="00CF7355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Pr="00BD661B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Pr="00CF7355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E20401" w:rsidRPr="00CF7355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E20401" w:rsidRPr="00CF7355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ПАТОЛОГИЯ</w:t>
      </w: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20401" w:rsidRPr="004010B0" w:rsidRDefault="00E20401" w:rsidP="00E204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0B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специальности</w:t>
      </w:r>
    </w:p>
    <w:p w:rsidR="00E20401" w:rsidRPr="00CF7355" w:rsidRDefault="00E20401" w:rsidP="00E2040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20401" w:rsidRPr="00BD661B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Pr="004010B0" w:rsidRDefault="00E20401" w:rsidP="00E204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31.32</w:t>
      </w:r>
      <w:r w:rsidRPr="00DD2626">
        <w:rPr>
          <w:rFonts w:ascii="Times New Roman" w:hAnsi="Times New Roman"/>
          <w:i/>
          <w:sz w:val="28"/>
          <w:szCs w:val="28"/>
        </w:rPr>
        <w:t>.48</w:t>
      </w:r>
      <w:r>
        <w:rPr>
          <w:rFonts w:ascii="Times New Roman" w:hAnsi="Times New Roman"/>
          <w:i/>
          <w:sz w:val="28"/>
          <w:szCs w:val="28"/>
        </w:rPr>
        <w:t xml:space="preserve">  Неврология</w:t>
      </w: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Pr="00BD661B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Pr="00BD661B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Pr="00BD661B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Pr="00CF7355" w:rsidRDefault="00E20401" w:rsidP="00E204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</w:t>
      </w:r>
      <w:r>
        <w:rPr>
          <w:rFonts w:ascii="Times New Roman" w:hAnsi="Times New Roman"/>
          <w:color w:val="000000"/>
          <w:sz w:val="24"/>
          <w:szCs w:val="24"/>
        </w:rPr>
        <w:t xml:space="preserve">разовательной программы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высшего</w:t>
      </w:r>
      <w:proofErr w:type="gramEnd"/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20401" w:rsidRPr="00CF7355" w:rsidRDefault="00E20401" w:rsidP="00E204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10B0">
        <w:rPr>
          <w:rFonts w:ascii="Times New Roman" w:hAnsi="Times New Roman"/>
          <w:color w:val="000000"/>
          <w:sz w:val="24"/>
          <w:szCs w:val="24"/>
        </w:rPr>
        <w:t>образования по направлению подготовки (специальности)</w:t>
      </w:r>
      <w:r w:rsidRPr="004010B0">
        <w:t xml:space="preserve"> </w:t>
      </w:r>
      <w:r>
        <w:rPr>
          <w:rFonts w:ascii="Times New Roman" w:hAnsi="Times New Roman"/>
          <w:sz w:val="24"/>
          <w:szCs w:val="24"/>
        </w:rPr>
        <w:t>31.32</w:t>
      </w:r>
      <w:r w:rsidRPr="00DD2626">
        <w:rPr>
          <w:rFonts w:ascii="Times New Roman" w:hAnsi="Times New Roman"/>
          <w:sz w:val="24"/>
          <w:szCs w:val="24"/>
        </w:rPr>
        <w:t xml:space="preserve">.48. </w:t>
      </w:r>
      <w:r>
        <w:rPr>
          <w:rFonts w:ascii="Times New Roman" w:hAnsi="Times New Roman"/>
          <w:sz w:val="24"/>
          <w:szCs w:val="24"/>
        </w:rPr>
        <w:t>Неврология</w:t>
      </w:r>
      <w:r w:rsidRPr="004010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E20401" w:rsidRPr="00CF7355" w:rsidRDefault="00E20401" w:rsidP="00E204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0401" w:rsidRDefault="00E20401" w:rsidP="00E2040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20401" w:rsidRDefault="00E20401" w:rsidP="00E2040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0401" w:rsidRPr="00076F86" w:rsidRDefault="00E20401" w:rsidP="00E2040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76F86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076F86">
        <w:rPr>
          <w:rFonts w:ascii="Times New Roman" w:hAnsi="Times New Roman"/>
          <w:color w:val="000000"/>
          <w:sz w:val="24"/>
          <w:szCs w:val="24"/>
        </w:rPr>
        <w:t xml:space="preserve">  от «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076F86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июня </w:t>
      </w:r>
      <w:r w:rsidRPr="00076F86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18</w:t>
      </w:r>
      <w:bookmarkStart w:id="0" w:name="_GoBack"/>
      <w:bookmarkEnd w:id="0"/>
    </w:p>
    <w:p w:rsidR="00E20401" w:rsidRDefault="00E20401" w:rsidP="00E2040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0401" w:rsidRDefault="00E20401" w:rsidP="00E2040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0401" w:rsidRDefault="00E20401" w:rsidP="00E2040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0401" w:rsidRPr="00CF7355" w:rsidRDefault="00E20401" w:rsidP="00E2040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20401" w:rsidRDefault="00E20401" w:rsidP="00E2040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E20401" w:rsidRDefault="00E20401" w:rsidP="00E2040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84BC4" w:rsidRDefault="00C84BC4" w:rsidP="00C84BC4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 1</w:t>
      </w:r>
    </w:p>
    <w:p w:rsidR="00C84BC4" w:rsidRPr="00B05DFC" w:rsidRDefault="00C84BC4" w:rsidP="00C84BC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№ 4 </w:t>
      </w:r>
      <w:r w:rsidRPr="00B05DFC">
        <w:rPr>
          <w:rFonts w:ascii="Times New Roman" w:hAnsi="Times New Roman"/>
          <w:color w:val="000000"/>
          <w:sz w:val="28"/>
          <w:szCs w:val="28"/>
        </w:rPr>
        <w:t>Нарушения системы гемостаза.</w:t>
      </w:r>
    </w:p>
    <w:p w:rsidR="00C84BC4" w:rsidRPr="00321A77" w:rsidRDefault="00C84BC4" w:rsidP="00C84B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48670C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48670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84BC4" w:rsidRPr="00321A77" w:rsidRDefault="00C84BC4" w:rsidP="00C84B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84BC4" w:rsidRPr="00B05DFC" w:rsidRDefault="00C84BC4" w:rsidP="00C84BC4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600CF">
        <w:t xml:space="preserve"> </w:t>
      </w:r>
      <w:r w:rsidRPr="00B05DFC">
        <w:rPr>
          <w:rFonts w:ascii="Times New Roman" w:eastAsia="Calibri" w:hAnsi="Times New Roman"/>
          <w:sz w:val="28"/>
          <w:szCs w:val="28"/>
        </w:rPr>
        <w:t>углубить и обновить знания ординаторов по вопросам функционирования системы гемостаза в норме, типовых нарушений системы гемостаза, методов исследования состояния системы гемостаза.</w:t>
      </w:r>
    </w:p>
    <w:p w:rsidR="00C84BC4" w:rsidRPr="00AC33A7" w:rsidRDefault="00C84BC4" w:rsidP="00C84B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0"/>
        <w:gridCol w:w="8601"/>
      </w:tblGrid>
      <w:tr w:rsidR="00C84BC4" w:rsidRPr="00321A77" w:rsidTr="00EE1D8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C4" w:rsidRPr="00321A77" w:rsidRDefault="00C84BC4" w:rsidP="00EE1D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84BC4" w:rsidRPr="00321A77" w:rsidRDefault="00C84BC4" w:rsidP="00EE1D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C4" w:rsidRPr="00321A77" w:rsidRDefault="00C84BC4" w:rsidP="00EE1D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4BC4" w:rsidRPr="00321A77" w:rsidTr="00EE1D8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BC4" w:rsidRPr="00321A77" w:rsidRDefault="00C84BC4" w:rsidP="00EE1D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84BC4" w:rsidRPr="00321A77" w:rsidRDefault="00C84BC4" w:rsidP="00EE1D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4BC4" w:rsidRPr="00321A77" w:rsidRDefault="00C84BC4" w:rsidP="00EE1D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C4" w:rsidRPr="00321A77" w:rsidRDefault="00C84BC4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84BC4" w:rsidRPr="00321A77" w:rsidRDefault="00C84BC4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84BC4" w:rsidRPr="00321A77" w:rsidRDefault="00C84BC4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84BC4" w:rsidRPr="00321A77" w:rsidTr="00EE1D8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C4" w:rsidRPr="00321A77" w:rsidRDefault="00C84BC4" w:rsidP="00EE1D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C4" w:rsidRDefault="00C84BC4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</w:t>
            </w:r>
          </w:p>
          <w:p w:rsidR="00C84BC4" w:rsidRDefault="00C84BC4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C84BC4" w:rsidRPr="00E044C1" w:rsidRDefault="00C84BC4" w:rsidP="00C84BC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>Система гемостаза.</w:t>
            </w:r>
          </w:p>
          <w:p w:rsidR="00C84BC4" w:rsidRPr="00E044C1" w:rsidRDefault="00C84BC4" w:rsidP="00C84BC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>Методы исследования системы гемостаза.</w:t>
            </w:r>
          </w:p>
          <w:p w:rsidR="00C84BC4" w:rsidRPr="00E044C1" w:rsidRDefault="00C84BC4" w:rsidP="00C84BC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>Типы кровоточивости.</w:t>
            </w:r>
          </w:p>
          <w:p w:rsidR="00C84BC4" w:rsidRPr="00E044C1" w:rsidRDefault="00C84BC4" w:rsidP="00C84BC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геморрагических заболеваний и синдромов.</w:t>
            </w:r>
          </w:p>
          <w:p w:rsidR="00C84BC4" w:rsidRPr="00E044C1" w:rsidRDefault="00C84BC4" w:rsidP="00C84BC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>Тромбофилические</w:t>
            </w:r>
            <w:proofErr w:type="spellEnd"/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состояния, тромбозы.</w:t>
            </w:r>
          </w:p>
          <w:p w:rsidR="00C84BC4" w:rsidRPr="00E044C1" w:rsidRDefault="00C84BC4" w:rsidP="00C84BC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>Геморрагические заболевания и синдромы.</w:t>
            </w:r>
          </w:p>
          <w:p w:rsidR="00C84BC4" w:rsidRPr="00E044C1" w:rsidRDefault="00C84BC4" w:rsidP="00C84BC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>Нарушения гемостаза смешанного характера (диссеминированное внутрисосудистое свёртывание крови).</w:t>
            </w:r>
          </w:p>
        </w:tc>
      </w:tr>
      <w:tr w:rsidR="00C84BC4" w:rsidRPr="00321A77" w:rsidTr="00EE1D8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C4" w:rsidRPr="00321A77" w:rsidRDefault="00C84BC4" w:rsidP="00EE1D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C4" w:rsidRDefault="00C84BC4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84BC4" w:rsidRDefault="00C84BC4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C84BC4" w:rsidRDefault="00C84BC4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FB51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t xml:space="preserve"> </w:t>
            </w:r>
          </w:p>
          <w:p w:rsidR="00C84BC4" w:rsidRPr="00E044C1" w:rsidRDefault="00C84BC4" w:rsidP="00C84BC4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>Система гемостаза.</w:t>
            </w:r>
          </w:p>
          <w:p w:rsidR="00C84BC4" w:rsidRPr="00E044C1" w:rsidRDefault="00C84BC4" w:rsidP="00C84BC4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>Сосудисто-тромбоцитарный</w:t>
            </w:r>
            <w:proofErr w:type="spellEnd"/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(первичный) гемостаз.</w:t>
            </w:r>
          </w:p>
          <w:p w:rsidR="00C84BC4" w:rsidRPr="00E044C1" w:rsidRDefault="00C84BC4" w:rsidP="00C84BC4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Стадии </w:t>
            </w:r>
            <w:proofErr w:type="spellStart"/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>сосудисто-тромбоцитарного</w:t>
            </w:r>
            <w:proofErr w:type="spellEnd"/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гемостаза.</w:t>
            </w:r>
          </w:p>
          <w:p w:rsidR="00C84BC4" w:rsidRPr="00E044C1" w:rsidRDefault="00C84BC4" w:rsidP="00C84BC4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>Коагуляционный</w:t>
            </w:r>
            <w:proofErr w:type="spellEnd"/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(вторичный) гемостаз.</w:t>
            </w:r>
          </w:p>
          <w:p w:rsidR="00C84BC4" w:rsidRPr="00E044C1" w:rsidRDefault="00C84BC4" w:rsidP="00C84BC4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>Фазы свёртывания крови.</w:t>
            </w:r>
          </w:p>
          <w:p w:rsidR="00C84BC4" w:rsidRPr="00E044C1" w:rsidRDefault="00C84BC4" w:rsidP="00C84BC4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>Противосвёртывающая</w:t>
            </w:r>
            <w:proofErr w:type="spellEnd"/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>антикоагулянтная</w:t>
            </w:r>
            <w:proofErr w:type="spellEnd"/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>) система.</w:t>
            </w:r>
          </w:p>
          <w:p w:rsidR="00C84BC4" w:rsidRPr="00E044C1" w:rsidRDefault="00C84BC4" w:rsidP="00C84BC4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>Фибринолитическая</w:t>
            </w:r>
            <w:proofErr w:type="spellEnd"/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>плазминовая</w:t>
            </w:r>
            <w:proofErr w:type="spellEnd"/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система.</w:t>
            </w:r>
          </w:p>
          <w:p w:rsidR="00C84BC4" w:rsidRPr="00E044C1" w:rsidRDefault="00C84BC4" w:rsidP="00C84BC4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</w:t>
            </w:r>
            <w:proofErr w:type="spellStart"/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>сследования</w:t>
            </w:r>
            <w:proofErr w:type="spellEnd"/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системы гемостаза.</w:t>
            </w:r>
          </w:p>
          <w:p w:rsidR="00C84BC4" w:rsidRPr="00E044C1" w:rsidRDefault="00C84BC4" w:rsidP="00C84BC4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>Типы кровоточивости.</w:t>
            </w:r>
          </w:p>
          <w:p w:rsidR="00C84BC4" w:rsidRPr="00B05DFC" w:rsidRDefault="00C84BC4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 </w:t>
            </w:r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геморрагических заболеваний и синдромов.</w:t>
            </w:r>
          </w:p>
          <w:p w:rsidR="00C84BC4" w:rsidRPr="00B05DFC" w:rsidRDefault="00C84BC4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 </w:t>
            </w:r>
            <w:proofErr w:type="spellStart"/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>Тромбофилические</w:t>
            </w:r>
            <w:proofErr w:type="spellEnd"/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состояния, тромбозы.</w:t>
            </w:r>
          </w:p>
          <w:p w:rsidR="00C84BC4" w:rsidRPr="00B05DFC" w:rsidRDefault="00C84BC4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12. </w:t>
            </w:r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>Тромбоз.</w:t>
            </w:r>
          </w:p>
          <w:p w:rsidR="00C84BC4" w:rsidRPr="00B05DFC" w:rsidRDefault="00C84BC4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 </w:t>
            </w:r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Патогенетические механизмы </w:t>
            </w:r>
            <w:proofErr w:type="spellStart"/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>тромбообразования</w:t>
            </w:r>
            <w:proofErr w:type="spellEnd"/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84BC4" w:rsidRPr="00B05DFC" w:rsidRDefault="00C84BC4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 </w:t>
            </w:r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>Исходы тромбоза.</w:t>
            </w:r>
          </w:p>
          <w:p w:rsidR="00C84BC4" w:rsidRPr="00B05DFC" w:rsidRDefault="00C84BC4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15. </w:t>
            </w:r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>Принципы патогенетической терапии тромбозов.</w:t>
            </w:r>
          </w:p>
          <w:p w:rsidR="00C84BC4" w:rsidRPr="00B05DFC" w:rsidRDefault="00C84BC4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16. </w:t>
            </w:r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>Геморрагические заболевания и синдромы.</w:t>
            </w:r>
          </w:p>
          <w:p w:rsidR="00C84BC4" w:rsidRPr="00B05DFC" w:rsidRDefault="00C84BC4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17. </w:t>
            </w:r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геморрагических заболеваний и синдромов.</w:t>
            </w:r>
          </w:p>
          <w:p w:rsidR="00C84BC4" w:rsidRPr="00B05DFC" w:rsidRDefault="00C84BC4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18. </w:t>
            </w:r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Нарушение механизмов </w:t>
            </w:r>
            <w:proofErr w:type="spellStart"/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>сосудисто-тромбоцитарного</w:t>
            </w:r>
            <w:proofErr w:type="spellEnd"/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(первичного) гемостаза.</w:t>
            </w:r>
          </w:p>
          <w:p w:rsidR="00C84BC4" w:rsidRPr="00B05DFC" w:rsidRDefault="00C84BC4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19. </w:t>
            </w:r>
            <w:proofErr w:type="spellStart"/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>Тромбоцитопатии</w:t>
            </w:r>
            <w:proofErr w:type="spellEnd"/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84BC4" w:rsidRPr="00B05DFC" w:rsidRDefault="00C84BC4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20. </w:t>
            </w:r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>Аномалии сосудистой стенки.</w:t>
            </w:r>
          </w:p>
          <w:p w:rsidR="00C84BC4" w:rsidRPr="00B05DFC" w:rsidRDefault="00C84BC4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21. </w:t>
            </w:r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>Нарушение механизмов вторичного (</w:t>
            </w:r>
            <w:proofErr w:type="spellStart"/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>коагуляционного</w:t>
            </w:r>
            <w:proofErr w:type="spellEnd"/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>) гемостаза.</w:t>
            </w:r>
          </w:p>
          <w:p w:rsidR="00C84BC4" w:rsidRPr="00B05DFC" w:rsidRDefault="00C84BC4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22. </w:t>
            </w:r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активности </w:t>
            </w:r>
            <w:proofErr w:type="spellStart"/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>противосвёртывающей</w:t>
            </w:r>
            <w:proofErr w:type="spellEnd"/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системы</w:t>
            </w:r>
          </w:p>
          <w:p w:rsidR="00C84BC4" w:rsidRPr="00B05DFC" w:rsidRDefault="00C84BC4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23. </w:t>
            </w:r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</w:t>
            </w:r>
            <w:proofErr w:type="spellStart"/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>активости</w:t>
            </w:r>
            <w:proofErr w:type="spellEnd"/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>фибринолиза</w:t>
            </w:r>
            <w:proofErr w:type="spellEnd"/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84BC4" w:rsidRPr="00B05DFC" w:rsidRDefault="00C84BC4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24. </w:t>
            </w:r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>Нарушения гемостаза смешанного характера (диссеминированное внутрисосудистое свёртывание крови).</w:t>
            </w:r>
          </w:p>
          <w:p w:rsidR="00C84BC4" w:rsidRPr="00321A77" w:rsidRDefault="00C84BC4" w:rsidP="00EE1D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84BC4" w:rsidRPr="00321A77" w:rsidTr="00EE1D80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C4" w:rsidRPr="00321A77" w:rsidRDefault="00C84BC4" w:rsidP="00EE1D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C4" w:rsidRPr="00321A77" w:rsidRDefault="00C84BC4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84BC4" w:rsidRPr="00321A77" w:rsidRDefault="00C84BC4" w:rsidP="00C84BC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84BC4" w:rsidRPr="00980240" w:rsidRDefault="00C84BC4" w:rsidP="00C84BC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  <w:p w:rsidR="00C84BC4" w:rsidRDefault="00C84BC4" w:rsidP="00C84BC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2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8024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8024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84BC4" w:rsidRPr="00E044C1" w:rsidRDefault="00C84BC4" w:rsidP="00EE1D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>Сосудисто-тромбоцитарный (первичный) гемостаз.</w:t>
            </w:r>
          </w:p>
          <w:p w:rsidR="00C84BC4" w:rsidRPr="00E044C1" w:rsidRDefault="00C84BC4" w:rsidP="00EE1D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Стадии </w:t>
            </w:r>
            <w:proofErr w:type="spellStart"/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>сосудисто-тромбоцитарного</w:t>
            </w:r>
            <w:proofErr w:type="spellEnd"/>
            <w:r w:rsidRPr="00E04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гемостаза.</w:t>
            </w:r>
          </w:p>
          <w:p w:rsidR="00C84BC4" w:rsidRPr="00163667" w:rsidRDefault="00C84BC4" w:rsidP="00C84BC4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3667">
              <w:rPr>
                <w:rFonts w:ascii="Times New Roman" w:hAnsi="Times New Roman"/>
                <w:color w:val="000000"/>
                <w:sz w:val="28"/>
                <w:szCs w:val="28"/>
              </w:rPr>
              <w:t>Коагуляционный</w:t>
            </w:r>
            <w:proofErr w:type="spellEnd"/>
            <w:r w:rsidRPr="001636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(вторичный) гемостаз.</w:t>
            </w:r>
          </w:p>
          <w:p w:rsidR="00C84BC4" w:rsidRPr="00163667" w:rsidRDefault="00C84BC4" w:rsidP="00C84BC4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667">
              <w:rPr>
                <w:rFonts w:ascii="Times New Roman" w:hAnsi="Times New Roman"/>
                <w:color w:val="000000"/>
                <w:sz w:val="28"/>
                <w:szCs w:val="28"/>
              </w:rPr>
              <w:t>Фазы свёртывания крови.</w:t>
            </w:r>
          </w:p>
          <w:p w:rsidR="00C84BC4" w:rsidRPr="00163667" w:rsidRDefault="00C84BC4" w:rsidP="00C84BC4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3667">
              <w:rPr>
                <w:rFonts w:ascii="Times New Roman" w:hAnsi="Times New Roman"/>
                <w:color w:val="000000"/>
                <w:sz w:val="28"/>
                <w:szCs w:val="28"/>
              </w:rPr>
              <w:t>Противосвёртывающая</w:t>
            </w:r>
            <w:proofErr w:type="spellEnd"/>
            <w:r w:rsidRPr="001636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63667">
              <w:rPr>
                <w:rFonts w:ascii="Times New Roman" w:hAnsi="Times New Roman"/>
                <w:color w:val="000000"/>
                <w:sz w:val="28"/>
                <w:szCs w:val="28"/>
              </w:rPr>
              <w:t>антикоагулянтная</w:t>
            </w:r>
            <w:proofErr w:type="spellEnd"/>
            <w:r w:rsidRPr="00163667">
              <w:rPr>
                <w:rFonts w:ascii="Times New Roman" w:hAnsi="Times New Roman"/>
                <w:color w:val="000000"/>
                <w:sz w:val="28"/>
                <w:szCs w:val="28"/>
              </w:rPr>
              <w:t>) система.</w:t>
            </w:r>
          </w:p>
          <w:p w:rsidR="00C84BC4" w:rsidRPr="00163667" w:rsidRDefault="00C84BC4" w:rsidP="00C84BC4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3667">
              <w:rPr>
                <w:rFonts w:ascii="Times New Roman" w:hAnsi="Times New Roman"/>
                <w:color w:val="000000"/>
                <w:sz w:val="28"/>
                <w:szCs w:val="28"/>
              </w:rPr>
              <w:t>Фибринолитическая</w:t>
            </w:r>
            <w:proofErr w:type="spellEnd"/>
            <w:r w:rsidRPr="001636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3667">
              <w:rPr>
                <w:rFonts w:ascii="Times New Roman" w:hAnsi="Times New Roman"/>
                <w:color w:val="000000"/>
                <w:sz w:val="28"/>
                <w:szCs w:val="28"/>
              </w:rPr>
              <w:t>плазминовая</w:t>
            </w:r>
            <w:proofErr w:type="spellEnd"/>
            <w:r w:rsidRPr="001636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система.</w:t>
            </w:r>
          </w:p>
          <w:p w:rsidR="00C84BC4" w:rsidRDefault="00C84BC4" w:rsidP="00C84BC4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667">
              <w:rPr>
                <w:rFonts w:ascii="Times New Roman" w:hAnsi="Times New Roman"/>
                <w:color w:val="000000"/>
                <w:sz w:val="28"/>
                <w:szCs w:val="28"/>
              </w:rPr>
              <w:t>Методы исследования системы гемостаза.</w:t>
            </w:r>
          </w:p>
          <w:p w:rsidR="00C84BC4" w:rsidRPr="00980240" w:rsidRDefault="00C84BC4" w:rsidP="00EE1D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84BC4" w:rsidRPr="00321A77" w:rsidRDefault="00C84BC4" w:rsidP="00C84B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4BC4" w:rsidRPr="00321A77" w:rsidRDefault="00C84BC4" w:rsidP="00C84B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84BC4" w:rsidRDefault="00C84BC4" w:rsidP="00C84B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E122F7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54088E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84BC4" w:rsidRDefault="00C84BC4" w:rsidP="00C84BC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E122F7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E122F7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84BC4" w:rsidRDefault="00C84BC4" w:rsidP="00C84BC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84BC4" w:rsidRDefault="00C84BC4" w:rsidP="00C84BC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84BC4" w:rsidRPr="00E122F7" w:rsidRDefault="00C84BC4" w:rsidP="00C84BC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584CBA" w:rsidRDefault="00584CBA" w:rsidP="00584CBA">
      <w:pPr>
        <w:jc w:val="center"/>
        <w:rPr>
          <w:rFonts w:ascii="Times New Roman" w:hAnsi="Times New Roman"/>
          <w:sz w:val="28"/>
        </w:rPr>
      </w:pPr>
    </w:p>
    <w:sectPr w:rsidR="00584CBA" w:rsidSect="00D3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left" w:pos="0"/>
        </w:tabs>
        <w:ind w:left="283" w:hanging="283"/>
      </w:pPr>
      <w:rPr>
        <w:rFonts w:ascii="Symbol" w:hAnsi="Symbol"/>
      </w:rPr>
    </w:lvl>
  </w:abstractNum>
  <w:abstractNum w:abstractNumId="1">
    <w:nsid w:val="00000006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Times New Roman"/>
        <w:b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Times New Roman"/>
        <w:b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Times New Roman"/>
        <w:b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Times New Roman"/>
        <w:b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Times New Roman"/>
        <w:b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Times New Roman"/>
        <w:b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Times New Roman"/>
        <w:b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Times New Roman"/>
        <w:b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 w:cs="Times New Roman"/>
        <w:b/>
      </w:rPr>
    </w:lvl>
  </w:abstractNum>
  <w:abstractNum w:abstractNumId="3">
    <w:nsid w:val="010A1863"/>
    <w:multiLevelType w:val="hybridMultilevel"/>
    <w:tmpl w:val="D674AE74"/>
    <w:lvl w:ilvl="0" w:tplc="4F40B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BB1241"/>
    <w:multiLevelType w:val="hybridMultilevel"/>
    <w:tmpl w:val="EF4E1504"/>
    <w:lvl w:ilvl="0" w:tplc="70862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F805A2"/>
    <w:multiLevelType w:val="hybridMultilevel"/>
    <w:tmpl w:val="827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A52C0"/>
    <w:multiLevelType w:val="hybridMultilevel"/>
    <w:tmpl w:val="31304898"/>
    <w:lvl w:ilvl="0" w:tplc="0DD28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6E1439"/>
    <w:multiLevelType w:val="hybridMultilevel"/>
    <w:tmpl w:val="00F4DD4C"/>
    <w:lvl w:ilvl="0" w:tplc="14D44B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163D12"/>
    <w:multiLevelType w:val="hybridMultilevel"/>
    <w:tmpl w:val="332C7798"/>
    <w:lvl w:ilvl="0" w:tplc="37562D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31A5E"/>
    <w:multiLevelType w:val="hybridMultilevel"/>
    <w:tmpl w:val="BF42F494"/>
    <w:lvl w:ilvl="0" w:tplc="F1223D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8579E"/>
    <w:multiLevelType w:val="hybridMultilevel"/>
    <w:tmpl w:val="07AE2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E3EFC"/>
    <w:multiLevelType w:val="hybridMultilevel"/>
    <w:tmpl w:val="2E2A8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53B"/>
    <w:rsid w:val="0012661F"/>
    <w:rsid w:val="00167FFD"/>
    <w:rsid w:val="002535B9"/>
    <w:rsid w:val="002E5DF2"/>
    <w:rsid w:val="00321D7C"/>
    <w:rsid w:val="00330F46"/>
    <w:rsid w:val="00341832"/>
    <w:rsid w:val="00383394"/>
    <w:rsid w:val="004B6A5F"/>
    <w:rsid w:val="00584CBA"/>
    <w:rsid w:val="005E71D1"/>
    <w:rsid w:val="00635547"/>
    <w:rsid w:val="006B3CDD"/>
    <w:rsid w:val="00774A4B"/>
    <w:rsid w:val="007946B2"/>
    <w:rsid w:val="008442A7"/>
    <w:rsid w:val="008A2269"/>
    <w:rsid w:val="009326B4"/>
    <w:rsid w:val="00932A7E"/>
    <w:rsid w:val="00942639"/>
    <w:rsid w:val="00944C05"/>
    <w:rsid w:val="00985C43"/>
    <w:rsid w:val="00A86DD8"/>
    <w:rsid w:val="00B54890"/>
    <w:rsid w:val="00B72B9F"/>
    <w:rsid w:val="00C76D67"/>
    <w:rsid w:val="00C84BC4"/>
    <w:rsid w:val="00D066CF"/>
    <w:rsid w:val="00D343AC"/>
    <w:rsid w:val="00D71E3C"/>
    <w:rsid w:val="00DC47F5"/>
    <w:rsid w:val="00DF653B"/>
    <w:rsid w:val="00E20401"/>
    <w:rsid w:val="00E665DD"/>
    <w:rsid w:val="00E76E3C"/>
    <w:rsid w:val="00EE6188"/>
    <w:rsid w:val="00F9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D8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B72B9F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B72B9F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469</Words>
  <Characters>2677</Characters>
  <Application>Microsoft Office Word</Application>
  <DocSecurity>0</DocSecurity>
  <Lines>22</Lines>
  <Paragraphs>6</Paragraphs>
  <ScaleCrop>false</ScaleCrop>
  <Company>Grizli777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18</cp:revision>
  <dcterms:created xsi:type="dcterms:W3CDTF">2019-03-24T14:13:00Z</dcterms:created>
  <dcterms:modified xsi:type="dcterms:W3CDTF">2019-03-25T14:14:00Z</dcterms:modified>
</cp:coreProperties>
</file>