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34818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34818">
        <w:rPr>
          <w:rFonts w:ascii="Times New Roman" w:hAnsi="Times New Roman"/>
          <w:b/>
          <w:sz w:val="28"/>
          <w:szCs w:val="20"/>
        </w:rPr>
        <w:t>ПАТОЛОГИЯ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184D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184D">
        <w:rPr>
          <w:rFonts w:ascii="Times New Roman" w:hAnsi="Times New Roman"/>
          <w:sz w:val="28"/>
          <w:szCs w:val="28"/>
        </w:rPr>
        <w:t>В ОРДИНАТУРЕ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84D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8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1C184D">
        <w:rPr>
          <w:rFonts w:ascii="Times New Roman" w:hAnsi="Times New Roman"/>
          <w:b/>
          <w:i/>
          <w:sz w:val="28"/>
          <w:szCs w:val="28"/>
        </w:rPr>
        <w:t>Кардиология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024B" w:rsidRPr="001A00A8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9A024B" w:rsidRPr="001A00A8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в ординатуре по  специальности</w:t>
      </w:r>
      <w:r w:rsidRPr="001A00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1A00A8">
        <w:rPr>
          <w:rFonts w:ascii="Times New Roman" w:hAnsi="Times New Roman"/>
          <w:i/>
          <w:sz w:val="24"/>
          <w:szCs w:val="24"/>
        </w:rPr>
        <w:t>Кардиология</w:t>
      </w:r>
      <w:r w:rsidRPr="001A00A8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 w:rsidRPr="001C184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34818" w:rsidRPr="00DC287B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4818" w:rsidRPr="00DC287B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287B">
        <w:rPr>
          <w:rFonts w:ascii="Times New Roman" w:hAnsi="Times New Roman"/>
          <w:b/>
          <w:sz w:val="24"/>
          <w:szCs w:val="24"/>
        </w:rPr>
        <w:t>протокол № 11 от «22» июня 2018г.</w:t>
      </w:r>
    </w:p>
    <w:p w:rsidR="00D34818" w:rsidRPr="003C5581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1A0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1A0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1A00A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A00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0113" w:rsidRPr="00D34818">
        <w:rPr>
          <w:rFonts w:ascii="Times New Roman" w:hAnsi="Times New Roman"/>
          <w:b/>
          <w:color w:val="000000"/>
          <w:sz w:val="28"/>
          <w:szCs w:val="28"/>
        </w:rPr>
        <w:t>Патология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4818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Pr="00C30113" w:rsidRDefault="00C30113" w:rsidP="001A00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83527C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1A00A8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30113">
        <w:rPr>
          <w:rFonts w:ascii="Times New Roman" w:eastAsia="Calibri" w:hAnsi="Times New Roman"/>
          <w:b/>
          <w:bCs/>
          <w:sz w:val="28"/>
          <w:szCs w:val="28"/>
        </w:rPr>
        <w:t>Патология сердечно-сосудистой системы как основа применения лекарственных средств</w:t>
      </w:r>
    </w:p>
    <w:p w:rsidR="00C30113" w:rsidRPr="007968F1" w:rsidRDefault="00C30113" w:rsidP="001A00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3527C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7968F1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7968F1">
        <w:rPr>
          <w:rFonts w:ascii="Times New Roman" w:eastAsia="Calibri" w:hAnsi="Times New Roman"/>
          <w:sz w:val="28"/>
          <w:szCs w:val="28"/>
        </w:rPr>
        <w:t>формировать у обучающихся понятия  о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>патологи</w:t>
      </w:r>
      <w:r w:rsidR="009A4F14" w:rsidRPr="007968F1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 xml:space="preserve"> сердечно-сосудистой системы как основ</w:t>
      </w:r>
      <w:r w:rsidR="009A4F14" w:rsidRPr="007968F1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 xml:space="preserve"> применения лекарственных средств</w:t>
      </w:r>
      <w:r w:rsidRPr="007968F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C30113" w:rsidRPr="007968F1" w:rsidRDefault="00C30113" w:rsidP="001A00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968F1">
        <w:rPr>
          <w:rFonts w:ascii="Times New Roman" w:eastAsia="Calibri" w:hAnsi="Times New Roman"/>
          <w:color w:val="000000"/>
          <w:sz w:val="28"/>
          <w:szCs w:val="28"/>
        </w:rPr>
        <w:t xml:space="preserve">Аннотация лекции. </w:t>
      </w:r>
      <w:r w:rsidRPr="007968F1">
        <w:rPr>
          <w:rFonts w:ascii="Times New Roman" w:eastAsia="Calibri" w:hAnsi="Times New Roman"/>
          <w:sz w:val="28"/>
          <w:szCs w:val="28"/>
        </w:rPr>
        <w:t xml:space="preserve">В лекции </w:t>
      </w:r>
      <w:r w:rsidR="009A4F14" w:rsidRPr="007968F1">
        <w:rPr>
          <w:rFonts w:ascii="Times New Roman" w:eastAsia="Calibri" w:hAnsi="Times New Roman"/>
          <w:sz w:val="28"/>
          <w:szCs w:val="28"/>
        </w:rPr>
        <w:t xml:space="preserve">рассматриваются </w:t>
      </w:r>
      <w:r w:rsidR="009A4F14" w:rsidRPr="00C30113">
        <w:rPr>
          <w:rFonts w:ascii="Times New Roman" w:eastAsia="Calibri" w:hAnsi="Times New Roman"/>
          <w:bCs/>
          <w:sz w:val="28"/>
          <w:szCs w:val="28"/>
        </w:rPr>
        <w:t xml:space="preserve">причины увеличения смертности от сердечно-сосудистых заболеваний, анализируются причины абсолютного роста сердечно-сосудистого патологии. Дается представление об анатомии и физиологии сердечно-сосудистой </w:t>
      </w:r>
      <w:proofErr w:type="gramStart"/>
      <w:r w:rsidR="009A4F14" w:rsidRPr="00C30113">
        <w:rPr>
          <w:rFonts w:ascii="Times New Roman" w:eastAsia="Calibri" w:hAnsi="Times New Roman"/>
          <w:bCs/>
          <w:sz w:val="28"/>
          <w:szCs w:val="28"/>
        </w:rPr>
        <w:t>системы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>;реактивности</w:t>
      </w:r>
      <w:proofErr w:type="gramEnd"/>
      <w:r w:rsidR="009A4F14" w:rsidRPr="007968F1">
        <w:rPr>
          <w:rFonts w:ascii="Times New Roman" w:eastAsia="Calibri" w:hAnsi="Times New Roman"/>
          <w:bCs/>
          <w:sz w:val="28"/>
          <w:szCs w:val="28"/>
        </w:rPr>
        <w:t>, воспалении, адаптации,реактивности как основ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>е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 xml:space="preserve"> адаптации;</w:t>
      </w:r>
      <w:r w:rsidR="007968F1" w:rsidRPr="007968F1">
        <w:rPr>
          <w:rFonts w:ascii="Times New Roman" w:hAnsi="Times New Roman"/>
          <w:sz w:val="28"/>
          <w:szCs w:val="28"/>
        </w:rPr>
        <w:t xml:space="preserve">об </w:t>
      </w:r>
      <w:r w:rsidR="009A4F14" w:rsidRPr="007968F1">
        <w:rPr>
          <w:rFonts w:ascii="Times New Roman" w:hAnsi="Times New Roman"/>
          <w:sz w:val="28"/>
          <w:szCs w:val="28"/>
        </w:rPr>
        <w:t xml:space="preserve"> аллергических заболевани</w:t>
      </w:r>
      <w:r w:rsidR="007968F1" w:rsidRPr="007968F1">
        <w:rPr>
          <w:rFonts w:ascii="Times New Roman" w:hAnsi="Times New Roman"/>
          <w:sz w:val="28"/>
          <w:szCs w:val="28"/>
        </w:rPr>
        <w:t>ях</w:t>
      </w:r>
      <w:r w:rsidR="009A4F14" w:rsidRPr="007968F1">
        <w:rPr>
          <w:rFonts w:ascii="Times New Roman" w:hAnsi="Times New Roman"/>
          <w:sz w:val="28"/>
          <w:szCs w:val="28"/>
        </w:rPr>
        <w:t>;  об иммунитете и иммунопатологических состояниях</w:t>
      </w:r>
      <w:r w:rsidR="009A4F14" w:rsidRPr="00C30113">
        <w:rPr>
          <w:rFonts w:ascii="Times New Roman" w:eastAsia="Calibri" w:hAnsi="Times New Roman"/>
          <w:bCs/>
          <w:sz w:val="28"/>
          <w:szCs w:val="28"/>
        </w:rPr>
        <w:t>. Дается представление о патогенезе социально значимых заболеваний сердечно-сосудистой системы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, патоморфологических критериях </w:t>
      </w:r>
      <w:r w:rsidR="007968F1" w:rsidRPr="007968F1">
        <w:rPr>
          <w:rFonts w:ascii="Times New Roman" w:hAnsi="Times New Roman"/>
          <w:sz w:val="28"/>
          <w:szCs w:val="28"/>
        </w:rPr>
        <w:t>заболеваний сердца и сосудов и других внутренних органов.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 xml:space="preserve">Рассматриваются методы диагностики 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состояния 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>сердечно-сосудистой системы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 и внутренних органов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>.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3527C">
        <w:rPr>
          <w:rFonts w:ascii="Times New Roman" w:eastAsia="Calibri" w:hAnsi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83527C">
        <w:rPr>
          <w:rFonts w:ascii="Times New Roman" w:eastAsia="Calibri" w:hAnsi="Times New Roman"/>
          <w:b/>
          <w:sz w:val="28"/>
          <w:szCs w:val="28"/>
        </w:rPr>
        <w:t>лекции</w:t>
      </w:r>
      <w:r w:rsidRPr="0083527C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3527C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83527C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3527C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C30113" w:rsidRPr="0083527C" w:rsidRDefault="00C30113" w:rsidP="001A00A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527C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527C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P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72595" w:rsidRPr="00321A77" w:rsidRDefault="00E72595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36B7E" w:rsidRDefault="005913A0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D34818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D3481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D34818" w:rsidRDefault="00D34818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1: </w:t>
      </w:r>
      <w:r w:rsidR="007D4B68" w:rsidRPr="00AC2E8C">
        <w:rPr>
          <w:rFonts w:ascii="Times New Roman" w:hAnsi="Times New Roman"/>
          <w:b/>
          <w:sz w:val="28"/>
          <w:szCs w:val="28"/>
        </w:rPr>
        <w:t xml:space="preserve">Клиническая патологическая физиология. Патофизиология сердечно-сосудистой системы как основа применения лекарственных средств. </w:t>
      </w:r>
      <w:r w:rsidR="001F6545" w:rsidRPr="00AC2E8C">
        <w:rPr>
          <w:rFonts w:ascii="Times New Roman" w:hAnsi="Times New Roman"/>
          <w:b/>
          <w:sz w:val="28"/>
          <w:szCs w:val="28"/>
        </w:rPr>
        <w:t>П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>редставление о патогенезе заболеванийсердечно-сосудистой системы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>физиологи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ческих и патофизиологических основах развития 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основных </w:t>
      </w:r>
      <w:proofErr w:type="gramStart"/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>синдромов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>;</w:t>
      </w:r>
      <w:r w:rsidR="000517E2" w:rsidRPr="00AC2E8C">
        <w:rPr>
          <w:rFonts w:ascii="Times New Roman" w:eastAsiaTheme="minorHAnsi" w:hAnsi="Times New Roman"/>
          <w:b/>
          <w:sz w:val="28"/>
          <w:szCs w:val="28"/>
          <w:lang w:eastAsia="en-US"/>
        </w:rPr>
        <w:t>состоянии</w:t>
      </w:r>
      <w:proofErr w:type="gramEnd"/>
      <w:r w:rsidR="000517E2" w:rsidRPr="00AC2E8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>реактивности, воспалени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>я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, адаптации, </w:t>
      </w:r>
      <w:r w:rsidR="001F6545" w:rsidRPr="00AC2E8C">
        <w:rPr>
          <w:rFonts w:ascii="Times New Roman" w:hAnsi="Times New Roman"/>
          <w:b/>
          <w:sz w:val="28"/>
          <w:szCs w:val="28"/>
        </w:rPr>
        <w:t xml:space="preserve">аллергических </w:t>
      </w:r>
      <w:r w:rsidR="000517E2" w:rsidRPr="00AC2E8C">
        <w:rPr>
          <w:rFonts w:ascii="Times New Roman" w:hAnsi="Times New Roman"/>
          <w:b/>
          <w:sz w:val="28"/>
          <w:szCs w:val="28"/>
        </w:rPr>
        <w:t>реакциях,</w:t>
      </w:r>
      <w:r w:rsidR="001F6545" w:rsidRPr="00AC2E8C">
        <w:rPr>
          <w:rFonts w:ascii="Times New Roman" w:hAnsi="Times New Roman"/>
          <w:b/>
          <w:sz w:val="28"/>
          <w:szCs w:val="28"/>
        </w:rPr>
        <w:t xml:space="preserve">  об иммунитете и иммунопатологических состояниях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при патологии </w:t>
      </w:r>
      <w:r w:rsidR="000517E2" w:rsidRPr="00C30113">
        <w:rPr>
          <w:rFonts w:ascii="Times New Roman" w:eastAsia="Calibri" w:hAnsi="Times New Roman"/>
          <w:b/>
          <w:bCs/>
          <w:sz w:val="28"/>
          <w:szCs w:val="28"/>
        </w:rPr>
        <w:t>сердечно-сосудистой системы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 xml:space="preserve">. </w:t>
      </w:r>
      <w:r w:rsidR="007D4B68" w:rsidRPr="00AC2E8C">
        <w:rPr>
          <w:rFonts w:ascii="Times New Roman" w:hAnsi="Times New Roman"/>
          <w:b/>
          <w:sz w:val="28"/>
          <w:szCs w:val="28"/>
        </w:rPr>
        <w:t xml:space="preserve">Патофизиология липидного обмена, атеросклероза и ишемической болезни сердца,патофизиологические </w:t>
      </w:r>
      <w:r w:rsidR="007D4B68" w:rsidRPr="00AC2E8C">
        <w:rPr>
          <w:rFonts w:ascii="Times New Roman" w:hAnsi="Times New Roman"/>
          <w:b/>
          <w:sz w:val="28"/>
          <w:szCs w:val="28"/>
        </w:rPr>
        <w:lastRenderedPageBreak/>
        <w:t>механизмы при артериальных гипертензиях, при нарушениях ритма и проводимости,сердечной недостаточности.</w:t>
      </w:r>
    </w:p>
    <w:p w:rsidR="00D34818" w:rsidRPr="00AC2E8C" w:rsidRDefault="00D34818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D34818" w:rsidRPr="00AC2E8C" w:rsidRDefault="00D34818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AC2E8C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AC2E8C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3C51E8" w:rsidRPr="00AC2E8C">
        <w:rPr>
          <w:rFonts w:ascii="Times New Roman" w:hAnsi="Times New Roman"/>
          <w:sz w:val="28"/>
          <w:szCs w:val="28"/>
        </w:rPr>
        <w:t>о патофизиология сердечно-сосудистой системы как основе применения лекарственных средств,</w:t>
      </w:r>
      <w:r w:rsidRPr="00AC2E8C">
        <w:rPr>
          <w:rFonts w:ascii="Times New Roman" w:hAnsi="Times New Roman"/>
          <w:sz w:val="28"/>
          <w:szCs w:val="28"/>
        </w:rPr>
        <w:t xml:space="preserve">сформировать понятия </w:t>
      </w:r>
      <w:r w:rsidR="003C51E8" w:rsidRPr="00C30113">
        <w:rPr>
          <w:rFonts w:ascii="Times New Roman" w:eastAsia="Calibri" w:hAnsi="Times New Roman"/>
          <w:bCs/>
          <w:sz w:val="28"/>
          <w:szCs w:val="28"/>
        </w:rPr>
        <w:t>о патогенезе заболеванийсердечно-сосудистой системы</w:t>
      </w:r>
      <w:r w:rsidR="003C51E8" w:rsidRPr="00AC2E8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3C51E8" w:rsidRPr="00C30113">
        <w:rPr>
          <w:rFonts w:ascii="Times New Roman" w:eastAsia="Calibri" w:hAnsi="Times New Roman"/>
          <w:bCs/>
          <w:sz w:val="28"/>
          <w:szCs w:val="28"/>
        </w:rPr>
        <w:t>физиологи</w:t>
      </w:r>
      <w:r w:rsidR="003C51E8" w:rsidRPr="00AC2E8C">
        <w:rPr>
          <w:rFonts w:ascii="Times New Roman" w:eastAsia="Calibri" w:hAnsi="Times New Roman"/>
          <w:bCs/>
          <w:sz w:val="28"/>
          <w:szCs w:val="28"/>
        </w:rPr>
        <w:t>ческих и патофизиологических основах развития основных синдромов</w:t>
      </w:r>
      <w:r w:rsidRPr="00AC2E8C">
        <w:rPr>
          <w:rFonts w:ascii="Times New Roman" w:hAnsi="Times New Roman"/>
          <w:sz w:val="28"/>
          <w:szCs w:val="28"/>
        </w:rPr>
        <w:t>.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>патофизиологи</w:t>
            </w:r>
            <w:r w:rsidR="00AC2E8C" w:rsidRPr="00AC2E8C">
              <w:rPr>
                <w:rFonts w:ascii="Times New Roman" w:hAnsi="Times New Roman"/>
                <w:sz w:val="28"/>
                <w:szCs w:val="28"/>
              </w:rPr>
              <w:t>и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 xml:space="preserve"> сердечно-сосудистой системы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 w:rsidRPr="00C20F0F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C20F0F">
              <w:rPr>
                <w:rFonts w:ascii="Times New Roman" w:hAnsi="Times New Roman"/>
                <w:sz w:val="28"/>
                <w:szCs w:val="28"/>
              </w:rPr>
              <w:t>.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</w:t>
      </w:r>
      <w:r w:rsidR="00B415D6" w:rsidRPr="00AC2E8C">
        <w:rPr>
          <w:rFonts w:ascii="Times New Roman" w:hAnsi="Times New Roman"/>
          <w:b/>
          <w:sz w:val="28"/>
          <w:szCs w:val="28"/>
        </w:rPr>
        <w:t>2</w:t>
      </w:r>
      <w:r w:rsidRPr="00AC2E8C">
        <w:rPr>
          <w:rFonts w:ascii="Times New Roman" w:hAnsi="Times New Roman"/>
          <w:b/>
          <w:sz w:val="28"/>
          <w:szCs w:val="28"/>
        </w:rPr>
        <w:t xml:space="preserve">: </w:t>
      </w:r>
      <w:r w:rsidR="00B415D6" w:rsidRPr="00AC2E8C">
        <w:rPr>
          <w:rFonts w:ascii="Times New Roman" w:hAnsi="Times New Roman"/>
          <w:b/>
          <w:sz w:val="28"/>
          <w:szCs w:val="28"/>
        </w:rPr>
        <w:t>Клиническая патологическая анатомия. Роль патологоанатомических методов диагностики в работе врача кардиолога (стационара и поликлиники). Прижизненная морфологическая диагностика сердечно</w:t>
      </w:r>
      <w:r w:rsidR="003C51E8" w:rsidRPr="00AC2E8C">
        <w:rPr>
          <w:rFonts w:ascii="Times New Roman" w:hAnsi="Times New Roman"/>
          <w:b/>
          <w:sz w:val="28"/>
          <w:szCs w:val="28"/>
        </w:rPr>
        <w:t>-</w:t>
      </w:r>
      <w:r w:rsidR="00B415D6" w:rsidRPr="00AC2E8C">
        <w:rPr>
          <w:rFonts w:ascii="Times New Roman" w:hAnsi="Times New Roman"/>
          <w:b/>
          <w:sz w:val="28"/>
          <w:szCs w:val="28"/>
        </w:rPr>
        <w:t>сосудистых заболеваний.Морфологические проявления различных патологических процессов. Понятие о патологоанатомическом диагнозе. Установление причин смерти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AC2E8C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AC2E8C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3C51E8" w:rsidRPr="00AC2E8C">
        <w:rPr>
          <w:rFonts w:ascii="Times New Roman" w:hAnsi="Times New Roman"/>
          <w:sz w:val="28"/>
          <w:szCs w:val="28"/>
        </w:rPr>
        <w:t>патологоанатомических методов диагностики в работе врача кардиолога (стационара и поликлиники)</w:t>
      </w:r>
      <w:r w:rsidRPr="00AC2E8C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3C51E8" w:rsidRPr="00AC2E8C">
        <w:rPr>
          <w:rFonts w:ascii="Times New Roman" w:hAnsi="Times New Roman"/>
          <w:sz w:val="28"/>
          <w:szCs w:val="28"/>
        </w:rPr>
        <w:t>прижизненной морфологической диагностике сердечно-сосудистых заболеваний, о патологоанатомическом диагнозе, о установлении причины смерти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>патологоанатомических методов диагностики в работе врача кардиолога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</w:t>
      </w:r>
      <w:r w:rsidR="00B415D6" w:rsidRPr="00AC2E8C">
        <w:rPr>
          <w:rFonts w:ascii="Times New Roman" w:hAnsi="Times New Roman"/>
          <w:b/>
          <w:sz w:val="28"/>
          <w:szCs w:val="28"/>
        </w:rPr>
        <w:t>3</w:t>
      </w:r>
      <w:r w:rsidRPr="00AC2E8C">
        <w:rPr>
          <w:rFonts w:ascii="Times New Roman" w:hAnsi="Times New Roman"/>
          <w:b/>
          <w:sz w:val="28"/>
          <w:szCs w:val="28"/>
        </w:rPr>
        <w:t xml:space="preserve">: </w:t>
      </w:r>
      <w:r w:rsidR="00B415D6" w:rsidRPr="00AC2E8C">
        <w:rPr>
          <w:rFonts w:ascii="Times New Roman" w:hAnsi="Times New Roman"/>
          <w:b/>
          <w:sz w:val="28"/>
          <w:szCs w:val="28"/>
        </w:rPr>
        <w:t xml:space="preserve">Общие вопросы клинической фармакологии. Клиническая фармакология и тактика применения </w:t>
      </w:r>
      <w:proofErr w:type="gramStart"/>
      <w:r w:rsidR="00B415D6" w:rsidRPr="00AC2E8C">
        <w:rPr>
          <w:rFonts w:ascii="Times New Roman" w:hAnsi="Times New Roman"/>
          <w:b/>
          <w:sz w:val="28"/>
          <w:szCs w:val="28"/>
        </w:rPr>
        <w:t>гиполипидемических,</w:t>
      </w:r>
      <w:r w:rsidR="001A00A8">
        <w:rPr>
          <w:rFonts w:ascii="Times New Roman" w:hAnsi="Times New Roman"/>
          <w:b/>
          <w:sz w:val="28"/>
          <w:szCs w:val="28"/>
        </w:rPr>
        <w:t xml:space="preserve"> </w:t>
      </w:r>
      <w:r w:rsidR="00B415D6" w:rsidRPr="00AC2E8C">
        <w:rPr>
          <w:rFonts w:ascii="Times New Roman" w:hAnsi="Times New Roman"/>
          <w:b/>
          <w:sz w:val="28"/>
          <w:szCs w:val="28"/>
        </w:rPr>
        <w:t xml:space="preserve"> </w:t>
      </w:r>
      <w:r w:rsidR="00732A1F">
        <w:rPr>
          <w:rFonts w:ascii="Times New Roman" w:hAnsi="Times New Roman"/>
          <w:b/>
          <w:sz w:val="28"/>
          <w:szCs w:val="28"/>
        </w:rPr>
        <w:t>анти</w:t>
      </w:r>
      <w:r w:rsidR="00B415D6" w:rsidRPr="00AC2E8C">
        <w:rPr>
          <w:rFonts w:ascii="Times New Roman" w:hAnsi="Times New Roman"/>
          <w:b/>
          <w:sz w:val="28"/>
          <w:szCs w:val="28"/>
        </w:rPr>
        <w:t>тромботических</w:t>
      </w:r>
      <w:proofErr w:type="gramEnd"/>
      <w:r w:rsidR="00B415D6" w:rsidRPr="00AC2E8C">
        <w:rPr>
          <w:rFonts w:ascii="Times New Roman" w:hAnsi="Times New Roman"/>
          <w:b/>
          <w:sz w:val="28"/>
          <w:szCs w:val="28"/>
        </w:rPr>
        <w:t xml:space="preserve"> средств (</w:t>
      </w:r>
      <w:proofErr w:type="spellStart"/>
      <w:r w:rsidR="00B415D6" w:rsidRPr="00AC2E8C">
        <w:rPr>
          <w:rFonts w:ascii="Times New Roman" w:hAnsi="Times New Roman"/>
          <w:b/>
          <w:sz w:val="28"/>
          <w:szCs w:val="28"/>
        </w:rPr>
        <w:t>тромболитиков</w:t>
      </w:r>
      <w:proofErr w:type="spellEnd"/>
      <w:r w:rsidR="00B415D6" w:rsidRPr="00AC2E8C">
        <w:rPr>
          <w:rFonts w:ascii="Times New Roman" w:hAnsi="Times New Roman"/>
          <w:b/>
          <w:sz w:val="28"/>
          <w:szCs w:val="28"/>
        </w:rPr>
        <w:t>, антикоагулянтов и антиагрегантов),</w:t>
      </w:r>
      <w:r w:rsidR="006F5075">
        <w:rPr>
          <w:rFonts w:ascii="Times New Roman" w:hAnsi="Times New Roman"/>
          <w:b/>
          <w:sz w:val="28"/>
          <w:szCs w:val="28"/>
        </w:rPr>
        <w:t xml:space="preserve"> </w:t>
      </w:r>
      <w:r w:rsidR="00B415D6" w:rsidRPr="00AC2E8C">
        <w:rPr>
          <w:rFonts w:ascii="Times New Roman" w:hAnsi="Times New Roman"/>
          <w:b/>
          <w:sz w:val="28"/>
          <w:szCs w:val="28"/>
        </w:rPr>
        <w:t>антиангинальных и антигипертензивных, антиаритмических,  антибактериальных препаратов,    стероидных и нестероидных противовоспалительных средств.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AC2E8C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AC2E8C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6D2C14" w:rsidRPr="00AC2E8C">
        <w:rPr>
          <w:rFonts w:ascii="Times New Roman" w:hAnsi="Times New Roman"/>
          <w:sz w:val="28"/>
          <w:szCs w:val="28"/>
        </w:rPr>
        <w:t xml:space="preserve"> общих вопросов клинической фармакологии.</w:t>
      </w:r>
      <w:r w:rsidRPr="00AC2E8C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6D2C14" w:rsidRPr="00AC2E8C">
        <w:rPr>
          <w:rFonts w:ascii="Times New Roman" w:hAnsi="Times New Roman"/>
          <w:sz w:val="28"/>
          <w:szCs w:val="28"/>
        </w:rPr>
        <w:t>клинической фармакологии и тактике применения отдельных групп препаратов в кардиологии и приосновной  патологии внутренних органов</w:t>
      </w:r>
      <w:r w:rsidRPr="00AC2E8C">
        <w:rPr>
          <w:rFonts w:ascii="Times New Roman" w:hAnsi="Times New Roman"/>
          <w:sz w:val="28"/>
          <w:szCs w:val="28"/>
        </w:rPr>
        <w:t>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F5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C51E8" w:rsidRPr="00AC2E8C">
              <w:rPr>
                <w:rFonts w:ascii="Times New Roman" w:hAnsi="Times New Roman"/>
                <w:sz w:val="28"/>
                <w:szCs w:val="28"/>
              </w:rPr>
              <w:t>общих и частных вопросов клинической фармакологии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>и Вопросы для устного опроса приводятся в ФОС)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</w:t>
      </w:r>
      <w:r w:rsidR="00B415D6" w:rsidRPr="00AC2E8C">
        <w:rPr>
          <w:rFonts w:ascii="Times New Roman" w:hAnsi="Times New Roman"/>
          <w:b/>
          <w:sz w:val="28"/>
          <w:szCs w:val="28"/>
        </w:rPr>
        <w:t>4</w:t>
      </w:r>
      <w:r w:rsidRPr="00AC2E8C">
        <w:rPr>
          <w:rFonts w:ascii="Times New Roman" w:hAnsi="Times New Roman"/>
          <w:b/>
          <w:sz w:val="28"/>
          <w:szCs w:val="28"/>
        </w:rPr>
        <w:t xml:space="preserve">: </w:t>
      </w:r>
      <w:r w:rsidR="00B415D6" w:rsidRPr="00AC2E8C">
        <w:rPr>
          <w:rFonts w:ascii="Times New Roman" w:hAnsi="Times New Roman"/>
          <w:b/>
          <w:sz w:val="28"/>
          <w:szCs w:val="28"/>
        </w:rPr>
        <w:t>Клиническая биохимия и лабораторная диагностика. Роль и место клинической лабораторной диагностики в лечебно-диагностическом процессе. Принципы и правила клинической оценки результатов лабораторных исследований</w:t>
      </w:r>
      <w:r w:rsidR="0052274E">
        <w:rPr>
          <w:rFonts w:ascii="Times New Roman" w:hAnsi="Times New Roman"/>
          <w:b/>
          <w:sz w:val="28"/>
          <w:szCs w:val="28"/>
        </w:rPr>
        <w:t>.</w:t>
      </w:r>
      <w:r w:rsidR="001A00A8">
        <w:rPr>
          <w:rFonts w:ascii="Times New Roman" w:hAnsi="Times New Roman"/>
          <w:b/>
          <w:sz w:val="28"/>
          <w:szCs w:val="28"/>
        </w:rPr>
        <w:t xml:space="preserve"> </w:t>
      </w:r>
      <w:r w:rsidR="00B415D6" w:rsidRPr="00AC2E8C">
        <w:rPr>
          <w:rFonts w:ascii="Times New Roman" w:hAnsi="Times New Roman"/>
          <w:b/>
          <w:sz w:val="28"/>
          <w:szCs w:val="28"/>
        </w:rPr>
        <w:t>Диагностическая характеристика лабораторных тестов.</w:t>
      </w:r>
      <w:r w:rsidR="001A00A8">
        <w:rPr>
          <w:rFonts w:ascii="Times New Roman" w:hAnsi="Times New Roman"/>
          <w:b/>
          <w:sz w:val="28"/>
          <w:szCs w:val="28"/>
        </w:rPr>
        <w:t xml:space="preserve"> </w:t>
      </w:r>
      <w:r w:rsidR="00B415D6" w:rsidRPr="00AC2E8C">
        <w:rPr>
          <w:rFonts w:ascii="Times New Roman" w:hAnsi="Times New Roman"/>
          <w:b/>
          <w:sz w:val="28"/>
          <w:szCs w:val="28"/>
        </w:rPr>
        <w:t>Диагностическая оценка лабораторного исследования крови Лабораторная диагностика расстройств гемостаза. Диагностическая оценка стандартных биохимических методов исследования в терапии. Биохимические исследования мочи, диагностическая оценка результатов. Диагностическая оценка результатов лабораторного анализа мочи</w:t>
      </w:r>
      <w:r w:rsidR="001F6545" w:rsidRPr="00AC2E8C">
        <w:rPr>
          <w:rFonts w:ascii="Times New Roman" w:hAnsi="Times New Roman"/>
          <w:b/>
          <w:sz w:val="28"/>
          <w:szCs w:val="28"/>
        </w:rPr>
        <w:t>.</w:t>
      </w:r>
      <w:r w:rsidR="00B415D6" w:rsidRPr="00AC2E8C">
        <w:rPr>
          <w:rFonts w:ascii="Times New Roman" w:hAnsi="Times New Roman"/>
          <w:b/>
          <w:sz w:val="28"/>
          <w:szCs w:val="28"/>
        </w:rPr>
        <w:t xml:space="preserve"> Оценки физико-химических свойств мочи при патологических процессах.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6D2C14" w:rsidRPr="00AC2E8C">
        <w:rPr>
          <w:rFonts w:ascii="Times New Roman" w:eastAsia="TimesNewRoman" w:hAnsi="Times New Roman"/>
          <w:sz w:val="28"/>
          <w:szCs w:val="28"/>
        </w:rPr>
        <w:t xml:space="preserve"> по</w:t>
      </w:r>
      <w:r w:rsidR="006D2C14" w:rsidRPr="00AC2E8C">
        <w:rPr>
          <w:rFonts w:ascii="Times New Roman" w:hAnsi="Times New Roman"/>
          <w:sz w:val="28"/>
          <w:szCs w:val="28"/>
        </w:rPr>
        <w:t>клинической лабораторной диагностики в лечебно-диагностическом процессе</w:t>
      </w:r>
      <w:r w:rsidRPr="00AC2E8C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6D2C14" w:rsidRPr="00AC2E8C">
        <w:rPr>
          <w:rFonts w:ascii="Times New Roman" w:hAnsi="Times New Roman"/>
          <w:sz w:val="28"/>
          <w:szCs w:val="28"/>
        </w:rPr>
        <w:t>диагностической характеристике лабораторных тестов, диагностической оценке лабораторного исследования крови и мочи, лабораторной  диагностике расстройств гемостаза, диагностической оценке стандартных биохимических методов исследования в терапии.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D2C14" w:rsidRPr="00AC2E8C">
              <w:rPr>
                <w:rFonts w:ascii="Times New Roman" w:hAnsi="Times New Roman"/>
                <w:sz w:val="28"/>
                <w:szCs w:val="28"/>
              </w:rPr>
              <w:t>клинической лабораторной диагностики в лечебно-диагностическом процессе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34818" w:rsidRPr="00AC2E8C" w:rsidRDefault="00D34818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AC2E8C" w:rsidRDefault="00136B7E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2E8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sectPr w:rsidR="00136B7E" w:rsidRPr="00AC2E8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BD" w:rsidRDefault="00861ABD" w:rsidP="00CF7355">
      <w:pPr>
        <w:spacing w:after="0" w:line="240" w:lineRule="auto"/>
      </w:pPr>
      <w:r>
        <w:separator/>
      </w:r>
    </w:p>
  </w:endnote>
  <w:end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9D78E2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1A00A8">
          <w:rPr>
            <w:noProof/>
          </w:rPr>
          <w:t>3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BD" w:rsidRDefault="00861ABD" w:rsidP="00CF7355">
      <w:pPr>
        <w:spacing w:after="0" w:line="240" w:lineRule="auto"/>
      </w:pPr>
      <w:r>
        <w:separator/>
      </w:r>
    </w:p>
  </w:footnote>
  <w:foot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11343"/>
    <w:rsid w:val="000517E2"/>
    <w:rsid w:val="00104C6C"/>
    <w:rsid w:val="00136B7E"/>
    <w:rsid w:val="00181665"/>
    <w:rsid w:val="001A00A8"/>
    <w:rsid w:val="001F6545"/>
    <w:rsid w:val="002648DD"/>
    <w:rsid w:val="002749B5"/>
    <w:rsid w:val="002B5FA7"/>
    <w:rsid w:val="00305C98"/>
    <w:rsid w:val="00321A77"/>
    <w:rsid w:val="003314E4"/>
    <w:rsid w:val="003A1373"/>
    <w:rsid w:val="003A7817"/>
    <w:rsid w:val="003C51E8"/>
    <w:rsid w:val="004711E5"/>
    <w:rsid w:val="00510542"/>
    <w:rsid w:val="00511905"/>
    <w:rsid w:val="0052274E"/>
    <w:rsid w:val="005766DD"/>
    <w:rsid w:val="00586A55"/>
    <w:rsid w:val="005913A0"/>
    <w:rsid w:val="005B6E46"/>
    <w:rsid w:val="005D5FDA"/>
    <w:rsid w:val="00616B40"/>
    <w:rsid w:val="00687262"/>
    <w:rsid w:val="006D2C14"/>
    <w:rsid w:val="006F5075"/>
    <w:rsid w:val="00705DDC"/>
    <w:rsid w:val="00732A1F"/>
    <w:rsid w:val="00734DDA"/>
    <w:rsid w:val="0075623B"/>
    <w:rsid w:val="00774A23"/>
    <w:rsid w:val="007968F1"/>
    <w:rsid w:val="0079716A"/>
    <w:rsid w:val="007D4B68"/>
    <w:rsid w:val="00847AE2"/>
    <w:rsid w:val="00861ABD"/>
    <w:rsid w:val="00951144"/>
    <w:rsid w:val="009A024B"/>
    <w:rsid w:val="009A4F14"/>
    <w:rsid w:val="009C562F"/>
    <w:rsid w:val="009D78E2"/>
    <w:rsid w:val="00A45FDC"/>
    <w:rsid w:val="00AC2E8C"/>
    <w:rsid w:val="00AE75A9"/>
    <w:rsid w:val="00B415D6"/>
    <w:rsid w:val="00B54ABE"/>
    <w:rsid w:val="00BD3E32"/>
    <w:rsid w:val="00BD661B"/>
    <w:rsid w:val="00C05E63"/>
    <w:rsid w:val="00C20F0F"/>
    <w:rsid w:val="00C30113"/>
    <w:rsid w:val="00C33FB9"/>
    <w:rsid w:val="00CF7355"/>
    <w:rsid w:val="00D34619"/>
    <w:rsid w:val="00D34818"/>
    <w:rsid w:val="00DA1FE4"/>
    <w:rsid w:val="00E72595"/>
    <w:rsid w:val="00ED3121"/>
    <w:rsid w:val="00F156F8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F60"/>
  <w15:docId w15:val="{AF41F2C6-C095-4C1F-9934-809B8C6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C3011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f">
    <w:name w:val="Table Grid"/>
    <w:basedOn w:val="a1"/>
    <w:uiPriority w:val="39"/>
    <w:rsid w:val="009A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6</cp:revision>
  <cp:lastPrinted>2019-02-05T10:00:00Z</cp:lastPrinted>
  <dcterms:created xsi:type="dcterms:W3CDTF">2019-04-18T03:36:00Z</dcterms:created>
  <dcterms:modified xsi:type="dcterms:W3CDTF">2019-04-24T13:13:00Z</dcterms:modified>
</cp:coreProperties>
</file>