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786888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</w:p>
    <w:p w:rsidR="002C5BDB" w:rsidRDefault="00D06B87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ОБУЧАЮЩИХСЯ</w:t>
      </w:r>
      <w:r w:rsidR="004B2C94">
        <w:rPr>
          <w:b/>
          <w:sz w:val="28"/>
        </w:rPr>
        <w:t xml:space="preserve"> </w:t>
      </w:r>
      <w:r w:rsidR="002C5BDB">
        <w:rPr>
          <w:b/>
          <w:sz w:val="28"/>
        </w:rPr>
        <w:t>ПО ДИСЦИПЛИНЕ</w:t>
      </w:r>
    </w:p>
    <w:p w:rsidR="002C5BDB" w:rsidRPr="004B2C94" w:rsidRDefault="002C5BDB" w:rsidP="00F5136B">
      <w:pPr>
        <w:ind w:firstLine="709"/>
        <w:jc w:val="center"/>
        <w:rPr>
          <w:b/>
          <w:sz w:val="28"/>
        </w:rPr>
      </w:pPr>
    </w:p>
    <w:p w:rsidR="002C5BDB" w:rsidRPr="00CF3B2E" w:rsidRDefault="002D1961" w:rsidP="002C5BDB">
      <w:pPr>
        <w:jc w:val="center"/>
        <w:rPr>
          <w:b/>
          <w:sz w:val="28"/>
        </w:rPr>
      </w:pPr>
      <w:r>
        <w:rPr>
          <w:b/>
          <w:sz w:val="28"/>
        </w:rPr>
        <w:t>ПАТ</w:t>
      </w:r>
      <w:r w:rsidR="00AF31E1">
        <w:rPr>
          <w:b/>
          <w:sz w:val="28"/>
        </w:rPr>
        <w:t>ОЛОГИЯ</w:t>
      </w:r>
    </w:p>
    <w:p w:rsidR="002C5BDB" w:rsidRPr="00CF7355" w:rsidRDefault="002C5BDB" w:rsidP="002C5BDB">
      <w:pPr>
        <w:jc w:val="center"/>
        <w:rPr>
          <w:sz w:val="28"/>
        </w:rPr>
      </w:pPr>
    </w:p>
    <w:p w:rsidR="008B51F1" w:rsidRPr="00542BB4" w:rsidRDefault="008B51F1" w:rsidP="008B51F1">
      <w:pPr>
        <w:jc w:val="center"/>
        <w:rPr>
          <w:sz w:val="28"/>
          <w:szCs w:val="24"/>
        </w:rPr>
      </w:pPr>
      <w:r w:rsidRPr="00542BB4">
        <w:rPr>
          <w:sz w:val="28"/>
          <w:szCs w:val="24"/>
        </w:rPr>
        <w:t>по</w:t>
      </w:r>
      <w:r w:rsidRPr="00542BB4">
        <w:rPr>
          <w:sz w:val="28"/>
        </w:rPr>
        <w:t xml:space="preserve"> направлению</w:t>
      </w:r>
      <w:r w:rsidRPr="00542BB4">
        <w:rPr>
          <w:sz w:val="28"/>
          <w:szCs w:val="24"/>
        </w:rPr>
        <w:t xml:space="preserve"> специальности </w:t>
      </w:r>
    </w:p>
    <w:p w:rsidR="008B51F1" w:rsidRPr="00542BB4" w:rsidRDefault="008B51F1" w:rsidP="008B51F1">
      <w:pPr>
        <w:jc w:val="center"/>
        <w:rPr>
          <w:sz w:val="28"/>
          <w:szCs w:val="24"/>
        </w:rPr>
      </w:pPr>
    </w:p>
    <w:p w:rsidR="008B51F1" w:rsidRPr="00542BB4" w:rsidRDefault="008B51F1" w:rsidP="008B51F1">
      <w:pPr>
        <w:rPr>
          <w:sz w:val="28"/>
          <w:szCs w:val="24"/>
        </w:rPr>
      </w:pPr>
    </w:p>
    <w:p w:rsidR="008B51F1" w:rsidRPr="00542BB4" w:rsidRDefault="008B51F1" w:rsidP="008B51F1">
      <w:pPr>
        <w:jc w:val="center"/>
        <w:rPr>
          <w:color w:val="000000"/>
          <w:sz w:val="28"/>
          <w:szCs w:val="28"/>
          <w:u w:val="single"/>
        </w:rPr>
      </w:pPr>
      <w:r w:rsidRPr="00542BB4">
        <w:rPr>
          <w:iCs/>
          <w:sz w:val="28"/>
          <w:szCs w:val="28"/>
        </w:rPr>
        <w:t>31.08.51 Фтизиатрия</w:t>
      </w:r>
    </w:p>
    <w:p w:rsidR="008B51F1" w:rsidRPr="00542BB4" w:rsidRDefault="008B51F1" w:rsidP="008B51F1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B51F1" w:rsidRPr="00542BB4" w:rsidRDefault="008B51F1" w:rsidP="008B51F1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B51F1" w:rsidRPr="00542BB4" w:rsidRDefault="008B51F1" w:rsidP="008B51F1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B51F1" w:rsidRPr="00542BB4" w:rsidRDefault="008B51F1" w:rsidP="008B51F1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B51F1" w:rsidRPr="00542BB4" w:rsidRDefault="008B51F1" w:rsidP="008B51F1">
      <w:pPr>
        <w:rPr>
          <w:b/>
          <w:color w:val="000000"/>
          <w:sz w:val="28"/>
          <w:szCs w:val="28"/>
          <w:highlight w:val="yellow"/>
        </w:rPr>
      </w:pPr>
    </w:p>
    <w:p w:rsidR="008B51F1" w:rsidRPr="00542BB4" w:rsidRDefault="008B51F1" w:rsidP="008B51F1">
      <w:pPr>
        <w:jc w:val="right"/>
        <w:rPr>
          <w:color w:val="000000"/>
          <w:sz w:val="28"/>
          <w:szCs w:val="28"/>
          <w:highlight w:val="yellow"/>
        </w:rPr>
      </w:pPr>
    </w:p>
    <w:p w:rsidR="008B51F1" w:rsidRPr="00542BB4" w:rsidRDefault="008B51F1" w:rsidP="008B51F1">
      <w:pPr>
        <w:ind w:firstLine="709"/>
        <w:jc w:val="both"/>
        <w:rPr>
          <w:color w:val="000000"/>
          <w:sz w:val="24"/>
          <w:szCs w:val="24"/>
        </w:rPr>
      </w:pPr>
    </w:p>
    <w:p w:rsidR="008B51F1" w:rsidRPr="00542BB4" w:rsidRDefault="008B51F1" w:rsidP="008B51F1">
      <w:pPr>
        <w:ind w:firstLine="709"/>
        <w:jc w:val="both"/>
        <w:rPr>
          <w:color w:val="000000"/>
          <w:sz w:val="24"/>
          <w:szCs w:val="24"/>
        </w:rPr>
      </w:pPr>
    </w:p>
    <w:p w:rsidR="008B51F1" w:rsidRPr="00542BB4" w:rsidRDefault="008B51F1" w:rsidP="008B51F1">
      <w:pPr>
        <w:ind w:firstLine="709"/>
        <w:jc w:val="both"/>
        <w:rPr>
          <w:color w:val="000000"/>
          <w:sz w:val="24"/>
          <w:szCs w:val="24"/>
        </w:rPr>
      </w:pPr>
    </w:p>
    <w:p w:rsidR="008B51F1" w:rsidRPr="00542BB4" w:rsidRDefault="008B51F1" w:rsidP="008B51F1">
      <w:pPr>
        <w:ind w:firstLine="709"/>
        <w:jc w:val="both"/>
        <w:rPr>
          <w:color w:val="000000"/>
          <w:sz w:val="24"/>
          <w:szCs w:val="24"/>
        </w:rPr>
      </w:pPr>
    </w:p>
    <w:p w:rsidR="008B51F1" w:rsidRPr="00542BB4" w:rsidRDefault="008B51F1" w:rsidP="008B51F1">
      <w:pPr>
        <w:ind w:firstLine="709"/>
        <w:jc w:val="both"/>
        <w:rPr>
          <w:color w:val="000000"/>
          <w:sz w:val="24"/>
          <w:szCs w:val="24"/>
        </w:rPr>
      </w:pPr>
      <w:r w:rsidRPr="00542BB4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31.08.51. Фтизиатрия утвержденной ученым советом ФГБОУ ВО ОрГМУ Минздрава России</w:t>
      </w:r>
    </w:p>
    <w:p w:rsidR="008B51F1" w:rsidRPr="00542BB4" w:rsidRDefault="008B51F1" w:rsidP="008B51F1">
      <w:pPr>
        <w:jc w:val="both"/>
        <w:rPr>
          <w:color w:val="000000"/>
          <w:sz w:val="24"/>
          <w:szCs w:val="24"/>
        </w:rPr>
      </w:pPr>
    </w:p>
    <w:p w:rsidR="008B51F1" w:rsidRPr="00542BB4" w:rsidRDefault="008B51F1" w:rsidP="008B51F1">
      <w:pPr>
        <w:jc w:val="center"/>
        <w:rPr>
          <w:color w:val="000000"/>
          <w:sz w:val="24"/>
          <w:szCs w:val="24"/>
        </w:rPr>
      </w:pPr>
      <w:r w:rsidRPr="00542BB4">
        <w:rPr>
          <w:color w:val="000000"/>
          <w:sz w:val="24"/>
          <w:szCs w:val="24"/>
        </w:rPr>
        <w:t>протокол № 11  от «22»июня 2018 г.</w:t>
      </w:r>
    </w:p>
    <w:p w:rsidR="008B51F1" w:rsidRPr="00542BB4" w:rsidRDefault="008B51F1" w:rsidP="008B51F1">
      <w:pPr>
        <w:jc w:val="center"/>
        <w:rPr>
          <w:sz w:val="28"/>
          <w:szCs w:val="24"/>
        </w:rPr>
      </w:pPr>
    </w:p>
    <w:p w:rsidR="008B51F1" w:rsidRPr="00542BB4" w:rsidRDefault="008B51F1" w:rsidP="008B51F1">
      <w:pPr>
        <w:jc w:val="center"/>
        <w:rPr>
          <w:sz w:val="28"/>
          <w:szCs w:val="24"/>
        </w:rPr>
      </w:pPr>
    </w:p>
    <w:p w:rsidR="008B51F1" w:rsidRPr="00542BB4" w:rsidRDefault="008B51F1" w:rsidP="008B51F1">
      <w:pPr>
        <w:jc w:val="center"/>
        <w:rPr>
          <w:sz w:val="28"/>
          <w:szCs w:val="24"/>
        </w:rPr>
      </w:pPr>
      <w:r w:rsidRPr="00542BB4">
        <w:rPr>
          <w:sz w:val="28"/>
          <w:szCs w:val="24"/>
        </w:rPr>
        <w:t>Оренбург</w:t>
      </w:r>
    </w:p>
    <w:p w:rsidR="002C5BDB" w:rsidRDefault="002C5BDB">
      <w:pPr>
        <w:rPr>
          <w:sz w:val="28"/>
        </w:rPr>
      </w:pPr>
      <w:bookmarkStart w:id="0" w:name="_GoBack"/>
      <w:bookmarkEnd w:id="0"/>
      <w:r>
        <w:rPr>
          <w:sz w:val="28"/>
        </w:rPr>
        <w:br w:type="page"/>
      </w:r>
    </w:p>
    <w:p w:rsidR="002C5BDB" w:rsidRDefault="002C5BDB" w:rsidP="009511F7">
      <w:pPr>
        <w:ind w:firstLine="709"/>
        <w:jc w:val="both"/>
        <w:rPr>
          <w:b/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="002C5BDB">
        <w:rPr>
          <w:sz w:val="28"/>
        </w:rPr>
        <w:t>амостоятельная работа –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Pr="00C30956">
        <w:rPr>
          <w:sz w:val="28"/>
        </w:rPr>
        <w:t>о</w:t>
      </w:r>
      <w:r w:rsidR="00C30956">
        <w:rPr>
          <w:sz w:val="28"/>
        </w:rPr>
        <w:t>владение обучающимися</w:t>
      </w:r>
      <w:r w:rsidRPr="00C30956">
        <w:rPr>
          <w:sz w:val="28"/>
        </w:rPr>
        <w:t xml:space="preserve"> знаниями</w:t>
      </w:r>
      <w:r w:rsidR="00C30956">
        <w:rPr>
          <w:sz w:val="28"/>
        </w:rPr>
        <w:t xml:space="preserve"> о методах и принципах организации выявления, диагностики и профилактики туберкулеза; </w:t>
      </w:r>
      <w:r w:rsidRPr="00C30956">
        <w:rPr>
          <w:sz w:val="28"/>
        </w:rPr>
        <w:t>формиро</w:t>
      </w:r>
      <w:r w:rsidR="00C30956">
        <w:rPr>
          <w:sz w:val="28"/>
        </w:rPr>
        <w:t>вание</w:t>
      </w:r>
      <w:r w:rsidRPr="00C30956">
        <w:rPr>
          <w:sz w:val="28"/>
        </w:rPr>
        <w:t xml:space="preserve"> уме</w:t>
      </w:r>
      <w:r w:rsidR="00C30956">
        <w:rPr>
          <w:sz w:val="28"/>
        </w:rPr>
        <w:t xml:space="preserve">ний </w:t>
      </w:r>
      <w:r w:rsidR="00EA2C97" w:rsidRPr="00050DDE">
        <w:rPr>
          <w:color w:val="000000"/>
          <w:sz w:val="28"/>
          <w:szCs w:val="24"/>
        </w:rPr>
        <w:t>постановки предварительного и формулировки окончательного диагноза</w:t>
      </w:r>
      <w:r w:rsidR="00EA2C97">
        <w:rPr>
          <w:color w:val="000000"/>
          <w:sz w:val="28"/>
          <w:szCs w:val="24"/>
        </w:rPr>
        <w:t>,</w:t>
      </w:r>
      <w:r w:rsidR="00EA2C97">
        <w:rPr>
          <w:sz w:val="28"/>
          <w:szCs w:val="28"/>
        </w:rPr>
        <w:t xml:space="preserve"> планирования</w:t>
      </w:r>
      <w:r w:rsidR="00EA2C97" w:rsidRPr="00B55B0D">
        <w:rPr>
          <w:sz w:val="28"/>
          <w:szCs w:val="28"/>
        </w:rPr>
        <w:t xml:space="preserve"> обследования больного с целью диагностики туберкулеза</w:t>
      </w:r>
      <w:r w:rsidR="00EA2C97" w:rsidRPr="00EA2C97">
        <w:rPr>
          <w:color w:val="000000"/>
          <w:sz w:val="28"/>
          <w:szCs w:val="28"/>
        </w:rPr>
        <w:t xml:space="preserve"> </w:t>
      </w:r>
      <w:r w:rsidR="00EA2C97">
        <w:rPr>
          <w:color w:val="000000"/>
          <w:sz w:val="28"/>
          <w:szCs w:val="28"/>
        </w:rPr>
        <w:t xml:space="preserve">и </w:t>
      </w:r>
      <w:r w:rsidR="00EA2C97" w:rsidRPr="0036574F">
        <w:rPr>
          <w:color w:val="000000"/>
          <w:sz w:val="28"/>
          <w:szCs w:val="28"/>
        </w:rPr>
        <w:t>профилактики туберкулеза в различных группах</w:t>
      </w:r>
      <w:r w:rsidRPr="00C30956">
        <w:rPr>
          <w:sz w:val="28"/>
        </w:rPr>
        <w:t>.</w:t>
      </w:r>
      <w:r>
        <w:rPr>
          <w:sz w:val="28"/>
        </w:rPr>
        <w:t xml:space="preserve"> </w:t>
      </w:r>
    </w:p>
    <w:p w:rsidR="00C30956" w:rsidRPr="004B2C94" w:rsidRDefault="00C30956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="00EA2C97">
        <w:rPr>
          <w:sz w:val="28"/>
        </w:rPr>
        <w:t xml:space="preserve"> раздел 6 «Учебно-</w:t>
      </w:r>
      <w:r w:rsidRPr="006F7AD8">
        <w:rPr>
          <w:sz w:val="28"/>
        </w:rPr>
        <w:t>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3223"/>
        <w:gridCol w:w="2251"/>
        <w:gridCol w:w="2251"/>
        <w:gridCol w:w="2082"/>
      </w:tblGrid>
      <w:tr w:rsidR="006F14A4" w:rsidRPr="00033367" w:rsidTr="00EF33B7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22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244F0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244F0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EF33B7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8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EF33B7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AF31E1">
            <w:pPr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  <w:r w:rsidR="00EF33B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(дисциплины</w:t>
            </w:r>
            <w:r w:rsidR="00EF33B7">
              <w:rPr>
                <w:i/>
                <w:sz w:val="28"/>
              </w:rPr>
              <w:t xml:space="preserve"> </w:t>
            </w:r>
            <w:r w:rsidR="00EF33B7" w:rsidRPr="00AF31E1">
              <w:rPr>
                <w:i/>
                <w:sz w:val="28"/>
              </w:rPr>
              <w:t>«</w:t>
            </w:r>
            <w:r w:rsidR="00AF31E1" w:rsidRPr="00AF31E1">
              <w:rPr>
                <w:i/>
                <w:sz w:val="28"/>
              </w:rPr>
              <w:t>Пульмонология</w:t>
            </w:r>
            <w:r w:rsidR="00244F08" w:rsidRPr="00AF31E1">
              <w:rPr>
                <w:i/>
                <w:sz w:val="28"/>
              </w:rPr>
              <w:t>»)</w:t>
            </w:r>
          </w:p>
        </w:tc>
      </w:tr>
      <w:tr w:rsidR="006F14A4" w:rsidRPr="00033367" w:rsidTr="00EF33B7">
        <w:tc>
          <w:tcPr>
            <w:tcW w:w="614" w:type="dxa"/>
            <w:shd w:val="clear" w:color="auto" w:fill="auto"/>
          </w:tcPr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6F14A4" w:rsidRPr="00AF31E1" w:rsidRDefault="00AF31E1" w:rsidP="00314739">
            <w:pPr>
              <w:rPr>
                <w:sz w:val="28"/>
                <w:szCs w:val="28"/>
                <w:highlight w:val="yellow"/>
              </w:rPr>
            </w:pPr>
            <w:r w:rsidRPr="00AF31E1">
              <w:rPr>
                <w:color w:val="000000"/>
                <w:sz w:val="28"/>
                <w:szCs w:val="28"/>
              </w:rPr>
              <w:t xml:space="preserve">1. Тема: </w:t>
            </w:r>
            <w:r w:rsidR="002D1961" w:rsidRPr="002D1961">
              <w:rPr>
                <w:color w:val="000000"/>
                <w:sz w:val="28"/>
                <w:szCs w:val="28"/>
              </w:rPr>
              <w:t>Патофизиология воспаления</w:t>
            </w:r>
          </w:p>
        </w:tc>
        <w:tc>
          <w:tcPr>
            <w:tcW w:w="2251" w:type="dxa"/>
            <w:shd w:val="clear" w:color="auto" w:fill="auto"/>
          </w:tcPr>
          <w:p w:rsidR="006F14A4" w:rsidRDefault="00EA2C97" w:rsidP="00EA2C97">
            <w:pPr>
              <w:rPr>
                <w:sz w:val="28"/>
              </w:rPr>
            </w:pPr>
            <w:r w:rsidRPr="00EA2C97">
              <w:rPr>
                <w:sz w:val="28"/>
              </w:rPr>
              <w:t xml:space="preserve">работа с конспектом лекции; </w:t>
            </w:r>
            <w:r w:rsidRPr="00EA2C97">
              <w:rPr>
                <w:sz w:val="28"/>
              </w:rPr>
              <w:lastRenderedPageBreak/>
              <w:t>работа над учебным материалом (учебника, первоисточника, дополнительной литературы);</w:t>
            </w:r>
          </w:p>
          <w:p w:rsidR="00EA2C97" w:rsidRPr="00033367" w:rsidRDefault="00EA2C97" w:rsidP="00EA2C97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EF33B7" w:rsidP="00363F82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тестирование, устный опрос, </w:t>
            </w:r>
            <w:r w:rsidR="00363F82">
              <w:rPr>
                <w:sz w:val="28"/>
              </w:rPr>
              <w:lastRenderedPageBreak/>
              <w:t>собеседование</w:t>
            </w:r>
          </w:p>
        </w:tc>
        <w:tc>
          <w:tcPr>
            <w:tcW w:w="2082" w:type="dxa"/>
            <w:shd w:val="clear" w:color="auto" w:fill="auto"/>
          </w:tcPr>
          <w:p w:rsidR="00EF33B7" w:rsidRPr="000D29AE" w:rsidRDefault="00EF33B7" w:rsidP="00EF33B7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lastRenderedPageBreak/>
              <w:t>аудиторная – на практиче</w:t>
            </w:r>
            <w:r w:rsidRPr="000D29AE">
              <w:rPr>
                <w:sz w:val="28"/>
              </w:rPr>
              <w:lastRenderedPageBreak/>
              <w:t>ских заняти</w:t>
            </w:r>
            <w:r>
              <w:rPr>
                <w:sz w:val="28"/>
              </w:rPr>
              <w:t>ях</w:t>
            </w:r>
          </w:p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2</w:t>
            </w:r>
          </w:p>
        </w:tc>
        <w:tc>
          <w:tcPr>
            <w:tcW w:w="3223" w:type="dxa"/>
            <w:shd w:val="clear" w:color="auto" w:fill="auto"/>
          </w:tcPr>
          <w:p w:rsidR="00314739" w:rsidRPr="00363F82" w:rsidRDefault="00AF31E1" w:rsidP="00244F08">
            <w:pPr>
              <w:ind w:right="-293"/>
              <w:rPr>
                <w:sz w:val="28"/>
                <w:highlight w:val="yellow"/>
              </w:rPr>
            </w:pPr>
            <w:r w:rsidRPr="00AF31E1">
              <w:rPr>
                <w:sz w:val="28"/>
              </w:rPr>
              <w:t xml:space="preserve">Тема: </w:t>
            </w:r>
            <w:r w:rsidR="002D1961" w:rsidRPr="002D1961">
              <w:rPr>
                <w:sz w:val="28"/>
              </w:rPr>
              <w:t>Иммунодефициты и их значение при ТВ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63F82" w:rsidP="005678B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223" w:type="dxa"/>
            <w:shd w:val="clear" w:color="auto" w:fill="auto"/>
          </w:tcPr>
          <w:p w:rsidR="00314739" w:rsidRPr="00363F82" w:rsidRDefault="00AF31E1" w:rsidP="00244F08">
            <w:pPr>
              <w:ind w:right="-293"/>
              <w:rPr>
                <w:sz w:val="28"/>
                <w:highlight w:val="yellow"/>
              </w:rPr>
            </w:pPr>
            <w:r w:rsidRPr="00AF31E1">
              <w:rPr>
                <w:sz w:val="28"/>
              </w:rPr>
              <w:t xml:space="preserve">Тема: </w:t>
            </w:r>
            <w:r w:rsidR="002D1961" w:rsidRPr="002D1961">
              <w:rPr>
                <w:sz w:val="28"/>
              </w:rPr>
              <w:t>Патофизиология основных функциональных систем организма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63F82" w:rsidP="005678B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3223" w:type="dxa"/>
            <w:shd w:val="clear" w:color="auto" w:fill="auto"/>
          </w:tcPr>
          <w:p w:rsidR="00314739" w:rsidRPr="00363F82" w:rsidRDefault="00C3659D" w:rsidP="00244F08">
            <w:pPr>
              <w:ind w:right="-293"/>
              <w:rPr>
                <w:sz w:val="28"/>
                <w:highlight w:val="yellow"/>
              </w:rPr>
            </w:pPr>
            <w:r w:rsidRPr="00C3659D">
              <w:rPr>
                <w:sz w:val="28"/>
              </w:rPr>
              <w:t xml:space="preserve">Тема: </w:t>
            </w:r>
            <w:r w:rsidR="002D1961" w:rsidRPr="002D1961">
              <w:rPr>
                <w:sz w:val="28"/>
              </w:rPr>
              <w:t>Патоморфологические изменения и диагностика ТВ легких.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63F82" w:rsidP="005678B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…</w:t>
            </w:r>
          </w:p>
        </w:tc>
        <w:tc>
          <w:tcPr>
            <w:tcW w:w="3223" w:type="dxa"/>
            <w:shd w:val="clear" w:color="auto" w:fill="auto"/>
          </w:tcPr>
          <w:p w:rsidR="00314739" w:rsidRPr="00363F82" w:rsidRDefault="00C3659D" w:rsidP="00244F08">
            <w:pPr>
              <w:rPr>
                <w:sz w:val="28"/>
                <w:highlight w:val="yellow"/>
              </w:rPr>
            </w:pPr>
            <w:r w:rsidRPr="00C3659D">
              <w:rPr>
                <w:sz w:val="28"/>
              </w:rPr>
              <w:t xml:space="preserve">Тема: </w:t>
            </w:r>
            <w:r w:rsidR="00310E56" w:rsidRPr="00310E56">
              <w:rPr>
                <w:sz w:val="28"/>
              </w:rPr>
              <w:t>Патоморфологические изменения при болезнях органов дыхания.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63F82" w:rsidP="005678B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C3659D" w:rsidRPr="00033367" w:rsidTr="00EF33B7">
        <w:tc>
          <w:tcPr>
            <w:tcW w:w="614" w:type="dxa"/>
            <w:shd w:val="clear" w:color="auto" w:fill="auto"/>
          </w:tcPr>
          <w:p w:rsidR="00C3659D" w:rsidRDefault="00C3659D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C3659D" w:rsidRPr="00C3659D" w:rsidRDefault="00C3659D" w:rsidP="00244F08">
            <w:pPr>
              <w:rPr>
                <w:sz w:val="28"/>
              </w:rPr>
            </w:pPr>
            <w:r w:rsidRPr="00C3659D">
              <w:rPr>
                <w:sz w:val="28"/>
              </w:rPr>
              <w:t xml:space="preserve">Тема: </w:t>
            </w:r>
            <w:r w:rsidR="00310E56" w:rsidRPr="00310E56">
              <w:rPr>
                <w:sz w:val="28"/>
              </w:rPr>
              <w:t>Патоморфологические изменения при ВИЧ-инфекции</w:t>
            </w:r>
          </w:p>
        </w:tc>
        <w:tc>
          <w:tcPr>
            <w:tcW w:w="2251" w:type="dxa"/>
            <w:shd w:val="clear" w:color="auto" w:fill="auto"/>
          </w:tcPr>
          <w:p w:rsidR="00C3659D" w:rsidRDefault="00C3659D" w:rsidP="00414D9B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C3659D" w:rsidRPr="00033367" w:rsidRDefault="00C3659D" w:rsidP="00414D9B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C3659D" w:rsidRPr="00033367" w:rsidRDefault="00C3659D" w:rsidP="00414D9B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C3659D" w:rsidRPr="000D29AE" w:rsidRDefault="00C3659D" w:rsidP="00414D9B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C3659D" w:rsidRPr="00033367" w:rsidRDefault="00C3659D" w:rsidP="00414D9B">
            <w:pPr>
              <w:ind w:right="-293" w:firstLine="709"/>
              <w:jc w:val="center"/>
              <w:rPr>
                <w:sz w:val="28"/>
              </w:rPr>
            </w:pP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D2679F" w:rsidRDefault="00D2679F" w:rsidP="00D2679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D2679F" w:rsidRDefault="00D2679F" w:rsidP="00D2679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D2679F" w:rsidRPr="009C4A0D" w:rsidRDefault="00D2679F" w:rsidP="00D2679F">
      <w:pPr>
        <w:ind w:firstLine="709"/>
        <w:jc w:val="both"/>
        <w:rPr>
          <w:color w:val="000000"/>
          <w:sz w:val="10"/>
          <w:szCs w:val="28"/>
        </w:rPr>
      </w:pP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D2679F" w:rsidRPr="006E062D" w:rsidRDefault="00D2679F" w:rsidP="00D2679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S – слишком сложно. </w:t>
      </w:r>
    </w:p>
    <w:p w:rsidR="00D2679F" w:rsidRPr="006E062D" w:rsidRDefault="00D2679F" w:rsidP="00D2679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7D1803" wp14:editId="4A0EED8D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50406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BC187C" wp14:editId="000413DC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F477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D2679F" w:rsidRDefault="00D2679F" w:rsidP="00D2679F">
      <w:pPr>
        <w:ind w:firstLine="709"/>
        <w:jc w:val="both"/>
        <w:rPr>
          <w:sz w:val="28"/>
        </w:rPr>
      </w:pPr>
    </w:p>
    <w:p w:rsidR="00D2679F" w:rsidRDefault="00D2679F" w:rsidP="00D2679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D2679F" w:rsidRPr="00460AEA" w:rsidRDefault="00D2679F" w:rsidP="00D2679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D2679F" w:rsidRPr="00C35B2E" w:rsidRDefault="00D2679F" w:rsidP="00D2679F">
      <w:pPr>
        <w:ind w:firstLine="709"/>
        <w:jc w:val="both"/>
        <w:rPr>
          <w:sz w:val="8"/>
          <w:szCs w:val="28"/>
        </w:rPr>
      </w:pPr>
    </w:p>
    <w:p w:rsidR="00D2679F" w:rsidRPr="00821EB4" w:rsidRDefault="00D2679F" w:rsidP="00D2679F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D2679F" w:rsidRDefault="00D2679F" w:rsidP="00D2679F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D2679F" w:rsidRDefault="00D2679F" w:rsidP="00D2679F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D2679F" w:rsidRPr="00981A6C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D2679F" w:rsidRPr="009F413C" w:rsidRDefault="00D2679F" w:rsidP="00D2679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D2679F" w:rsidRPr="009F413C" w:rsidRDefault="00D2679F" w:rsidP="00D2679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D2679F" w:rsidRPr="009F413C" w:rsidRDefault="00D2679F" w:rsidP="00D2679F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D2679F" w:rsidRPr="009F413C" w:rsidRDefault="00D2679F" w:rsidP="00D2679F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D2679F" w:rsidRPr="009F413C" w:rsidRDefault="00D2679F" w:rsidP="00D2679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D2679F" w:rsidRPr="009F413C" w:rsidRDefault="00D2679F" w:rsidP="00D2679F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D2679F" w:rsidRPr="009F413C" w:rsidRDefault="00D2679F" w:rsidP="00D2679F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D2679F" w:rsidRPr="009F413C" w:rsidRDefault="00D2679F" w:rsidP="00D2679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sectPr w:rsidR="00F44E53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BD1" w:rsidRDefault="00B63BD1" w:rsidP="00FD5B6B">
      <w:r>
        <w:separator/>
      </w:r>
    </w:p>
  </w:endnote>
  <w:endnote w:type="continuationSeparator" w:id="0">
    <w:p w:rsidR="00B63BD1" w:rsidRDefault="00B63BD1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BDB" w:rsidRDefault="002C5BD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8B51F1">
      <w:rPr>
        <w:noProof/>
      </w:rPr>
      <w:t>2</w:t>
    </w:r>
    <w:r>
      <w:fldChar w:fldCharType="end"/>
    </w:r>
  </w:p>
  <w:p w:rsidR="002C5BDB" w:rsidRDefault="002C5BD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BD1" w:rsidRDefault="00B63BD1" w:rsidP="00FD5B6B">
      <w:r>
        <w:separator/>
      </w:r>
    </w:p>
  </w:footnote>
  <w:footnote w:type="continuationSeparator" w:id="0">
    <w:p w:rsidR="00B63BD1" w:rsidRDefault="00B63BD1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0D29AE"/>
    <w:rsid w:val="001F5EE1"/>
    <w:rsid w:val="00244F08"/>
    <w:rsid w:val="0026698D"/>
    <w:rsid w:val="00271409"/>
    <w:rsid w:val="002C5BDB"/>
    <w:rsid w:val="002D1961"/>
    <w:rsid w:val="002D2784"/>
    <w:rsid w:val="00310E56"/>
    <w:rsid w:val="00314739"/>
    <w:rsid w:val="00363F82"/>
    <w:rsid w:val="003B5F75"/>
    <w:rsid w:val="003C37BE"/>
    <w:rsid w:val="00476000"/>
    <w:rsid w:val="004B2C94"/>
    <w:rsid w:val="004C1386"/>
    <w:rsid w:val="004D1091"/>
    <w:rsid w:val="005677BE"/>
    <w:rsid w:val="00582BA5"/>
    <w:rsid w:val="00593334"/>
    <w:rsid w:val="006847B8"/>
    <w:rsid w:val="00693E11"/>
    <w:rsid w:val="006F14A4"/>
    <w:rsid w:val="006F7AD8"/>
    <w:rsid w:val="00742208"/>
    <w:rsid w:val="00755609"/>
    <w:rsid w:val="00786888"/>
    <w:rsid w:val="0079237F"/>
    <w:rsid w:val="008113A5"/>
    <w:rsid w:val="00832D24"/>
    <w:rsid w:val="00845C7D"/>
    <w:rsid w:val="008B51F1"/>
    <w:rsid w:val="009511F7"/>
    <w:rsid w:val="00985E1D"/>
    <w:rsid w:val="009978D9"/>
    <w:rsid w:val="009C2F35"/>
    <w:rsid w:val="009C4A0D"/>
    <w:rsid w:val="009F49C5"/>
    <w:rsid w:val="00AD3EBB"/>
    <w:rsid w:val="00AF31E1"/>
    <w:rsid w:val="00AF327C"/>
    <w:rsid w:val="00B350F3"/>
    <w:rsid w:val="00B63BD1"/>
    <w:rsid w:val="00BF1CD1"/>
    <w:rsid w:val="00C30956"/>
    <w:rsid w:val="00C35B2E"/>
    <w:rsid w:val="00C3659D"/>
    <w:rsid w:val="00C83AB7"/>
    <w:rsid w:val="00D06B87"/>
    <w:rsid w:val="00D2679F"/>
    <w:rsid w:val="00D33524"/>
    <w:rsid w:val="00D35869"/>
    <w:rsid w:val="00D471E6"/>
    <w:rsid w:val="00E57C66"/>
    <w:rsid w:val="00EA2C97"/>
    <w:rsid w:val="00EF33B7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50115-8646-4FA0-94BB-18128282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Витек</cp:lastModifiedBy>
  <cp:revision>11</cp:revision>
  <dcterms:created xsi:type="dcterms:W3CDTF">2019-02-04T05:01:00Z</dcterms:created>
  <dcterms:modified xsi:type="dcterms:W3CDTF">2019-06-21T16:33:00Z</dcterms:modified>
</cp:coreProperties>
</file>