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7" w:rsidRPr="0017793F" w:rsidRDefault="00406E97" w:rsidP="00406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3F">
        <w:rPr>
          <w:rFonts w:ascii="Times New Roman" w:hAnsi="Times New Roman" w:cs="Times New Roman"/>
          <w:b/>
          <w:sz w:val="28"/>
          <w:szCs w:val="28"/>
        </w:rPr>
        <w:t>Критерии оценки выполненной контрольной работы</w:t>
      </w:r>
    </w:p>
    <w:p w:rsidR="00406E97" w:rsidRPr="0017793F" w:rsidRDefault="00406E97" w:rsidP="00406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Общая оценка за выполненную контрольную работу («отлично», «хорошо», «удовлетворительно», «неудовлетворительно») выставляется с учетом следующих критериев:</w:t>
      </w:r>
    </w:p>
    <w:p w:rsidR="00406E97" w:rsidRPr="0017793F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Аккуратное выполнение работы объемом </w:t>
      </w: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A96D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A96D78">
        <w:rPr>
          <w:rFonts w:ascii="Times New Roman" w:hAnsi="Times New Roman" w:cs="Times New Roman"/>
          <w:b/>
          <w:sz w:val="28"/>
          <w:szCs w:val="28"/>
        </w:rPr>
        <w:t>15</w:t>
      </w:r>
      <w:r w:rsidRPr="00FD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17793F">
        <w:rPr>
          <w:rFonts w:ascii="Times New Roman" w:hAnsi="Times New Roman" w:cs="Times New Roman"/>
          <w:sz w:val="28"/>
          <w:szCs w:val="28"/>
        </w:rPr>
        <w:t xml:space="preserve"> текста фо</w:t>
      </w:r>
      <w:r w:rsidRPr="0017793F">
        <w:rPr>
          <w:rFonts w:ascii="Times New Roman" w:hAnsi="Times New Roman" w:cs="Times New Roman"/>
          <w:sz w:val="28"/>
          <w:szCs w:val="28"/>
        </w:rPr>
        <w:t>р</w:t>
      </w:r>
      <w:r w:rsidRPr="0017793F">
        <w:rPr>
          <w:rFonts w:ascii="Times New Roman" w:hAnsi="Times New Roman" w:cs="Times New Roman"/>
          <w:sz w:val="28"/>
          <w:szCs w:val="28"/>
        </w:rPr>
        <w:t>мата А</w:t>
      </w:r>
      <w:proofErr w:type="gramStart"/>
      <w:r w:rsidRPr="0017793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17793F">
        <w:rPr>
          <w:rFonts w:ascii="Times New Roman" w:hAnsi="Times New Roman" w:cs="Times New Roman"/>
          <w:sz w:val="28"/>
          <w:szCs w:val="28"/>
        </w:rPr>
        <w:t xml:space="preserve">, т.е. на 1 вопрос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страниц текста и 2</w:t>
      </w:r>
      <w:r w:rsidRPr="0017793F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17793F">
        <w:rPr>
          <w:rFonts w:ascii="Times New Roman" w:hAnsi="Times New Roman" w:cs="Times New Roman"/>
          <w:sz w:val="28"/>
          <w:szCs w:val="28"/>
        </w:rPr>
        <w:t xml:space="preserve"> – 4</w:t>
      </w:r>
      <w:r w:rsidRPr="0017793F">
        <w:rPr>
          <w:rFonts w:ascii="Times New Roman" w:hAnsi="Times New Roman" w:cs="Times New Roman"/>
          <w:sz w:val="28"/>
          <w:szCs w:val="28"/>
          <w:vertAlign w:val="subscript"/>
        </w:rPr>
        <w:t xml:space="preserve">х </w:t>
      </w:r>
      <w:r w:rsidRPr="0017793F">
        <w:rPr>
          <w:rFonts w:ascii="Times New Roman" w:hAnsi="Times New Roman" w:cs="Times New Roman"/>
          <w:sz w:val="28"/>
          <w:szCs w:val="28"/>
        </w:rPr>
        <w:t xml:space="preserve">схем (до </w:t>
      </w:r>
      <w:r w:rsidR="00A96D78">
        <w:rPr>
          <w:rFonts w:ascii="Times New Roman" w:hAnsi="Times New Roman" w:cs="Times New Roman"/>
          <w:b/>
          <w:sz w:val="28"/>
          <w:szCs w:val="28"/>
        </w:rPr>
        <w:t>15</w:t>
      </w:r>
      <w:r w:rsidRPr="0017793F">
        <w:rPr>
          <w:rFonts w:ascii="Times New Roman" w:hAnsi="Times New Roman" w:cs="Times New Roman"/>
          <w:sz w:val="28"/>
          <w:szCs w:val="28"/>
        </w:rPr>
        <w:t xml:space="preserve"> стр</w:t>
      </w:r>
      <w:r w:rsidRPr="0017793F">
        <w:rPr>
          <w:rFonts w:ascii="Times New Roman" w:hAnsi="Times New Roman" w:cs="Times New Roman"/>
          <w:sz w:val="28"/>
          <w:szCs w:val="28"/>
        </w:rPr>
        <w:t>а</w:t>
      </w:r>
      <w:r w:rsidRPr="0017793F">
        <w:rPr>
          <w:rFonts w:ascii="Times New Roman" w:hAnsi="Times New Roman" w:cs="Times New Roman"/>
          <w:sz w:val="28"/>
          <w:szCs w:val="28"/>
        </w:rPr>
        <w:t>ниц)</w:t>
      </w:r>
      <w:r>
        <w:rPr>
          <w:rFonts w:ascii="Times New Roman" w:hAnsi="Times New Roman" w:cs="Times New Roman"/>
          <w:sz w:val="28"/>
          <w:szCs w:val="28"/>
        </w:rPr>
        <w:t>. Работа должна быть оформлена в сроки изучения дисциплины.</w:t>
      </w:r>
    </w:p>
    <w:p w:rsidR="00406E97" w:rsidRPr="0017793F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Применение  при оформлении контрольной работы не менее 2 схем, рису</w:t>
      </w:r>
      <w:r w:rsidRPr="0017793F">
        <w:rPr>
          <w:rFonts w:ascii="Times New Roman" w:hAnsi="Times New Roman" w:cs="Times New Roman"/>
          <w:sz w:val="28"/>
          <w:szCs w:val="28"/>
        </w:rPr>
        <w:t>н</w:t>
      </w:r>
      <w:r w:rsidRPr="0017793F">
        <w:rPr>
          <w:rFonts w:ascii="Times New Roman" w:hAnsi="Times New Roman" w:cs="Times New Roman"/>
          <w:sz w:val="28"/>
          <w:szCs w:val="28"/>
        </w:rPr>
        <w:t>ков или таблиц на каждый вопрос.</w:t>
      </w:r>
      <w:r>
        <w:rPr>
          <w:rFonts w:ascii="Times New Roman" w:hAnsi="Times New Roman" w:cs="Times New Roman"/>
          <w:sz w:val="28"/>
          <w:szCs w:val="28"/>
        </w:rPr>
        <w:t xml:space="preserve"> В тексте работы должны присутствовать ссылки на рисунки – не источники из интернета, а что иллюстрирует данный рисунок. </w:t>
      </w:r>
      <w:r w:rsidRPr="0017793F">
        <w:rPr>
          <w:rFonts w:ascii="Times New Roman" w:hAnsi="Times New Roman" w:cs="Times New Roman"/>
          <w:sz w:val="28"/>
          <w:szCs w:val="28"/>
        </w:rPr>
        <w:t>Грамотное и последовательное их использование при ответе на в</w:t>
      </w:r>
      <w:r w:rsidRPr="0017793F"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>просы работы.</w:t>
      </w:r>
      <w:r w:rsidRPr="00C5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Нумерация рисунков должна быть сквозная.</w:t>
      </w:r>
    </w:p>
    <w:p w:rsidR="00406E97" w:rsidRPr="0017793F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793F">
        <w:rPr>
          <w:rFonts w:ascii="Times New Roman" w:hAnsi="Times New Roman" w:cs="Times New Roman"/>
          <w:sz w:val="28"/>
          <w:szCs w:val="28"/>
        </w:rPr>
        <w:t xml:space="preserve">тсутствие в контрольной работе </w:t>
      </w:r>
      <w:r>
        <w:rPr>
          <w:rFonts w:ascii="Times New Roman" w:hAnsi="Times New Roman" w:cs="Times New Roman"/>
          <w:sz w:val="28"/>
          <w:szCs w:val="28"/>
        </w:rPr>
        <w:t>грамматических ошибок</w:t>
      </w:r>
      <w:r w:rsidRPr="001779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оговорок</w:t>
      </w:r>
      <w:r w:rsidRPr="0017793F">
        <w:rPr>
          <w:rFonts w:ascii="Times New Roman" w:hAnsi="Times New Roman" w:cs="Times New Roman"/>
          <w:sz w:val="28"/>
          <w:szCs w:val="28"/>
        </w:rPr>
        <w:t>.</w:t>
      </w:r>
    </w:p>
    <w:p w:rsidR="00406E97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>Четкое следование поставленным вопросам в контрольной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в 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лах изучаемой дисциплины</w:t>
      </w:r>
      <w:r w:rsidRPr="0017793F">
        <w:rPr>
          <w:rFonts w:ascii="Times New Roman" w:hAnsi="Times New Roman" w:cs="Times New Roman"/>
          <w:sz w:val="28"/>
          <w:szCs w:val="28"/>
        </w:rPr>
        <w:t>.</w:t>
      </w:r>
    </w:p>
    <w:p w:rsidR="00406E97" w:rsidRPr="00C50B03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50B03">
        <w:rPr>
          <w:rFonts w:ascii="Times New Roman" w:hAnsi="Times New Roman" w:cs="Times New Roman"/>
          <w:sz w:val="28"/>
          <w:szCs w:val="28"/>
        </w:rPr>
        <w:t xml:space="preserve"> Не допускается копирование текста учебных пособий кафедры и материала медицинских или учебных  сайтов из интернета при написании контрольной работы. В списке литературы должны быть указаны книги, какими Вы пол</w:t>
      </w:r>
      <w:r w:rsidRPr="00C50B03">
        <w:rPr>
          <w:rFonts w:ascii="Times New Roman" w:hAnsi="Times New Roman" w:cs="Times New Roman"/>
          <w:sz w:val="28"/>
          <w:szCs w:val="28"/>
        </w:rPr>
        <w:t>ь</w:t>
      </w:r>
      <w:r w:rsidRPr="00C50B03">
        <w:rPr>
          <w:rFonts w:ascii="Times New Roman" w:hAnsi="Times New Roman" w:cs="Times New Roman"/>
          <w:sz w:val="28"/>
          <w:szCs w:val="28"/>
        </w:rPr>
        <w:t>зовались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0B03">
        <w:rPr>
          <w:rFonts w:ascii="Times New Roman" w:hAnsi="Times New Roman" w:cs="Times New Roman"/>
          <w:sz w:val="28"/>
          <w:szCs w:val="28"/>
        </w:rPr>
        <w:t>бумаж</w:t>
      </w:r>
      <w:r>
        <w:rPr>
          <w:rFonts w:ascii="Times New Roman" w:hAnsi="Times New Roman" w:cs="Times New Roman"/>
          <w:sz w:val="28"/>
          <w:szCs w:val="28"/>
        </w:rPr>
        <w:t xml:space="preserve">ные или </w:t>
      </w:r>
      <w:r w:rsidRPr="00C50B03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источники)</w:t>
      </w:r>
      <w:r w:rsidRPr="00C50B03">
        <w:rPr>
          <w:rFonts w:ascii="Times New Roman" w:hAnsi="Times New Roman" w:cs="Times New Roman"/>
          <w:sz w:val="28"/>
          <w:szCs w:val="28"/>
        </w:rPr>
        <w:t>. Но они должны быть по теме работы и связанные с нашей дисциплиной.</w:t>
      </w:r>
    </w:p>
    <w:p w:rsidR="00406E97" w:rsidRPr="0017793F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Максимальная степень участия самого студента в написании и оформлении контрольной работы </w:t>
      </w:r>
    </w:p>
    <w:p w:rsidR="00406E97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7793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17793F">
        <w:rPr>
          <w:rFonts w:ascii="Times New Roman" w:hAnsi="Times New Roman" w:cs="Times New Roman"/>
          <w:sz w:val="28"/>
          <w:szCs w:val="28"/>
        </w:rPr>
        <w:t xml:space="preserve"> быть набрана шрифтом </w:t>
      </w:r>
      <w:r w:rsidRPr="0017793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7793F">
        <w:rPr>
          <w:rFonts w:ascii="Times New Roman" w:hAnsi="Times New Roman" w:cs="Times New Roman"/>
          <w:sz w:val="28"/>
          <w:szCs w:val="28"/>
        </w:rPr>
        <w:t xml:space="preserve"> </w:t>
      </w:r>
      <w:r w:rsidRPr="0017793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7793F">
        <w:rPr>
          <w:rFonts w:ascii="Times New Roman" w:hAnsi="Times New Roman" w:cs="Times New Roman"/>
          <w:sz w:val="28"/>
          <w:szCs w:val="28"/>
        </w:rPr>
        <w:t xml:space="preserve"> (размер 14). Поля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17793F">
        <w:rPr>
          <w:rFonts w:ascii="Times New Roman" w:hAnsi="Times New Roman" w:cs="Times New Roman"/>
          <w:sz w:val="28"/>
          <w:szCs w:val="28"/>
        </w:rPr>
        <w:t>: верхнее, нижнее и правое – 15мм, левое – 20мм</w:t>
      </w:r>
      <w:r>
        <w:rPr>
          <w:rFonts w:ascii="Times New Roman" w:hAnsi="Times New Roman" w:cs="Times New Roman"/>
          <w:sz w:val="28"/>
          <w:szCs w:val="28"/>
        </w:rPr>
        <w:t>.; междустро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интервал 1,15 без интервалов перед или после абзаца. Расстановка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носов автоматическая. Не допускается подчёркивание текста, выделение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том, курсивом или другим шрифтом. Выравнивание текста необходимо по ширине. </w:t>
      </w:r>
    </w:p>
    <w:p w:rsidR="00406E97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Контрольная работа это </w:t>
      </w:r>
      <w:r w:rsidRPr="00C50D16">
        <w:rPr>
          <w:rFonts w:ascii="Times New Roman" w:hAnsi="Times New Roman" w:cs="Times New Roman"/>
          <w:b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документ, состоящий из титульного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ста, </w:t>
      </w:r>
      <w:r w:rsidR="009C48F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-х вопросов, иллюстраций и списка литературы (бумажной или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тронной).</w:t>
      </w:r>
    </w:p>
    <w:p w:rsidR="00406E97" w:rsidRPr="0017793F" w:rsidRDefault="00406E97" w:rsidP="00406E97">
      <w:pPr>
        <w:pStyle w:val="a4"/>
        <w:numPr>
          <w:ilvl w:val="0"/>
          <w:numId w:val="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файла: прикрепляемый файл с электронным вариантом Вашей контрольной работы </w:t>
      </w:r>
      <w:r w:rsidRPr="00C50D16">
        <w:rPr>
          <w:rFonts w:ascii="Times New Roman" w:hAnsi="Times New Roman" w:cs="Times New Roman"/>
          <w:b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349C1">
        <w:rPr>
          <w:rFonts w:ascii="Times New Roman" w:hAnsi="Times New Roman" w:cs="Times New Roman"/>
          <w:sz w:val="28"/>
          <w:szCs w:val="28"/>
        </w:rPr>
        <w:t>меть вид: «Контрольная работа_</w:t>
      </w:r>
      <w:r w:rsidR="00041880">
        <w:rPr>
          <w:rFonts w:ascii="Times New Roman" w:hAnsi="Times New Roman" w:cs="Times New Roman"/>
          <w:sz w:val="28"/>
          <w:szCs w:val="28"/>
        </w:rPr>
        <w:t>Ф</w:t>
      </w:r>
      <w:r w:rsidR="00E349C1">
        <w:rPr>
          <w:rFonts w:ascii="Times New Roman" w:hAnsi="Times New Roman" w:cs="Times New Roman"/>
          <w:sz w:val="28"/>
          <w:szCs w:val="28"/>
        </w:rPr>
        <w:t>ИП_1</w:t>
      </w:r>
      <w:r>
        <w:rPr>
          <w:rFonts w:ascii="Times New Roman" w:hAnsi="Times New Roman" w:cs="Times New Roman"/>
          <w:sz w:val="28"/>
          <w:szCs w:val="28"/>
        </w:rPr>
        <w:t>1-1_Иванова А.А.», без кавычек, где номер Вашей группы и инициалы.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тите внимание на название файла, так как это важно при хранении Ваших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бот.</w:t>
      </w:r>
    </w:p>
    <w:p w:rsidR="00406E97" w:rsidRDefault="00406E97" w:rsidP="000C0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1E8" w:rsidRPr="000C0114" w:rsidRDefault="008411E8" w:rsidP="000C0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14">
        <w:rPr>
          <w:rFonts w:ascii="Times New Roman" w:hAnsi="Times New Roman" w:cs="Times New Roman"/>
          <w:b/>
          <w:sz w:val="28"/>
          <w:szCs w:val="28"/>
        </w:rPr>
        <w:t xml:space="preserve">Контрольную работу оформить согласно требованиям. </w:t>
      </w:r>
    </w:p>
    <w:p w:rsidR="008411E8" w:rsidRPr="004B6B67" w:rsidRDefault="008411E8" w:rsidP="000C0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t>Рис. 1. Особенности морфологии сердца.</w:t>
      </w:r>
    </w:p>
    <w:p w:rsidR="008411E8" w:rsidRPr="004B6B67" w:rsidRDefault="008411E8" w:rsidP="000C0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t>В сердце выделяют грудино-реберную, диафрагмальную и легочные поверхности (рис. 1).</w:t>
      </w:r>
    </w:p>
    <w:p w:rsidR="008411E8" w:rsidRPr="004B6B67" w:rsidRDefault="008411E8" w:rsidP="000C0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06E97">
        <w:rPr>
          <w:rFonts w:ascii="Times New Roman" w:hAnsi="Times New Roman" w:cs="Times New Roman"/>
          <w:sz w:val="28"/>
          <w:szCs w:val="28"/>
        </w:rPr>
        <w:t xml:space="preserve"> </w:t>
      </w:r>
      <w:r w:rsidRPr="004B6B67">
        <w:rPr>
          <w:rFonts w:ascii="Times New Roman" w:hAnsi="Times New Roman" w:cs="Times New Roman"/>
          <w:sz w:val="28"/>
          <w:szCs w:val="28"/>
        </w:rPr>
        <w:t>начале ответа обязательно необходимо вставить формулировку и номер вопр</w:t>
      </w:r>
      <w:r w:rsidRPr="004B6B67">
        <w:rPr>
          <w:rFonts w:ascii="Times New Roman" w:hAnsi="Times New Roman" w:cs="Times New Roman"/>
          <w:sz w:val="28"/>
          <w:szCs w:val="28"/>
        </w:rPr>
        <w:t>о</w:t>
      </w:r>
      <w:r w:rsidRPr="004B6B67">
        <w:rPr>
          <w:rFonts w:ascii="Times New Roman" w:hAnsi="Times New Roman" w:cs="Times New Roman"/>
          <w:sz w:val="28"/>
          <w:szCs w:val="28"/>
        </w:rPr>
        <w:t>са.</w:t>
      </w:r>
    </w:p>
    <w:p w:rsidR="008411E8" w:rsidRPr="000C0114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14">
        <w:rPr>
          <w:rFonts w:ascii="Times New Roman" w:eastAsia="Times New Roman" w:hAnsi="Times New Roman" w:cs="Times New Roman"/>
          <w:b/>
          <w:sz w:val="28"/>
          <w:szCs w:val="28"/>
        </w:rPr>
        <w:t>Описать внутренний орган согласно следующей схеме: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Вначале описывается морфология органа, затем топография.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-Название органа на русском, латинском и греческом языках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-Внешнее строение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-Внутренне строение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-Топография (</w:t>
      </w:r>
      <w:proofErr w:type="spellStart"/>
      <w:r w:rsidRPr="004B6B67">
        <w:rPr>
          <w:rFonts w:ascii="Times New Roman" w:eastAsia="Times New Roman" w:hAnsi="Times New Roman" w:cs="Times New Roman"/>
          <w:sz w:val="28"/>
          <w:szCs w:val="28"/>
        </w:rPr>
        <w:t>голо</w:t>
      </w:r>
      <w:r w:rsidR="0035099E">
        <w:rPr>
          <w:rFonts w:ascii="Times New Roman" w:eastAsia="Times New Roman" w:hAnsi="Times New Roman" w:cs="Times New Roman"/>
          <w:sz w:val="28"/>
          <w:szCs w:val="28"/>
        </w:rPr>
        <w:t>топия</w:t>
      </w:r>
      <w:proofErr w:type="spellEnd"/>
      <w:r w:rsidRPr="004B6B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6B67">
        <w:rPr>
          <w:rFonts w:ascii="Times New Roman" w:eastAsia="Times New Roman" w:hAnsi="Times New Roman" w:cs="Times New Roman"/>
          <w:sz w:val="28"/>
          <w:szCs w:val="28"/>
        </w:rPr>
        <w:t>скелето</w:t>
      </w:r>
      <w:r w:rsidR="0035099E">
        <w:rPr>
          <w:rFonts w:ascii="Times New Roman" w:eastAsia="Times New Roman" w:hAnsi="Times New Roman" w:cs="Times New Roman"/>
          <w:sz w:val="28"/>
          <w:szCs w:val="28"/>
        </w:rPr>
        <w:t>топия</w:t>
      </w:r>
      <w:proofErr w:type="spellEnd"/>
      <w:r w:rsidRPr="004B6B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B6B67">
        <w:rPr>
          <w:rFonts w:ascii="Times New Roman" w:eastAsia="Times New Roman" w:hAnsi="Times New Roman" w:cs="Times New Roman"/>
          <w:sz w:val="28"/>
          <w:szCs w:val="28"/>
        </w:rPr>
        <w:t>синтопия</w:t>
      </w:r>
      <w:proofErr w:type="spellEnd"/>
      <w:r w:rsidRPr="004B6B67">
        <w:rPr>
          <w:rFonts w:ascii="Times New Roman" w:eastAsia="Times New Roman" w:hAnsi="Times New Roman" w:cs="Times New Roman"/>
          <w:sz w:val="28"/>
          <w:szCs w:val="28"/>
        </w:rPr>
        <w:t xml:space="preserve"> органа)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-Кровоснабжение и ли</w:t>
      </w:r>
      <w:r w:rsidR="0035099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6B67">
        <w:rPr>
          <w:rFonts w:ascii="Times New Roman" w:eastAsia="Times New Roman" w:hAnsi="Times New Roman" w:cs="Times New Roman"/>
          <w:sz w:val="28"/>
          <w:szCs w:val="28"/>
        </w:rPr>
        <w:t>фоотток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-Иннервация органа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-Отношение к брюшине (если орган принадлежит брюшной полости)</w:t>
      </w:r>
    </w:p>
    <w:p w:rsidR="008411E8" w:rsidRPr="004B6B67" w:rsidRDefault="008411E8" w:rsidP="000C0114">
      <w:pPr>
        <w:shd w:val="clear" w:color="auto" w:fill="FFFFFF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7">
        <w:rPr>
          <w:rFonts w:ascii="Times New Roman" w:eastAsia="Times New Roman" w:hAnsi="Times New Roman" w:cs="Times New Roman"/>
          <w:sz w:val="28"/>
          <w:szCs w:val="28"/>
        </w:rPr>
        <w:t>-Функция органа</w:t>
      </w:r>
    </w:p>
    <w:p w:rsidR="008411E8" w:rsidRPr="004B6B67" w:rsidRDefault="008411E8" w:rsidP="000C0114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t>Вставлять по всему тексту латинское и греческое название структур</w:t>
      </w:r>
      <w:r w:rsidR="000C0114">
        <w:rPr>
          <w:rFonts w:ascii="Times New Roman" w:hAnsi="Times New Roman" w:cs="Times New Roman"/>
          <w:sz w:val="28"/>
          <w:szCs w:val="28"/>
        </w:rPr>
        <w:t>, если этого требует повествование</w:t>
      </w:r>
      <w:r w:rsidRPr="004B6B67">
        <w:rPr>
          <w:rFonts w:ascii="Times New Roman" w:hAnsi="Times New Roman" w:cs="Times New Roman"/>
          <w:sz w:val="28"/>
          <w:szCs w:val="28"/>
        </w:rPr>
        <w:t>.</w:t>
      </w:r>
    </w:p>
    <w:p w:rsidR="008411E8" w:rsidRPr="000C0114" w:rsidRDefault="008411E8" w:rsidP="000C0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14">
        <w:rPr>
          <w:rFonts w:ascii="Times New Roman" w:hAnsi="Times New Roman" w:cs="Times New Roman"/>
          <w:b/>
          <w:sz w:val="28"/>
          <w:szCs w:val="28"/>
        </w:rPr>
        <w:t>Оформление списка литературы.</w:t>
      </w:r>
    </w:p>
    <w:p w:rsidR="008411E8" w:rsidRPr="004B6B67" w:rsidRDefault="008411E8" w:rsidP="000C0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t>Например:</w:t>
      </w:r>
    </w:p>
    <w:p w:rsidR="008411E8" w:rsidRPr="004B6B67" w:rsidRDefault="008411E8" w:rsidP="000C0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t>1.</w:t>
      </w:r>
      <w:r w:rsidRPr="004B6B67">
        <w:rPr>
          <w:rFonts w:ascii="Times New Roman" w:hAnsi="Times New Roman" w:cs="Times New Roman"/>
          <w:sz w:val="28"/>
          <w:szCs w:val="28"/>
        </w:rPr>
        <w:tab/>
        <w:t xml:space="preserve">Сапин, М. Р.  Внеорганные пути транспорта лимфы / М. Р. Сапин, Э. И. </w:t>
      </w:r>
      <w:proofErr w:type="spellStart"/>
      <w:r w:rsidRPr="004B6B67">
        <w:rPr>
          <w:rFonts w:ascii="Times New Roman" w:hAnsi="Times New Roman" w:cs="Times New Roman"/>
          <w:sz w:val="28"/>
          <w:szCs w:val="28"/>
        </w:rPr>
        <w:t>Борзяк</w:t>
      </w:r>
      <w:proofErr w:type="spellEnd"/>
      <w:r w:rsidRPr="004B6B67">
        <w:rPr>
          <w:rFonts w:ascii="Times New Roman" w:hAnsi="Times New Roman" w:cs="Times New Roman"/>
          <w:sz w:val="28"/>
          <w:szCs w:val="28"/>
        </w:rPr>
        <w:t>. ‒ М.: Медицина, 1982. – 264 с.</w:t>
      </w:r>
    </w:p>
    <w:p w:rsidR="008411E8" w:rsidRPr="004B6B67" w:rsidRDefault="008411E8" w:rsidP="000C0114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B6B67">
        <w:rPr>
          <w:rFonts w:ascii="Times New Roman" w:hAnsi="Times New Roman" w:cs="Times New Roman"/>
          <w:sz w:val="28"/>
          <w:szCs w:val="28"/>
        </w:rPr>
        <w:t>2. Власов, В. А. Морфометрические исследования зон брыжеечных лимфатич</w:t>
      </w:r>
      <w:r w:rsidRPr="004B6B67">
        <w:rPr>
          <w:rFonts w:ascii="Times New Roman" w:hAnsi="Times New Roman" w:cs="Times New Roman"/>
          <w:sz w:val="28"/>
          <w:szCs w:val="28"/>
        </w:rPr>
        <w:t>е</w:t>
      </w:r>
      <w:r w:rsidRPr="004B6B67">
        <w:rPr>
          <w:rFonts w:ascii="Times New Roman" w:hAnsi="Times New Roman" w:cs="Times New Roman"/>
          <w:sz w:val="28"/>
          <w:szCs w:val="28"/>
        </w:rPr>
        <w:t>ских узлов в антенатальный период развития [Электронный ресурс] / В. А. Вл</w:t>
      </w:r>
      <w:r w:rsidRPr="004B6B67">
        <w:rPr>
          <w:rFonts w:ascii="Times New Roman" w:hAnsi="Times New Roman" w:cs="Times New Roman"/>
          <w:sz w:val="28"/>
          <w:szCs w:val="28"/>
        </w:rPr>
        <w:t>а</w:t>
      </w:r>
      <w:r w:rsidRPr="004B6B67">
        <w:rPr>
          <w:rFonts w:ascii="Times New Roman" w:hAnsi="Times New Roman" w:cs="Times New Roman"/>
          <w:sz w:val="28"/>
          <w:szCs w:val="28"/>
        </w:rPr>
        <w:t xml:space="preserve">сов. ‒ 2012. ‒ Режим доступа: </w:t>
      </w:r>
      <w:hyperlink r:id="rId6" w:history="1">
        <w:r w:rsidRPr="004B6B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http://www.rusnauka.com/</w:t>
        </w:r>
      </w:hyperlink>
      <w:r w:rsidRPr="004B6B67">
        <w:rPr>
          <w:rFonts w:ascii="Times New Roman" w:hAnsi="Times New Roman" w:cs="Times New Roman"/>
          <w:sz w:val="28"/>
          <w:szCs w:val="28"/>
        </w:rPr>
        <w:t xml:space="preserve"> 3/3_ANR_2012/</w:t>
      </w:r>
      <w:proofErr w:type="spellStart"/>
      <w:r w:rsidRPr="004B6B67">
        <w:rPr>
          <w:rFonts w:ascii="Times New Roman" w:hAnsi="Times New Roman" w:cs="Times New Roman"/>
          <w:sz w:val="28"/>
          <w:szCs w:val="28"/>
        </w:rPr>
        <w:t>Medecine</w:t>
      </w:r>
      <w:proofErr w:type="spellEnd"/>
      <w:r w:rsidRPr="004B6B67">
        <w:rPr>
          <w:rFonts w:ascii="Times New Roman" w:hAnsi="Times New Roman" w:cs="Times New Roman"/>
          <w:sz w:val="28"/>
          <w:szCs w:val="28"/>
        </w:rPr>
        <w:t>/8_100040.doc.htm</w:t>
      </w:r>
    </w:p>
    <w:p w:rsidR="008411E8" w:rsidRPr="000C0114" w:rsidRDefault="008411E8" w:rsidP="000C011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114">
        <w:rPr>
          <w:rFonts w:ascii="Times New Roman" w:hAnsi="Times New Roman" w:cs="Times New Roman"/>
          <w:b/>
          <w:sz w:val="28"/>
          <w:szCs w:val="28"/>
        </w:rPr>
        <w:t xml:space="preserve">При получении работы на доработку просьба название файла </w:t>
      </w:r>
      <w:r w:rsidR="00406E97" w:rsidRPr="000C0114">
        <w:rPr>
          <w:rFonts w:ascii="Times New Roman" w:hAnsi="Times New Roman" w:cs="Times New Roman"/>
          <w:b/>
          <w:sz w:val="28"/>
          <w:szCs w:val="28"/>
        </w:rPr>
        <w:t xml:space="preserve"> и вопр</w:t>
      </w:r>
      <w:r w:rsidR="00406E97" w:rsidRPr="000C0114">
        <w:rPr>
          <w:rFonts w:ascii="Times New Roman" w:hAnsi="Times New Roman" w:cs="Times New Roman"/>
          <w:b/>
          <w:sz w:val="28"/>
          <w:szCs w:val="28"/>
        </w:rPr>
        <w:t>о</w:t>
      </w:r>
      <w:r w:rsidR="00406E97" w:rsidRPr="000C0114">
        <w:rPr>
          <w:rFonts w:ascii="Times New Roman" w:hAnsi="Times New Roman" w:cs="Times New Roman"/>
          <w:b/>
          <w:sz w:val="28"/>
          <w:szCs w:val="28"/>
        </w:rPr>
        <w:t xml:space="preserve">сов </w:t>
      </w:r>
      <w:r w:rsidRPr="000C0114">
        <w:rPr>
          <w:rFonts w:ascii="Times New Roman" w:hAnsi="Times New Roman" w:cs="Times New Roman"/>
          <w:b/>
          <w:sz w:val="28"/>
          <w:szCs w:val="28"/>
        </w:rPr>
        <w:t>не м</w:t>
      </w:r>
      <w:r w:rsidRPr="000C0114">
        <w:rPr>
          <w:rFonts w:ascii="Times New Roman" w:hAnsi="Times New Roman" w:cs="Times New Roman"/>
          <w:b/>
          <w:sz w:val="28"/>
          <w:szCs w:val="28"/>
        </w:rPr>
        <w:t>е</w:t>
      </w:r>
      <w:r w:rsidRPr="000C0114">
        <w:rPr>
          <w:rFonts w:ascii="Times New Roman" w:hAnsi="Times New Roman" w:cs="Times New Roman"/>
          <w:b/>
          <w:sz w:val="28"/>
          <w:szCs w:val="28"/>
        </w:rPr>
        <w:t>нять.</w:t>
      </w:r>
    </w:p>
    <w:p w:rsidR="008411E8" w:rsidRDefault="008411E8" w:rsidP="00406E97">
      <w:pPr>
        <w:ind w:left="708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3E7DB5" w:rsidRDefault="008411E8" w:rsidP="00406E97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Примечание: Темы ваших заданий вы можете найти в списке вопросов, номера указаны в ваших вариантах. В процессе выполнения работы студенты могут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ращаться на консультации по кафедральному графику (контактный телефон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8-3532-50-06-06, доб. 204</w:t>
      </w:r>
      <w:r>
        <w:rPr>
          <w:rFonts w:ascii="Times New Roman" w:eastAsia="Calibri" w:hAnsi="Times New Roman" w:cs="Times New Roman"/>
          <w:sz w:val="28"/>
          <w:szCs w:val="28"/>
        </w:rPr>
        <w:t>). После объявления полученных оценок до каждого 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дента доводится объективная аргументация полученной оценки и информация об ошибках при их наличии. При получении оценки «неудовлетворительно»</w:t>
      </w:r>
      <w:r w:rsidR="004B6B67">
        <w:rPr>
          <w:rFonts w:ascii="Times New Roman" w:eastAsia="Calibri" w:hAnsi="Times New Roman" w:cs="Times New Roman"/>
          <w:sz w:val="28"/>
          <w:szCs w:val="28"/>
        </w:rPr>
        <w:t xml:space="preserve"> или определение факта плагиата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студенту предлагается новый вариант контрольной работы или оценка выносится на </w:t>
      </w:r>
      <w:r w:rsidR="004B6B67">
        <w:rPr>
          <w:rFonts w:ascii="Times New Roman" w:eastAsia="Calibri" w:hAnsi="Times New Roman" w:cs="Times New Roman"/>
          <w:sz w:val="28"/>
          <w:szCs w:val="28"/>
        </w:rPr>
        <w:t>зачет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его желанию.</w:t>
      </w:r>
    </w:p>
    <w:sectPr w:rsidR="003E7DB5" w:rsidSect="000C01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2BAB"/>
    <w:multiLevelType w:val="hybridMultilevel"/>
    <w:tmpl w:val="930CC1D2"/>
    <w:lvl w:ilvl="0" w:tplc="0740A348">
      <w:start w:val="1"/>
      <w:numFmt w:val="decimal"/>
      <w:lvlText w:val="%1."/>
      <w:lvlJc w:val="left"/>
      <w:pPr>
        <w:ind w:left="1040" w:hanging="10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E"/>
    <w:rsid w:val="00041880"/>
    <w:rsid w:val="000C0114"/>
    <w:rsid w:val="0035099E"/>
    <w:rsid w:val="003C2DB9"/>
    <w:rsid w:val="003E7DB5"/>
    <w:rsid w:val="00406E97"/>
    <w:rsid w:val="004B6B67"/>
    <w:rsid w:val="008411E8"/>
    <w:rsid w:val="009C48FF"/>
    <w:rsid w:val="00A96D78"/>
    <w:rsid w:val="00CB502E"/>
    <w:rsid w:val="00D95D6B"/>
    <w:rsid w:val="00E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E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411E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E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411E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nauk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3</cp:revision>
  <dcterms:created xsi:type="dcterms:W3CDTF">2022-01-17T10:50:00Z</dcterms:created>
  <dcterms:modified xsi:type="dcterms:W3CDTF">2022-01-17T10:50:00Z</dcterms:modified>
</cp:coreProperties>
</file>