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A8" w:rsidRPr="00AE301C" w:rsidRDefault="002569A8" w:rsidP="002569A8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2569A8" w:rsidRDefault="002569A8" w:rsidP="002569A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69A8" w:rsidRPr="00542B57" w:rsidRDefault="002569A8" w:rsidP="002569A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2B57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D7B26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42B5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569A8" w:rsidRPr="007C50BE" w:rsidRDefault="002569A8" w:rsidP="002569A8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C60BD1">
        <w:rPr>
          <w:rFonts w:ascii="Times New Roman" w:hAnsi="Times New Roman"/>
          <w:b/>
          <w:color w:val="000000"/>
          <w:sz w:val="24"/>
          <w:szCs w:val="24"/>
        </w:rPr>
        <w:t>. Тема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C50BE">
        <w:rPr>
          <w:rFonts w:ascii="Times New Roman" w:hAnsi="Times New Roman"/>
          <w:b/>
          <w:sz w:val="24"/>
          <w:szCs w:val="24"/>
        </w:rPr>
        <w:t xml:space="preserve">Загрязнение почвы и окружающей среды </w:t>
      </w:r>
      <w:r w:rsidRPr="007C50BE">
        <w:rPr>
          <w:rFonts w:ascii="Times New Roman" w:hAnsi="Times New Roman"/>
          <w:b/>
          <w:bCs/>
          <w:sz w:val="24"/>
          <w:szCs w:val="24"/>
        </w:rPr>
        <w:t xml:space="preserve">металлами, соединениями азота, пестицидами, гербицидами, радионуклидами. </w:t>
      </w:r>
    </w:p>
    <w:p w:rsidR="002569A8" w:rsidRPr="00710638" w:rsidRDefault="002569A8" w:rsidP="0025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7106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638">
        <w:rPr>
          <w:rFonts w:ascii="Times New Roman" w:hAnsi="Times New Roman"/>
          <w:sz w:val="24"/>
          <w:szCs w:val="24"/>
        </w:rPr>
        <w:t>Ознакомить студентов с понятием загрязнения окружающей среды металлами, соединениями азота, пестицидами, радионуклидами, основными источник</w:t>
      </w:r>
      <w:r>
        <w:rPr>
          <w:rFonts w:ascii="Times New Roman" w:hAnsi="Times New Roman"/>
          <w:sz w:val="24"/>
          <w:szCs w:val="24"/>
        </w:rPr>
        <w:t>ами и последствиями загрязнений; ознакомить с</w:t>
      </w:r>
      <w:r w:rsidRPr="009A0FB1">
        <w:rPr>
          <w:rFonts w:ascii="Times New Roman" w:hAnsi="Times New Roman"/>
          <w:sz w:val="24"/>
          <w:szCs w:val="24"/>
        </w:rPr>
        <w:t xml:space="preserve"> понятием полигонов по обезвреживанию и захоронению токсичных промышленных отходов</w:t>
      </w:r>
      <w:r>
        <w:rPr>
          <w:rFonts w:ascii="Times New Roman" w:hAnsi="Times New Roman"/>
          <w:sz w:val="24"/>
          <w:szCs w:val="24"/>
        </w:rPr>
        <w:t>, принципами нормирования вредных веществ в почве.</w:t>
      </w:r>
    </w:p>
    <w:p w:rsidR="002569A8" w:rsidRPr="00710638" w:rsidRDefault="002569A8" w:rsidP="002569A8">
      <w:pPr>
        <w:spacing w:after="0" w:line="240" w:lineRule="auto"/>
        <w:ind w:left="1100" w:hanging="1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Задачи: </w:t>
      </w:r>
    </w:p>
    <w:p w:rsidR="002569A8" w:rsidRPr="008C2A75" w:rsidRDefault="002569A8" w:rsidP="002569A8">
      <w:pPr>
        <w:numPr>
          <w:ilvl w:val="0"/>
          <w:numId w:val="2"/>
        </w:numPr>
        <w:tabs>
          <w:tab w:val="clear" w:pos="940"/>
          <w:tab w:val="num" w:pos="567"/>
        </w:tabs>
        <w:spacing w:after="0" w:line="240" w:lineRule="auto"/>
        <w:ind w:left="567" w:hanging="347"/>
        <w:jc w:val="both"/>
        <w:rPr>
          <w:rFonts w:ascii="Times New Roman" w:hAnsi="Times New Roman"/>
          <w:bCs/>
          <w:sz w:val="24"/>
          <w:szCs w:val="24"/>
        </w:rPr>
      </w:pPr>
      <w:r w:rsidRPr="00710638"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>
        <w:rPr>
          <w:rFonts w:ascii="Times New Roman" w:hAnsi="Times New Roman"/>
          <w:color w:val="000000"/>
          <w:sz w:val="24"/>
          <w:szCs w:val="24"/>
        </w:rPr>
        <w:t xml:space="preserve">охарактеризовать экологическое значение состава почвы, основные источники ее загрязнения, </w:t>
      </w:r>
      <w:r w:rsidRPr="00710638">
        <w:rPr>
          <w:rFonts w:ascii="Times New Roman" w:hAnsi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представление о полигонах (заводах) по обезвреживанию токсичных промышленных отходов, раскрыть роль загрязнения окружающей среды </w:t>
      </w:r>
      <w:r w:rsidRPr="008C2A75">
        <w:rPr>
          <w:rFonts w:ascii="Times New Roman" w:hAnsi="Times New Roman"/>
          <w:bCs/>
          <w:sz w:val="24"/>
          <w:szCs w:val="24"/>
        </w:rPr>
        <w:t xml:space="preserve">металлами, соединениями азота, пестицидами, гербицидами, радионуклидами. </w:t>
      </w:r>
    </w:p>
    <w:p w:rsidR="002569A8" w:rsidRPr="00934EFB" w:rsidRDefault="002569A8" w:rsidP="002569A8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34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0638">
        <w:rPr>
          <w:rFonts w:ascii="Times New Roman" w:hAnsi="Times New Roman"/>
          <w:color w:val="000000"/>
          <w:sz w:val="24"/>
          <w:szCs w:val="24"/>
        </w:rPr>
        <w:t xml:space="preserve">Развивающая: способствовать развитию навыков и умений по оценке </w:t>
      </w:r>
      <w:r>
        <w:rPr>
          <w:rFonts w:ascii="Times New Roman" w:hAnsi="Times New Roman"/>
          <w:color w:val="000000"/>
          <w:sz w:val="24"/>
          <w:szCs w:val="24"/>
        </w:rPr>
        <w:t xml:space="preserve">загрязнения почвы, знанию </w:t>
      </w:r>
      <w:r>
        <w:rPr>
          <w:rFonts w:ascii="Times New Roman" w:hAnsi="Times New Roman"/>
          <w:sz w:val="24"/>
          <w:szCs w:val="24"/>
        </w:rPr>
        <w:t>п</w:t>
      </w:r>
      <w:r w:rsidRPr="00934EFB">
        <w:rPr>
          <w:rFonts w:ascii="Times New Roman" w:hAnsi="Times New Roman"/>
          <w:sz w:val="24"/>
          <w:szCs w:val="24"/>
        </w:rPr>
        <w:t>риродо</w:t>
      </w:r>
      <w:r w:rsidRPr="00934EFB">
        <w:rPr>
          <w:rFonts w:ascii="Times New Roman" w:hAnsi="Times New Roman"/>
          <w:sz w:val="24"/>
          <w:szCs w:val="24"/>
        </w:rPr>
        <w:softHyphen/>
        <w:t>охранно</w:t>
      </w:r>
      <w:r>
        <w:rPr>
          <w:rFonts w:ascii="Times New Roman" w:hAnsi="Times New Roman"/>
          <w:sz w:val="24"/>
          <w:szCs w:val="24"/>
        </w:rPr>
        <w:t>го</w:t>
      </w:r>
      <w:r w:rsidRPr="00934EFB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934EFB">
        <w:rPr>
          <w:rFonts w:ascii="Times New Roman" w:hAnsi="Times New Roman"/>
          <w:sz w:val="24"/>
          <w:szCs w:val="24"/>
        </w:rPr>
        <w:t xml:space="preserve"> по отходам производства и потребления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69A8" w:rsidRDefault="002569A8" w:rsidP="002569A8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34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4EFB">
        <w:rPr>
          <w:rFonts w:ascii="Times New Roman" w:hAnsi="Times New Roman"/>
          <w:color w:val="000000"/>
          <w:sz w:val="24"/>
          <w:szCs w:val="24"/>
        </w:rPr>
        <w:t>Воспитывающая</w:t>
      </w:r>
      <w:r w:rsidRPr="0071063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E7178">
        <w:rPr>
          <w:rFonts w:ascii="Times New Roman" w:hAnsi="Times New Roman"/>
          <w:color w:val="000000"/>
          <w:sz w:val="24"/>
          <w:szCs w:val="24"/>
        </w:rPr>
        <w:t>способствовать формированию мотивационно-ценностного экологического мировоззрения, направленного на ответственное отношение каждого человека к природе и к своему здоровью</w:t>
      </w:r>
      <w:r w:rsidRPr="000E717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569A8" w:rsidRDefault="002569A8" w:rsidP="002569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2569A8" w:rsidRDefault="002569A8" w:rsidP="00256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Источники загрязнения почвы. Гигиеническое нормирование экзогенных химических веществ в почве. Влияние почвы на степень загрязнения лекарственного растительного сырья.</w:t>
      </w:r>
    </w:p>
    <w:p w:rsidR="002569A8" w:rsidRDefault="002569A8" w:rsidP="00256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Мероприятия по санитарной охране почвы.</w:t>
      </w:r>
    </w:p>
    <w:p w:rsidR="002569A8" w:rsidRDefault="002569A8" w:rsidP="00256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Полигоны по обезвреживанию и захоронению токсичных промышленных отходов. Составляющие полигона и завода по обезвреживанию токсичных промышленных отходов. </w:t>
      </w:r>
    </w:p>
    <w:p w:rsidR="002569A8" w:rsidRDefault="002569A8" w:rsidP="00256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 отходов на полигоны в зависимости от класса опасности.</w:t>
      </w:r>
    </w:p>
    <w:p w:rsidR="002569A8" w:rsidRPr="007C50BE" w:rsidRDefault="002569A8" w:rsidP="002569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Загрязнение окружающей среды металлами, пестицидами, соединениями азота, радионуклидами.</w:t>
      </w:r>
    </w:p>
    <w:p w:rsidR="002569A8" w:rsidRDefault="002569A8" w:rsidP="002569A8">
      <w:pPr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Основные понятия темы: </w:t>
      </w:r>
      <w:r>
        <w:rPr>
          <w:rFonts w:ascii="Times New Roman" w:hAnsi="Times New Roman"/>
          <w:color w:val="000000"/>
          <w:sz w:val="24"/>
          <w:szCs w:val="24"/>
        </w:rPr>
        <w:t xml:space="preserve">гумус, эрозия почвы, засоление, защелачивание и химическая деградация почвы, плодородие, самоочищение почвы, терриконы, полосы отчуждения, земельные ресурсы, класс опасности токсичных веществ, твердые и жидкие отходы, консервация твердых отходов, отвалы, хвосты, шламы, санитарная очистка городов, полигоны, хронические, подострые и острые отравления, кумуляция, пищевые цепи, отравление свинцом, кадмием, мышьяком, ртутью, хлорорганическими, фосфорорганическими пестицидами, минеральные удобрения,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метгемоглобинемия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канцерогенный, мутагенный, тератогенный эффекты. </w:t>
      </w:r>
    </w:p>
    <w:p w:rsidR="006518B5" w:rsidRPr="00011FEE" w:rsidRDefault="006518B5" w:rsidP="006518B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1FEE">
        <w:rPr>
          <w:rFonts w:ascii="Times New Roman" w:hAnsi="Times New Roman"/>
          <w:b/>
          <w:color w:val="000000"/>
          <w:sz w:val="24"/>
          <w:szCs w:val="24"/>
        </w:rPr>
        <w:t xml:space="preserve">6. Рекомендуемая литература: </w:t>
      </w:r>
    </w:p>
    <w:p w:rsidR="002569A8" w:rsidRPr="00011FEE" w:rsidRDefault="002569A8" w:rsidP="002569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011FEE">
          <w:rPr>
            <w:rStyle w:val="a6"/>
            <w:rFonts w:ascii="Times New Roman" w:hAnsi="Times New Roman"/>
            <w:sz w:val="24"/>
            <w:szCs w:val="24"/>
          </w:rPr>
          <w:t>www.studmedlib.ru</w:t>
        </w:r>
      </w:hyperlink>
    </w:p>
    <w:p w:rsidR="002569A8" w:rsidRPr="00011FEE" w:rsidRDefault="002569A8" w:rsidP="002569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2569A8" w:rsidRPr="00011FEE" w:rsidRDefault="002569A8" w:rsidP="002569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lastRenderedPageBreak/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2569A8" w:rsidRPr="00011FEE" w:rsidRDefault="002569A8" w:rsidP="002569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2569A8" w:rsidRPr="00011FEE" w:rsidRDefault="002569A8" w:rsidP="002569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2569A8" w:rsidRPr="00011FEE" w:rsidRDefault="002569A8" w:rsidP="002569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2569A8" w:rsidRPr="00797F60" w:rsidRDefault="002569A8" w:rsidP="002569A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Нормативная документация</w:t>
      </w:r>
      <w:r w:rsidRPr="00797F60">
        <w:rPr>
          <w:rFonts w:ascii="Times New Roman" w:hAnsi="Times New Roman"/>
          <w:sz w:val="24"/>
          <w:szCs w:val="24"/>
          <w:lang w:val="en-US"/>
        </w:rPr>
        <w:t>:</w:t>
      </w:r>
    </w:p>
    <w:p w:rsidR="0014684D" w:rsidRDefault="0014684D" w:rsidP="001468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4684D" w:rsidRDefault="0014684D" w:rsidP="0014684D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 - </w:t>
      </w:r>
      <w:r>
        <w:rPr>
          <w:b w:val="0"/>
          <w:color w:val="000000"/>
          <w:sz w:val="24"/>
          <w:szCs w:val="24"/>
          <w:lang w:eastAsia="ru-RU" w:bidi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1" w:name="bookmark1"/>
      <w:r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1"/>
      <w:r>
        <w:rPr>
          <w:b w:val="0"/>
          <w:color w:val="000000"/>
          <w:sz w:val="24"/>
          <w:szCs w:val="24"/>
          <w:lang w:eastAsia="ru-RU" w:bidi="ru-RU"/>
        </w:rPr>
        <w:t>.</w:t>
      </w:r>
    </w:p>
    <w:p w:rsidR="002569A8" w:rsidRPr="00710638" w:rsidRDefault="002569A8" w:rsidP="0025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8</w:t>
      </w:r>
      <w:r w:rsidRPr="00710638">
        <w:rPr>
          <w:rFonts w:ascii="Times New Roman" w:hAnsi="Times New Roman"/>
          <w:sz w:val="24"/>
          <w:szCs w:val="24"/>
        </w:rPr>
        <w:t xml:space="preserve">. Лекции кафедры. </w:t>
      </w:r>
    </w:p>
    <w:p w:rsidR="002569A8" w:rsidRPr="00EA6FDD" w:rsidRDefault="006518B5" w:rsidP="002569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2569A8" w:rsidRPr="00AC03E6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2569A8">
        <w:rPr>
          <w:rFonts w:ascii="Times New Roman" w:hAnsi="Times New Roman"/>
          <w:color w:val="000000"/>
          <w:sz w:val="24"/>
          <w:szCs w:val="24"/>
        </w:rPr>
        <w:t xml:space="preserve">: обучающий практикум. </w:t>
      </w:r>
    </w:p>
    <w:p w:rsidR="002569A8" w:rsidRPr="005A0F72" w:rsidRDefault="006518B5" w:rsidP="002569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2569A8" w:rsidRPr="005A0F72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2569A8" w:rsidRPr="0060113B" w:rsidRDefault="002569A8" w:rsidP="002569A8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2569A8" w:rsidRPr="0060113B" w:rsidRDefault="002569A8" w:rsidP="002569A8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-технические (мел, доска</w:t>
      </w:r>
      <w:r w:rsidRPr="0060113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2569A8" w:rsidRDefault="002569A8" w:rsidP="002569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2569A8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45B24"/>
    <w:multiLevelType w:val="hybridMultilevel"/>
    <w:tmpl w:val="DA4E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F541FA"/>
    <w:multiLevelType w:val="hybridMultilevel"/>
    <w:tmpl w:val="0B889C20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A1F7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9">
    <w:nsid w:val="7CC97F65"/>
    <w:multiLevelType w:val="hybridMultilevel"/>
    <w:tmpl w:val="ECD4214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8"/>
    <w:rsid w:val="0014684D"/>
    <w:rsid w:val="00156AE3"/>
    <w:rsid w:val="001B078C"/>
    <w:rsid w:val="001D547B"/>
    <w:rsid w:val="00210BD7"/>
    <w:rsid w:val="002569A8"/>
    <w:rsid w:val="00293DAD"/>
    <w:rsid w:val="005D7B26"/>
    <w:rsid w:val="006518B5"/>
    <w:rsid w:val="00F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0F70C-5A5C-409F-959C-F413B73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9A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569A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69A8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2569A8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1468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684D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Васильева Фарида Фаритовна</cp:lastModifiedBy>
  <cp:revision>2</cp:revision>
  <dcterms:created xsi:type="dcterms:W3CDTF">2022-02-03T05:09:00Z</dcterms:created>
  <dcterms:modified xsi:type="dcterms:W3CDTF">2022-02-03T05:09:00Z</dcterms:modified>
</cp:coreProperties>
</file>