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65" w:rsidRPr="009E4C0C" w:rsidRDefault="005F4B65" w:rsidP="005F4B65">
      <w:pPr>
        <w:ind w:firstLine="709"/>
        <w:jc w:val="center"/>
        <w:rPr>
          <w:b/>
          <w:color w:val="000000"/>
        </w:rPr>
      </w:pPr>
      <w:r w:rsidRPr="009E4C0C">
        <w:rPr>
          <w:b/>
          <w:color w:val="000000"/>
        </w:rPr>
        <w:t>Практическое занятие №</w:t>
      </w:r>
      <w:r>
        <w:rPr>
          <w:b/>
          <w:color w:val="000000"/>
        </w:rPr>
        <w:t>2</w:t>
      </w:r>
      <w:r w:rsidRPr="009E4C0C">
        <w:rPr>
          <w:b/>
          <w:color w:val="000000"/>
        </w:rPr>
        <w:t>.</w:t>
      </w:r>
    </w:p>
    <w:p w:rsidR="005F4B65" w:rsidRPr="009716A6" w:rsidRDefault="005F4B65" w:rsidP="005F4B65">
      <w:pPr>
        <w:shd w:val="clear" w:color="auto" w:fill="FFFFFF"/>
        <w:ind w:firstLine="709"/>
        <w:jc w:val="both"/>
        <w:rPr>
          <w:b/>
          <w:bCs/>
          <w:i/>
          <w:iCs/>
        </w:rPr>
      </w:pPr>
      <w:r>
        <w:rPr>
          <w:color w:val="000000"/>
        </w:rPr>
        <w:t>2</w:t>
      </w:r>
      <w:r w:rsidRPr="005D7E1F">
        <w:rPr>
          <w:color w:val="000000"/>
        </w:rPr>
        <w:t>. Тема</w:t>
      </w:r>
      <w:r w:rsidRPr="00A92762">
        <w:rPr>
          <w:color w:val="000000"/>
        </w:rPr>
        <w:t xml:space="preserve">: </w:t>
      </w:r>
      <w:r w:rsidRPr="009716A6">
        <w:rPr>
          <w:b/>
          <w:bCs/>
          <w:i/>
          <w:iCs/>
        </w:rPr>
        <w:t>«</w:t>
      </w:r>
      <w:r w:rsidRPr="00F45776">
        <w:t>Питание как фактор здорового образа жизни</w:t>
      </w:r>
      <w:r w:rsidRPr="009716A6">
        <w:rPr>
          <w:b/>
          <w:bCs/>
          <w:i/>
          <w:iCs/>
        </w:rPr>
        <w:t>».</w:t>
      </w:r>
    </w:p>
    <w:p w:rsidR="005F4B65" w:rsidRDefault="005F4B65" w:rsidP="005F4B65">
      <w:pPr>
        <w:ind w:firstLine="709"/>
        <w:jc w:val="both"/>
        <w:rPr>
          <w:spacing w:val="-4"/>
        </w:rPr>
      </w:pPr>
      <w:r>
        <w:rPr>
          <w:color w:val="000000"/>
        </w:rPr>
        <w:t>3</w:t>
      </w:r>
      <w:r w:rsidRPr="00EA6FDD">
        <w:rPr>
          <w:color w:val="000000"/>
        </w:rPr>
        <w:t xml:space="preserve">. Цель: </w:t>
      </w:r>
      <w:r w:rsidRPr="006D71E0">
        <w:t>научить будущих врачей</w:t>
      </w:r>
      <w:r w:rsidRPr="009609FF">
        <w:t xml:space="preserve"> </w:t>
      </w:r>
      <w:r>
        <w:t>медико-профилактического профиля</w:t>
      </w:r>
      <w:r w:rsidRPr="006D71E0">
        <w:t xml:space="preserve"> квалифицированно и всесторонне оценивать </w:t>
      </w:r>
      <w:r w:rsidRPr="00F45776">
        <w:t>организаци</w:t>
      </w:r>
      <w:r>
        <w:t>ю</w:t>
      </w:r>
      <w:r w:rsidRPr="00F45776">
        <w:t xml:space="preserve"> </w:t>
      </w:r>
      <w:r w:rsidRPr="00646516">
        <w:rPr>
          <w:color w:val="000000"/>
        </w:rPr>
        <w:t>п</w:t>
      </w:r>
      <w:r w:rsidRPr="00646516">
        <w:t>итания</w:t>
      </w:r>
      <w:r>
        <w:t>, как фактора здорового образа жизни,</w:t>
      </w:r>
      <w:r w:rsidRPr="00DA25D0">
        <w:t xml:space="preserve"> формирование у студентов </w:t>
      </w:r>
      <w:r>
        <w:t>гигиенических</w:t>
      </w:r>
      <w:r w:rsidRPr="00DA25D0">
        <w:t xml:space="preserve"> теоретических знаний о </w:t>
      </w:r>
      <w:r w:rsidRPr="00136756">
        <w:t>принцип</w:t>
      </w:r>
      <w:r>
        <w:t>ах</w:t>
      </w:r>
      <w:r w:rsidRPr="00136756">
        <w:t xml:space="preserve"> </w:t>
      </w:r>
      <w:r w:rsidRPr="00646516">
        <w:t>оптимизации питания современного человека</w:t>
      </w:r>
      <w:r>
        <w:t>, в</w:t>
      </w:r>
      <w:r w:rsidRPr="00D9518D">
        <w:t>лияни</w:t>
      </w:r>
      <w:r>
        <w:t>и</w:t>
      </w:r>
      <w:r w:rsidRPr="00D9518D">
        <w:t xml:space="preserve"> </w:t>
      </w:r>
      <w:r>
        <w:t xml:space="preserve">их </w:t>
      </w:r>
      <w:r w:rsidRPr="00D9518D">
        <w:t>на здоровье населени</w:t>
      </w:r>
      <w:r>
        <w:t>я</w:t>
      </w:r>
      <w:r w:rsidRPr="00DA25D0">
        <w:t xml:space="preserve">, а также практических умений и </w:t>
      </w:r>
      <w:r w:rsidRPr="00DA25D0">
        <w:rPr>
          <w:spacing w:val="-4"/>
        </w:rPr>
        <w:t>навыков применения данных знаний в профессиональной деятельности.</w:t>
      </w:r>
    </w:p>
    <w:p w:rsidR="005F4B65" w:rsidRPr="00C07EF8" w:rsidRDefault="005F4B65" w:rsidP="005F4B65">
      <w:pPr>
        <w:ind w:firstLine="709"/>
        <w:jc w:val="both"/>
        <w:rPr>
          <w:color w:val="000000"/>
          <w:sz w:val="8"/>
        </w:rPr>
      </w:pPr>
    </w:p>
    <w:p w:rsidR="005F4B65" w:rsidRDefault="005F4B65" w:rsidP="005F4B6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Задачи: </w:t>
      </w:r>
    </w:p>
    <w:p w:rsidR="005F4B65" w:rsidRPr="005700CD" w:rsidRDefault="005F4B65" w:rsidP="005F4B6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gramStart"/>
      <w:r w:rsidRPr="005700CD">
        <w:rPr>
          <w:color w:val="000000"/>
          <w:sz w:val="24"/>
          <w:szCs w:val="24"/>
          <w:lang w:eastAsia="ru-RU"/>
        </w:rPr>
        <w:t>Обучающая</w:t>
      </w:r>
      <w:proofErr w:type="gramEnd"/>
      <w:r w:rsidRPr="005700CD">
        <w:rPr>
          <w:color w:val="000000"/>
          <w:sz w:val="24"/>
          <w:szCs w:val="24"/>
          <w:lang w:eastAsia="ru-RU"/>
        </w:rPr>
        <w:t xml:space="preserve">: закрепить знания о значении правильно организованного </w:t>
      </w:r>
      <w:r>
        <w:rPr>
          <w:color w:val="000000"/>
          <w:sz w:val="24"/>
          <w:szCs w:val="24"/>
          <w:lang w:eastAsia="ru-RU"/>
        </w:rPr>
        <w:t>п</w:t>
      </w:r>
      <w:r w:rsidRPr="00F45776">
        <w:rPr>
          <w:sz w:val="24"/>
          <w:szCs w:val="24"/>
        </w:rPr>
        <w:t>итани</w:t>
      </w:r>
      <w:r>
        <w:rPr>
          <w:sz w:val="24"/>
          <w:szCs w:val="24"/>
        </w:rPr>
        <w:t>я</w:t>
      </w:r>
      <w:r w:rsidRPr="00F45776">
        <w:rPr>
          <w:sz w:val="24"/>
          <w:szCs w:val="24"/>
        </w:rPr>
        <w:t xml:space="preserve"> как фактор</w:t>
      </w:r>
      <w:r>
        <w:rPr>
          <w:sz w:val="24"/>
          <w:szCs w:val="24"/>
        </w:rPr>
        <w:t>а</w:t>
      </w:r>
      <w:r w:rsidRPr="00F45776">
        <w:rPr>
          <w:sz w:val="24"/>
          <w:szCs w:val="24"/>
        </w:rPr>
        <w:t xml:space="preserve"> здорового образа жизни</w:t>
      </w:r>
      <w:r w:rsidRPr="005700CD">
        <w:rPr>
          <w:color w:val="000000"/>
          <w:sz w:val="24"/>
          <w:szCs w:val="24"/>
          <w:lang w:eastAsia="ru-RU"/>
        </w:rPr>
        <w:t xml:space="preserve"> для здоровья человека.  </w:t>
      </w:r>
    </w:p>
    <w:p w:rsidR="005F4B65" w:rsidRPr="002341EC" w:rsidRDefault="005F4B65" w:rsidP="005F4B65">
      <w:pPr>
        <w:numPr>
          <w:ilvl w:val="0"/>
          <w:numId w:val="1"/>
        </w:numPr>
        <w:spacing w:after="200"/>
        <w:jc w:val="both"/>
      </w:pPr>
      <w:proofErr w:type="gramStart"/>
      <w:r w:rsidRPr="002341EC">
        <w:rPr>
          <w:color w:val="000000"/>
        </w:rPr>
        <w:t>Развивающая</w:t>
      </w:r>
      <w:proofErr w:type="gramEnd"/>
      <w:r w:rsidRPr="002341EC">
        <w:rPr>
          <w:color w:val="000000"/>
        </w:rPr>
        <w:t xml:space="preserve">: формировать у студентов потребности и мотивы профессионального становления и развития в области </w:t>
      </w:r>
      <w:r w:rsidRPr="00F45776">
        <w:t xml:space="preserve">организации </w:t>
      </w:r>
      <w:r w:rsidRPr="00646516">
        <w:rPr>
          <w:color w:val="000000"/>
        </w:rPr>
        <w:t>п</w:t>
      </w:r>
      <w:r w:rsidRPr="00646516">
        <w:t>итания</w:t>
      </w:r>
      <w:r>
        <w:t>, как фактора здорового образа жизни</w:t>
      </w:r>
      <w:r w:rsidRPr="002341EC">
        <w:rPr>
          <w:color w:val="000000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r w:rsidRPr="002341EC">
        <w:t xml:space="preserve"> </w:t>
      </w:r>
      <w:r>
        <w:t xml:space="preserve">соблюдения принципов </w:t>
      </w:r>
      <w:r w:rsidRPr="00646516">
        <w:rPr>
          <w:color w:val="000000"/>
        </w:rPr>
        <w:t>п</w:t>
      </w:r>
      <w:r w:rsidRPr="00646516">
        <w:t>итания</w:t>
      </w:r>
      <w:r>
        <w:t>, как фактора здорового образа жизни.</w:t>
      </w:r>
      <w:r w:rsidRPr="002341EC">
        <w:rPr>
          <w:color w:val="000000"/>
        </w:rPr>
        <w:t xml:space="preserve"> </w:t>
      </w:r>
    </w:p>
    <w:p w:rsidR="005F4B65" w:rsidRPr="002341EC" w:rsidRDefault="005F4B65" w:rsidP="005F4B65">
      <w:pPr>
        <w:numPr>
          <w:ilvl w:val="0"/>
          <w:numId w:val="1"/>
        </w:numPr>
        <w:spacing w:after="200"/>
        <w:jc w:val="both"/>
      </w:pPr>
      <w:proofErr w:type="gramStart"/>
      <w:r w:rsidRPr="002341EC">
        <w:rPr>
          <w:color w:val="000000"/>
        </w:rPr>
        <w:t xml:space="preserve">Воспитывающая: </w:t>
      </w:r>
      <w:r w:rsidRPr="002341EC">
        <w:t xml:space="preserve">воспитание интереса к </w:t>
      </w:r>
      <w:r>
        <w:rPr>
          <w:color w:val="000000"/>
        </w:rPr>
        <w:t>з</w:t>
      </w:r>
      <w:r>
        <w:t>доровому образу жизни</w:t>
      </w:r>
      <w:r w:rsidRPr="002341EC">
        <w:t xml:space="preserve">, понимания </w:t>
      </w:r>
      <w:r w:rsidRPr="002341EC">
        <w:rPr>
          <w:spacing w:val="-4"/>
        </w:rPr>
        <w:t xml:space="preserve">значимости </w:t>
      </w:r>
      <w:r>
        <w:rPr>
          <w:spacing w:val="-4"/>
        </w:rPr>
        <w:t>соблюдения</w:t>
      </w:r>
      <w:r w:rsidRPr="003B39EF">
        <w:t xml:space="preserve"> </w:t>
      </w:r>
      <w:r>
        <w:t xml:space="preserve">принципов </w:t>
      </w:r>
      <w:r w:rsidRPr="006129D2">
        <w:t>оптимизации питания современного человека</w:t>
      </w:r>
      <w:r w:rsidRPr="002341EC">
        <w:t xml:space="preserve"> для </w:t>
      </w:r>
      <w:r>
        <w:t xml:space="preserve">сохранения </w:t>
      </w:r>
      <w:r w:rsidRPr="002341EC">
        <w:t xml:space="preserve">здоровья, повышения работоспособности и биологической сопротивляемости организма </w:t>
      </w:r>
      <w:r>
        <w:t>человека</w:t>
      </w:r>
      <w:r w:rsidRPr="002341EC">
        <w:rPr>
          <w:spacing w:val="-4"/>
        </w:rPr>
        <w:t xml:space="preserve">, </w:t>
      </w:r>
      <w:r w:rsidRPr="002341EC">
        <w:rPr>
          <w:color w:val="000000"/>
        </w:rPr>
        <w:t xml:space="preserve">формировать ценностное отношение к профессии </w:t>
      </w:r>
      <w:r>
        <w:rPr>
          <w:color w:val="000000"/>
        </w:rPr>
        <w:t xml:space="preserve">врача </w:t>
      </w:r>
      <w:r>
        <w:t>медико-профилактического профиля</w:t>
      </w:r>
      <w:r w:rsidRPr="002341EC">
        <w:rPr>
          <w:color w:val="000000"/>
        </w:rPr>
        <w:t xml:space="preserve"> и значимости владения гигиеническими знаниями  </w:t>
      </w:r>
      <w:r w:rsidRPr="002341EC"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color w:val="000000"/>
        </w:rPr>
        <w:t>з</w:t>
      </w:r>
      <w:r>
        <w:t>дорового образа жизни</w:t>
      </w:r>
      <w:r w:rsidRPr="002341EC">
        <w:t>.</w:t>
      </w:r>
      <w:proofErr w:type="gramEnd"/>
    </w:p>
    <w:p w:rsidR="005F4B65" w:rsidRPr="005D7E1F" w:rsidRDefault="005F4B65" w:rsidP="005F4B65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5D7E1F">
        <w:rPr>
          <w:color w:val="000000"/>
        </w:rPr>
        <w:t xml:space="preserve">. Вопросы для рассмотрения: </w:t>
      </w:r>
    </w:p>
    <w:p w:rsidR="005F4B65" w:rsidRPr="00A65D68" w:rsidRDefault="005F4B65" w:rsidP="005F4B65">
      <w:pPr>
        <w:pStyle w:val="a3"/>
        <w:widowControl w:val="0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65D68">
        <w:rPr>
          <w:sz w:val="24"/>
          <w:szCs w:val="24"/>
        </w:rPr>
        <w:t>Питание и профилактика  заболеваний, связанных с недостаточностью питания (</w:t>
      </w:r>
      <w:proofErr w:type="spellStart"/>
      <w:r w:rsidRPr="00A65D68">
        <w:rPr>
          <w:sz w:val="24"/>
          <w:szCs w:val="24"/>
        </w:rPr>
        <w:t>белково</w:t>
      </w:r>
      <w:proofErr w:type="spellEnd"/>
      <w:r w:rsidRPr="00A65D68">
        <w:rPr>
          <w:sz w:val="24"/>
          <w:szCs w:val="24"/>
        </w:rPr>
        <w:t xml:space="preserve">-энергетическая недостаточность, недостаточность витаминов, </w:t>
      </w:r>
      <w:proofErr w:type="gramStart"/>
      <w:r w:rsidRPr="00A65D68">
        <w:rPr>
          <w:sz w:val="24"/>
          <w:szCs w:val="24"/>
        </w:rPr>
        <w:t>йод-дефицитные</w:t>
      </w:r>
      <w:proofErr w:type="gramEnd"/>
      <w:r w:rsidRPr="00A65D68">
        <w:rPr>
          <w:sz w:val="24"/>
          <w:szCs w:val="24"/>
        </w:rPr>
        <w:t xml:space="preserve"> заболевания, недостаточность кальция, железа, фтора).</w:t>
      </w:r>
    </w:p>
    <w:p w:rsidR="005F4B65" w:rsidRPr="00A65D68" w:rsidRDefault="005F4B65" w:rsidP="005F4B65">
      <w:pPr>
        <w:pStyle w:val="a3"/>
        <w:widowControl w:val="0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65D68">
        <w:rPr>
          <w:sz w:val="24"/>
          <w:szCs w:val="24"/>
        </w:rPr>
        <w:t>Взаимосвязь питания и хронических неинфекционных заболеваний (</w:t>
      </w:r>
      <w:proofErr w:type="gramStart"/>
      <w:r w:rsidRPr="00A65D68">
        <w:rPr>
          <w:sz w:val="24"/>
          <w:szCs w:val="24"/>
        </w:rPr>
        <w:t>сердечно-сосудистых</w:t>
      </w:r>
      <w:proofErr w:type="gramEnd"/>
      <w:r w:rsidRPr="00A65D68">
        <w:rPr>
          <w:sz w:val="24"/>
          <w:szCs w:val="24"/>
        </w:rPr>
        <w:t xml:space="preserve">, ожирения, сахарного диабета, </w:t>
      </w:r>
      <w:proofErr w:type="spellStart"/>
      <w:r w:rsidRPr="00A65D68">
        <w:rPr>
          <w:sz w:val="24"/>
          <w:szCs w:val="24"/>
        </w:rPr>
        <w:t>желче</w:t>
      </w:r>
      <w:proofErr w:type="spellEnd"/>
      <w:r w:rsidRPr="00A65D68">
        <w:rPr>
          <w:sz w:val="24"/>
          <w:szCs w:val="24"/>
        </w:rPr>
        <w:t>- и мочекаменной болезни и др.).</w:t>
      </w:r>
    </w:p>
    <w:p w:rsidR="005F4B65" w:rsidRPr="00A65D68" w:rsidRDefault="005F4B65" w:rsidP="005F4B65">
      <w:pPr>
        <w:pStyle w:val="21"/>
        <w:numPr>
          <w:ilvl w:val="0"/>
          <w:numId w:val="2"/>
        </w:numPr>
        <w:rPr>
          <w:szCs w:val="24"/>
        </w:rPr>
      </w:pPr>
      <w:r w:rsidRPr="00A65D68">
        <w:rPr>
          <w:szCs w:val="24"/>
        </w:rPr>
        <w:t xml:space="preserve">Мероприятия по оптимизации питания современного человека.  </w:t>
      </w:r>
    </w:p>
    <w:p w:rsidR="005F4B65" w:rsidRPr="00A65D68" w:rsidRDefault="005F4B65" w:rsidP="005F4B65">
      <w:pPr>
        <w:pStyle w:val="a3"/>
        <w:widowControl w:val="0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65D68">
        <w:rPr>
          <w:sz w:val="24"/>
          <w:szCs w:val="24"/>
        </w:rPr>
        <w:t>Обогащенные,  функциональные и специализированные продукты. Понятие. Возможности применения.</w:t>
      </w:r>
    </w:p>
    <w:p w:rsidR="005F4B65" w:rsidRPr="00A65D68" w:rsidRDefault="005F4B65" w:rsidP="005F4B65">
      <w:pPr>
        <w:pStyle w:val="a3"/>
        <w:widowControl w:val="0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65D68">
        <w:rPr>
          <w:sz w:val="24"/>
          <w:szCs w:val="24"/>
        </w:rPr>
        <w:t xml:space="preserve">Биологически активные добавки </w:t>
      </w:r>
      <w:r w:rsidRPr="00A65D68">
        <w:rPr>
          <w:rFonts w:eastAsia="Times New Roman"/>
          <w:sz w:val="24"/>
          <w:szCs w:val="24"/>
        </w:rPr>
        <w:t>(</w:t>
      </w:r>
      <w:proofErr w:type="spellStart"/>
      <w:r w:rsidRPr="00A65D68">
        <w:rPr>
          <w:rFonts w:eastAsia="Times New Roman"/>
          <w:sz w:val="24"/>
          <w:szCs w:val="24"/>
        </w:rPr>
        <w:t>БАДы</w:t>
      </w:r>
      <w:proofErr w:type="spellEnd"/>
      <w:r w:rsidRPr="00A65D68">
        <w:rPr>
          <w:sz w:val="24"/>
          <w:szCs w:val="24"/>
        </w:rPr>
        <w:t xml:space="preserve">). </w:t>
      </w:r>
      <w:r w:rsidRPr="00A65D68">
        <w:rPr>
          <w:rFonts w:eastAsia="Times New Roman"/>
          <w:sz w:val="24"/>
          <w:szCs w:val="24"/>
        </w:rPr>
        <w:t>Понятие, классификация.</w:t>
      </w:r>
    </w:p>
    <w:p w:rsidR="005F4B65" w:rsidRPr="00A65D68" w:rsidRDefault="005F4B65" w:rsidP="005F4B65">
      <w:pPr>
        <w:pStyle w:val="a3"/>
        <w:widowControl w:val="0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 w:rsidRPr="00A65D68">
        <w:rPr>
          <w:sz w:val="24"/>
          <w:szCs w:val="24"/>
        </w:rPr>
        <w:t>Питание и безопасность пищевых продуктов:</w:t>
      </w:r>
    </w:p>
    <w:p w:rsidR="005F4B65" w:rsidRPr="00A65D68" w:rsidRDefault="005F4B65" w:rsidP="005F4B65">
      <w:pPr>
        <w:pStyle w:val="21"/>
        <w:numPr>
          <w:ilvl w:val="0"/>
          <w:numId w:val="5"/>
        </w:numPr>
        <w:ind w:hanging="371"/>
        <w:rPr>
          <w:spacing w:val="-17"/>
          <w:szCs w:val="24"/>
        </w:rPr>
      </w:pPr>
      <w:r w:rsidRPr="00A65D68">
        <w:rPr>
          <w:spacing w:val="-17"/>
          <w:szCs w:val="24"/>
        </w:rPr>
        <w:t>Роль пищевых добавок в составе пищевых продуктов. Влияние на организм.</w:t>
      </w:r>
    </w:p>
    <w:p w:rsidR="005F4B65" w:rsidRPr="00A65D68" w:rsidRDefault="005F4B65" w:rsidP="005F4B65">
      <w:pPr>
        <w:pStyle w:val="a3"/>
        <w:widowControl w:val="0"/>
        <w:numPr>
          <w:ilvl w:val="0"/>
          <w:numId w:val="3"/>
        </w:numPr>
        <w:spacing w:after="0"/>
        <w:ind w:hanging="371"/>
        <w:jc w:val="both"/>
        <w:rPr>
          <w:sz w:val="24"/>
          <w:szCs w:val="24"/>
        </w:rPr>
      </w:pPr>
      <w:r w:rsidRPr="00A65D68">
        <w:rPr>
          <w:spacing w:val="-17"/>
          <w:sz w:val="24"/>
          <w:szCs w:val="24"/>
        </w:rPr>
        <w:t>Загрязнение продуктов питания чужеродными химическими веществами. Влияние на организм</w:t>
      </w:r>
      <w:r w:rsidRPr="00A65D68">
        <w:rPr>
          <w:sz w:val="24"/>
          <w:szCs w:val="24"/>
        </w:rPr>
        <w:t>.</w:t>
      </w:r>
    </w:p>
    <w:p w:rsidR="005F4B65" w:rsidRPr="00A65D68" w:rsidRDefault="005F4B65" w:rsidP="005F4B65">
      <w:pPr>
        <w:pStyle w:val="a3"/>
        <w:widowControl w:val="0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65D68">
        <w:rPr>
          <w:rFonts w:eastAsia="Times New Roman"/>
          <w:sz w:val="24"/>
          <w:szCs w:val="24"/>
        </w:rPr>
        <w:t>Гигиенические аспекты использования продуктов из генетически модифицированных источников</w:t>
      </w:r>
      <w:r w:rsidRPr="00A65D68">
        <w:rPr>
          <w:sz w:val="24"/>
          <w:szCs w:val="24"/>
        </w:rPr>
        <w:t xml:space="preserve"> и организмов. </w:t>
      </w:r>
      <w:r w:rsidRPr="00A65D68">
        <w:rPr>
          <w:rFonts w:eastAsia="Times New Roman"/>
          <w:spacing w:val="-17"/>
          <w:sz w:val="24"/>
          <w:szCs w:val="24"/>
        </w:rPr>
        <w:t xml:space="preserve"> </w:t>
      </w:r>
    </w:p>
    <w:p w:rsidR="005F4B65" w:rsidRDefault="005F4B65" w:rsidP="005F4B65">
      <w:pPr>
        <w:pStyle w:val="a3"/>
        <w:widowControl w:val="0"/>
        <w:spacing w:after="0"/>
        <w:ind w:left="1080"/>
        <w:jc w:val="both"/>
        <w:rPr>
          <w:sz w:val="28"/>
          <w:szCs w:val="28"/>
        </w:rPr>
      </w:pPr>
    </w:p>
    <w:p w:rsidR="005F4B65" w:rsidRPr="00C07EF8" w:rsidRDefault="005F4B65" w:rsidP="005F4B65">
      <w:pPr>
        <w:ind w:firstLine="709"/>
        <w:jc w:val="both"/>
        <w:rPr>
          <w:color w:val="000000"/>
          <w:sz w:val="10"/>
        </w:rPr>
      </w:pPr>
      <w:r>
        <w:rPr>
          <w:color w:val="000000"/>
        </w:rPr>
        <w:t>6</w:t>
      </w:r>
      <w:r w:rsidRPr="005D7E1F">
        <w:rPr>
          <w:color w:val="000000"/>
        </w:rPr>
        <w:t xml:space="preserve">. Основные понятия темы </w:t>
      </w:r>
    </w:p>
    <w:p w:rsidR="005F4B65" w:rsidRPr="00A65D68" w:rsidRDefault="005F4B65" w:rsidP="005F4B65">
      <w:pPr>
        <w:shd w:val="clear" w:color="auto" w:fill="FFFFFF"/>
        <w:ind w:firstLine="389"/>
        <w:jc w:val="both"/>
      </w:pPr>
      <w:r w:rsidRPr="00EC56CC">
        <w:rPr>
          <w:color w:val="000000"/>
          <w:spacing w:val="5"/>
        </w:rPr>
        <w:t>Со</w:t>
      </w:r>
      <w:r w:rsidRPr="00EC56CC">
        <w:rPr>
          <w:color w:val="000000"/>
        </w:rPr>
        <w:t xml:space="preserve">стояние питания как гигиенический показатель. </w:t>
      </w:r>
      <w:r w:rsidRPr="00EC56CC">
        <w:rPr>
          <w:color w:val="000000"/>
          <w:spacing w:val="5"/>
        </w:rPr>
        <w:t>Оценка состояния питания различных групп населения.</w:t>
      </w:r>
      <w:r w:rsidRPr="00EC56CC">
        <w:rPr>
          <w:b/>
          <w:color w:val="000000"/>
          <w:spacing w:val="5"/>
        </w:rPr>
        <w:t xml:space="preserve"> </w:t>
      </w:r>
      <w:r w:rsidRPr="00EC56CC">
        <w:rPr>
          <w:color w:val="000000"/>
          <w:spacing w:val="3"/>
        </w:rPr>
        <w:t>Организация питания</w:t>
      </w:r>
      <w:r>
        <w:rPr>
          <w:color w:val="000000"/>
          <w:spacing w:val="3"/>
        </w:rPr>
        <w:t xml:space="preserve"> детского </w:t>
      </w:r>
      <w:r w:rsidRPr="00EC56CC">
        <w:rPr>
          <w:color w:val="000000"/>
          <w:spacing w:val="3"/>
        </w:rPr>
        <w:t xml:space="preserve"> населения, проживающего в условиях </w:t>
      </w:r>
      <w:r w:rsidRPr="00EC56CC">
        <w:rPr>
          <w:color w:val="000000"/>
          <w:spacing w:val="-1"/>
        </w:rPr>
        <w:t xml:space="preserve">экологического неблагополучия. Основы алиментарной адаптации. </w:t>
      </w:r>
      <w:r w:rsidRPr="00EC56CC">
        <w:rPr>
          <w:color w:val="000000"/>
          <w:spacing w:val="-3"/>
        </w:rPr>
        <w:t xml:space="preserve">Защитно-адаптационная направленность питания. Роль отдельных пищевых веществ в выработке устойчивости организма к неблагоприятным внешним воздействиям. </w:t>
      </w:r>
      <w:r w:rsidRPr="00A65D68">
        <w:t>Питание и профилактика  заболеваний, связанных с недостаточностью питания (</w:t>
      </w:r>
      <w:proofErr w:type="spellStart"/>
      <w:r w:rsidRPr="00A65D68">
        <w:t>белково</w:t>
      </w:r>
      <w:proofErr w:type="spellEnd"/>
      <w:r w:rsidRPr="00A65D68">
        <w:t>-</w:t>
      </w:r>
      <w:r w:rsidRPr="00A65D68">
        <w:lastRenderedPageBreak/>
        <w:t xml:space="preserve">энергетическая недостаточность, недостаточность витаминов, </w:t>
      </w:r>
      <w:proofErr w:type="gramStart"/>
      <w:r w:rsidRPr="00A65D68">
        <w:t>йод-дефицитные</w:t>
      </w:r>
      <w:proofErr w:type="gramEnd"/>
      <w:r w:rsidRPr="00A65D68">
        <w:t xml:space="preserve"> заболевания, недостаточность кальция, железа, фтора).</w:t>
      </w:r>
      <w:r>
        <w:t xml:space="preserve"> </w:t>
      </w:r>
      <w:r w:rsidRPr="00A65D68">
        <w:t>Взаимосвязь питания и хронических неинфекционных заболеваний (</w:t>
      </w:r>
      <w:proofErr w:type="gramStart"/>
      <w:r w:rsidRPr="00A65D68">
        <w:t>сердечно-сосудистых</w:t>
      </w:r>
      <w:proofErr w:type="gramEnd"/>
      <w:r w:rsidRPr="00A65D68">
        <w:t xml:space="preserve">, ожирения, сахарного диабета, </w:t>
      </w:r>
      <w:proofErr w:type="spellStart"/>
      <w:r w:rsidRPr="00A65D68">
        <w:t>желче</w:t>
      </w:r>
      <w:proofErr w:type="spellEnd"/>
      <w:r w:rsidRPr="00A65D68">
        <w:t>- и мочекаменной болезни и др.).</w:t>
      </w:r>
      <w:r>
        <w:t xml:space="preserve"> </w:t>
      </w:r>
      <w:r w:rsidRPr="00A65D68">
        <w:t xml:space="preserve">Мероприятия по оптимизации питания современного человека.  </w:t>
      </w:r>
    </w:p>
    <w:p w:rsidR="005F4B65" w:rsidRPr="00A65D68" w:rsidRDefault="005F4B65" w:rsidP="005F4B65">
      <w:pPr>
        <w:widowControl w:val="0"/>
        <w:jc w:val="both"/>
      </w:pPr>
      <w:r w:rsidRPr="00A65D68">
        <w:t>Обогащенные, функциональные и специализированные продукты. Понятие. Возможности применения.</w:t>
      </w:r>
      <w:r>
        <w:t xml:space="preserve"> </w:t>
      </w:r>
      <w:r w:rsidRPr="00A65D68">
        <w:t>Биологически активные добавки (</w:t>
      </w:r>
      <w:proofErr w:type="spellStart"/>
      <w:r w:rsidRPr="00A65D68">
        <w:t>БАДы</w:t>
      </w:r>
      <w:proofErr w:type="spellEnd"/>
      <w:r w:rsidRPr="00A65D68">
        <w:t>). Понятие, классификация.</w:t>
      </w:r>
      <w:r>
        <w:t xml:space="preserve"> </w:t>
      </w:r>
      <w:r w:rsidRPr="00A65D68">
        <w:t>Питание и безопасность пищевых продуктов:</w:t>
      </w:r>
      <w:r>
        <w:t xml:space="preserve"> </w:t>
      </w:r>
      <w:r w:rsidRPr="00A65D68">
        <w:rPr>
          <w:spacing w:val="-17"/>
        </w:rPr>
        <w:t>Роль пищевых добавок в составе пищевых продуктов</w:t>
      </w:r>
      <w:r>
        <w:rPr>
          <w:spacing w:val="-17"/>
        </w:rPr>
        <w:t>, з</w:t>
      </w:r>
      <w:r w:rsidRPr="00A65D68">
        <w:rPr>
          <w:spacing w:val="-17"/>
        </w:rPr>
        <w:t>агрязнение продуктов питания чужеродными химическими веществами. Влияние на организм</w:t>
      </w:r>
      <w:r w:rsidRPr="00A65D68">
        <w:t>.</w:t>
      </w:r>
    </w:p>
    <w:p w:rsidR="005F4B65" w:rsidRPr="00A65D68" w:rsidRDefault="005F4B65" w:rsidP="005F4B65">
      <w:pPr>
        <w:widowControl w:val="0"/>
        <w:jc w:val="both"/>
      </w:pPr>
      <w:r w:rsidRPr="00A65D68">
        <w:t xml:space="preserve">Гигиенические аспекты использования продуктов из генетически модифицированных источников и организмов. </w:t>
      </w:r>
      <w:r w:rsidRPr="00A65D68">
        <w:rPr>
          <w:spacing w:val="-17"/>
        </w:rPr>
        <w:t xml:space="preserve"> </w:t>
      </w:r>
    </w:p>
    <w:p w:rsidR="005F4B65" w:rsidRDefault="005F4B65" w:rsidP="005F4B65">
      <w:pPr>
        <w:pStyle w:val="a3"/>
        <w:widowControl w:val="0"/>
        <w:spacing w:after="0"/>
        <w:ind w:left="1080"/>
        <w:jc w:val="both"/>
        <w:rPr>
          <w:sz w:val="28"/>
          <w:szCs w:val="28"/>
        </w:rPr>
      </w:pPr>
    </w:p>
    <w:p w:rsidR="005F4B65" w:rsidRDefault="005F4B65" w:rsidP="005F4B65">
      <w:pPr>
        <w:ind w:firstLine="709"/>
        <w:jc w:val="both"/>
        <w:rPr>
          <w:color w:val="000000"/>
        </w:rPr>
      </w:pPr>
    </w:p>
    <w:p w:rsidR="005F4B65" w:rsidRDefault="005F4B65" w:rsidP="005F4B65">
      <w:pPr>
        <w:ind w:left="709"/>
        <w:jc w:val="both"/>
        <w:rPr>
          <w:color w:val="000000"/>
        </w:rPr>
      </w:pPr>
      <w:r>
        <w:rPr>
          <w:color w:val="000000"/>
        </w:rPr>
        <w:t>7</w:t>
      </w:r>
      <w:r w:rsidRPr="005D7E1F">
        <w:rPr>
          <w:color w:val="000000"/>
        </w:rPr>
        <w:t xml:space="preserve">. Рекомендуемая литература: </w:t>
      </w:r>
    </w:p>
    <w:p w:rsidR="005F4B65" w:rsidRDefault="005F4B65" w:rsidP="005F4B65">
      <w:pPr>
        <w:ind w:left="709"/>
        <w:jc w:val="both"/>
        <w:rPr>
          <w:color w:val="000000"/>
        </w:rPr>
      </w:pPr>
    </w:p>
    <w:p w:rsidR="005F4B65" w:rsidRPr="0045642F" w:rsidRDefault="005F4B65" w:rsidP="005F4B65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5642F">
        <w:rPr>
          <w:bCs/>
          <w:sz w:val="24"/>
          <w:szCs w:val="24"/>
        </w:rPr>
        <w:t>Кучма, В. Р.</w:t>
      </w:r>
      <w:r>
        <w:rPr>
          <w:bCs/>
          <w:sz w:val="24"/>
          <w:szCs w:val="24"/>
        </w:rPr>
        <w:t xml:space="preserve"> </w:t>
      </w:r>
      <w:r w:rsidRPr="0045642F">
        <w:rPr>
          <w:bCs/>
          <w:sz w:val="24"/>
          <w:szCs w:val="24"/>
        </w:rPr>
        <w:t>Г</w:t>
      </w:r>
      <w:r w:rsidRPr="0045642F">
        <w:rPr>
          <w:sz w:val="24"/>
          <w:szCs w:val="24"/>
        </w:rPr>
        <w:t>игиена детей и подростков: учебник для студентов медицинских вузов / В. Р. Кучма. - М.</w:t>
      </w:r>
      <w:proofErr w:type="gramStart"/>
      <w:r w:rsidRPr="0045642F">
        <w:rPr>
          <w:sz w:val="24"/>
          <w:szCs w:val="24"/>
        </w:rPr>
        <w:t xml:space="preserve"> :</w:t>
      </w:r>
      <w:proofErr w:type="gramEnd"/>
      <w:r w:rsidRPr="0045642F">
        <w:rPr>
          <w:sz w:val="24"/>
          <w:szCs w:val="24"/>
        </w:rPr>
        <w:t xml:space="preserve"> ГЭОТАР-Медиа, 2015. - 528 с.</w:t>
      </w:r>
    </w:p>
    <w:p w:rsidR="005F4B65" w:rsidRPr="0045642F" w:rsidRDefault="005F4B65" w:rsidP="005F4B65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5642F">
        <w:rPr>
          <w:bCs/>
          <w:sz w:val="24"/>
          <w:szCs w:val="24"/>
        </w:rPr>
        <w:t>Кучма, В. Р. Основы формирования здоровья детей</w:t>
      </w:r>
      <w:r w:rsidRPr="0045642F">
        <w:rPr>
          <w:sz w:val="24"/>
          <w:szCs w:val="24"/>
        </w:rPr>
        <w:t>: учебник для студентов медицинских вузов / В. Р. Кучма. – Ростов н</w:t>
      </w:r>
      <w:proofErr w:type="gramStart"/>
      <w:r w:rsidRPr="0045642F">
        <w:rPr>
          <w:sz w:val="24"/>
          <w:szCs w:val="24"/>
        </w:rPr>
        <w:t>/Д</w:t>
      </w:r>
      <w:proofErr w:type="gramEnd"/>
      <w:r w:rsidRPr="0045642F">
        <w:rPr>
          <w:sz w:val="24"/>
          <w:szCs w:val="24"/>
        </w:rPr>
        <w:t>: Феникс, 2016. - 315 с.</w:t>
      </w:r>
    </w:p>
    <w:p w:rsidR="005F4B65" w:rsidRPr="0045642F" w:rsidRDefault="005F4B65" w:rsidP="005F4B65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5642F">
        <w:rPr>
          <w:bCs/>
          <w:sz w:val="24"/>
          <w:szCs w:val="24"/>
        </w:rPr>
        <w:t>Гигиена детей и</w:t>
      </w:r>
      <w:r w:rsidRPr="0045642F">
        <w:rPr>
          <w:sz w:val="24"/>
          <w:szCs w:val="24"/>
        </w:rPr>
        <w:t xml:space="preserve"> подростков: методическое пособие к практическим занятиям для студентов педиатрического  факультета / </w:t>
      </w:r>
      <w:proofErr w:type="spellStart"/>
      <w:r w:rsidRPr="0045642F">
        <w:rPr>
          <w:sz w:val="24"/>
          <w:szCs w:val="24"/>
        </w:rPr>
        <w:t>ОрГМА</w:t>
      </w:r>
      <w:proofErr w:type="spellEnd"/>
      <w:r w:rsidRPr="0045642F">
        <w:rPr>
          <w:sz w:val="24"/>
          <w:szCs w:val="24"/>
        </w:rPr>
        <w:t xml:space="preserve">; под ред. Н. П. </w:t>
      </w:r>
      <w:proofErr w:type="spellStart"/>
      <w:r w:rsidRPr="0045642F">
        <w:rPr>
          <w:sz w:val="24"/>
          <w:szCs w:val="24"/>
        </w:rPr>
        <w:t>Сетко</w:t>
      </w:r>
      <w:proofErr w:type="spellEnd"/>
      <w:r w:rsidRPr="0045642F">
        <w:rPr>
          <w:sz w:val="24"/>
          <w:szCs w:val="24"/>
        </w:rPr>
        <w:t xml:space="preserve">.- Оренбург: Изд-во </w:t>
      </w:r>
      <w:proofErr w:type="spellStart"/>
      <w:r w:rsidRPr="0045642F">
        <w:rPr>
          <w:sz w:val="24"/>
          <w:szCs w:val="24"/>
        </w:rPr>
        <w:t>ОрГМА</w:t>
      </w:r>
      <w:proofErr w:type="spellEnd"/>
      <w:r w:rsidRPr="0045642F">
        <w:rPr>
          <w:sz w:val="24"/>
          <w:szCs w:val="24"/>
        </w:rPr>
        <w:t>, 2001. - 86 с.</w:t>
      </w:r>
    </w:p>
    <w:p w:rsidR="005F4B65" w:rsidRPr="006D71E0" w:rsidRDefault="005F4B65" w:rsidP="005F4B65">
      <w:pPr>
        <w:jc w:val="both"/>
      </w:pPr>
    </w:p>
    <w:p w:rsidR="005F4B65" w:rsidRPr="00C11658" w:rsidRDefault="005F4B65" w:rsidP="005F4B65">
      <w:pPr>
        <w:ind w:firstLine="709"/>
        <w:jc w:val="both"/>
        <w:rPr>
          <w:color w:val="000000"/>
          <w:sz w:val="8"/>
        </w:rPr>
      </w:pPr>
    </w:p>
    <w:p w:rsidR="005F4B65" w:rsidRPr="00EA6FDD" w:rsidRDefault="005F4B65" w:rsidP="005F4B65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EA6FDD">
        <w:rPr>
          <w:color w:val="000000"/>
        </w:rPr>
        <w:t>. Форма организации занятия</w:t>
      </w:r>
      <w:r>
        <w:rPr>
          <w:color w:val="000000"/>
        </w:rPr>
        <w:t xml:space="preserve">: обучающее </w:t>
      </w:r>
      <w:r w:rsidRPr="00093FF0">
        <w:rPr>
          <w:color w:val="000000"/>
        </w:rPr>
        <w:t>практическое занятие</w:t>
      </w:r>
      <w:r>
        <w:rPr>
          <w:color w:val="000000"/>
        </w:rPr>
        <w:t>, с использованием и</w:t>
      </w:r>
      <w:r w:rsidRPr="00093FF0">
        <w:t>митационны</w:t>
      </w:r>
      <w:r>
        <w:t>х</w:t>
      </w:r>
      <w:r w:rsidRPr="00093FF0">
        <w:t xml:space="preserve"> метод</w:t>
      </w:r>
      <w:r>
        <w:t>ов (</w:t>
      </w:r>
      <w:r w:rsidRPr="00093FF0">
        <w:t>неигровы</w:t>
      </w:r>
      <w:r>
        <w:t xml:space="preserve">х: </w:t>
      </w:r>
      <w:r w:rsidRPr="00093FF0">
        <w:t>анализ конкретных ситуаций, исследовательские задания</w:t>
      </w:r>
      <w:r>
        <w:t>).</w:t>
      </w:r>
    </w:p>
    <w:p w:rsidR="005F4B65" w:rsidRPr="00EA6FDD" w:rsidRDefault="005F4B65" w:rsidP="005F4B65">
      <w:pPr>
        <w:ind w:firstLine="709"/>
        <w:jc w:val="both"/>
        <w:rPr>
          <w:color w:val="000000"/>
          <w:sz w:val="8"/>
        </w:rPr>
      </w:pPr>
    </w:p>
    <w:p w:rsidR="005F4B65" w:rsidRPr="00EA6FDD" w:rsidRDefault="005F4B65" w:rsidP="005F4B65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bookmarkStart w:id="0" w:name="_GoBack"/>
      <w:bookmarkEnd w:id="0"/>
      <w:r w:rsidRPr="00EA6FDD">
        <w:rPr>
          <w:color w:val="000000"/>
        </w:rPr>
        <w:t xml:space="preserve">. Средства обучения: </w:t>
      </w:r>
    </w:p>
    <w:p w:rsidR="005F4B65" w:rsidRPr="002D09BB" w:rsidRDefault="005F4B65" w:rsidP="005F4B65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дидактические: </w:t>
      </w:r>
      <w:r w:rsidRPr="002D09BB">
        <w:rPr>
          <w:i/>
          <w:color w:val="000000"/>
        </w:rPr>
        <w:t>таблицы, схемы, плакаты, раздаточный материал.</w:t>
      </w:r>
    </w:p>
    <w:p w:rsidR="005F4B65" w:rsidRDefault="005F4B65" w:rsidP="005F4B6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материально-технические</w:t>
      </w:r>
      <w:proofErr w:type="gramEnd"/>
      <w:r>
        <w:rPr>
          <w:color w:val="000000"/>
        </w:rPr>
        <w:t xml:space="preserve">: </w:t>
      </w:r>
      <w:r w:rsidRPr="002D09BB">
        <w:rPr>
          <w:i/>
          <w:color w:val="000000"/>
        </w:rPr>
        <w:t>мел, доска</w:t>
      </w:r>
      <w:r>
        <w:rPr>
          <w:color w:val="000000"/>
        </w:rPr>
        <w:t xml:space="preserve"> </w:t>
      </w:r>
    </w:p>
    <w:p w:rsidR="00F47D64" w:rsidRDefault="00F47D64"/>
    <w:sectPr w:rsidR="00F4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F0D01"/>
    <w:multiLevelType w:val="hybridMultilevel"/>
    <w:tmpl w:val="40BE384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5B2972"/>
    <w:multiLevelType w:val="hybridMultilevel"/>
    <w:tmpl w:val="55869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ED43FA0"/>
    <w:multiLevelType w:val="hybridMultilevel"/>
    <w:tmpl w:val="42926550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0027EA"/>
    <w:multiLevelType w:val="hybridMultilevel"/>
    <w:tmpl w:val="EB9EC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2EA53EB"/>
    <w:multiLevelType w:val="hybridMultilevel"/>
    <w:tmpl w:val="B512F32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65"/>
    <w:rsid w:val="005F4B65"/>
    <w:rsid w:val="00F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6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5F4B65"/>
    <w:pPr>
      <w:overflowPunct w:val="0"/>
      <w:autoSpaceDE w:val="0"/>
      <w:autoSpaceDN w:val="0"/>
      <w:adjustRightInd w:val="0"/>
      <w:ind w:firstLine="317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6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5F4B65"/>
    <w:pPr>
      <w:overflowPunct w:val="0"/>
      <w:autoSpaceDE w:val="0"/>
      <w:autoSpaceDN w:val="0"/>
      <w:adjustRightInd w:val="0"/>
      <w:ind w:firstLine="317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Андрей Сетко</cp:lastModifiedBy>
  <cp:revision>1</cp:revision>
  <dcterms:created xsi:type="dcterms:W3CDTF">2018-03-27T08:20:00Z</dcterms:created>
  <dcterms:modified xsi:type="dcterms:W3CDTF">2018-03-27T08:21:00Z</dcterms:modified>
</cp:coreProperties>
</file>