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832AE" w:rsidRPr="001C249B" w:rsidRDefault="006832AE" w:rsidP="00683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Default="006832AE" w:rsidP="006832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6832AE" w:rsidRPr="002A6282" w:rsidRDefault="006832AE" w:rsidP="006832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ДЛЯ </w:t>
      </w:r>
      <w:r w:rsidRPr="002A6282">
        <w:rPr>
          <w:rFonts w:ascii="Times New Roman" w:hAnsi="Times New Roman"/>
          <w:b/>
          <w:caps/>
          <w:sz w:val="28"/>
          <w:szCs w:val="28"/>
        </w:rPr>
        <w:t xml:space="preserve">преподавателя по организации изучения дисциплины </w:t>
      </w: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ОРГАНИЧЕСКАЯ ХИМИЯ ЛЕКАРСТВЕННЫХ ВЕЩЕСТВ</w:t>
      </w: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E403A" w:rsidRPr="00EE403A" w:rsidRDefault="00EE403A" w:rsidP="00EE40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403A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EE403A">
        <w:rPr>
          <w:rFonts w:ascii="Times New Roman" w:hAnsi="Times New Roman" w:cs="Times New Roman"/>
          <w:sz w:val="28"/>
          <w:szCs w:val="28"/>
          <w:u w:val="single"/>
        </w:rPr>
        <w:t>фармацевтической химии</w:t>
      </w:r>
    </w:p>
    <w:p w:rsidR="00EE403A" w:rsidRPr="00EE403A" w:rsidRDefault="00EE403A" w:rsidP="00EE40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403A">
        <w:rPr>
          <w:rFonts w:ascii="Times New Roman" w:hAnsi="Times New Roman" w:cs="Times New Roman"/>
          <w:sz w:val="28"/>
          <w:szCs w:val="28"/>
        </w:rPr>
        <w:t>направление подготовки кадров высшей квалификации – программы подготовки научно-педагогических кадров в аспирантуре (специальность)</w:t>
      </w:r>
    </w:p>
    <w:p w:rsidR="00EE403A" w:rsidRPr="00EE403A" w:rsidRDefault="00EE403A" w:rsidP="00EE40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403A">
        <w:rPr>
          <w:rFonts w:ascii="Times New Roman" w:hAnsi="Times New Roman" w:cs="Times New Roman"/>
          <w:sz w:val="28"/>
          <w:szCs w:val="28"/>
        </w:rPr>
        <w:t>06.06.01 Биологические науки</w:t>
      </w:r>
    </w:p>
    <w:p w:rsidR="00EE403A" w:rsidRPr="00EE403A" w:rsidRDefault="00EE403A" w:rsidP="00EE403A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E403A">
        <w:rPr>
          <w:rFonts w:ascii="Times New Roman" w:hAnsi="Times New Roman" w:cs="Times New Roman"/>
          <w:sz w:val="28"/>
          <w:szCs w:val="28"/>
        </w:rPr>
        <w:t xml:space="preserve">направленность (профиль)14.03.06 </w:t>
      </w:r>
      <w:r w:rsidRPr="00EE40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EE403A">
        <w:rPr>
          <w:rFonts w:ascii="Times New Roman" w:hAnsi="Times New Roman" w:cs="Times New Roman"/>
          <w:i/>
          <w:color w:val="000000"/>
          <w:sz w:val="28"/>
          <w:szCs w:val="28"/>
        </w:rPr>
        <w:t>Фармацевтическая химия, фармакогнозия</w:t>
      </w:r>
      <w:r w:rsidRPr="00EE403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6832AE" w:rsidRPr="001C249B" w:rsidRDefault="006832AE" w:rsidP="00683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2AE" w:rsidRPr="001C249B" w:rsidRDefault="006832AE" w:rsidP="006832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C24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33.05.01 Фармация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ученым советом ФГБОУ ВО ОрГМУ Минздрава России</w:t>
      </w:r>
    </w:p>
    <w:p w:rsidR="006832AE" w:rsidRPr="001C249B" w:rsidRDefault="006832AE" w:rsidP="00683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 от « 22 » июня 2018 года  </w:t>
      </w: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2AE" w:rsidRPr="001C249B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2AE" w:rsidRDefault="006832AE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D7629B" w:rsidRPr="006F3CB8" w:rsidRDefault="00D7629B" w:rsidP="00D7629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7629B" w:rsidRPr="006F3CB8" w:rsidRDefault="00D7629B" w:rsidP="00D7629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29B" w:rsidRPr="006F3CB8" w:rsidRDefault="00D7629B" w:rsidP="00D7629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органической химии лекарственных веществ.</w:t>
      </w:r>
    </w:p>
    <w:p w:rsidR="00D7629B" w:rsidRPr="006F3CB8" w:rsidRDefault="00D7629B" w:rsidP="00D7629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7629B" w:rsidRPr="006F3CB8" w:rsidRDefault="00D7629B" w:rsidP="00D7629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D7629B" w:rsidRPr="00D7629B" w:rsidRDefault="00D7629B" w:rsidP="00D762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7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Органическая химия лекарственных веществ как наука. Объект и методы. Химия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лекарственных веществ основных классов органических соединений. </w:t>
      </w:r>
    </w:p>
    <w:p w:rsidR="00D7629B" w:rsidRPr="006F3CB8" w:rsidRDefault="00D7629B" w:rsidP="00D7629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Сформировать представление о</w:t>
      </w:r>
      <w:r w:rsidR="00F902B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F3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органической химии лекарственных веществ</w:t>
      </w:r>
      <w:r w:rsidRPr="006F3CB8">
        <w:rPr>
          <w:rFonts w:ascii="Times New Roman" w:hAnsi="Times New Roman" w:cs="Times New Roman"/>
          <w:color w:val="000000"/>
          <w:sz w:val="28"/>
          <w:szCs w:val="28"/>
        </w:rPr>
        <w:t xml:space="preserve"> как науке, предмете и методах ее изучения;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схемах </w:t>
      </w:r>
      <w:r w:rsidRPr="00D7629B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нового лекарственного вещества; </w:t>
      </w:r>
      <w:r w:rsidRPr="006F3CB8">
        <w:rPr>
          <w:rFonts w:ascii="Times New Roman" w:hAnsi="Times New Roman" w:cs="Times New Roman"/>
          <w:color w:val="000000"/>
          <w:sz w:val="28"/>
          <w:szCs w:val="28"/>
        </w:rPr>
        <w:t xml:space="preserve">об основных современных приемах и методах </w:t>
      </w:r>
      <w:r>
        <w:rPr>
          <w:rFonts w:ascii="Times New Roman" w:hAnsi="Times New Roman" w:cs="Times New Roman"/>
          <w:color w:val="000000"/>
          <w:sz w:val="28"/>
          <w:szCs w:val="28"/>
        </w:rPr>
        <w:t>синтеза лекарственных веществ</w:t>
      </w:r>
      <w:r w:rsidRPr="006F3C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629B" w:rsidRPr="006F3CB8" w:rsidRDefault="00D7629B" w:rsidP="00D7629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7629B" w:rsidRPr="006F3CB8" w:rsidRDefault="00D7629B" w:rsidP="00F90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 xml:space="preserve"> В лекции даются </w:t>
      </w:r>
      <w:r w:rsidR="00F902B6">
        <w:rPr>
          <w:rFonts w:ascii="Times New Roman" w:hAnsi="Times New Roman"/>
          <w:sz w:val="28"/>
          <w:szCs w:val="28"/>
        </w:rPr>
        <w:t xml:space="preserve">основные этапы эволюции органической химии лекарственных веществ, современные требования, предъявляемые к лекарственным веществам, стадии биологического изучения лекарственных веществ. </w:t>
      </w:r>
      <w:r w:rsidRPr="006F3CB8">
        <w:rPr>
          <w:rFonts w:ascii="Times New Roman" w:hAnsi="Times New Roman"/>
          <w:sz w:val="28"/>
          <w:szCs w:val="28"/>
        </w:rPr>
        <w:t>Показан</w:t>
      </w:r>
      <w:r w:rsidR="00F902B6">
        <w:rPr>
          <w:rFonts w:ascii="Times New Roman" w:hAnsi="Times New Roman"/>
          <w:sz w:val="28"/>
          <w:szCs w:val="28"/>
        </w:rPr>
        <w:t xml:space="preserve">ы </w:t>
      </w:r>
      <w:r w:rsidRPr="006F3CB8">
        <w:rPr>
          <w:rFonts w:ascii="Times New Roman" w:hAnsi="Times New Roman"/>
          <w:sz w:val="28"/>
          <w:szCs w:val="28"/>
        </w:rPr>
        <w:t xml:space="preserve"> </w:t>
      </w:r>
      <w:r w:rsidR="00F902B6">
        <w:rPr>
          <w:rFonts w:ascii="Times New Roman" w:hAnsi="Times New Roman"/>
          <w:sz w:val="28"/>
          <w:szCs w:val="28"/>
        </w:rPr>
        <w:t>основные стратегии создания новых синтетических лекарственных веществ</w:t>
      </w:r>
      <w:r w:rsidRPr="006F3CB8">
        <w:rPr>
          <w:rFonts w:ascii="Times New Roman" w:hAnsi="Times New Roman"/>
          <w:sz w:val="28"/>
          <w:szCs w:val="28"/>
        </w:rPr>
        <w:t xml:space="preserve">, дается </w:t>
      </w:r>
      <w:r w:rsidR="00F902B6">
        <w:rPr>
          <w:rFonts w:ascii="Times New Roman" w:hAnsi="Times New Roman"/>
          <w:sz w:val="28"/>
          <w:szCs w:val="28"/>
        </w:rPr>
        <w:t>связь структуры лекарственных веществ и их биологической активности</w:t>
      </w:r>
      <w:r w:rsidRPr="006F3CB8">
        <w:rPr>
          <w:rFonts w:ascii="Times New Roman" w:hAnsi="Times New Roman"/>
          <w:sz w:val="28"/>
          <w:szCs w:val="28"/>
        </w:rPr>
        <w:t>; изуча</w:t>
      </w:r>
      <w:r w:rsidR="00F902B6">
        <w:rPr>
          <w:rFonts w:ascii="Times New Roman" w:hAnsi="Times New Roman"/>
          <w:sz w:val="28"/>
          <w:szCs w:val="28"/>
        </w:rPr>
        <w:t>ю</w:t>
      </w:r>
      <w:r w:rsidRPr="006F3CB8">
        <w:rPr>
          <w:rFonts w:ascii="Times New Roman" w:hAnsi="Times New Roman"/>
          <w:sz w:val="28"/>
          <w:szCs w:val="28"/>
        </w:rPr>
        <w:t xml:space="preserve">тся </w:t>
      </w:r>
      <w:r w:rsidR="00F902B6">
        <w:rPr>
          <w:rFonts w:ascii="Times New Roman" w:hAnsi="Times New Roman"/>
          <w:sz w:val="28"/>
          <w:szCs w:val="28"/>
        </w:rPr>
        <w:t>принципиальные схемы разработки новых лекарственных веществ</w:t>
      </w:r>
      <w:r w:rsidRPr="006F3CB8">
        <w:rPr>
          <w:rFonts w:ascii="Times New Roman" w:hAnsi="Times New Roman"/>
          <w:sz w:val="28"/>
          <w:szCs w:val="28"/>
        </w:rPr>
        <w:t xml:space="preserve">; познакомиться </w:t>
      </w:r>
      <w:r w:rsidR="00F902B6">
        <w:rPr>
          <w:rFonts w:ascii="Times New Roman" w:hAnsi="Times New Roman"/>
          <w:sz w:val="28"/>
          <w:szCs w:val="28"/>
        </w:rPr>
        <w:t>с классификацией лекарственных веществ, основными болезнями человека и ведущими группами лекарственных веществ на современном фармацевтическом рынке</w:t>
      </w:r>
      <w:r w:rsidRPr="006F3CB8">
        <w:rPr>
          <w:rFonts w:ascii="Times New Roman" w:hAnsi="Times New Roman"/>
          <w:sz w:val="28"/>
          <w:szCs w:val="28"/>
        </w:rPr>
        <w:t>.</w:t>
      </w:r>
    </w:p>
    <w:p w:rsidR="00D7629B" w:rsidRPr="006F3CB8" w:rsidRDefault="00D7629B" w:rsidP="00F90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 xml:space="preserve">Рассматриваются процессы </w:t>
      </w:r>
      <w:r w:rsidR="00F902B6">
        <w:rPr>
          <w:rFonts w:ascii="Times New Roman" w:hAnsi="Times New Roman"/>
          <w:sz w:val="28"/>
          <w:szCs w:val="28"/>
        </w:rPr>
        <w:t>синтеза основных классов органических соединений</w:t>
      </w:r>
      <w:r w:rsidRPr="006F3CB8">
        <w:rPr>
          <w:rFonts w:ascii="Times New Roman" w:hAnsi="Times New Roman"/>
          <w:sz w:val="28"/>
          <w:szCs w:val="28"/>
        </w:rPr>
        <w:t>. Да</w:t>
      </w:r>
      <w:r w:rsidR="00F902B6">
        <w:rPr>
          <w:rFonts w:ascii="Times New Roman" w:hAnsi="Times New Roman"/>
          <w:sz w:val="28"/>
          <w:szCs w:val="28"/>
        </w:rPr>
        <w:t>ю</w:t>
      </w:r>
      <w:r w:rsidRPr="006F3CB8">
        <w:rPr>
          <w:rFonts w:ascii="Times New Roman" w:hAnsi="Times New Roman"/>
          <w:sz w:val="28"/>
          <w:szCs w:val="28"/>
        </w:rPr>
        <w:t xml:space="preserve">тся </w:t>
      </w:r>
      <w:r w:rsidR="00F902B6">
        <w:rPr>
          <w:rFonts w:ascii="Times New Roman" w:hAnsi="Times New Roman"/>
          <w:sz w:val="28"/>
          <w:szCs w:val="28"/>
        </w:rPr>
        <w:t xml:space="preserve">основные знания химии производных </w:t>
      </w:r>
      <w:r w:rsidR="00F902B6" w:rsidRPr="00F902B6">
        <w:rPr>
          <w:rFonts w:ascii="Times New Roman" w:hAnsi="Times New Roman"/>
          <w:sz w:val="28"/>
          <w:szCs w:val="28"/>
        </w:rPr>
        <w:t>алифатического, алициклического и ароматического ряда</w:t>
      </w:r>
      <w:r w:rsidRPr="006F3CB8">
        <w:rPr>
          <w:rFonts w:ascii="Times New Roman" w:hAnsi="Times New Roman"/>
          <w:sz w:val="28"/>
          <w:szCs w:val="28"/>
        </w:rPr>
        <w:t>. Рассматриваются</w:t>
      </w:r>
      <w:r w:rsidR="00F902B6">
        <w:rPr>
          <w:rFonts w:ascii="Times New Roman" w:hAnsi="Times New Roman"/>
          <w:sz w:val="28"/>
          <w:szCs w:val="28"/>
        </w:rPr>
        <w:t xml:space="preserve"> </w:t>
      </w:r>
      <w:r w:rsidR="009872CC">
        <w:rPr>
          <w:rFonts w:ascii="Times New Roman" w:hAnsi="Times New Roman"/>
          <w:sz w:val="28"/>
          <w:szCs w:val="28"/>
        </w:rPr>
        <w:t>алкилгалогениды для наркоза, витамины, антивирусные средства, психостимуляторы, антибиотики и гормоны</w:t>
      </w:r>
      <w:r w:rsidRPr="006F3CB8">
        <w:rPr>
          <w:rFonts w:ascii="Times New Roman" w:hAnsi="Times New Roman"/>
          <w:sz w:val="28"/>
          <w:szCs w:val="28"/>
        </w:rPr>
        <w:t>.</w:t>
      </w:r>
    </w:p>
    <w:p w:rsidR="00D7629B" w:rsidRPr="006F3CB8" w:rsidRDefault="00D7629B" w:rsidP="00F902B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color w:val="000000"/>
          <w:sz w:val="28"/>
          <w:szCs w:val="28"/>
        </w:rPr>
        <w:t xml:space="preserve">Широко представлены обобщенные материалы по </w:t>
      </w:r>
      <w:r w:rsidR="009872CC">
        <w:rPr>
          <w:rFonts w:ascii="Times New Roman" w:hAnsi="Times New Roman" w:cs="Times New Roman"/>
          <w:color w:val="000000"/>
          <w:sz w:val="28"/>
          <w:szCs w:val="28"/>
        </w:rPr>
        <w:t>химии лекарственных</w:t>
      </w:r>
      <w:r w:rsidR="009872CC" w:rsidRPr="009872CC">
        <w:rPr>
          <w:rFonts w:ascii="Times New Roman" w:hAnsi="Times New Roman" w:cs="Times New Roman"/>
          <w:color w:val="000000"/>
          <w:sz w:val="28"/>
          <w:szCs w:val="28"/>
        </w:rPr>
        <w:t xml:space="preserve"> веществ с базовым гетероциклическим фрагментом.</w:t>
      </w:r>
      <w:r w:rsidRPr="006F3CB8">
        <w:rPr>
          <w:rFonts w:ascii="Times New Roman" w:hAnsi="Times New Roman" w:cs="Times New Roman"/>
          <w:color w:val="000000"/>
          <w:sz w:val="28"/>
          <w:szCs w:val="28"/>
        </w:rPr>
        <w:t xml:space="preserve"> Дается представление </w:t>
      </w:r>
      <w:r w:rsidRPr="006F3CB8">
        <w:rPr>
          <w:rFonts w:ascii="Times New Roman" w:hAnsi="Times New Roman" w:cs="Times New Roman"/>
          <w:sz w:val="28"/>
          <w:szCs w:val="28"/>
        </w:rPr>
        <w:t>о</w:t>
      </w:r>
      <w:r w:rsidR="009872CC">
        <w:rPr>
          <w:rFonts w:ascii="Times New Roman" w:hAnsi="Times New Roman" w:cs="Times New Roman"/>
          <w:sz w:val="28"/>
          <w:szCs w:val="28"/>
        </w:rPr>
        <w:t xml:space="preserve"> синтезе противоопухолевых веществ</w:t>
      </w:r>
      <w:r w:rsidR="0071308F">
        <w:rPr>
          <w:rFonts w:ascii="Times New Roman" w:hAnsi="Times New Roman" w:cs="Times New Roman"/>
          <w:sz w:val="28"/>
          <w:szCs w:val="28"/>
        </w:rPr>
        <w:t xml:space="preserve"> группы </w:t>
      </w:r>
      <w:proofErr w:type="spellStart"/>
      <w:r w:rsidR="0071308F">
        <w:rPr>
          <w:rFonts w:ascii="Times New Roman" w:hAnsi="Times New Roman" w:cs="Times New Roman"/>
          <w:sz w:val="28"/>
          <w:szCs w:val="28"/>
        </w:rPr>
        <w:t>азиридина</w:t>
      </w:r>
      <w:proofErr w:type="spellEnd"/>
      <w:r w:rsidR="007130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308F">
        <w:rPr>
          <w:rFonts w:ascii="Times New Roman" w:hAnsi="Times New Roman" w:cs="Times New Roman"/>
          <w:sz w:val="28"/>
          <w:szCs w:val="28"/>
        </w:rPr>
        <w:t>оксирана</w:t>
      </w:r>
      <w:proofErr w:type="spellEnd"/>
      <w:r w:rsidR="0071308F">
        <w:rPr>
          <w:rFonts w:ascii="Times New Roman" w:hAnsi="Times New Roman" w:cs="Times New Roman"/>
          <w:sz w:val="28"/>
          <w:szCs w:val="28"/>
        </w:rPr>
        <w:t xml:space="preserve">, антибиотиков, содержащих четырехчленное </w:t>
      </w:r>
      <w:proofErr w:type="spellStart"/>
      <w:r w:rsidR="0071308F">
        <w:rPr>
          <w:rFonts w:ascii="Times New Roman" w:hAnsi="Times New Roman" w:cs="Times New Roman"/>
          <w:sz w:val="28"/>
          <w:szCs w:val="28"/>
        </w:rPr>
        <w:t>азетидиновое</w:t>
      </w:r>
      <w:proofErr w:type="spellEnd"/>
      <w:r w:rsidR="0071308F">
        <w:rPr>
          <w:rFonts w:ascii="Times New Roman" w:hAnsi="Times New Roman" w:cs="Times New Roman"/>
          <w:sz w:val="28"/>
          <w:szCs w:val="28"/>
        </w:rPr>
        <w:t xml:space="preserve"> ядро, лекарственных веществ на основе пяти-, шести- и семичленных </w:t>
      </w:r>
      <w:proofErr w:type="spellStart"/>
      <w:r w:rsidR="0071308F">
        <w:rPr>
          <w:rFonts w:ascii="Times New Roman" w:hAnsi="Times New Roman" w:cs="Times New Roman"/>
          <w:sz w:val="28"/>
          <w:szCs w:val="28"/>
        </w:rPr>
        <w:t>гетероциклов</w:t>
      </w:r>
      <w:proofErr w:type="spellEnd"/>
      <w:r w:rsidR="0071308F">
        <w:rPr>
          <w:rFonts w:ascii="Times New Roman" w:hAnsi="Times New Roman" w:cs="Times New Roman"/>
          <w:sz w:val="28"/>
          <w:szCs w:val="28"/>
        </w:rPr>
        <w:t xml:space="preserve">, производных </w:t>
      </w:r>
      <w:proofErr w:type="spellStart"/>
      <w:r w:rsidR="0071308F">
        <w:rPr>
          <w:rFonts w:ascii="Times New Roman" w:hAnsi="Times New Roman" w:cs="Times New Roman"/>
          <w:sz w:val="28"/>
          <w:szCs w:val="28"/>
        </w:rPr>
        <w:t>азабициклооктанов</w:t>
      </w:r>
      <w:proofErr w:type="spellEnd"/>
      <w:r w:rsidR="007130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308F">
        <w:rPr>
          <w:rFonts w:ascii="Times New Roman" w:hAnsi="Times New Roman" w:cs="Times New Roman"/>
          <w:sz w:val="28"/>
          <w:szCs w:val="28"/>
        </w:rPr>
        <w:t>азабициклононанов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>.</w:t>
      </w:r>
    </w:p>
    <w:p w:rsidR="00D7629B" w:rsidRPr="006F3CB8" w:rsidRDefault="00D7629B" w:rsidP="00D7629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D7629B" w:rsidRPr="006F3CB8" w:rsidRDefault="00D7629B" w:rsidP="00D7629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D7629B" w:rsidRPr="006F3CB8" w:rsidRDefault="00D7629B" w:rsidP="00D7629B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D7629B" w:rsidRPr="006F3CB8" w:rsidRDefault="00D7629B" w:rsidP="00D762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D7629B" w:rsidRPr="006F3CB8" w:rsidRDefault="00D7629B" w:rsidP="00D7629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D7629B" w:rsidRPr="006F3CB8" w:rsidRDefault="00D7629B" w:rsidP="0071308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занятий.</w:t>
      </w:r>
    </w:p>
    <w:p w:rsidR="00D7629B" w:rsidRPr="006F3CB8" w:rsidRDefault="00D7629B" w:rsidP="00D7629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629B" w:rsidRPr="006F3CB8" w:rsidRDefault="00D7629B" w:rsidP="0071308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1308F" w:rsidRPr="00D7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органической химии лекарственных веществ.</w:t>
      </w:r>
    </w:p>
    <w:p w:rsidR="00D7629B" w:rsidRPr="006F3CB8" w:rsidRDefault="00D7629B" w:rsidP="00D7629B">
      <w:pPr>
        <w:pStyle w:val="aa"/>
        <w:spacing w:line="240" w:lineRule="auto"/>
        <w:ind w:left="0" w:right="22" w:firstLine="7"/>
        <w:jc w:val="both"/>
        <w:rPr>
          <w:rFonts w:cs="Times New Roman"/>
          <w:b/>
          <w:bCs/>
          <w:szCs w:val="28"/>
        </w:rPr>
      </w:pPr>
      <w:r w:rsidRPr="006F3CB8">
        <w:rPr>
          <w:rFonts w:cs="Times New Roman"/>
          <w:b/>
          <w:szCs w:val="28"/>
        </w:rPr>
        <w:t>Тема 1.</w:t>
      </w:r>
      <w:r w:rsidR="00AB3675">
        <w:rPr>
          <w:rFonts w:cs="Times New Roman"/>
          <w:b/>
          <w:szCs w:val="28"/>
        </w:rPr>
        <w:t xml:space="preserve"> </w:t>
      </w:r>
      <w:r w:rsidR="00E07F63">
        <w:t>Связь органической структуры с биологической активностью лекарственных веществ.</w:t>
      </w:r>
    </w:p>
    <w:p w:rsidR="00D7629B" w:rsidRPr="006F3CB8" w:rsidRDefault="00D7629B" w:rsidP="00D7629B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B3675">
        <w:rPr>
          <w:rFonts w:ascii="Times New Roman" w:hAnsi="Times New Roman"/>
          <w:color w:val="000000"/>
          <w:sz w:val="28"/>
          <w:szCs w:val="28"/>
        </w:rPr>
        <w:t>лабораторные работы</w:t>
      </w:r>
      <w:r w:rsidRPr="006F3CB8">
        <w:rPr>
          <w:rFonts w:ascii="Times New Roman" w:hAnsi="Times New Roman"/>
          <w:color w:val="000000"/>
          <w:sz w:val="28"/>
          <w:szCs w:val="28"/>
        </w:rPr>
        <w:t>.</w:t>
      </w:r>
    </w:p>
    <w:p w:rsidR="00D7629B" w:rsidRPr="006F3CB8" w:rsidRDefault="00D7629B" w:rsidP="00D7629B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E07F63" w:rsidRPr="006F3CB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07F63"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7F63" w:rsidRPr="006F3CB8">
        <w:rPr>
          <w:rFonts w:ascii="Times New Roman" w:hAnsi="Times New Roman"/>
          <w:sz w:val="28"/>
          <w:szCs w:val="28"/>
        </w:rPr>
        <w:t>изучить</w:t>
      </w:r>
      <w:r w:rsidRPr="006F3CB8">
        <w:rPr>
          <w:rFonts w:ascii="Times New Roman" w:hAnsi="Times New Roman"/>
          <w:sz w:val="28"/>
          <w:szCs w:val="28"/>
        </w:rPr>
        <w:t xml:space="preserve"> объект и методы </w:t>
      </w:r>
      <w:r w:rsidR="00D91C43">
        <w:rPr>
          <w:rFonts w:ascii="Times New Roman" w:hAnsi="Times New Roman"/>
          <w:sz w:val="28"/>
          <w:szCs w:val="28"/>
        </w:rPr>
        <w:t>органической химии лекарственных веществ</w:t>
      </w:r>
      <w:r w:rsidRPr="006F3CB8">
        <w:rPr>
          <w:rFonts w:ascii="Times New Roman" w:hAnsi="Times New Roman"/>
          <w:sz w:val="28"/>
          <w:szCs w:val="28"/>
        </w:rPr>
        <w:t>,</w:t>
      </w:r>
      <w:r w:rsidR="00D91C43">
        <w:rPr>
          <w:rFonts w:ascii="Times New Roman" w:hAnsi="Times New Roman"/>
          <w:sz w:val="28"/>
          <w:szCs w:val="28"/>
        </w:rPr>
        <w:t xml:space="preserve"> научиться формировать связь между химическим строением лекарственных веществ и их биологическими эффектами</w:t>
      </w:r>
      <w:r w:rsidRPr="006F3CB8">
        <w:rPr>
          <w:rFonts w:ascii="Times New Roman" w:hAnsi="Times New Roman"/>
          <w:sz w:val="28"/>
          <w:szCs w:val="28"/>
        </w:rPr>
        <w:t>.</w:t>
      </w:r>
    </w:p>
    <w:p w:rsidR="00D7629B" w:rsidRPr="006F3CB8" w:rsidRDefault="00D7629B" w:rsidP="00D7629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9"/>
        <w:gridCol w:w="8592"/>
      </w:tblGrid>
      <w:tr w:rsidR="00D7629B" w:rsidRPr="006F3CB8" w:rsidTr="00A12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D7629B" w:rsidRPr="006F3CB8" w:rsidTr="00A12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29B" w:rsidRPr="006F3CB8" w:rsidRDefault="00D7629B" w:rsidP="00A127B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B3675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D7629B" w:rsidRPr="006F3CB8" w:rsidRDefault="00D7629B" w:rsidP="00AB367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7629B" w:rsidRPr="006F3CB8" w:rsidRDefault="00D7629B" w:rsidP="00AB367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7629B" w:rsidRPr="006F3CB8" w:rsidTr="00A12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B3675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D7629B" w:rsidRPr="006F3CB8" w:rsidTr="00A127BA">
        <w:trPr>
          <w:trHeight w:val="4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B3675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7629B" w:rsidRPr="006F3CB8" w:rsidRDefault="00D7629B" w:rsidP="00AB367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материала:</w:t>
            </w:r>
          </w:p>
          <w:p w:rsidR="00D7629B" w:rsidRPr="006F3CB8" w:rsidRDefault="00D7629B" w:rsidP="00AB36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Закрепление теоретического материала: учебная дискуссия, иллюстрация, демонстрация, объяснение, </w:t>
            </w:r>
            <w:r w:rsidRPr="006F3CB8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D7629B" w:rsidRDefault="00D7629B" w:rsidP="00AB367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1.2. Отработка практических умений и навыков (практические задания представлены в ФОС)</w:t>
            </w:r>
          </w:p>
          <w:p w:rsidR="003D45CD" w:rsidRPr="006F3CB8" w:rsidRDefault="003D45CD" w:rsidP="00AB367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Лабораторные работы:</w:t>
            </w:r>
          </w:p>
          <w:p w:rsidR="00D7629B" w:rsidRDefault="003F75BD" w:rsidP="00AB3675">
            <w:pPr>
              <w:spacing w:before="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7629B" w:rsidRPr="003D45C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A6AE8" w:rsidRPr="00AE1A40">
              <w:rPr>
                <w:rFonts w:ascii="Times New Roman" w:hAnsi="Times New Roman"/>
                <w:color w:val="000000"/>
                <w:sz w:val="28"/>
                <w:szCs w:val="28"/>
              </w:rPr>
              <w:t>Открытие в глюкозе гидроксильных групп</w:t>
            </w:r>
            <w:r w:rsidR="009A6A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6AE8" w:rsidRDefault="00D7629B" w:rsidP="009A6A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45CD">
              <w:rPr>
                <w:rFonts w:ascii="Times New Roman" w:hAnsi="Times New Roman"/>
                <w:sz w:val="28"/>
                <w:szCs w:val="28"/>
              </w:rPr>
              <w:t>2.</w:t>
            </w:r>
            <w:r w:rsidR="003F75BD">
              <w:rPr>
                <w:rFonts w:ascii="Times New Roman" w:hAnsi="Times New Roman"/>
                <w:sz w:val="28"/>
                <w:szCs w:val="28"/>
              </w:rPr>
              <w:t>2</w:t>
            </w:r>
            <w:r w:rsidRPr="003D4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AE8" w:rsidRPr="00206C7A">
              <w:rPr>
                <w:rFonts w:ascii="Times New Roman" w:hAnsi="Times New Roman"/>
                <w:color w:val="000000"/>
                <w:sz w:val="28"/>
                <w:szCs w:val="28"/>
              </w:rPr>
              <w:t>Обнаружение стрептоцида переводом его в азокраситель</w:t>
            </w:r>
            <w:r w:rsidR="009A6A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7629B" w:rsidRPr="006F3CB8" w:rsidRDefault="009A6AE8" w:rsidP="009A6AE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 </w:t>
            </w:r>
            <w:r w:rsidRPr="00B61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Реакция на серосодержащие </w:t>
            </w:r>
            <w:r w:rsidR="00D612B2">
              <w:rPr>
                <w:rFonts w:ascii="Times New Roman" w:hAnsi="Times New Roman"/>
                <w:color w:val="000000"/>
                <w:sz w:val="28"/>
                <w:szCs w:val="28"/>
              </w:rPr>
              <w:t>амино</w:t>
            </w:r>
            <w:r w:rsidRPr="00B61BBF">
              <w:rPr>
                <w:rFonts w:ascii="Times New Roman" w:hAnsi="Times New Roman"/>
                <w:color w:val="000000"/>
                <w:sz w:val="28"/>
                <w:szCs w:val="28"/>
              </w:rPr>
              <w:t>кислоты.</w:t>
            </w:r>
          </w:p>
          <w:p w:rsidR="00D7629B" w:rsidRPr="006F3CB8" w:rsidRDefault="00D7629B" w:rsidP="00A127B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7629B" w:rsidRPr="006F3CB8" w:rsidTr="00A12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7629B" w:rsidRPr="006F3CB8" w:rsidRDefault="00D7629B" w:rsidP="00A127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D7629B" w:rsidRPr="006F3CB8" w:rsidRDefault="00D7629B" w:rsidP="00D7629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629B" w:rsidRPr="006F3CB8" w:rsidRDefault="00D7629B" w:rsidP="00D7629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7629B" w:rsidRDefault="00D7629B" w:rsidP="00D7629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7629B" w:rsidRDefault="00D7629B" w:rsidP="00D7629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</w:p>
    <w:p w:rsidR="00D612B2" w:rsidRDefault="00D7629B" w:rsidP="00914564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Работа 1. </w:t>
      </w:r>
      <w:r w:rsidRPr="006F3CB8">
        <w:rPr>
          <w:rFonts w:ascii="Times New Roman" w:hAnsi="Times New Roman"/>
          <w:b/>
          <w:i/>
          <w:sz w:val="28"/>
          <w:szCs w:val="28"/>
        </w:rPr>
        <w:t xml:space="preserve">Необходимые реактивы. </w:t>
      </w:r>
      <w:r w:rsidR="00D612B2"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глюкоза, 1%-ный раствор глюкозы, 10%-ный раствор </w:t>
      </w:r>
      <w:proofErr w:type="spellStart"/>
      <w:r w:rsidR="00D612B2"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t>гидроксида</w:t>
      </w:r>
      <w:proofErr w:type="spellEnd"/>
      <w:r w:rsidR="00D612B2"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натрия, 5%-ный раствор сульфата меди (II), ацетат </w:t>
      </w:r>
      <w:r w:rsidR="00D612B2"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натрия (безводный), уксусный ангидрид; лед, стеклянные палоч</w:t>
      </w:r>
      <w:r w:rsidR="00D612B2"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ки, обратные холодильники к пробиркам, пипетки, химические стака</w:t>
      </w:r>
      <w:r w:rsidR="00D612B2"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ны на 100 мл, пробирки. </w:t>
      </w:r>
    </w:p>
    <w:p w:rsidR="00D612B2" w:rsidRDefault="00D612B2" w:rsidP="00914564">
      <w:pPr>
        <w:pStyle w:val="ab"/>
        <w:numPr>
          <w:ilvl w:val="0"/>
          <w:numId w:val="5"/>
        </w:numPr>
        <w:spacing w:after="0" w:line="240" w:lineRule="auto"/>
        <w:ind w:left="0" w:right="-57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пробирке смешивают 1 мл 1%-ного раствора глюкозы и 0,5 мл 10%-ного раствора </w:t>
      </w:r>
      <w:proofErr w:type="spellStart"/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t>гидрокси</w:t>
      </w:r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да</w:t>
      </w:r>
      <w:proofErr w:type="spellEnd"/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натрия. </w:t>
      </w:r>
    </w:p>
    <w:p w:rsidR="00D612B2" w:rsidRDefault="00D612B2" w:rsidP="00914564">
      <w:pPr>
        <w:pStyle w:val="ab"/>
        <w:numPr>
          <w:ilvl w:val="0"/>
          <w:numId w:val="5"/>
        </w:numPr>
        <w:spacing w:after="0" w:line="240" w:lineRule="auto"/>
        <w:ind w:left="0" w:right="-57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Затем по каплям добавляют 5%-ный раствор сульфата меди. Образующийся вначале голубой осадок гидроксида меди (II) при встряхивании растворяется, и получается синий прозрачный раствор </w:t>
      </w:r>
      <w:proofErr w:type="spellStart"/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t>сахарата</w:t>
      </w:r>
      <w:proofErr w:type="spellEnd"/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меди. </w:t>
      </w:r>
    </w:p>
    <w:p w:rsidR="00D7629B" w:rsidRPr="00D612B2" w:rsidRDefault="00D612B2" w:rsidP="00914564">
      <w:pPr>
        <w:pStyle w:val="ab"/>
        <w:numPr>
          <w:ilvl w:val="0"/>
          <w:numId w:val="5"/>
        </w:numPr>
        <w:spacing w:after="0" w:line="240" w:lineRule="auto"/>
        <w:ind w:left="0" w:right="-57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t>Эта реакция доказывает присутствие в молекуле глюкозы не</w:t>
      </w:r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скольких гидроксильных групп и является качественной реакци</w:t>
      </w:r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ей, характерной для многоатомных спиртов.</w:t>
      </w:r>
    </w:p>
    <w:p w:rsidR="00D7629B" w:rsidRPr="006F3CB8" w:rsidRDefault="00D7629B" w:rsidP="00D7629B">
      <w:pPr>
        <w:pStyle w:val="a3"/>
        <w:spacing w:before="25"/>
        <w:ind w:left="0" w:right="-58" w:firstLine="0"/>
        <w:contextualSpacing/>
        <w:rPr>
          <w:b/>
          <w:sz w:val="28"/>
          <w:szCs w:val="28"/>
        </w:rPr>
      </w:pPr>
      <w:r w:rsidRPr="006F3CB8">
        <w:rPr>
          <w:sz w:val="28"/>
          <w:szCs w:val="28"/>
        </w:rPr>
        <w:t xml:space="preserve">Работа 2. </w:t>
      </w:r>
      <w:r w:rsidRPr="006F3CB8">
        <w:rPr>
          <w:b/>
          <w:i/>
          <w:sz w:val="28"/>
          <w:szCs w:val="28"/>
        </w:rPr>
        <w:t>Необходимые реактивы</w:t>
      </w:r>
      <w:r w:rsidR="00D612B2">
        <w:rPr>
          <w:b/>
          <w:i/>
          <w:sz w:val="28"/>
          <w:szCs w:val="28"/>
        </w:rPr>
        <w:t>:</w:t>
      </w:r>
    </w:p>
    <w:p w:rsidR="00D612B2" w:rsidRDefault="00D612B2" w:rsidP="00D612B2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right="527" w:firstLine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Небольшую крупинку белого стрептоцида поместить в пробирку и прибавить 3-4 капли 10% </w:t>
      </w:r>
      <w:proofErr w:type="spellStart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HCl</w:t>
      </w:r>
      <w:proofErr w:type="spellEnd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его растворения. </w:t>
      </w:r>
    </w:p>
    <w:p w:rsidR="00D612B2" w:rsidRDefault="00D612B2" w:rsidP="00D612B2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right="527" w:firstLine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Затем добавить 1-2 капли 5% NaNO</w:t>
      </w: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vertAlign w:val="subscript"/>
          <w:lang w:eastAsia="ru-RU"/>
        </w:rPr>
        <w:t>2</w:t>
      </w: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</w:p>
    <w:p w:rsidR="00D612B2" w:rsidRDefault="00D612B2" w:rsidP="00D612B2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right="527" w:firstLine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другую пробирку взять несколько крупинок b-нафтола и добавить 2-3 капли 10% </w:t>
      </w:r>
      <w:proofErr w:type="spellStart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NaOH</w:t>
      </w:r>
      <w:proofErr w:type="spellEnd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</w:p>
    <w:p w:rsidR="00D612B2" w:rsidRDefault="00D612B2" w:rsidP="00D612B2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right="527" w:firstLine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Прибавить сюда же 2-3 капли содержимого 1-ой пробирки. Немедленно образуется азокраситель интенсивного оранжево-красного цвета.</w:t>
      </w:r>
    </w:p>
    <w:p w:rsidR="00D612B2" w:rsidRDefault="00D612B2" w:rsidP="00D612B2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right="527" w:firstLine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Приготовить сильно разбавленный раствор, разделить на 2 порции и убедиться, что в кислой среде краситель имеет желтую, а в щелочной – оранжево-красную окраску.</w:t>
      </w:r>
    </w:p>
    <w:p w:rsidR="00D612B2" w:rsidRDefault="00D612B2" w:rsidP="00D612B2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right="527" w:firstLine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Аналогичный опыт можно повторить, взяв вместо стрептоцида </w:t>
      </w:r>
      <w:proofErr w:type="spellStart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сульфадимезин</w:t>
      </w:r>
      <w:proofErr w:type="spellEnd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сульфален</w:t>
      </w:r>
      <w:proofErr w:type="spellEnd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сульгин, фталазол, </w:t>
      </w:r>
      <w:proofErr w:type="spellStart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этазол</w:t>
      </w:r>
      <w:proofErr w:type="spellEnd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норсульфазол, альбуцид натрия и т.д.</w:t>
      </w:r>
    </w:p>
    <w:p w:rsidR="00D612B2" w:rsidRDefault="00D612B2" w:rsidP="00D612B2">
      <w:pPr>
        <w:shd w:val="clear" w:color="auto" w:fill="FFFFFF"/>
        <w:tabs>
          <w:tab w:val="left" w:pos="567"/>
        </w:tabs>
        <w:spacing w:after="0" w:line="240" w:lineRule="auto"/>
        <w:ind w:right="52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612B2" w:rsidRPr="006F3CB8" w:rsidRDefault="00D612B2" w:rsidP="00D612B2">
      <w:pPr>
        <w:pStyle w:val="a3"/>
        <w:spacing w:before="25"/>
        <w:ind w:left="0" w:right="-58" w:firstLine="0"/>
        <w:contextualSpacing/>
        <w:rPr>
          <w:b/>
          <w:sz w:val="28"/>
          <w:szCs w:val="28"/>
        </w:rPr>
      </w:pPr>
      <w:r w:rsidRPr="006F3CB8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3</w:t>
      </w:r>
      <w:r w:rsidRPr="006F3CB8">
        <w:rPr>
          <w:sz w:val="28"/>
          <w:szCs w:val="28"/>
        </w:rPr>
        <w:t xml:space="preserve">. </w:t>
      </w:r>
      <w:r w:rsidRPr="006F3CB8">
        <w:rPr>
          <w:b/>
          <w:i/>
          <w:sz w:val="28"/>
          <w:szCs w:val="28"/>
        </w:rPr>
        <w:t>Необходимые реактивы</w:t>
      </w:r>
      <w:r>
        <w:rPr>
          <w:b/>
          <w:i/>
          <w:sz w:val="28"/>
          <w:szCs w:val="28"/>
        </w:rPr>
        <w:t>:</w:t>
      </w:r>
    </w:p>
    <w:p w:rsidR="00D612B2" w:rsidRDefault="00D612B2" w:rsidP="00D612B2">
      <w:pPr>
        <w:pStyle w:val="ab"/>
        <w:numPr>
          <w:ilvl w:val="0"/>
          <w:numId w:val="4"/>
        </w:numPr>
        <w:spacing w:after="0" w:line="240" w:lineRule="auto"/>
        <w:ind w:left="0" w:right="374" w:firstLine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первую пробирку наливают 2 мл 1% раствора яичного белка, во вторую – 2 мл 1% раствора желатина. </w:t>
      </w:r>
    </w:p>
    <w:p w:rsidR="00D612B2" w:rsidRDefault="00D612B2" w:rsidP="00D612B2">
      <w:pPr>
        <w:pStyle w:val="ab"/>
        <w:numPr>
          <w:ilvl w:val="0"/>
          <w:numId w:val="4"/>
        </w:numPr>
        <w:spacing w:after="0" w:line="240" w:lineRule="auto"/>
        <w:ind w:left="0" w:right="374" w:firstLine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обе пробирки добавляют по 2 мл 10% -</w:t>
      </w:r>
      <w:proofErr w:type="spellStart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ного</w:t>
      </w:r>
      <w:proofErr w:type="spellEnd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раствор </w:t>
      </w:r>
      <w:proofErr w:type="spellStart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гидроксида</w:t>
      </w:r>
      <w:proofErr w:type="spellEnd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натрия и осторожно нагревают до кипения. </w:t>
      </w:r>
    </w:p>
    <w:p w:rsidR="00D612B2" w:rsidRPr="00D612B2" w:rsidRDefault="00D612B2" w:rsidP="00D612B2">
      <w:pPr>
        <w:pStyle w:val="ab"/>
        <w:numPr>
          <w:ilvl w:val="0"/>
          <w:numId w:val="4"/>
        </w:numPr>
        <w:spacing w:after="0" w:line="240" w:lineRule="auto"/>
        <w:ind w:left="0" w:right="374" w:firstLine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Затем добавляют 5 капель 10%-ного раствора ацетата свинца и вновь кипятят.</w:t>
      </w:r>
    </w:p>
    <w:p w:rsidR="00D612B2" w:rsidRDefault="00D612B2" w:rsidP="00D612B2">
      <w:pPr>
        <w:pStyle w:val="ab"/>
        <w:numPr>
          <w:ilvl w:val="0"/>
          <w:numId w:val="4"/>
        </w:numPr>
        <w:spacing w:after="0" w:line="240" w:lineRule="auto"/>
        <w:ind w:left="0" w:right="374" w:firstLine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пробирке с яичным белком появляется буровато-черное или черное окрашивание, интенсивность которого зависит от концентрации раствора белка и содержания в нем цистеина и </w:t>
      </w:r>
      <w:proofErr w:type="spellStart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цистина</w:t>
      </w:r>
      <w:proofErr w:type="spellEnd"/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</w:p>
    <w:p w:rsidR="00D612B2" w:rsidRPr="00D612B2" w:rsidRDefault="00D612B2" w:rsidP="00D612B2">
      <w:pPr>
        <w:pStyle w:val="ab"/>
        <w:numPr>
          <w:ilvl w:val="0"/>
          <w:numId w:val="4"/>
        </w:numPr>
        <w:spacing w:after="0" w:line="240" w:lineRule="auto"/>
        <w:ind w:left="0" w:right="374" w:firstLine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612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Раствор желатина не дает окрашивания, т.к. не содержит этих аминокислот.</w:t>
      </w:r>
    </w:p>
    <w:p w:rsidR="00D612B2" w:rsidRPr="00D612B2" w:rsidRDefault="00D612B2" w:rsidP="00D612B2">
      <w:pPr>
        <w:shd w:val="clear" w:color="auto" w:fill="FFFFFF"/>
        <w:tabs>
          <w:tab w:val="left" w:pos="567"/>
        </w:tabs>
        <w:spacing w:after="0" w:line="240" w:lineRule="auto"/>
        <w:ind w:right="52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7629B" w:rsidRDefault="00D7629B" w:rsidP="00D7629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12B2" w:rsidRDefault="00D612B2" w:rsidP="00D7629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64" w:rsidRDefault="00914564" w:rsidP="00D7629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12B2" w:rsidRPr="006F3CB8" w:rsidRDefault="00D612B2" w:rsidP="00D7629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29B" w:rsidRPr="006F3CB8" w:rsidRDefault="00D7629B" w:rsidP="00E07F6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Модуль 2.</w:t>
      </w:r>
      <w:r w:rsidR="00AB36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3675" w:rsidRPr="00AB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лекарственных веществ производных различных классов органических соединений</w:t>
      </w:r>
      <w:r w:rsidRPr="00AB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29B" w:rsidRPr="006F3CB8" w:rsidRDefault="00D7629B" w:rsidP="00E07F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29B" w:rsidRPr="006F3CB8" w:rsidRDefault="00D7629B" w:rsidP="00D7629B">
      <w:pPr>
        <w:pStyle w:val="Default"/>
        <w:rPr>
          <w:bCs/>
          <w:sz w:val="28"/>
          <w:szCs w:val="28"/>
        </w:rPr>
      </w:pPr>
      <w:r w:rsidRPr="006F3CB8">
        <w:rPr>
          <w:b/>
          <w:sz w:val="28"/>
          <w:szCs w:val="28"/>
        </w:rPr>
        <w:t xml:space="preserve">Тема 1. </w:t>
      </w:r>
      <w:r w:rsidR="00E07F63" w:rsidRPr="00E07F63">
        <w:rPr>
          <w:rFonts w:eastAsia="Calibri"/>
          <w:color w:val="auto"/>
          <w:sz w:val="28"/>
          <w:szCs w:val="28"/>
          <w:lang w:eastAsia="ru-RU"/>
        </w:rPr>
        <w:t>Стратегия создания синтетических препаратов (лекарств).</w:t>
      </w:r>
    </w:p>
    <w:p w:rsidR="00AB3675" w:rsidRPr="006F3CB8" w:rsidRDefault="00AB3675" w:rsidP="00AB3675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лабораторные работы</w:t>
      </w:r>
      <w:r w:rsidRPr="006F3CB8">
        <w:rPr>
          <w:rFonts w:ascii="Times New Roman" w:hAnsi="Times New Roman"/>
          <w:color w:val="000000"/>
          <w:sz w:val="28"/>
          <w:szCs w:val="28"/>
        </w:rPr>
        <w:t>.</w:t>
      </w:r>
    </w:p>
    <w:p w:rsidR="00D7629B" w:rsidRPr="006F3CB8" w:rsidRDefault="00D7629B" w:rsidP="00D7629B">
      <w:pPr>
        <w:shd w:val="clear" w:color="auto" w:fill="FFFFFF"/>
        <w:spacing w:before="122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14564">
        <w:rPr>
          <w:rFonts w:ascii="Times New Roman" w:hAnsi="Times New Roman"/>
          <w:color w:val="000000"/>
          <w:sz w:val="28"/>
          <w:szCs w:val="28"/>
        </w:rPr>
        <w:t>освоить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принципы </w:t>
      </w:r>
      <w:r w:rsidR="00D612B2">
        <w:rPr>
          <w:rFonts w:ascii="Times New Roman" w:hAnsi="Times New Roman"/>
          <w:color w:val="000000"/>
          <w:sz w:val="28"/>
          <w:szCs w:val="28"/>
        </w:rPr>
        <w:t xml:space="preserve">создания синтетических препаратов основных классов органических </w:t>
      </w:r>
      <w:r w:rsidR="00914564">
        <w:rPr>
          <w:rFonts w:ascii="Times New Roman" w:hAnsi="Times New Roman"/>
          <w:color w:val="000000"/>
          <w:sz w:val="28"/>
          <w:szCs w:val="28"/>
        </w:rPr>
        <w:t>соединений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7629B" w:rsidRPr="006F3CB8" w:rsidRDefault="00D7629B" w:rsidP="00D7629B">
      <w:pPr>
        <w:tabs>
          <w:tab w:val="left" w:pos="284"/>
        </w:tabs>
        <w:ind w:left="540" w:hanging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8"/>
        <w:gridCol w:w="8593"/>
      </w:tblGrid>
      <w:tr w:rsidR="00D7629B" w:rsidRPr="006F3CB8" w:rsidTr="00A12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D7629B" w:rsidRPr="006F3CB8" w:rsidTr="00A12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29B" w:rsidRPr="006F3CB8" w:rsidRDefault="00D7629B" w:rsidP="00A127B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D7629B" w:rsidRPr="006F3CB8" w:rsidRDefault="00D7629B" w:rsidP="00A127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7629B" w:rsidRPr="006F3CB8" w:rsidRDefault="00D7629B" w:rsidP="00A127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7629B" w:rsidRPr="006F3CB8" w:rsidTr="00A12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D7629B" w:rsidRPr="006F3CB8" w:rsidTr="00A12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7629B" w:rsidRPr="006F3CB8" w:rsidRDefault="00D7629B" w:rsidP="00A127BA">
            <w:pPr>
              <w:pStyle w:val="Default"/>
              <w:rPr>
                <w:bCs/>
                <w:sz w:val="28"/>
                <w:szCs w:val="28"/>
              </w:rPr>
            </w:pPr>
            <w:r w:rsidRPr="006F3CB8">
              <w:rPr>
                <w:sz w:val="28"/>
                <w:szCs w:val="28"/>
              </w:rPr>
              <w:t xml:space="preserve">1.  Освоение учебного материала: </w:t>
            </w:r>
            <w:r w:rsidRPr="006F3CB8">
              <w:rPr>
                <w:bCs/>
                <w:sz w:val="28"/>
                <w:szCs w:val="28"/>
              </w:rPr>
              <w:t>Организация генетического аппарата микроорганизмов. Виды изменчивости прокариот.  Методы селекции микроорганизмов с новыми признаками. Перспективы и методы генной инженерии.</w:t>
            </w:r>
          </w:p>
          <w:p w:rsidR="00D7629B" w:rsidRPr="006F3CB8" w:rsidRDefault="00D7629B" w:rsidP="00A12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Закрепление теоретического материала: учебная дискуссия, иллюстрация, демонстрация, объяснение, </w:t>
            </w:r>
            <w:r w:rsidRPr="006F3CB8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D7629B" w:rsidRPr="006F3CB8" w:rsidRDefault="00D7629B" w:rsidP="00A127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1.2. Отработка практических умений и навыков (практические задания представлены в ФОС)</w:t>
            </w:r>
          </w:p>
          <w:p w:rsidR="009A6AE8" w:rsidRDefault="00D7629B" w:rsidP="009A6A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A6AE8">
              <w:rPr>
                <w:rFonts w:ascii="Times New Roman" w:hAnsi="Times New Roman"/>
                <w:sz w:val="28"/>
                <w:szCs w:val="28"/>
              </w:rPr>
              <w:t>П</w:t>
            </w:r>
            <w:r w:rsidR="009A6AE8" w:rsidRPr="007C6C1F">
              <w:rPr>
                <w:rFonts w:ascii="Times New Roman" w:hAnsi="Times New Roman"/>
                <w:color w:val="000000"/>
                <w:sz w:val="28"/>
                <w:szCs w:val="28"/>
              </w:rPr>
              <w:t>олучение йодоформа из этанола</w:t>
            </w:r>
            <w:r w:rsidR="009A6A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6AE8" w:rsidRPr="00AD0879" w:rsidRDefault="009A6AE8" w:rsidP="009A6A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AD0879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акролеина из глицерина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7629B" w:rsidRPr="006F3CB8" w:rsidRDefault="009A6AE8" w:rsidP="00A12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7629B" w:rsidRPr="006F3C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B0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Синтез </w:t>
            </w:r>
            <w:proofErr w:type="spellStart"/>
            <w:r w:rsidRPr="000B0E0A">
              <w:rPr>
                <w:rFonts w:ascii="Times New Roman" w:hAnsi="Times New Roman"/>
                <w:color w:val="000000"/>
                <w:sz w:val="28"/>
                <w:szCs w:val="28"/>
              </w:rPr>
              <w:t>п-толуолсульфокислоты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7629B" w:rsidRPr="006F3CB8" w:rsidTr="00A127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9B" w:rsidRPr="006F3CB8" w:rsidRDefault="00D7629B" w:rsidP="00A127BA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7629B" w:rsidRPr="006F3CB8" w:rsidRDefault="00D7629B" w:rsidP="00A127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D7629B" w:rsidRPr="006F3CB8" w:rsidRDefault="00D7629B" w:rsidP="00A127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7629B" w:rsidRPr="006F3CB8" w:rsidRDefault="00D7629B" w:rsidP="00D7629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7629B" w:rsidRPr="006F3CB8" w:rsidRDefault="00D7629B" w:rsidP="00D7629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7629B" w:rsidRDefault="00D7629B" w:rsidP="00D7629B">
      <w:pPr>
        <w:spacing w:before="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</w:p>
    <w:p w:rsidR="00914564" w:rsidRPr="00914564" w:rsidRDefault="00914564" w:rsidP="00914564">
      <w:pPr>
        <w:pStyle w:val="a5"/>
        <w:shd w:val="clear" w:color="auto" w:fill="FFFFFF"/>
        <w:ind w:firstLine="709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914564">
        <w:rPr>
          <w:rFonts w:ascii="Times New Roman" w:hAnsi="Times New Roman"/>
          <w:bCs/>
          <w:iCs/>
          <w:sz w:val="28"/>
          <w:szCs w:val="28"/>
        </w:rPr>
        <w:t>Работа 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7629B" w:rsidRPr="006F3CB8">
        <w:rPr>
          <w:rFonts w:ascii="Times New Roman" w:hAnsi="Times New Roman"/>
          <w:b/>
          <w:i/>
          <w:sz w:val="28"/>
          <w:szCs w:val="28"/>
        </w:rPr>
        <w:t>Необходимые реактивы</w:t>
      </w:r>
      <w:r w:rsidRPr="0091456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: этиловый спирт; едкий натр, 2 н. раствор; раствор йода в йодиде калия. Оборудование: микроскоп; предметное стекло.</w:t>
      </w:r>
    </w:p>
    <w:p w:rsidR="00914564" w:rsidRDefault="00914564" w:rsidP="00914564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4564">
        <w:rPr>
          <w:rFonts w:ascii="Times New Roman" w:hAnsi="Times New Roman"/>
          <w:color w:val="000000"/>
          <w:sz w:val="28"/>
          <w:szCs w:val="28"/>
        </w:rPr>
        <w:lastRenderedPageBreak/>
        <w:t>В пробирку помещают 1 каплю этилового спирта, 3 капли раствора йода в иодиде калия и 3 капли раствора едкого натра. Содержимое пробирки нагревают, не допуская закипания раствора, так как в кипящем растворе йодоформ расщепляется щелочью.</w:t>
      </w:r>
    </w:p>
    <w:p w:rsidR="00914564" w:rsidRPr="00914564" w:rsidRDefault="00914564" w:rsidP="00914564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4564">
        <w:rPr>
          <w:rFonts w:ascii="Times New Roman" w:hAnsi="Times New Roman"/>
          <w:color w:val="000000"/>
          <w:sz w:val="28"/>
          <w:szCs w:val="28"/>
        </w:rPr>
        <w:t>Появляется беловатая муть, из которой постепенно при охлаждении образуются кристаллы йодоформа. Если муть растворяется, то добавляют еще 3-4 капли раствора йода к теплой реакционной смеси и тщательно перемешивают содержимое, пока не начнется выделение кристаллов.</w:t>
      </w:r>
    </w:p>
    <w:p w:rsidR="00914564" w:rsidRPr="00914564" w:rsidRDefault="00914564" w:rsidP="00914564">
      <w:pPr>
        <w:pStyle w:val="ab"/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4564">
        <w:rPr>
          <w:noProof/>
          <w:lang w:eastAsia="ru-RU"/>
        </w:rPr>
        <w:drawing>
          <wp:inline distT="0" distB="0" distL="0" distR="0">
            <wp:extent cx="147637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564">
        <w:rPr>
          <w:rFonts w:ascii="Times New Roman" w:hAnsi="Times New Roman"/>
          <w:color w:val="000000"/>
          <w:sz w:val="28"/>
          <w:szCs w:val="28"/>
        </w:rPr>
        <w:t> </w:t>
      </w:r>
    </w:p>
    <w:p w:rsidR="00914564" w:rsidRPr="00914564" w:rsidRDefault="00914564" w:rsidP="00914564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14564">
        <w:rPr>
          <w:rFonts w:ascii="Times New Roman" w:hAnsi="Times New Roman"/>
          <w:color w:val="000000"/>
          <w:sz w:val="28"/>
          <w:szCs w:val="28"/>
        </w:rPr>
        <w:t>Две капли осадка переносят на предметное стекло и рассматривают их под микроскопом (рис.). Кристаллы йодоформа имеют вид шестиугольников или шестиконечных снежинок.</w:t>
      </w:r>
    </w:p>
    <w:p w:rsidR="00914564" w:rsidRPr="00914564" w:rsidRDefault="00914564" w:rsidP="00914564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4564">
        <w:rPr>
          <w:rFonts w:ascii="Times New Roman" w:hAnsi="Times New Roman"/>
          <w:color w:val="000000"/>
          <w:sz w:val="28"/>
          <w:szCs w:val="28"/>
        </w:rPr>
        <w:t>Йодоформ образует кристаллы желтого цвета с температурой плавления 119°С, обладает сильным, очень навязчивым запахом. Это прекрасный антисептик.</w:t>
      </w:r>
    </w:p>
    <w:p w:rsidR="00D7629B" w:rsidRDefault="00914564" w:rsidP="00914564">
      <w:pPr>
        <w:tabs>
          <w:tab w:val="left" w:pos="567"/>
        </w:tabs>
        <w:spacing w:before="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4564">
        <w:rPr>
          <w:rFonts w:ascii="Times New Roman" w:hAnsi="Times New Roman"/>
          <w:bCs/>
          <w:iCs/>
          <w:sz w:val="28"/>
          <w:szCs w:val="28"/>
        </w:rPr>
        <w:t xml:space="preserve">Работа 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Pr="00914564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F3CB8">
        <w:rPr>
          <w:rFonts w:ascii="Times New Roman" w:hAnsi="Times New Roman"/>
          <w:b/>
          <w:i/>
          <w:sz w:val="28"/>
          <w:szCs w:val="28"/>
        </w:rPr>
        <w:t>Необходимые реактивы</w:t>
      </w:r>
      <w:r w:rsidRPr="00914564">
        <w:rPr>
          <w:rFonts w:ascii="Times New Roman" w:hAnsi="Times New Roman"/>
          <w:color w:val="000000"/>
          <w:sz w:val="28"/>
          <w:szCs w:val="28"/>
        </w:rPr>
        <w:t>:</w:t>
      </w:r>
    </w:p>
    <w:p w:rsidR="00914564" w:rsidRPr="00914564" w:rsidRDefault="00914564" w:rsidP="009145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4564">
        <w:rPr>
          <w:rFonts w:ascii="Times New Roman" w:hAnsi="Times New Roman"/>
          <w:color w:val="000000"/>
          <w:sz w:val="28"/>
          <w:szCs w:val="28"/>
        </w:rPr>
        <w:t>Поместите в пробирку 3-4 кристалла бисульфата калия и 1 каплю глицерина. Нагрейте на пламени горелки. Признаком начавшегося разложения глицерина служит побурение жидкости в пробирке и появление тяжелых паров образующегося акролеина, обладающего очень резким запахом.</w:t>
      </w:r>
    </w:p>
    <w:p w:rsidR="00B56755" w:rsidRPr="00B56755" w:rsidRDefault="00914564" w:rsidP="00B56755">
      <w:pPr>
        <w:tabs>
          <w:tab w:val="left" w:pos="567"/>
        </w:tabs>
        <w:spacing w:before="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4564">
        <w:rPr>
          <w:rFonts w:ascii="Times New Roman" w:hAnsi="Times New Roman"/>
          <w:bCs/>
          <w:iCs/>
          <w:sz w:val="28"/>
          <w:szCs w:val="28"/>
        </w:rPr>
        <w:t xml:space="preserve">Работа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914564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F3CB8">
        <w:rPr>
          <w:rFonts w:ascii="Times New Roman" w:hAnsi="Times New Roman"/>
          <w:b/>
          <w:i/>
          <w:sz w:val="28"/>
          <w:szCs w:val="28"/>
        </w:rPr>
        <w:t>Необходимые реактивы</w:t>
      </w:r>
      <w:r w:rsidR="00B56755">
        <w:rPr>
          <w:rFonts w:ascii="Times New Roman" w:hAnsi="Times New Roman"/>
          <w:color w:val="000000"/>
          <w:sz w:val="28"/>
          <w:szCs w:val="28"/>
        </w:rPr>
        <w:t>: т</w:t>
      </w:r>
      <w:r w:rsidRPr="00B56755">
        <w:rPr>
          <w:rFonts w:ascii="Times New Roman" w:hAnsi="Times New Roman"/>
          <w:color w:val="000000"/>
          <w:sz w:val="28"/>
          <w:szCs w:val="28"/>
        </w:rPr>
        <w:t>олуол (d4 20 0.8669)</w:t>
      </w:r>
      <w:r w:rsidR="00B56755" w:rsidRPr="00B56755">
        <w:rPr>
          <w:rFonts w:ascii="Times New Roman" w:hAnsi="Times New Roman"/>
          <w:color w:val="000000"/>
          <w:sz w:val="28"/>
          <w:szCs w:val="28"/>
        </w:rPr>
        <w:t>,</w:t>
      </w:r>
      <w:r w:rsidRPr="00B567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755" w:rsidRPr="00B56755">
        <w:rPr>
          <w:rFonts w:ascii="Times New Roman" w:hAnsi="Times New Roman"/>
          <w:color w:val="000000"/>
          <w:sz w:val="28"/>
          <w:szCs w:val="28"/>
        </w:rPr>
        <w:t>с</w:t>
      </w:r>
      <w:r w:rsidRPr="00B56755">
        <w:rPr>
          <w:rFonts w:ascii="Times New Roman" w:hAnsi="Times New Roman"/>
          <w:color w:val="000000"/>
          <w:sz w:val="28"/>
          <w:szCs w:val="28"/>
        </w:rPr>
        <w:t xml:space="preserve">ерная кислота, </w:t>
      </w:r>
      <w:proofErr w:type="spellStart"/>
      <w:r w:rsidRPr="00B56755">
        <w:rPr>
          <w:rFonts w:ascii="Times New Roman" w:hAnsi="Times New Roman"/>
          <w:color w:val="000000"/>
          <w:sz w:val="28"/>
          <w:szCs w:val="28"/>
        </w:rPr>
        <w:t>конц</w:t>
      </w:r>
      <w:proofErr w:type="spellEnd"/>
      <w:r w:rsidRPr="00B56755">
        <w:rPr>
          <w:rFonts w:ascii="Times New Roman" w:hAnsi="Times New Roman"/>
          <w:color w:val="000000"/>
          <w:sz w:val="28"/>
          <w:szCs w:val="28"/>
        </w:rPr>
        <w:t>. (1.84 г/см3</w:t>
      </w:r>
      <w:proofErr w:type="gramStart"/>
      <w:r w:rsidRPr="00B56755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B56755">
        <w:rPr>
          <w:rFonts w:ascii="Times New Roman" w:hAnsi="Times New Roman"/>
          <w:color w:val="000000"/>
          <w:sz w:val="28"/>
          <w:szCs w:val="28"/>
        </w:rPr>
        <w:t xml:space="preserve"> 0.57 моля 10 мл</w:t>
      </w:r>
      <w:r w:rsidR="00B56755" w:rsidRPr="00B56755">
        <w:rPr>
          <w:rFonts w:ascii="Times New Roman" w:hAnsi="Times New Roman"/>
          <w:color w:val="000000"/>
          <w:sz w:val="28"/>
          <w:szCs w:val="28"/>
        </w:rPr>
        <w:t>.</w:t>
      </w:r>
      <w:r w:rsidRPr="00B56755">
        <w:rPr>
          <w:rFonts w:ascii="Times New Roman" w:hAnsi="Times New Roman"/>
          <w:color w:val="000000"/>
          <w:sz w:val="28"/>
          <w:szCs w:val="28"/>
        </w:rPr>
        <w:t xml:space="preserve"> Техника безопасности: В работе используется концентрированная серная кислота. Необходимо соблюдать осторожность и избегать ее попадания на одежду и открытые участки тела. </w:t>
      </w:r>
    </w:p>
    <w:p w:rsidR="00B56755" w:rsidRDefault="00914564" w:rsidP="00B56755">
      <w:pPr>
        <w:pStyle w:val="ab"/>
        <w:numPr>
          <w:ilvl w:val="0"/>
          <w:numId w:val="8"/>
        </w:numPr>
        <w:tabs>
          <w:tab w:val="left" w:pos="567"/>
        </w:tabs>
        <w:spacing w:before="25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6755">
        <w:rPr>
          <w:rFonts w:ascii="Times New Roman" w:hAnsi="Times New Roman"/>
          <w:color w:val="000000"/>
          <w:sz w:val="28"/>
          <w:szCs w:val="28"/>
        </w:rPr>
        <w:t xml:space="preserve">Подготовка прибора для проведения реакции. В штативе над электрической плиткой закрепляют круглодонную колбу емкостью 250 мл, соединенную с насадкой Дина-Старка, снабженной обратным холодильником. </w:t>
      </w:r>
    </w:p>
    <w:p w:rsidR="00B56755" w:rsidRDefault="00914564" w:rsidP="00B56755">
      <w:pPr>
        <w:pStyle w:val="ab"/>
        <w:numPr>
          <w:ilvl w:val="0"/>
          <w:numId w:val="8"/>
        </w:numPr>
        <w:tabs>
          <w:tab w:val="left" w:pos="567"/>
        </w:tabs>
        <w:spacing w:before="25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6755">
        <w:rPr>
          <w:rFonts w:ascii="Times New Roman" w:hAnsi="Times New Roman"/>
          <w:color w:val="000000"/>
          <w:sz w:val="28"/>
          <w:szCs w:val="28"/>
        </w:rPr>
        <w:t xml:space="preserve">Проведение синтеза. В колбу вносят 0.57 моля толуола и 10 мл </w:t>
      </w:r>
      <w:proofErr w:type="spellStart"/>
      <w:r w:rsidRPr="00B56755">
        <w:rPr>
          <w:rFonts w:ascii="Times New Roman" w:hAnsi="Times New Roman"/>
          <w:color w:val="000000"/>
          <w:sz w:val="28"/>
          <w:szCs w:val="28"/>
        </w:rPr>
        <w:t>конц</w:t>
      </w:r>
      <w:proofErr w:type="spellEnd"/>
      <w:r w:rsidRPr="00B56755">
        <w:rPr>
          <w:rFonts w:ascii="Times New Roman" w:hAnsi="Times New Roman"/>
          <w:color w:val="000000"/>
          <w:sz w:val="28"/>
          <w:szCs w:val="28"/>
        </w:rPr>
        <w:t xml:space="preserve">. H2SO4. Колено насадки Дина-Старка отдельно заполняют толуолом (до отверстия 33 отводной трубки). </w:t>
      </w:r>
    </w:p>
    <w:p w:rsidR="00B56755" w:rsidRDefault="00914564" w:rsidP="00B56755">
      <w:pPr>
        <w:pStyle w:val="ab"/>
        <w:numPr>
          <w:ilvl w:val="0"/>
          <w:numId w:val="8"/>
        </w:numPr>
        <w:tabs>
          <w:tab w:val="left" w:pos="567"/>
        </w:tabs>
        <w:spacing w:before="25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6755">
        <w:rPr>
          <w:rFonts w:ascii="Times New Roman" w:hAnsi="Times New Roman"/>
          <w:color w:val="000000"/>
          <w:sz w:val="28"/>
          <w:szCs w:val="28"/>
        </w:rPr>
        <w:t xml:space="preserve">В колбу помешают кусочки пористого фарфора и кипятят реакционную смесь над электрической плиткой в течение 3-3.5 ч. Первое время необходимо встряхивать колбу для более эффективного перемешивая </w:t>
      </w:r>
      <w:r w:rsidRPr="00B56755">
        <w:rPr>
          <w:rFonts w:ascii="Times New Roman" w:hAnsi="Times New Roman"/>
          <w:color w:val="000000"/>
          <w:sz w:val="28"/>
          <w:szCs w:val="28"/>
        </w:rPr>
        <w:lastRenderedPageBreak/>
        <w:t>толуола и серной кислоты, при этом возможно бурное вскипание толуола (ОСТОРОЖНО!).</w:t>
      </w:r>
    </w:p>
    <w:p w:rsidR="00B56755" w:rsidRDefault="00914564" w:rsidP="00B56755">
      <w:pPr>
        <w:pStyle w:val="ab"/>
        <w:numPr>
          <w:ilvl w:val="0"/>
          <w:numId w:val="8"/>
        </w:numPr>
        <w:tabs>
          <w:tab w:val="left" w:pos="567"/>
        </w:tabs>
        <w:spacing w:before="25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6755">
        <w:rPr>
          <w:rFonts w:ascii="Times New Roman" w:hAnsi="Times New Roman"/>
          <w:color w:val="000000"/>
          <w:sz w:val="28"/>
          <w:szCs w:val="28"/>
        </w:rPr>
        <w:t xml:space="preserve"> Выделение </w:t>
      </w:r>
      <w:proofErr w:type="spellStart"/>
      <w:r w:rsidRPr="00B56755">
        <w:rPr>
          <w:rFonts w:ascii="Times New Roman" w:hAnsi="Times New Roman"/>
          <w:color w:val="000000"/>
          <w:sz w:val="28"/>
          <w:szCs w:val="28"/>
        </w:rPr>
        <w:t>п-толуолсульфокислоты</w:t>
      </w:r>
      <w:proofErr w:type="spellEnd"/>
      <w:r w:rsidRPr="00B56755">
        <w:rPr>
          <w:rFonts w:ascii="Times New Roman" w:hAnsi="Times New Roman"/>
          <w:color w:val="000000"/>
          <w:sz w:val="28"/>
          <w:szCs w:val="28"/>
        </w:rPr>
        <w:t xml:space="preserve">. Реакционную смесь охлаждают, декантацией сливают в стаканчик, добавляют 3 мл воды. Продукт реакции тотчас кристаллизуется в виде гидрата </w:t>
      </w:r>
      <w:proofErr w:type="spellStart"/>
      <w:r w:rsidRPr="00B56755">
        <w:rPr>
          <w:rFonts w:ascii="Times New Roman" w:hAnsi="Times New Roman"/>
          <w:color w:val="000000"/>
          <w:sz w:val="28"/>
          <w:szCs w:val="28"/>
        </w:rPr>
        <w:t>п-толуолсульфокислоты</w:t>
      </w:r>
      <w:proofErr w:type="spellEnd"/>
      <w:r w:rsidRPr="00B56755">
        <w:rPr>
          <w:rFonts w:ascii="Times New Roman" w:hAnsi="Times New Roman"/>
          <w:color w:val="000000"/>
          <w:sz w:val="28"/>
          <w:szCs w:val="28"/>
        </w:rPr>
        <w:t xml:space="preserve">. Стаканчик снова охлаждают, кристаллы отфильтровывают на воронке </w:t>
      </w:r>
      <w:proofErr w:type="spellStart"/>
      <w:r w:rsidRPr="00B56755">
        <w:rPr>
          <w:rFonts w:ascii="Times New Roman" w:hAnsi="Times New Roman"/>
          <w:color w:val="000000"/>
          <w:sz w:val="28"/>
          <w:szCs w:val="28"/>
        </w:rPr>
        <w:t>Бюхнера</w:t>
      </w:r>
      <w:proofErr w:type="spellEnd"/>
      <w:r w:rsidRPr="00B56755">
        <w:rPr>
          <w:rFonts w:ascii="Times New Roman" w:hAnsi="Times New Roman"/>
          <w:color w:val="000000"/>
          <w:sz w:val="28"/>
          <w:szCs w:val="28"/>
        </w:rPr>
        <w:t xml:space="preserve">, хорошо отжимая их стеклянной пробкой. </w:t>
      </w:r>
    </w:p>
    <w:p w:rsidR="00B56755" w:rsidRDefault="00914564" w:rsidP="00B56755">
      <w:pPr>
        <w:pStyle w:val="ab"/>
        <w:numPr>
          <w:ilvl w:val="0"/>
          <w:numId w:val="8"/>
        </w:numPr>
        <w:tabs>
          <w:tab w:val="left" w:pos="567"/>
        </w:tabs>
        <w:spacing w:before="25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6755">
        <w:rPr>
          <w:rFonts w:ascii="Times New Roman" w:hAnsi="Times New Roman"/>
          <w:color w:val="000000"/>
          <w:sz w:val="28"/>
          <w:szCs w:val="28"/>
        </w:rPr>
        <w:t xml:space="preserve">Полученный гидрат </w:t>
      </w:r>
      <w:proofErr w:type="spellStart"/>
      <w:r w:rsidRPr="00B56755">
        <w:rPr>
          <w:rFonts w:ascii="Times New Roman" w:hAnsi="Times New Roman"/>
          <w:color w:val="000000"/>
          <w:sz w:val="28"/>
          <w:szCs w:val="28"/>
        </w:rPr>
        <w:t>п-толуолсульфокислоты</w:t>
      </w:r>
      <w:proofErr w:type="spellEnd"/>
      <w:r w:rsidRPr="00B56755">
        <w:rPr>
          <w:rFonts w:ascii="Times New Roman" w:hAnsi="Times New Roman"/>
          <w:color w:val="000000"/>
          <w:sz w:val="28"/>
          <w:szCs w:val="28"/>
        </w:rPr>
        <w:t xml:space="preserve"> высушивают на воздухе, взвешивают. </w:t>
      </w:r>
    </w:p>
    <w:p w:rsidR="00D7629B" w:rsidRPr="00B56755" w:rsidRDefault="00914564" w:rsidP="00B56755">
      <w:pPr>
        <w:pStyle w:val="ab"/>
        <w:numPr>
          <w:ilvl w:val="0"/>
          <w:numId w:val="8"/>
        </w:numPr>
        <w:tabs>
          <w:tab w:val="left" w:pos="567"/>
        </w:tabs>
        <w:spacing w:before="25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6755">
        <w:rPr>
          <w:rFonts w:ascii="Times New Roman" w:hAnsi="Times New Roman"/>
          <w:color w:val="000000"/>
          <w:sz w:val="28"/>
          <w:szCs w:val="28"/>
        </w:rPr>
        <w:t xml:space="preserve">Выход гидрата </w:t>
      </w:r>
      <w:proofErr w:type="spellStart"/>
      <w:r w:rsidRPr="00B56755">
        <w:rPr>
          <w:rFonts w:ascii="Times New Roman" w:hAnsi="Times New Roman"/>
          <w:color w:val="000000"/>
          <w:sz w:val="28"/>
          <w:szCs w:val="28"/>
        </w:rPr>
        <w:t>птолуолсульфокислоты</w:t>
      </w:r>
      <w:proofErr w:type="spellEnd"/>
      <w:r w:rsidRPr="00B56755">
        <w:rPr>
          <w:rFonts w:ascii="Times New Roman" w:hAnsi="Times New Roman"/>
          <w:color w:val="000000"/>
          <w:sz w:val="28"/>
          <w:szCs w:val="28"/>
        </w:rPr>
        <w:t xml:space="preserve"> около 70%. Гидрат </w:t>
      </w:r>
      <w:proofErr w:type="spellStart"/>
      <w:r w:rsidRPr="00B56755">
        <w:rPr>
          <w:rFonts w:ascii="Times New Roman" w:hAnsi="Times New Roman"/>
          <w:color w:val="000000"/>
          <w:sz w:val="28"/>
          <w:szCs w:val="28"/>
        </w:rPr>
        <w:t>п-толуолсульфокислоты</w:t>
      </w:r>
      <w:proofErr w:type="spellEnd"/>
      <w:r w:rsidRPr="00B56755">
        <w:rPr>
          <w:rFonts w:ascii="Times New Roman" w:hAnsi="Times New Roman"/>
          <w:color w:val="000000"/>
          <w:sz w:val="28"/>
          <w:szCs w:val="28"/>
        </w:rPr>
        <w:t xml:space="preserve"> представляет собой бесцветное кристаллическое вещество. Растворяется в воде, спиртах, ацетоне, не растворяется в диэтиловом эфире.</w:t>
      </w:r>
    </w:p>
    <w:p w:rsidR="00D7629B" w:rsidRPr="006F3CB8" w:rsidRDefault="00D7629B" w:rsidP="00D7629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29B" w:rsidRPr="00B56755" w:rsidRDefault="00D7629B" w:rsidP="006832A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29B" w:rsidRDefault="00D7629B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29B" w:rsidRDefault="00D7629B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29B" w:rsidRDefault="00D7629B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29B" w:rsidRDefault="00D7629B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29B" w:rsidRPr="001C249B" w:rsidRDefault="00D7629B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2AE" w:rsidRDefault="006832AE" w:rsidP="006832AE"/>
    <w:p w:rsidR="006832AE" w:rsidRDefault="006832AE"/>
    <w:sectPr w:rsidR="006832AE" w:rsidSect="001322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01" w:rsidRDefault="00F07101" w:rsidP="00B65C3A">
      <w:pPr>
        <w:spacing w:after="0" w:line="240" w:lineRule="auto"/>
      </w:pPr>
      <w:r>
        <w:separator/>
      </w:r>
    </w:p>
  </w:endnote>
  <w:endnote w:type="continuationSeparator" w:id="0">
    <w:p w:rsidR="00F07101" w:rsidRDefault="00F07101" w:rsidP="00B6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0034225"/>
      <w:docPartObj>
        <w:docPartGallery w:val="Page Numbers (Bottom of Page)"/>
        <w:docPartUnique/>
      </w:docPartObj>
    </w:sdtPr>
    <w:sdtContent>
      <w:p w:rsidR="00B65C3A" w:rsidRDefault="003331D3">
        <w:pPr>
          <w:pStyle w:val="ae"/>
          <w:jc w:val="right"/>
        </w:pPr>
        <w:r>
          <w:fldChar w:fldCharType="begin"/>
        </w:r>
        <w:r w:rsidR="00B65C3A">
          <w:instrText>PAGE   \* MERGEFORMAT</w:instrText>
        </w:r>
        <w:r>
          <w:fldChar w:fldCharType="separate"/>
        </w:r>
        <w:r w:rsidR="006770F7">
          <w:rPr>
            <w:noProof/>
          </w:rPr>
          <w:t>1</w:t>
        </w:r>
        <w:r>
          <w:fldChar w:fldCharType="end"/>
        </w:r>
      </w:p>
    </w:sdtContent>
  </w:sdt>
  <w:p w:rsidR="00B65C3A" w:rsidRDefault="00B65C3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01" w:rsidRDefault="00F07101" w:rsidP="00B65C3A">
      <w:pPr>
        <w:spacing w:after="0" w:line="240" w:lineRule="auto"/>
      </w:pPr>
      <w:r>
        <w:separator/>
      </w:r>
    </w:p>
  </w:footnote>
  <w:footnote w:type="continuationSeparator" w:id="0">
    <w:p w:rsidR="00F07101" w:rsidRDefault="00F07101" w:rsidP="00B6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079"/>
    <w:multiLevelType w:val="hybridMultilevel"/>
    <w:tmpl w:val="BC082DD6"/>
    <w:lvl w:ilvl="0" w:tplc="93663BC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12E16E99"/>
    <w:multiLevelType w:val="hybridMultilevel"/>
    <w:tmpl w:val="796CB3FA"/>
    <w:lvl w:ilvl="0" w:tplc="93663BC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278ED42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540CF"/>
    <w:multiLevelType w:val="hybridMultilevel"/>
    <w:tmpl w:val="0218992A"/>
    <w:lvl w:ilvl="0" w:tplc="93663BC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30ACC"/>
    <w:multiLevelType w:val="hybridMultilevel"/>
    <w:tmpl w:val="C1C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7439F"/>
    <w:multiLevelType w:val="hybridMultilevel"/>
    <w:tmpl w:val="BD48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3131E"/>
    <w:multiLevelType w:val="hybridMultilevel"/>
    <w:tmpl w:val="58A2C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73097"/>
    <w:multiLevelType w:val="hybridMultilevel"/>
    <w:tmpl w:val="AF40A0E4"/>
    <w:lvl w:ilvl="0" w:tplc="93663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D7325"/>
    <w:multiLevelType w:val="hybridMultilevel"/>
    <w:tmpl w:val="BC082DD6"/>
    <w:lvl w:ilvl="0" w:tplc="93663BC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AE"/>
    <w:rsid w:val="00132216"/>
    <w:rsid w:val="001B21B2"/>
    <w:rsid w:val="003331D3"/>
    <w:rsid w:val="003D45CD"/>
    <w:rsid w:val="003F75BD"/>
    <w:rsid w:val="006770F7"/>
    <w:rsid w:val="006832AE"/>
    <w:rsid w:val="0071308F"/>
    <w:rsid w:val="007B1C86"/>
    <w:rsid w:val="00914564"/>
    <w:rsid w:val="00923A89"/>
    <w:rsid w:val="009872CC"/>
    <w:rsid w:val="009A6AE8"/>
    <w:rsid w:val="00AB3675"/>
    <w:rsid w:val="00B56755"/>
    <w:rsid w:val="00B65C3A"/>
    <w:rsid w:val="00D612B2"/>
    <w:rsid w:val="00D7629B"/>
    <w:rsid w:val="00D91C43"/>
    <w:rsid w:val="00E07F63"/>
    <w:rsid w:val="00EE403A"/>
    <w:rsid w:val="00F07101"/>
    <w:rsid w:val="00F9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29B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629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7629B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paragraph" w:styleId="a6">
    <w:name w:val="Plain Text"/>
    <w:basedOn w:val="a"/>
    <w:link w:val="a7"/>
    <w:rsid w:val="00D762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762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D7629B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7629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D76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lock Text"/>
    <w:basedOn w:val="a"/>
    <w:rsid w:val="00D7629B"/>
    <w:pPr>
      <w:widowControl w:val="0"/>
      <w:shd w:val="clear" w:color="auto" w:fill="FFFFFF"/>
      <w:autoSpaceDE w:val="0"/>
      <w:autoSpaceDN w:val="0"/>
      <w:adjustRightInd w:val="0"/>
      <w:spacing w:before="230" w:after="0" w:line="360" w:lineRule="exact"/>
      <w:ind w:left="709" w:right="518" w:hanging="702"/>
    </w:pPr>
    <w:rPr>
      <w:rFonts w:ascii="Times New Roman" w:eastAsia="Times New Roman" w:hAnsi="Times New Roman" w:cs="Courier New"/>
      <w:color w:val="000000"/>
      <w:sz w:val="28"/>
      <w:szCs w:val="32"/>
      <w:lang w:eastAsia="ru-RU"/>
    </w:rPr>
  </w:style>
  <w:style w:type="paragraph" w:styleId="ab">
    <w:name w:val="List Paragraph"/>
    <w:basedOn w:val="a"/>
    <w:uiPriority w:val="34"/>
    <w:qFormat/>
    <w:rsid w:val="00D612B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6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5C3A"/>
  </w:style>
  <w:style w:type="paragraph" w:styleId="ae">
    <w:name w:val="footer"/>
    <w:basedOn w:val="a"/>
    <w:link w:val="af"/>
    <w:uiPriority w:val="99"/>
    <w:unhideWhenUsed/>
    <w:rsid w:val="00B6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5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Rabtor 81</dc:creator>
  <cp:lastModifiedBy>Лена</cp:lastModifiedBy>
  <cp:revision>2</cp:revision>
  <dcterms:created xsi:type="dcterms:W3CDTF">2020-02-11T07:37:00Z</dcterms:created>
  <dcterms:modified xsi:type="dcterms:W3CDTF">2020-02-11T07:37:00Z</dcterms:modified>
</cp:coreProperties>
</file>