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2C4D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FB6837A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7DEC2AD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7DF3B25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9ECBB2D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D5AB27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13D008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0AD14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9CC0DE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FCE01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AECF8A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C8613" w14:textId="77777777" w:rsidR="00CF7355" w:rsidRDefault="00CF7355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904F70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442891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53B50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1478C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2BDBF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A613D8" w14:textId="77777777" w:rsidR="00BD661B" w:rsidRPr="00CF7355" w:rsidRDefault="00F07AC5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4D53F592" w14:textId="77777777" w:rsidR="00C33FB9" w:rsidRPr="00CF7355" w:rsidRDefault="00C33FB9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2900D368" w14:textId="77777777"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FBB0FCE" w14:textId="77777777"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5A0F33" w14:textId="77777777" w:rsidR="00CF7355" w:rsidRPr="00D126EA" w:rsidRDefault="00D126EA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126EA">
        <w:rPr>
          <w:rFonts w:ascii="Times New Roman" w:hAnsi="Times New Roman"/>
          <w:b/>
          <w:sz w:val="28"/>
          <w:szCs w:val="20"/>
        </w:rPr>
        <w:t>ОБЩЕСТВЕННОЕ ЗДОРОВЬЕ И ЗДРАВООХРАНЕНИЕ, ЭКОНОМИКА ЗДРАВООХРАНЕНИЯ</w:t>
      </w:r>
    </w:p>
    <w:p w14:paraId="28060EAA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B6D6242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E5F30ED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</w:t>
      </w:r>
      <w:r w:rsidR="00D126EA">
        <w:rPr>
          <w:rFonts w:ascii="Times New Roman" w:hAnsi="Times New Roman"/>
          <w:sz w:val="28"/>
          <w:szCs w:val="20"/>
        </w:rPr>
        <w:t>специальности</w:t>
      </w:r>
    </w:p>
    <w:p w14:paraId="24E4E1B8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BB41FCA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8348151" w14:textId="77777777" w:rsidR="00CF7355" w:rsidRPr="00D126EA" w:rsidRDefault="00334E48" w:rsidP="00A1507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D126EA">
        <w:rPr>
          <w:rFonts w:ascii="Times New Roman" w:hAnsi="Times New Roman"/>
          <w:i/>
          <w:caps/>
          <w:color w:val="000000"/>
          <w:sz w:val="28"/>
          <w:szCs w:val="28"/>
        </w:rPr>
        <w:t>31.05.0</w:t>
      </w:r>
      <w:r w:rsidR="00AE3B23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="000F472D" w:rsidRPr="00D126EA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AE3B23">
        <w:rPr>
          <w:rFonts w:ascii="Times New Roman" w:hAnsi="Times New Roman"/>
          <w:i/>
          <w:color w:val="000000"/>
          <w:sz w:val="28"/>
          <w:szCs w:val="28"/>
        </w:rPr>
        <w:t>Педиатрия</w:t>
      </w:r>
    </w:p>
    <w:p w14:paraId="2151E0DC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D2C28FE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2D86A6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9330C6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2E4B0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CC0CBA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111EC6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D67EA6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C595A5" w14:textId="77777777" w:rsidR="00C33FB9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AD800" w14:textId="77777777" w:rsidR="00C33FB9" w:rsidRPr="00BD661B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0D318C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28E85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9242CE" w14:textId="77777777" w:rsidR="00CF7355" w:rsidRPr="000F472D" w:rsidRDefault="00CF7355" w:rsidP="00D12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72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334E48" w:rsidRPr="00D126EA">
        <w:rPr>
          <w:rFonts w:ascii="Times New Roman" w:hAnsi="Times New Roman"/>
          <w:i/>
          <w:caps/>
          <w:color w:val="000000"/>
          <w:sz w:val="24"/>
          <w:szCs w:val="24"/>
        </w:rPr>
        <w:t>31.05.0</w:t>
      </w:r>
      <w:r w:rsidR="00AE3B23">
        <w:rPr>
          <w:rFonts w:ascii="Times New Roman" w:hAnsi="Times New Roman"/>
          <w:i/>
          <w:caps/>
          <w:color w:val="000000"/>
          <w:sz w:val="24"/>
          <w:szCs w:val="24"/>
        </w:rPr>
        <w:t xml:space="preserve">2 </w:t>
      </w:r>
      <w:r w:rsidR="00AE3B23">
        <w:rPr>
          <w:rFonts w:ascii="Times New Roman" w:hAnsi="Times New Roman"/>
          <w:i/>
          <w:color w:val="000000"/>
          <w:sz w:val="24"/>
          <w:szCs w:val="24"/>
        </w:rPr>
        <w:t>Педиатрия</w:t>
      </w:r>
      <w:r w:rsidRPr="000F472D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5B19C568" w14:textId="77777777" w:rsidR="00CF7355" w:rsidRPr="000F472D" w:rsidRDefault="00CF7355" w:rsidP="00A150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B70831" w14:textId="35F3C8AA" w:rsidR="00CF7355" w:rsidRPr="000F472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26EA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825218">
        <w:rPr>
          <w:rFonts w:ascii="Times New Roman" w:hAnsi="Times New Roman"/>
          <w:color w:val="000000"/>
          <w:sz w:val="24"/>
          <w:szCs w:val="24"/>
        </w:rPr>
        <w:t>9</w:t>
      </w:r>
      <w:r w:rsidRPr="00D12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D126E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25218">
        <w:rPr>
          <w:rFonts w:ascii="Times New Roman" w:hAnsi="Times New Roman"/>
          <w:color w:val="000000"/>
          <w:sz w:val="24"/>
          <w:szCs w:val="24"/>
        </w:rPr>
        <w:t>30</w:t>
      </w:r>
      <w:r w:rsidR="00D126EA" w:rsidRPr="00D12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5218">
        <w:rPr>
          <w:rFonts w:ascii="Times New Roman" w:hAnsi="Times New Roman"/>
          <w:color w:val="000000"/>
          <w:sz w:val="24"/>
          <w:szCs w:val="24"/>
        </w:rPr>
        <w:t>апреля</w:t>
      </w:r>
      <w:r w:rsidR="00D126EA" w:rsidRPr="00D12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D126EA">
        <w:rPr>
          <w:rFonts w:ascii="Times New Roman" w:hAnsi="Times New Roman"/>
          <w:color w:val="000000"/>
          <w:sz w:val="24"/>
          <w:szCs w:val="24"/>
        </w:rPr>
        <w:t>20</w:t>
      </w:r>
      <w:r w:rsidR="00825218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="00D126EA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6C1F85F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A6233AC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4651B30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D0C1C7" w14:textId="77777777" w:rsidR="000F472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F472D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4A6B1C1" w14:textId="77777777" w:rsidR="00D126EA" w:rsidRDefault="00D126EA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9FE1760" w14:textId="77777777" w:rsidR="00D126EA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D384AF" w14:textId="381C70CF" w:rsidR="00D126EA" w:rsidRDefault="009F47A9" w:rsidP="009F47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A606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44E7A" w:rsidRPr="00D90D0F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0A7C1E">
        <w:rPr>
          <w:rFonts w:ascii="Times New Roman" w:hAnsi="Times New Roman"/>
          <w:color w:val="000000"/>
          <w:sz w:val="28"/>
          <w:szCs w:val="28"/>
        </w:rPr>
        <w:t>.</w:t>
      </w:r>
    </w:p>
    <w:p w14:paraId="2495FA01" w14:textId="77777777" w:rsidR="000A7C1E" w:rsidRPr="00844E7A" w:rsidRDefault="000A7C1E" w:rsidP="009F47A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28A4B655" w14:textId="77777777" w:rsidR="009F47A9" w:rsidRDefault="009F47A9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51F396AC" w14:textId="77777777" w:rsidR="000A7C1E" w:rsidRPr="00844E7A" w:rsidRDefault="000A7C1E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81C61" w14:textId="77777777"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844E7A">
        <w:rPr>
          <w:rFonts w:ascii="Times New Roman" w:hAnsi="Times New Roman"/>
          <w:sz w:val="28"/>
          <w:szCs w:val="28"/>
        </w:rPr>
        <w:t xml:space="preserve"> Основы «Общественного здоровья и здравоохранения» как учебной и научной дисциплины</w:t>
      </w:r>
    </w:p>
    <w:p w14:paraId="4B956B30" w14:textId="77777777" w:rsidR="009F47A9" w:rsidRPr="00BC72A1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3D78E3">
        <w:rPr>
          <w:rFonts w:ascii="Times New Roman" w:hAnsi="Times New Roman"/>
          <w:sz w:val="28"/>
        </w:rPr>
        <w:t>сформ</w:t>
      </w:r>
      <w:r w:rsidR="001542B4">
        <w:rPr>
          <w:rFonts w:ascii="Times New Roman" w:hAnsi="Times New Roman"/>
          <w:sz w:val="28"/>
        </w:rPr>
        <w:t>ули</w:t>
      </w:r>
      <w:r w:rsidR="003D78E3" w:rsidRPr="003D78E3">
        <w:rPr>
          <w:rFonts w:ascii="Times New Roman" w:hAnsi="Times New Roman"/>
          <w:sz w:val="28"/>
        </w:rPr>
        <w:t xml:space="preserve">ровать у </w:t>
      </w:r>
      <w:r w:rsidR="00BC72A1">
        <w:rPr>
          <w:rFonts w:ascii="Times New Roman" w:hAnsi="Times New Roman"/>
          <w:sz w:val="28"/>
        </w:rPr>
        <w:t>студентов</w:t>
      </w:r>
      <w:r w:rsidR="003D78E3" w:rsidRPr="003D78E3">
        <w:rPr>
          <w:rFonts w:ascii="Times New Roman" w:hAnsi="Times New Roman"/>
          <w:sz w:val="28"/>
        </w:rPr>
        <w:t xml:space="preserve"> знания о цели, задачах и месте дисциплины «Общественное здоровье и здравоохранение» среди медицинских, гигиенических и общественных наук в системе медицинского образования и </w:t>
      </w:r>
      <w:r w:rsidR="00BC72A1">
        <w:rPr>
          <w:rFonts w:ascii="Times New Roman" w:hAnsi="Times New Roman"/>
          <w:sz w:val="28"/>
        </w:rPr>
        <w:t xml:space="preserve">её </w:t>
      </w:r>
      <w:r w:rsidR="003D78E3" w:rsidRPr="003D78E3">
        <w:rPr>
          <w:rFonts w:ascii="Times New Roman" w:hAnsi="Times New Roman"/>
          <w:sz w:val="28"/>
        </w:rPr>
        <w:t>рол</w:t>
      </w:r>
      <w:r w:rsidR="00E41590">
        <w:rPr>
          <w:rFonts w:ascii="Times New Roman" w:hAnsi="Times New Roman"/>
          <w:sz w:val="28"/>
        </w:rPr>
        <w:t>ь</w:t>
      </w:r>
      <w:r w:rsidR="003D78E3" w:rsidRPr="003D78E3">
        <w:rPr>
          <w:rFonts w:ascii="Times New Roman" w:hAnsi="Times New Roman"/>
          <w:sz w:val="28"/>
        </w:rPr>
        <w:t xml:space="preserve"> в практической деятельности врача, органов и учреждений здравоохранения.</w:t>
      </w:r>
    </w:p>
    <w:p w14:paraId="3E3DE1E3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670F85F2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Общественное здоровье и организация здравоохранения – изучает здоровье населения, факторы, влияющие на здоровье населения, организацию медицинской помощи населению, вопросы управления, планирования, финансирования, экономики здравоохранения, прогнозирование состояния здоровья населения, народонаселение, историю медицины и санологию.</w:t>
      </w:r>
    </w:p>
    <w:p w14:paraId="599295DD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Здравоохранение – комплекс общественных, государственных, социально</w:t>
      </w:r>
      <w:r w:rsidR="00B85257">
        <w:rPr>
          <w:rFonts w:ascii="Times New Roman" w:hAnsi="Times New Roman"/>
          <w:sz w:val="28"/>
          <w:szCs w:val="24"/>
        </w:rPr>
        <w:t>-</w:t>
      </w:r>
      <w:r w:rsidRPr="003D78E3">
        <w:rPr>
          <w:rFonts w:ascii="Times New Roman" w:hAnsi="Times New Roman"/>
          <w:sz w:val="28"/>
          <w:szCs w:val="24"/>
        </w:rPr>
        <w:t>экономических и медицинских мероприятий, обеспечивающих охрану здоровья населения путем профилактики заболеваний и организации медицинской помощи населению.</w:t>
      </w:r>
    </w:p>
    <w:p w14:paraId="678C3046" w14:textId="77777777" w:rsidR="003D78E3" w:rsidRPr="00BC72A1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C72A1">
        <w:rPr>
          <w:rFonts w:ascii="Times New Roman" w:hAnsi="Times New Roman"/>
          <w:sz w:val="28"/>
          <w:szCs w:val="24"/>
        </w:rPr>
        <w:t>Методы изучения общественного здоровья и здравоохранения</w:t>
      </w:r>
    </w:p>
    <w:p w14:paraId="0824EA57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1) статистический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0B3EB738" w14:textId="77777777"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и</w:t>
      </w:r>
      <w:r w:rsidR="003D78E3" w:rsidRPr="003D78E3">
        <w:rPr>
          <w:rFonts w:ascii="Times New Roman" w:hAnsi="Times New Roman"/>
          <w:sz w:val="28"/>
          <w:szCs w:val="24"/>
        </w:rPr>
        <w:t>сторический</w:t>
      </w:r>
      <w:r>
        <w:rPr>
          <w:rFonts w:ascii="Times New Roman" w:hAnsi="Times New Roman"/>
          <w:sz w:val="28"/>
          <w:szCs w:val="24"/>
        </w:rPr>
        <w:t>,</w:t>
      </w:r>
    </w:p>
    <w:p w14:paraId="000787E2" w14:textId="77777777"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э</w:t>
      </w:r>
      <w:r w:rsidR="003D78E3" w:rsidRPr="003D78E3">
        <w:rPr>
          <w:rFonts w:ascii="Times New Roman" w:hAnsi="Times New Roman"/>
          <w:sz w:val="28"/>
          <w:szCs w:val="24"/>
        </w:rPr>
        <w:t>кономический</w:t>
      </w:r>
      <w:r>
        <w:rPr>
          <w:rFonts w:ascii="Times New Roman" w:hAnsi="Times New Roman"/>
          <w:sz w:val="28"/>
          <w:szCs w:val="24"/>
        </w:rPr>
        <w:t>,</w:t>
      </w:r>
    </w:p>
    <w:p w14:paraId="3BF4A6D8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4) бюджетный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33B179B9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5) экспериментальный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3A9779BC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6) метод экспертных оценок</w:t>
      </w:r>
      <w:r w:rsidR="00BC72A1">
        <w:rPr>
          <w:rFonts w:ascii="Times New Roman" w:hAnsi="Times New Roman"/>
          <w:sz w:val="28"/>
          <w:szCs w:val="28"/>
        </w:rPr>
        <w:t>,</w:t>
      </w:r>
    </w:p>
    <w:p w14:paraId="6025FEBB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7) социологический</w:t>
      </w:r>
      <w:r w:rsidR="00BC72A1">
        <w:rPr>
          <w:rFonts w:ascii="Times New Roman" w:hAnsi="Times New Roman"/>
          <w:sz w:val="28"/>
          <w:szCs w:val="28"/>
        </w:rPr>
        <w:t>.</w:t>
      </w:r>
    </w:p>
    <w:p w14:paraId="2CAA392E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Общественное здоровье –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безопасность жизни людей.</w:t>
      </w:r>
    </w:p>
    <w:p w14:paraId="19606D1C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Критерии оценки:</w:t>
      </w:r>
      <w:r w:rsidRPr="00BC72A1"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демографические показатели;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заболеваемость;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физическое развитие;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инвалидность.</w:t>
      </w:r>
    </w:p>
    <w:p w14:paraId="23468505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вводная.</w:t>
      </w:r>
    </w:p>
    <w:p w14:paraId="6369CCFB" w14:textId="77777777"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6CE9B3EA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CA80613" w14:textId="77777777"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>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9F47A9" w:rsidRPr="00844E7A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34FE00A9" w14:textId="77777777"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-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0F6C339B" w14:textId="77777777" w:rsidR="00D126EA" w:rsidRPr="00844E7A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047D7A" w14:textId="77777777" w:rsidR="00844E7A" w:rsidRDefault="00844E7A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84E85B0" w14:textId="77777777" w:rsidR="000A7C1E" w:rsidRPr="00844E7A" w:rsidRDefault="000A7C1E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B9F02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Медико-социальные аспекты демографии</w:t>
      </w:r>
      <w:r w:rsidR="000A7C1E">
        <w:rPr>
          <w:rFonts w:ascii="Times New Roman" w:hAnsi="Times New Roman"/>
          <w:sz w:val="28"/>
          <w:szCs w:val="28"/>
        </w:rPr>
        <w:t>.</w:t>
      </w:r>
    </w:p>
    <w:p w14:paraId="56BFE30C" w14:textId="77777777" w:rsidR="00844E7A" w:rsidRPr="00B85257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542B4">
        <w:rPr>
          <w:rFonts w:ascii="Times New Roman" w:hAnsi="Times New Roman"/>
          <w:color w:val="000000"/>
          <w:sz w:val="28"/>
          <w:szCs w:val="28"/>
        </w:rPr>
        <w:t>сформули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ровать у студентов знания о медицинской демографии, ее разделах.</w:t>
      </w:r>
      <w:r w:rsidR="00B852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Систематизировать знания о статике и динамике населения, медико-демографических показателях здоровья населения.</w:t>
      </w:r>
    </w:p>
    <w:p w14:paraId="1A761C9A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4034003C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Понятие о демографии и медицинской демографии.</w:t>
      </w:r>
    </w:p>
    <w:p w14:paraId="25F9D1CB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Основные черты современной переписи населения, ее значение для здравоохранения.</w:t>
      </w:r>
    </w:p>
    <w:p w14:paraId="7BF223F9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Показатели естественного движения населения.</w:t>
      </w:r>
    </w:p>
    <w:p w14:paraId="135AEF63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Медико</w:t>
      </w:r>
      <w:r w:rsidR="00D90D0F">
        <w:rPr>
          <w:rFonts w:ascii="Times New Roman" w:hAnsi="Times New Roman"/>
          <w:sz w:val="28"/>
          <w:szCs w:val="28"/>
        </w:rPr>
        <w:t>-</w:t>
      </w:r>
      <w:r w:rsidRPr="001A0D95">
        <w:rPr>
          <w:rFonts w:ascii="Times New Roman" w:hAnsi="Times New Roman"/>
          <w:sz w:val="28"/>
          <w:szCs w:val="28"/>
        </w:rPr>
        <w:t>демографические показатели здоровья населения.</w:t>
      </w:r>
    </w:p>
    <w:p w14:paraId="229E5A0C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Демография - наука о населении (народонаселении), о закономерности воспроизводства населения и их социально-экономической обусловленности. В задачи демографии входит изучение территориального размещения населения, анализ тенденций и процессов, происходящих среди населения в связи с их социально-экономическими условиями жизни, существующими традициями и другими факторами.</w:t>
      </w:r>
    </w:p>
    <w:p w14:paraId="2FF130DD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Медицинская демография — отраслевая наука, изучающая взаимосвязь демографических процессов воспроизводства населения с позиций медицины и здравоохранения и разрабатывающая на этой основе медико-социальные меры, направленные на обеспечение наиболее благоприятных показателей здоровья населения.</w:t>
      </w:r>
    </w:p>
    <w:p w14:paraId="52EC5218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К методам, позволяющим изучать демографические события, относят: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переписи</w:t>
      </w:r>
      <w:r w:rsidR="00B85257">
        <w:rPr>
          <w:rFonts w:ascii="Times New Roman" w:hAnsi="Times New Roman"/>
          <w:sz w:val="28"/>
          <w:szCs w:val="28"/>
        </w:rPr>
        <w:t>, т</w:t>
      </w:r>
      <w:r w:rsidRPr="001A0D95">
        <w:rPr>
          <w:rFonts w:ascii="Times New Roman" w:hAnsi="Times New Roman"/>
          <w:sz w:val="28"/>
          <w:szCs w:val="28"/>
        </w:rPr>
        <w:t>екущий учет ряда демографических явлений</w:t>
      </w:r>
      <w:r w:rsidR="00B85257">
        <w:rPr>
          <w:rFonts w:ascii="Times New Roman" w:hAnsi="Times New Roman"/>
          <w:sz w:val="28"/>
          <w:szCs w:val="28"/>
        </w:rPr>
        <w:t xml:space="preserve">, </w:t>
      </w:r>
      <w:r w:rsidRPr="001A0D95">
        <w:rPr>
          <w:rFonts w:ascii="Times New Roman" w:hAnsi="Times New Roman"/>
          <w:sz w:val="28"/>
          <w:szCs w:val="28"/>
        </w:rPr>
        <w:t>выборочные исследования.</w:t>
      </w:r>
    </w:p>
    <w:p w14:paraId="4F164B51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 xml:space="preserve">Статистическое изучение народонаселения ведется в двух основных направлениях: </w:t>
      </w:r>
      <w:r w:rsidRPr="001A0D95">
        <w:rPr>
          <w:rFonts w:ascii="Times New Roman" w:hAnsi="Times New Roman"/>
          <w:iCs/>
          <w:sz w:val="28"/>
          <w:szCs w:val="28"/>
        </w:rPr>
        <w:t>статика и динамика населения</w:t>
      </w:r>
      <w:r w:rsidRPr="001A0D95">
        <w:rPr>
          <w:rFonts w:ascii="Times New Roman" w:hAnsi="Times New Roman"/>
          <w:sz w:val="28"/>
          <w:szCs w:val="28"/>
        </w:rPr>
        <w:t>.</w:t>
      </w:r>
    </w:p>
    <w:p w14:paraId="25545225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 изучает численность и состав населения на определенный момент времени, на какую-либо дату. Состав населения изучается по таким основным признакам, как: пол, возраст, социальные группы, профессия и занятие, семейное положение, национальность и т.д., а также особенности его территориального расселения.</w:t>
      </w:r>
    </w:p>
    <w:p w14:paraId="2EE0289D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 изучает изменения во времени численности и структуры населения.</w:t>
      </w:r>
    </w:p>
    <w:p w14:paraId="6882DA56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Механическое движение населения - изменение численности и состава населения в результате миграционных процессов - передвижения отдельных групп людей из одного района в другой или за пределы страны, как правило, в связи со сменой места жительства.</w:t>
      </w:r>
    </w:p>
    <w:p w14:paraId="7EFF0422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Естественное движение населения - изменение численности и состава населения данной территории в результате взаимодействия основных демографических явлений: рождаемости и смертности.</w:t>
      </w:r>
    </w:p>
    <w:p w14:paraId="184E85F7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t>Общие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рождаемость, смертность, естественный прирост населения, </w:t>
      </w:r>
      <w:r w:rsidR="00B85257">
        <w:rPr>
          <w:rFonts w:ascii="Times New Roman" w:hAnsi="Times New Roman"/>
          <w:sz w:val="28"/>
          <w:szCs w:val="28"/>
        </w:rPr>
        <w:t>общая про</w:t>
      </w:r>
      <w:r w:rsidRPr="001A0D95">
        <w:rPr>
          <w:rFonts w:ascii="Times New Roman" w:hAnsi="Times New Roman"/>
          <w:sz w:val="28"/>
          <w:szCs w:val="28"/>
        </w:rPr>
        <w:t xml:space="preserve">должительность </w:t>
      </w:r>
      <w:r w:rsidR="00B85257">
        <w:rPr>
          <w:rFonts w:ascii="Times New Roman" w:hAnsi="Times New Roman"/>
          <w:sz w:val="28"/>
          <w:szCs w:val="28"/>
        </w:rPr>
        <w:t xml:space="preserve">предстоящей </w:t>
      </w:r>
      <w:r w:rsidRPr="001A0D95">
        <w:rPr>
          <w:rFonts w:ascii="Times New Roman" w:hAnsi="Times New Roman"/>
          <w:sz w:val="28"/>
          <w:szCs w:val="28"/>
        </w:rPr>
        <w:t>жизни.</w:t>
      </w:r>
    </w:p>
    <w:p w14:paraId="177600B7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lastRenderedPageBreak/>
        <w:t>Специальные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общая и брачная плодовитость (фертильность), возрастные показатели рождаемости, смертности, детская смертность, смертность новорожденных и перинатальная смертность.</w:t>
      </w:r>
    </w:p>
    <w:p w14:paraId="250637DC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.</w:t>
      </w:r>
    </w:p>
    <w:p w14:paraId="7A99C26B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77C4785B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74A3411" w14:textId="77777777" w:rsidR="00844E7A" w:rsidRPr="00BC72A1" w:rsidRDefault="00BC72A1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2A1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844E7A" w:rsidRPr="00BC72A1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04BC5781" w14:textId="77777777" w:rsidR="00844E7A" w:rsidRPr="00BC72A1" w:rsidRDefault="00844E7A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2A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C72A1" w:rsidRPr="00BC72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4875B5D9" w14:textId="77777777" w:rsidR="00D126EA" w:rsidRPr="00844E7A" w:rsidRDefault="00D126EA" w:rsidP="00844E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CE1255" w14:textId="77777777" w:rsidR="00844E7A" w:rsidRDefault="00844E7A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0AA2322E" w14:textId="77777777" w:rsidR="000A7C1E" w:rsidRPr="00844E7A" w:rsidRDefault="000A7C1E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6BC663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Заболеваемость населения: состояние и основные тенденции</w:t>
      </w:r>
    </w:p>
    <w:p w14:paraId="40A675DE" w14:textId="77777777" w:rsidR="00334925" w:rsidRPr="0033492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542B4">
        <w:rPr>
          <w:rFonts w:ascii="Times New Roman" w:hAnsi="Times New Roman"/>
          <w:color w:val="000000"/>
          <w:sz w:val="28"/>
          <w:szCs w:val="28"/>
        </w:rPr>
        <w:t>сформули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ровать у студентов знания о заболеваемости как показателе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здоровья населения. </w:t>
      </w:r>
      <w:r w:rsidR="00C43176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об 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>основны</w:t>
      </w:r>
      <w:r w:rsidR="00260F3C">
        <w:rPr>
          <w:rFonts w:ascii="Times New Roman" w:hAnsi="Times New Roman"/>
          <w:color w:val="000000"/>
          <w:sz w:val="28"/>
          <w:szCs w:val="28"/>
        </w:rPr>
        <w:t>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и вид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 xml:space="preserve"> изучения заболеваемости.</w:t>
      </w:r>
    </w:p>
    <w:p w14:paraId="4D049E70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453F11E4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Заболеваемость - показатель, характеризующий распространённость, структуру и динамику зарегистрированных болезней среди населения.</w:t>
      </w:r>
    </w:p>
    <w:p w14:paraId="1F9E448D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Значение изучения заболеваемости:</w:t>
      </w:r>
    </w:p>
    <w:p w14:paraId="15B89E3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заболеваемость является критерием эффективности проведенных оздоровительных мероприятий;</w:t>
      </w:r>
    </w:p>
    <w:p w14:paraId="669A079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данные о заболеваемости служат для планирования сети лечебно-профилактических учреждений и кадров в здравоохранении;</w:t>
      </w:r>
    </w:p>
    <w:p w14:paraId="3E21BF0A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критерий эффективности работы врача, медицинского учреждения, органа здравоохранения;</w:t>
      </w:r>
    </w:p>
    <w:p w14:paraId="2FAAA94B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 данные о структуре, уровне заболеваемости служат для разработки профилактических мероприятий.</w:t>
      </w:r>
    </w:p>
    <w:p w14:paraId="412D60BD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При изучении заболеваемости пользуются следующими понятиями:</w:t>
      </w:r>
    </w:p>
    <w:p w14:paraId="04E4F8DF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Первичная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>(Собственно заболеваемость) - это совокупность новых, нигде ранее не учтённых и впервые в данном году выявленных среди населения заболеваний.</w:t>
      </w:r>
    </w:p>
    <w:p w14:paraId="5F2C3E0E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Общая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>(распространенность, болезненность) - это совокупность всех зарегистрированных среди населения заболеваний, как впервые выявленных в данном календарном году, так и зарегистрированных в предыдущие годы, но по поводу которых, больной вновь обратился за медицинской помощью в данном году.</w:t>
      </w:r>
    </w:p>
    <w:p w14:paraId="3F557E0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«Патологическая поражённость» - частота выявленных патологий среди осмотренных, (устанавливаемая при проведении медосмотров).</w:t>
      </w:r>
    </w:p>
    <w:p w14:paraId="4DD064FA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4.Накопленная заболеваемость – совокупность заболеваний, зарегистрированных в течение длительного периода наблюдения (3-5 лет и более) и изучается по медицинским документам.</w:t>
      </w:r>
    </w:p>
    <w:p w14:paraId="4EBE988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5. Истинная (исчерпанная) заболеваемость – общая заболеваемость по обращаемости, дополненная случаями заболеваний, выявленных при </w:t>
      </w:r>
      <w:r w:rsidRPr="000A7C1E">
        <w:rPr>
          <w:rFonts w:ascii="Times New Roman" w:hAnsi="Times New Roman"/>
          <w:color w:val="000000"/>
          <w:sz w:val="28"/>
          <w:szCs w:val="28"/>
        </w:rPr>
        <w:lastRenderedPageBreak/>
        <w:t>медицинских осмотрах и данными по причине смерти и результатов анкетирования.</w:t>
      </w:r>
    </w:p>
    <w:p w14:paraId="00EE0E0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A7C1E">
        <w:rPr>
          <w:rFonts w:ascii="Times New Roman" w:hAnsi="Times New Roman"/>
          <w:color w:val="000000"/>
          <w:sz w:val="28"/>
          <w:szCs w:val="28"/>
        </w:rPr>
        <w:t>. Структура заболеваемости – доля отдельных случаев заболеваний среди всех случаев (в %)</w:t>
      </w:r>
      <w:r w:rsid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479C9847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Методы изучения заболеваемости (основные источники информации о заболеваемости):</w:t>
      </w:r>
    </w:p>
    <w:p w14:paraId="5D8ABA0D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1. по данным обращаемости в </w:t>
      </w:r>
      <w:r>
        <w:rPr>
          <w:rFonts w:ascii="Times New Roman" w:hAnsi="Times New Roman"/>
          <w:color w:val="000000"/>
          <w:sz w:val="28"/>
          <w:szCs w:val="28"/>
        </w:rPr>
        <w:t>медицинские организации</w:t>
      </w:r>
      <w:r w:rsidRPr="000A7C1E">
        <w:rPr>
          <w:rFonts w:ascii="Times New Roman" w:hAnsi="Times New Roman"/>
          <w:color w:val="000000"/>
          <w:sz w:val="28"/>
          <w:szCs w:val="28"/>
        </w:rPr>
        <w:t>;</w:t>
      </w:r>
    </w:p>
    <w:p w14:paraId="2E107D5C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по данным результатов медосмотров;</w:t>
      </w:r>
    </w:p>
    <w:p w14:paraId="49A5F6D5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по данным анализа причин смерти.</w:t>
      </w:r>
    </w:p>
    <w:p w14:paraId="7EFB1CFF" w14:textId="77777777" w:rsid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4. По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A7C1E">
        <w:rPr>
          <w:rFonts w:ascii="Times New Roman" w:hAnsi="Times New Roman"/>
          <w:color w:val="000000"/>
          <w:sz w:val="28"/>
          <w:szCs w:val="28"/>
        </w:rPr>
        <w:t>анным анкетирования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9457C1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60F3C" w:rsidRP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0FF736FF" w14:textId="77777777" w:rsidR="00844E7A" w:rsidRPr="00D90D0F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14:paraId="1A058ABD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1A844AF" w14:textId="77777777" w:rsidR="00844E7A" w:rsidRPr="00260F3C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0F5FC71E" w14:textId="77777777" w:rsidR="00844E7A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844E7A" w:rsidRPr="00844E7A">
        <w:rPr>
          <w:rFonts w:ascii="Times New Roman" w:hAnsi="Times New Roman"/>
          <w:color w:val="000000"/>
          <w:sz w:val="28"/>
          <w:szCs w:val="28"/>
        </w:rPr>
        <w:t>.</w:t>
      </w:r>
    </w:p>
    <w:p w14:paraId="68667FB2" w14:textId="77777777" w:rsidR="00A26850" w:rsidRDefault="00A26850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3DB98A" w14:textId="77777777" w:rsidR="00A26850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E03AFDC" w14:textId="77777777" w:rsidR="00A26850" w:rsidRPr="00B372B9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7E64C3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Медико-социальные аспекты ва</w:t>
      </w:r>
      <w:r w:rsidR="000E71D6">
        <w:rPr>
          <w:rFonts w:ascii="Times New Roman" w:hAnsi="Times New Roman"/>
          <w:sz w:val="28"/>
          <w:szCs w:val="28"/>
        </w:rPr>
        <w:t>жнейших неинфекционных болезней</w:t>
      </w:r>
    </w:p>
    <w:p w14:paraId="41EC5E83" w14:textId="77777777" w:rsidR="00A26850" w:rsidRPr="00EC3782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12455">
        <w:rPr>
          <w:rFonts w:ascii="Times New Roman" w:hAnsi="Times New Roman"/>
          <w:color w:val="000000"/>
          <w:sz w:val="28"/>
          <w:szCs w:val="28"/>
        </w:rPr>
        <w:t>систематизировать и обобщить у студентов знания о медико-социальных аспектах социально значимых заболеваний.</w:t>
      </w:r>
    </w:p>
    <w:p w14:paraId="23F2A0FB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2E168B69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Социально значимые заболевания представляют собой колоссальный ущерб для общества, связанный с высокой заболеваемостью, временной нетрудоспособность</w:t>
      </w:r>
      <w:r>
        <w:rPr>
          <w:rFonts w:ascii="Times New Roman" w:hAnsi="Times New Roman"/>
          <w:color w:val="000000"/>
          <w:sz w:val="28"/>
          <w:szCs w:val="28"/>
        </w:rPr>
        <w:t>ю, инвалидностью и смертностью.</w:t>
      </w:r>
    </w:p>
    <w:p w14:paraId="31EF06E6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 xml:space="preserve">Комплексный подход к лечению пациентов с данной группой заболеваний требует огромных затрат на диагностику, реабилитацию, профилактику преждевременной смертности, социальную поддержку пациентов, а также превентивную борьбу с преступностью </w:t>
      </w:r>
      <w:r>
        <w:rPr>
          <w:rFonts w:ascii="Times New Roman" w:hAnsi="Times New Roman"/>
          <w:color w:val="000000"/>
          <w:sz w:val="28"/>
          <w:szCs w:val="28"/>
        </w:rPr>
        <w:t>(при наркомании и алкоголизме).</w:t>
      </w:r>
    </w:p>
    <w:p w14:paraId="39E87188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Приоритетным решением проблемы социальных заболеваний является предупреждение факторов риска их развития с проведением современных технологий профилактики. Это позволит целенаправленно и успешно использовать экономические и медицинские ресурсы на первичную профилактику социально значимых заболеваний и оздоровление населения.</w:t>
      </w:r>
    </w:p>
    <w:p w14:paraId="25584F4A" w14:textId="77777777" w:rsidR="00A26850" w:rsidRPr="009F2DB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47E69E67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14:paraId="7557AB0F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F4A4FE4" w14:textId="77777777"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20E7B7F8" w14:textId="77777777"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74896C46" w14:textId="77777777" w:rsidR="00A26850" w:rsidRPr="00A26850" w:rsidRDefault="00A26850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0BA8B2" w14:textId="77777777" w:rsidR="0007514F" w:rsidRDefault="0007514F" w:rsidP="000751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53AAD3" w14:textId="77777777" w:rsidR="00A26850" w:rsidRDefault="00A26850" w:rsidP="000751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CD4BA7" w14:textId="190587DB" w:rsidR="0007514F" w:rsidRDefault="0007514F" w:rsidP="0007514F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 w:rsidR="006A606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Организация здравоохранения</w:t>
      </w:r>
      <w:r w:rsidR="000A7C1E">
        <w:rPr>
          <w:rFonts w:ascii="Times New Roman" w:hAnsi="Times New Roman"/>
          <w:color w:val="000000"/>
          <w:sz w:val="28"/>
          <w:szCs w:val="28"/>
        </w:rPr>
        <w:t>.</w:t>
      </w:r>
    </w:p>
    <w:p w14:paraId="4FDC07D4" w14:textId="77777777" w:rsidR="0007514F" w:rsidRPr="00844E7A" w:rsidRDefault="0007514F" w:rsidP="0007514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472538C4" w14:textId="77777777" w:rsidR="0007514F" w:rsidRDefault="0007514F" w:rsidP="000751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79FF8E7E" w14:textId="77777777" w:rsidR="00260F3C" w:rsidRPr="00844E7A" w:rsidRDefault="00260F3C" w:rsidP="000751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0A6910" w14:textId="77777777" w:rsidR="0007514F" w:rsidRPr="00B372B9" w:rsidRDefault="0007514F" w:rsidP="00B37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Укрепление здоровья населения. Современные проблемы профилактики</w:t>
      </w:r>
    </w:p>
    <w:p w14:paraId="166D7D3B" w14:textId="77777777" w:rsidR="0007514F" w:rsidRPr="00260F3C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C3782">
        <w:rPr>
          <w:rFonts w:ascii="Times New Roman" w:hAnsi="Times New Roman"/>
          <w:color w:val="000000"/>
          <w:sz w:val="28"/>
          <w:szCs w:val="28"/>
        </w:rPr>
        <w:t>обобщить и систематизировать у студентов знания о факторах, влияющих на формирование здоровья. Сформировать новые понятия о профилактике, её видах.</w:t>
      </w:r>
    </w:p>
    <w:p w14:paraId="016A01ED" w14:textId="77777777" w:rsidR="0007514F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AD88B22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Здоровье населения напрямую зависит от уровня цивилизация, социально-экономического развития страны, правовой культуры и ответственности граждан за личное здоровье. Общественное здоровье, являясь реальным результатом социально-экономического развития, выступает в то же время и естественным условием его дальнейшего развития.</w:t>
      </w:r>
    </w:p>
    <w:p w14:paraId="405E6D5F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Как известно, здоровье населения обусловлено в 50% и более — условиями и образом жизни, в 18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22% — состоянием окружающей среды, в 20% — генетическими факторами и лишь в 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10% — состоянием здравоохранения.</w:t>
      </w:r>
    </w:p>
    <w:p w14:paraId="0196A889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Таким образом, ведущую роль в формировании здоровья населения играет образ жизни.</w:t>
      </w:r>
    </w:p>
    <w:p w14:paraId="0BCC4D24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Термин профилактика (prevention) можно определить</w:t>
      </w:r>
      <w:r w:rsidR="0091211E">
        <w:rPr>
          <w:rFonts w:ascii="Times New Roman" w:hAnsi="Times New Roman"/>
          <w:color w:val="000000"/>
          <w:sz w:val="28"/>
          <w:szCs w:val="28"/>
        </w:rPr>
        <w:t>,</w:t>
      </w:r>
      <w:r w:rsidRPr="00EC3782">
        <w:rPr>
          <w:rFonts w:ascii="Times New Roman" w:hAnsi="Times New Roman"/>
          <w:color w:val="000000"/>
          <w:sz w:val="28"/>
          <w:szCs w:val="28"/>
        </w:rPr>
        <w:t xml:space="preserve"> как «действия, направленные на уменьшение вероятности возникновения заболевания или нарушения, прерывание или замедление прогрессирования заболевания, уменьшение вероятности нетрудоспособности».</w:t>
      </w:r>
    </w:p>
    <w:p w14:paraId="37B8087D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 xml:space="preserve">Профилактика — составная часть медицины. Социальное профилактическое направление в деле охраны и укрепления здоровья народа включает в себя медицинские, санитарно-технические, гигиенические и социально-экономические мероприятия. Создание системы предупреждения заболеваний и устранение факторов риска является важнейшей социально-экономической и медицинской задачей государства. Выделяют индивидуальную и общественную профилактику. В зависимости от состояния здоровья, наличия факторов риска заболевания или выраженной патологии у человека рассматривают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EC3782">
        <w:rPr>
          <w:rFonts w:ascii="Times New Roman" w:hAnsi="Times New Roman"/>
          <w:color w:val="000000"/>
          <w:sz w:val="28"/>
          <w:szCs w:val="28"/>
        </w:rPr>
        <w:t>вида профилактики</w:t>
      </w:r>
      <w:r>
        <w:rPr>
          <w:rFonts w:ascii="Times New Roman" w:hAnsi="Times New Roman"/>
          <w:color w:val="000000"/>
          <w:sz w:val="28"/>
          <w:szCs w:val="28"/>
        </w:rPr>
        <w:t>: первичная, вторичная и третичная</w:t>
      </w:r>
      <w:r w:rsidRPr="00EC3782">
        <w:rPr>
          <w:rFonts w:ascii="Times New Roman" w:hAnsi="Times New Roman"/>
          <w:color w:val="000000"/>
          <w:sz w:val="28"/>
          <w:szCs w:val="28"/>
        </w:rPr>
        <w:t>.</w:t>
      </w:r>
    </w:p>
    <w:p w14:paraId="2A2A8169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14:paraId="3BB35AC8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6AAE88FD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4CA460D" w14:textId="77777777" w:rsidR="0007514F" w:rsidRPr="00260F3C" w:rsidRDefault="00260F3C" w:rsidP="00B372B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07514F" w:rsidRPr="00260F3C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1EEE2908" w14:textId="77777777" w:rsidR="0007514F" w:rsidRPr="00260F3C" w:rsidRDefault="0007514F" w:rsidP="00B372B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60F3C" w:rsidRPr="00260F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60F3C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31A8D63F" w14:textId="77777777"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300D86" w14:textId="77777777" w:rsidR="001542B4" w:rsidRDefault="001542B4" w:rsidP="001542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F8390F8" w14:textId="77777777" w:rsidR="001542B4" w:rsidRPr="00B372B9" w:rsidRDefault="001542B4" w:rsidP="001542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5D31EA" w14:textId="77777777" w:rsidR="001542B4" w:rsidRPr="00182820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82820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182820">
        <w:rPr>
          <w:rFonts w:ascii="Times New Roman" w:hAnsi="Times New Roman"/>
          <w:sz w:val="28"/>
          <w:szCs w:val="28"/>
        </w:rPr>
        <w:t xml:space="preserve"> здравоохр</w:t>
      </w:r>
      <w:r>
        <w:rPr>
          <w:rFonts w:ascii="Times New Roman" w:hAnsi="Times New Roman"/>
          <w:sz w:val="28"/>
          <w:szCs w:val="28"/>
        </w:rPr>
        <w:t>анения в Российской Федерации.</w:t>
      </w:r>
    </w:p>
    <w:p w14:paraId="2350C436" w14:textId="77777777" w:rsidR="001542B4" w:rsidRPr="00312F18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500E30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Pr="00312F18">
        <w:rPr>
          <w:rFonts w:ascii="Times New Roman" w:hAnsi="Times New Roman"/>
          <w:color w:val="000000"/>
          <w:sz w:val="28"/>
          <w:szCs w:val="28"/>
        </w:rPr>
        <w:t xml:space="preserve"> у студентов знания</w:t>
      </w:r>
      <w:r w:rsidR="00500E30">
        <w:rPr>
          <w:rFonts w:ascii="Times New Roman" w:hAnsi="Times New Roman"/>
          <w:color w:val="000000"/>
          <w:sz w:val="28"/>
          <w:szCs w:val="28"/>
        </w:rPr>
        <w:t xml:space="preserve"> об организации здравоохранения в Российской Федерации</w:t>
      </w:r>
      <w:r w:rsidRPr="00312F18">
        <w:rPr>
          <w:rFonts w:ascii="Times New Roman" w:hAnsi="Times New Roman"/>
          <w:color w:val="000000"/>
          <w:sz w:val="28"/>
          <w:szCs w:val="28"/>
        </w:rPr>
        <w:t>.</w:t>
      </w:r>
    </w:p>
    <w:p w14:paraId="6C841C2A" w14:textId="77777777" w:rsidR="001542B4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23395B37" w14:textId="77777777" w:rsidR="00500E30" w:rsidRPr="00B31105" w:rsidRDefault="00500E30" w:rsidP="0050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05">
        <w:rPr>
          <w:rFonts w:ascii="Times New Roman" w:hAnsi="Times New Roman"/>
          <w:color w:val="000000"/>
          <w:sz w:val="28"/>
          <w:szCs w:val="28"/>
        </w:rPr>
        <w:t>В лекции дано описание существующей системе организации здравоохранения РФ. Так, с</w:t>
      </w:r>
      <w:r w:rsidRPr="00B31105">
        <w:rPr>
          <w:rFonts w:ascii="Times New Roman" w:hAnsi="Times New Roman"/>
          <w:bCs/>
          <w:sz w:val="28"/>
          <w:szCs w:val="28"/>
        </w:rPr>
        <w:t>истема здравоохранения</w:t>
      </w:r>
      <w:r w:rsidRPr="00B31105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B31105">
        <w:rPr>
          <w:rFonts w:ascii="Times New Roman" w:hAnsi="Times New Roman"/>
          <w:sz w:val="28"/>
          <w:szCs w:val="28"/>
        </w:rPr>
        <w:t>это совокупность государственных и общественных мер социально</w:t>
      </w:r>
      <w:r w:rsidR="00B31105">
        <w:rPr>
          <w:rFonts w:ascii="Times New Roman" w:hAnsi="Times New Roman"/>
          <w:sz w:val="28"/>
          <w:szCs w:val="28"/>
        </w:rPr>
        <w:t>-экономического характера по ор</w:t>
      </w:r>
      <w:r w:rsidRPr="00B31105">
        <w:rPr>
          <w:rFonts w:ascii="Times New Roman" w:hAnsi="Times New Roman"/>
          <w:sz w:val="28"/>
          <w:szCs w:val="28"/>
        </w:rPr>
        <w:t xml:space="preserve">ганизации медицинской помощи, предупреждению заболеваний, повышению уровня здоровья населения. В соответствии с законодательством в РФ действуют преимущественно страховая система здравоохранения. </w:t>
      </w:r>
    </w:p>
    <w:p w14:paraId="6A6D0C71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2"/>
      <w:bookmarkEnd w:id="1"/>
      <w:r w:rsidRPr="00B31105">
        <w:rPr>
          <w:rFonts w:ascii="Times New Roman" w:hAnsi="Times New Roman" w:cs="Times New Roman"/>
          <w:sz w:val="28"/>
          <w:szCs w:val="28"/>
        </w:rPr>
        <w:t>К полномочиям федеральных органов государственной власти в сфере охраны здоровья относятся:</w:t>
      </w:r>
    </w:p>
    <w:p w14:paraId="7483457B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сфере охраны здоровья;</w:t>
      </w:r>
    </w:p>
    <w:p w14:paraId="6B0D783E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2) защита прав и свобод человека и гражданина в сфере охраны здоровья;</w:t>
      </w:r>
    </w:p>
    <w:p w14:paraId="7ECAC666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3) управление федеральной государственной собственностью, используемой в сфере охраны здоровья;</w:t>
      </w:r>
    </w:p>
    <w:p w14:paraId="442A3C34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4) организация системы санитарной охраны территории Российской Федерации;</w:t>
      </w:r>
    </w:p>
    <w:p w14:paraId="23546831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5) организация, обеспечение и осуществление федерального государственного санитарно-эпидемиологического надзора;</w:t>
      </w:r>
    </w:p>
    <w:p w14:paraId="782DD658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8"/>
      <w:bookmarkEnd w:id="2"/>
      <w:r w:rsidRPr="00B31105">
        <w:rPr>
          <w:rFonts w:ascii="Times New Roman" w:hAnsi="Times New Roman" w:cs="Times New Roman"/>
          <w:sz w:val="28"/>
          <w:szCs w:val="28"/>
        </w:rP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14:paraId="1184F72A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7) лицензирование отдельных видов деятельности в сфере охраны здоровья, за исключением лицензирования;</w:t>
      </w:r>
    </w:p>
    <w:p w14:paraId="350AD037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14:paraId="7AE28C2B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14:paraId="602844AE" w14:textId="77777777" w:rsidR="00B31105" w:rsidRP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05">
        <w:rPr>
          <w:rFonts w:ascii="Times New Roman" w:hAnsi="Times New Roman" w:cs="Times New Roman"/>
          <w:sz w:val="28"/>
          <w:szCs w:val="28"/>
        </w:rPr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14:paraId="03DFB92E" w14:textId="77777777" w:rsidR="00B31105" w:rsidRDefault="00B31105" w:rsidP="00B3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4"/>
      <w:bookmarkEnd w:id="3"/>
      <w:r w:rsidRPr="00B31105">
        <w:rPr>
          <w:rFonts w:ascii="Times New Roman" w:hAnsi="Times New Roman" w:cs="Times New Roman"/>
          <w:sz w:val="28"/>
          <w:szCs w:val="28"/>
        </w:rP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</w:t>
      </w:r>
      <w:r>
        <w:rPr>
          <w:rFonts w:ascii="Times New Roman" w:hAnsi="Times New Roman" w:cs="Times New Roman"/>
          <w:sz w:val="28"/>
          <w:szCs w:val="28"/>
        </w:rPr>
        <w:t>м органам исполнительной власти и другие функции.</w:t>
      </w:r>
    </w:p>
    <w:p w14:paraId="38CFD7C1" w14:textId="77777777" w:rsidR="001542B4" w:rsidRPr="00256BEA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6BEA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1894C9E1" w14:textId="77777777" w:rsidR="001542B4" w:rsidRPr="00182820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14:paraId="1F116A26" w14:textId="77777777" w:rsidR="001542B4" w:rsidRPr="00B372B9" w:rsidRDefault="001542B4" w:rsidP="001542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A21EA20" w14:textId="77777777" w:rsidR="001542B4" w:rsidRPr="00260F3C" w:rsidRDefault="001542B4" w:rsidP="001542B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21FC1EB" w14:textId="77777777" w:rsidR="001542B4" w:rsidRPr="00260F3C" w:rsidRDefault="001542B4" w:rsidP="001542B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175F0441" w14:textId="77777777" w:rsidR="001542B4" w:rsidRDefault="001542B4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32E7B7" w14:textId="77777777" w:rsidR="0007514F" w:rsidRDefault="001542B4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  <w:r w:rsidR="0007514F"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2F02781" w14:textId="77777777" w:rsidR="00182820" w:rsidRPr="00B372B9" w:rsidRDefault="00182820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285968" w14:textId="77777777" w:rsidR="0007514F" w:rsidRPr="00182820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82820">
        <w:rPr>
          <w:rFonts w:ascii="Times New Roman" w:hAnsi="Times New Roman"/>
          <w:sz w:val="28"/>
          <w:szCs w:val="28"/>
        </w:rPr>
        <w:t xml:space="preserve"> Системы здравоохр</w:t>
      </w:r>
      <w:r w:rsidR="000E71D6">
        <w:rPr>
          <w:rFonts w:ascii="Times New Roman" w:hAnsi="Times New Roman"/>
          <w:sz w:val="28"/>
          <w:szCs w:val="28"/>
        </w:rPr>
        <w:t>анения в различных странах мира</w:t>
      </w:r>
    </w:p>
    <w:p w14:paraId="30FAA095" w14:textId="77777777" w:rsidR="0007514F" w:rsidRPr="00312F18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12F18" w:rsidRPr="00312F18">
        <w:rPr>
          <w:rFonts w:ascii="Times New Roman" w:hAnsi="Times New Roman"/>
          <w:color w:val="000000"/>
          <w:sz w:val="28"/>
          <w:szCs w:val="28"/>
        </w:rPr>
        <w:t xml:space="preserve">систематизировать у студентов знания о национальных системах здравоохранения на основе </w:t>
      </w:r>
      <w:r w:rsidR="00312F18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312F18" w:rsidRPr="00312F18">
        <w:rPr>
          <w:rFonts w:ascii="Times New Roman" w:hAnsi="Times New Roman"/>
          <w:color w:val="000000"/>
          <w:sz w:val="28"/>
          <w:szCs w:val="28"/>
        </w:rPr>
        <w:t>сравнительного анализа.</w:t>
      </w:r>
    </w:p>
    <w:p w14:paraId="19EF37A4" w14:textId="77777777" w:rsidR="0007514F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9365B4F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Критерии ВОЗ для сравнения национальных систем здравоохранения.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F18">
        <w:rPr>
          <w:rFonts w:ascii="Times New Roman" w:hAnsi="Times New Roman"/>
          <w:color w:val="000000"/>
          <w:sz w:val="28"/>
          <w:szCs w:val="28"/>
        </w:rPr>
        <w:t>В целях активизации развития национальных систем здравоохранения ВОЗ в сотрудничестве с государствами-членами разработала основные принципы оценки результативности систем здравоохранения (ОРСЗ), отражающие связь между организационной структурой и результатами деятельности систем здравоохранения. Были разработаны основные показатели в целях измерения уровня достижения целей, стоящих перед системами здравоохранения.</w:t>
      </w:r>
    </w:p>
    <w:p w14:paraId="0559992E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Основные формы финанс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ирования систем здравоохранения: </w:t>
      </w:r>
      <w:r w:rsidRPr="00312F18">
        <w:rPr>
          <w:rFonts w:ascii="Times New Roman" w:hAnsi="Times New Roman"/>
          <w:color w:val="000000"/>
          <w:sz w:val="28"/>
          <w:szCs w:val="28"/>
        </w:rPr>
        <w:t>преимущественно частную, страховую, государственную. Есть также и смешанные варианты.</w:t>
      </w:r>
    </w:p>
    <w:p w14:paraId="59562505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Сравнительный анализ систем здравоохранения, действующих на основе обязательного и добровольного медицинского страхования (Германия, Франция).</w:t>
      </w:r>
    </w:p>
    <w:p w14:paraId="58D70A34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Деятельность систем здравоохранения с преимущественным развитием государственной системы финансирования (Великобритания).</w:t>
      </w:r>
    </w:p>
    <w:p w14:paraId="4CAF617B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Система частного страхования как формы финансирования здравоохранения на примере США</w:t>
      </w:r>
    </w:p>
    <w:p w14:paraId="7F3B776F" w14:textId="77777777" w:rsidR="00312F18" w:rsidRPr="00182820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 xml:space="preserve">Эксперты ВОЗ считают лучшей в мире систему здравоохранения Франции. </w:t>
      </w:r>
    </w:p>
    <w:p w14:paraId="2761CFAB" w14:textId="77777777" w:rsidR="0007514F" w:rsidRPr="00256BEA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256B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6BEA" w:rsidRPr="00256BEA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6E688DCA" w14:textId="77777777" w:rsidR="0007514F" w:rsidRPr="00182820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18282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3C1460D7" w14:textId="77777777" w:rsidR="0007514F" w:rsidRPr="00B372B9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4D3E5A7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01E37CD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224F57F7" w14:textId="77777777"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E63D1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1542B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C781CEC" w14:textId="77777777" w:rsidR="00182820" w:rsidRPr="00B372B9" w:rsidRDefault="00182820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FA54F7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Первичная </w:t>
      </w:r>
      <w:r w:rsidR="000E71D6">
        <w:rPr>
          <w:rFonts w:ascii="Times New Roman" w:hAnsi="Times New Roman"/>
          <w:sz w:val="28"/>
          <w:szCs w:val="28"/>
        </w:rPr>
        <w:t>медико-санитарная помощь (ПМСП)</w:t>
      </w:r>
    </w:p>
    <w:p w14:paraId="3C9A494B" w14:textId="77777777" w:rsidR="0007514F" w:rsidRPr="00973D9A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73D9A" w:rsidRPr="00973D9A">
        <w:rPr>
          <w:rFonts w:ascii="Times New Roman" w:hAnsi="Times New Roman"/>
          <w:color w:val="000000"/>
          <w:sz w:val="28"/>
          <w:szCs w:val="28"/>
        </w:rPr>
        <w:t>сформировать новые понятия о видах, формах и условиях оказания медицинской помощи. Предоставить характеристику первичной медико-санитарной помощи.</w:t>
      </w:r>
    </w:p>
    <w:p w14:paraId="05FA999E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</w:p>
    <w:p w14:paraId="79E3EDEE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Медицинская помощь, определение понятия.</w:t>
      </w:r>
    </w:p>
    <w:p w14:paraId="382BB1C2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Виды медицинской помощи: первая помощь, первая доврачебная, первая врачебная, квалифицированная, специализированная.</w:t>
      </w:r>
    </w:p>
    <w:p w14:paraId="7F4F2156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Правовые основы оказания первичной медицинской помощи в Российской Федерации.</w:t>
      </w:r>
    </w:p>
    <w:p w14:paraId="19BED37C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Первичная медицинская помощь: «первичная медицинская помощь», «первичная медико-санитарная помощь», «амбулаторно-поликлиническая помощь».</w:t>
      </w:r>
    </w:p>
    <w:p w14:paraId="48C3FD9C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первичной медицинской помощи по участковому принципу.</w:t>
      </w:r>
    </w:p>
    <w:p w14:paraId="21E5210A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Учреждения, оказывающие первичную медицинскую помощь.</w:t>
      </w:r>
    </w:p>
    <w:p w14:paraId="6E314E87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Городская поликлиника.</w:t>
      </w:r>
    </w:p>
    <w:p w14:paraId="749E7F56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Основные направления деятельности городской поликлиники, обслуживающей взрослое население.</w:t>
      </w:r>
    </w:p>
    <w:p w14:paraId="7F87EE77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Структура учреждений здравоохранения, оказывающих первичную медико-санитарную помощь.</w:t>
      </w:r>
    </w:p>
    <w:p w14:paraId="1CD43E8C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медицинской помощи на дому.</w:t>
      </w:r>
    </w:p>
    <w:p w14:paraId="15704951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Особенности организации медицинской помощи по типу «стационар на дому» и «дневной стационар».</w:t>
      </w:r>
    </w:p>
    <w:p w14:paraId="0FB974B5" w14:textId="77777777" w:rsidR="00973D9A" w:rsidRPr="00B372B9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первичной медицинской помощи по принципу врача общей практики (семейного врача).</w:t>
      </w:r>
    </w:p>
    <w:p w14:paraId="58BEF3C8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309B2A0E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4BA9323A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4F8BE6D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45AE2FE4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467024EE" w14:textId="77777777"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4595E7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1542B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39497C9" w14:textId="77777777" w:rsidR="0091211E" w:rsidRPr="00B372B9" w:rsidRDefault="0091211E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8FBDD5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Организация медицин</w:t>
      </w:r>
      <w:r w:rsidR="000E71D6">
        <w:rPr>
          <w:rFonts w:ascii="Times New Roman" w:hAnsi="Times New Roman"/>
          <w:sz w:val="28"/>
          <w:szCs w:val="28"/>
        </w:rPr>
        <w:t>ской помощи сельскому населению</w:t>
      </w:r>
    </w:p>
    <w:p w14:paraId="2372569E" w14:textId="77777777" w:rsidR="0007514F" w:rsidRPr="0091211E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525E" w:rsidRPr="0027525E">
        <w:rPr>
          <w:rFonts w:ascii="Times New Roman" w:hAnsi="Times New Roman"/>
          <w:color w:val="000000"/>
          <w:sz w:val="28"/>
          <w:szCs w:val="28"/>
        </w:rPr>
        <w:t>обобщить у студентов знания о</w:t>
      </w:r>
      <w:r w:rsidR="0027525E">
        <w:rPr>
          <w:rFonts w:ascii="Times New Roman" w:hAnsi="Times New Roman"/>
          <w:color w:val="000000"/>
          <w:sz w:val="28"/>
          <w:szCs w:val="28"/>
        </w:rPr>
        <w:t xml:space="preserve">б особенностях </w:t>
      </w:r>
      <w:r w:rsidR="0027525E" w:rsidRPr="0027525E">
        <w:rPr>
          <w:rFonts w:ascii="Times New Roman" w:hAnsi="Times New Roman"/>
          <w:color w:val="000000"/>
          <w:sz w:val="28"/>
          <w:szCs w:val="28"/>
        </w:rPr>
        <w:t>организации оказания медицинской помощи сельскому населению.</w:t>
      </w:r>
    </w:p>
    <w:p w14:paraId="7471B4C0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49302349" w14:textId="77777777" w:rsidR="0027525E" w:rsidRPr="0027525E" w:rsidRDefault="0027525E" w:rsidP="00275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25E">
        <w:rPr>
          <w:rFonts w:ascii="Times New Roman" w:hAnsi="Times New Roman"/>
          <w:color w:val="000000"/>
          <w:sz w:val="28"/>
          <w:szCs w:val="28"/>
        </w:rPr>
        <w:t>Медицинская помощь сельскому населению строится на основных принципах организации здравоохранения. Однако факторы, определяющие различия между городом и деревней, влияют на организационные формы и методы работы сельских медицинских учреждений: характер расселения жителей, радиус обслуживания, сезонность работ, воздействие погодных условий при полевых работах, специфические условия трудового процесса, неустроенность хозяйственно-бытовой деятельности и бытовых условий, регионально-нацио­нальные особенности и обычаи, образовательный и культурный уровень и др. Условно выделяют 3 этапа оказания врачебной помощи сельским жителям.</w:t>
      </w:r>
    </w:p>
    <w:p w14:paraId="56C672F9" w14:textId="77777777" w:rsidR="0027525E" w:rsidRPr="00B372B9" w:rsidRDefault="0027525E" w:rsidP="00275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25E">
        <w:rPr>
          <w:rFonts w:ascii="Times New Roman" w:hAnsi="Times New Roman"/>
          <w:color w:val="000000"/>
          <w:sz w:val="28"/>
          <w:szCs w:val="28"/>
        </w:rPr>
        <w:lastRenderedPageBreak/>
        <w:t>Первый этап — участковая больница, фельдшерские и</w:t>
      </w:r>
      <w:r>
        <w:rPr>
          <w:rFonts w:ascii="Times New Roman" w:hAnsi="Times New Roman"/>
          <w:color w:val="000000"/>
          <w:sz w:val="28"/>
          <w:szCs w:val="28"/>
        </w:rPr>
        <w:t xml:space="preserve"> фельдшерско-акушерские пункты. </w:t>
      </w:r>
      <w:r w:rsidRPr="0027525E">
        <w:rPr>
          <w:rFonts w:ascii="Times New Roman" w:hAnsi="Times New Roman"/>
          <w:color w:val="000000"/>
          <w:sz w:val="28"/>
          <w:szCs w:val="28"/>
        </w:rPr>
        <w:t>Второй этап 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25E">
        <w:rPr>
          <w:rFonts w:ascii="Times New Roman" w:hAnsi="Times New Roman"/>
          <w:color w:val="000000"/>
          <w:sz w:val="28"/>
          <w:szCs w:val="28"/>
        </w:rPr>
        <w:t>районная больница. Третий этап —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областная больница, диспансеры</w:t>
      </w:r>
      <w:r w:rsidRPr="0027525E">
        <w:rPr>
          <w:rFonts w:ascii="Times New Roman" w:hAnsi="Times New Roman"/>
          <w:color w:val="000000"/>
          <w:sz w:val="28"/>
          <w:szCs w:val="28"/>
        </w:rPr>
        <w:t>.</w:t>
      </w:r>
    </w:p>
    <w:p w14:paraId="163590ED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20059F1A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12B57B78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74E67F5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75F71923" w14:textId="77777777" w:rsidR="00B5714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238C4C94" w14:textId="77777777" w:rsidR="001542B4" w:rsidRPr="00260F3C" w:rsidRDefault="001542B4" w:rsidP="001542B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7CCA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1542B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5A45F8" w14:textId="77777777" w:rsidR="0091211E" w:rsidRPr="00B372B9" w:rsidRDefault="0091211E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3B2D37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Медико-социальные пробле</w:t>
      </w:r>
      <w:r w:rsidR="000E71D6">
        <w:rPr>
          <w:rFonts w:ascii="Times New Roman" w:hAnsi="Times New Roman"/>
          <w:sz w:val="28"/>
          <w:szCs w:val="28"/>
        </w:rPr>
        <w:t>мы охраны материнства и детства</w:t>
      </w:r>
    </w:p>
    <w:p w14:paraId="10423C99" w14:textId="77777777" w:rsidR="0007514F" w:rsidRPr="009475AD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475AD">
        <w:rPr>
          <w:rFonts w:ascii="Times New Roman" w:hAnsi="Times New Roman"/>
          <w:color w:val="000000"/>
          <w:sz w:val="28"/>
          <w:szCs w:val="28"/>
        </w:rPr>
        <w:t>обобщить у студентов зна</w:t>
      </w:r>
      <w:r w:rsidR="000F6577">
        <w:rPr>
          <w:rFonts w:ascii="Times New Roman" w:hAnsi="Times New Roman"/>
          <w:color w:val="000000"/>
          <w:sz w:val="28"/>
          <w:szCs w:val="28"/>
        </w:rPr>
        <w:t>ния о роли системы охраны материнства и детства в сохранении общественного здоровья.</w:t>
      </w:r>
    </w:p>
    <w:p w14:paraId="581B741A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3041F4F8" w14:textId="77777777" w:rsidR="009475AD" w:rsidRP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>Система «Охраны материнства и детства» состоит их 6 этапов оказания профилактической и лечебной помощи: 1) оказание помощи женщине вне беременности, подготовка ее к материнству, совершенствование работы женских консультаций, центров «Планирование семьи», генетических центров и др.; 2) комплекс мероприятий по антенатальной охране плода в женских консультациях, отделениях патологии беременности, специализированных отделениях и др.; 3) интранатальная охрана плода и рациональное ведение родов; 4) охрана здоровья новорожденных, организация правильного вскармливания, создание оптимальных условий для физического развития; 5) охрана здоровья ребенка в дошкольный период, обеспечение условий для оптимального физического развития, создание нужного иммунологического статуса; 6) охрана детей школьного возраста (создание соответствующих гигиенических условий обучения, контроль за уровнем физического развития и за состоянием здоровья).</w:t>
      </w:r>
    </w:p>
    <w:p w14:paraId="6D5F9AAB" w14:textId="77777777" w:rsid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 xml:space="preserve">Женская консультация является основным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медицинским </w:t>
      </w:r>
      <w:r w:rsidRPr="009475AD">
        <w:rPr>
          <w:rFonts w:ascii="Times New Roman" w:hAnsi="Times New Roman"/>
          <w:color w:val="000000"/>
          <w:sz w:val="28"/>
          <w:szCs w:val="28"/>
        </w:rPr>
        <w:t>учреждением, оказывающим женщинам амбулаторную аку</w:t>
      </w:r>
      <w:r>
        <w:rPr>
          <w:rFonts w:ascii="Times New Roman" w:hAnsi="Times New Roman"/>
          <w:color w:val="000000"/>
          <w:sz w:val="28"/>
          <w:szCs w:val="28"/>
        </w:rPr>
        <w:t>шерско-гинекологическую помощь.</w:t>
      </w:r>
    </w:p>
    <w:p w14:paraId="07BD8464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0C8CA3F5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0A7AA741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E6F1366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2647FF08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330F9A9E" w14:textId="77777777"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AB6886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1542B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2D5E7AB" w14:textId="77777777" w:rsidR="0091211E" w:rsidRPr="00B372B9" w:rsidRDefault="0091211E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25893A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Финансирование здравоохр</w:t>
      </w:r>
      <w:r w:rsidR="000E71D6">
        <w:rPr>
          <w:rFonts w:ascii="Times New Roman" w:hAnsi="Times New Roman"/>
          <w:sz w:val="28"/>
          <w:szCs w:val="28"/>
        </w:rPr>
        <w:t>анения. Медицинское страхование</w:t>
      </w:r>
    </w:p>
    <w:p w14:paraId="120E4473" w14:textId="77777777" w:rsidR="0007514F" w:rsidRPr="00035D33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F6577" w:rsidRPr="00035D33">
        <w:rPr>
          <w:rFonts w:ascii="Times New Roman" w:hAnsi="Times New Roman"/>
          <w:color w:val="000000"/>
          <w:sz w:val="28"/>
          <w:szCs w:val="28"/>
        </w:rPr>
        <w:t>сформировать у студентов новые знания об источниках финансирования здравоохранения РФ,</w:t>
      </w:r>
      <w:r w:rsidR="000F65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D33">
        <w:rPr>
          <w:rFonts w:ascii="Times New Roman" w:hAnsi="Times New Roman"/>
          <w:color w:val="000000"/>
          <w:sz w:val="28"/>
          <w:szCs w:val="28"/>
        </w:rPr>
        <w:t xml:space="preserve">о способах оплаты медицинской </w:t>
      </w:r>
      <w:r w:rsidR="00035D33">
        <w:rPr>
          <w:rFonts w:ascii="Times New Roman" w:hAnsi="Times New Roman"/>
          <w:color w:val="000000"/>
          <w:sz w:val="28"/>
          <w:szCs w:val="28"/>
        </w:rPr>
        <w:lastRenderedPageBreak/>
        <w:t>помощи. Сформировать у студентов новые знания о механизмах медицинского страхования в РФ.</w:t>
      </w:r>
    </w:p>
    <w:p w14:paraId="4864A31A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7D2068B" w14:textId="77777777" w:rsidR="00035D33" w:rsidRPr="00B372B9" w:rsidRDefault="00035D33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D33">
        <w:rPr>
          <w:rFonts w:ascii="Times New Roman" w:hAnsi="Times New Roman"/>
          <w:color w:val="000000"/>
          <w:sz w:val="28"/>
          <w:szCs w:val="28"/>
        </w:rPr>
        <w:t xml:space="preserve">Самым масштабным изменением системы здравоохранения новейшего периода стало изменение принципов и структуры финансирования оказания медицинской помощи и перераспределение финансовых потоков. С правовой точки зрения произошёл переход от административного регулирования финансирования здравоохранения к регулированию нормами гражданского права. Новая страховая система здравоохранения - это сложная структура, имеющая: свои собственные фонды (Федеральный и территориальные), -отлаженную систему финансирования в виде платежей (работодатели ежемесячно направляют 5,1% от фонда оплаты труда в Фонды ОМС (далее - ФОМС), систему подчиненности, способность к саморегулированию. Медицинское страхование осуществляется в двух видах: обязательном и добровольном.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помощи, предоставляемой за счет средств обязательного медицинского страхования (далее - ОМС). Добровольное медицинское страхование (далее - ДМС)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ОМС. В России действуют Базовая и Территориальные программы ОМС. Базовая программа ОМС разрабатывается Министерством здравоохранения РФ и утверждается Правительством РФ. Территориальные программы ОМС утверждаются органами государственного управления субъектов РФ на основе базовой программы. Согласно ст. 2 Закона о медицинском страховании субъектами ОМС являются: застрахованное лицо; страхователь; Федеральный Фонд ОМС; территориальные ФОМС; страховые медицинские организации; медицинская организация. Страхователями при ОМС являются: органы исполнительной власти субъектов РФ и органы местного самоуправления (для неработающего населения); организации, физические лица, зарегистрированные в качестве индивидуальных предпринимателей, частные нотариусы, адвокаты, 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РФ начисляются налоги в части, подлежащей зачислению в ФОМС. Страховщиками в сфере ОМС выступает ФФОМС. </w:t>
      </w:r>
    </w:p>
    <w:p w14:paraId="2F51E421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73A99376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4B8B0F07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0CC4E72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28EA2928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3A39B0C8" w14:textId="77777777" w:rsidR="0007514F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3FCCE9" w14:textId="30546F90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Лекция № </w:t>
      </w:r>
      <w:r w:rsidR="006A606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4A4E1D4" w14:textId="77777777" w:rsidR="00CC461A" w:rsidRPr="00B372B9" w:rsidRDefault="00CC461A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788463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B372B9" w:rsidRPr="00B372B9">
        <w:rPr>
          <w:rFonts w:ascii="Times New Roman" w:hAnsi="Times New Roman"/>
          <w:sz w:val="28"/>
          <w:szCs w:val="28"/>
        </w:rPr>
        <w:t>Основные направления развития здравоохранения в Российской Федерации</w:t>
      </w:r>
    </w:p>
    <w:p w14:paraId="4E7BCC44" w14:textId="77777777" w:rsidR="00CC461A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C461A"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 w:rsidR="00CC46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461A">
        <w:rPr>
          <w:rFonts w:ascii="Times New Roman" w:hAnsi="Times New Roman"/>
          <w:color w:val="000000"/>
          <w:sz w:val="28"/>
          <w:szCs w:val="28"/>
        </w:rPr>
        <w:t>переводится</w:t>
      </w:r>
      <w:r w:rsidR="00CC461A"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 w:rsidR="00CC461A"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E5821BE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6137C73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0499F629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1854715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1104AF59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7BC79E14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340860AC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Перевод госпрограммы на механизмы проектного управления предусматривает выделение в её составе проектной и процессной частей.</w:t>
      </w:r>
    </w:p>
    <w:p w14:paraId="4071869E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Проектная часть госпрограммы включает семь приоритетных и три ведомственных проекта:</w:t>
      </w:r>
    </w:p>
    <w:p w14:paraId="5E4636F6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«Формирование здорового образа жизни («Укрепление общественного здоровья»)»;</w:t>
      </w:r>
    </w:p>
    <w:p w14:paraId="46B753DB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«Создание новой модели медицинской организации, оказывающей первичную медико-санитарную помощь»;</w:t>
      </w:r>
    </w:p>
    <w:p w14:paraId="0218E642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«Совершенствование организации медицинской помощи новорождённым и женщинам в период беременности и после родов, предусматривающее в том числе развитие сети перинатальных центров в Российской Федерации»;</w:t>
      </w:r>
    </w:p>
    <w:p w14:paraId="10462275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своевременности оказания экстренной медицинской помощи гражданам, проживающим в труднодоступных районах Российской Федерации»;</w:t>
      </w:r>
    </w:p>
    <w:p w14:paraId="6DA4A9FC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здравоохранения квалифицированными специалистами («Новые кадры современного здравоохранения»)»;</w:t>
      </w:r>
    </w:p>
    <w:p w14:paraId="611A2454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lastRenderedPageBreak/>
        <w:t>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препаратов»;</w:t>
      </w:r>
    </w:p>
    <w:p w14:paraId="42F0870D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«Совершенствование процессов организации медицинской помощи на основе внедрения информационных технологий»;</w:t>
      </w:r>
    </w:p>
    <w:p w14:paraId="2079E414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«Организация современной модели долговременной медицинской помощи гражданам пожилого и старческого возраста на принципах междисциплинарного и межведомственного взаимодействия («Территория заботы»)»;</w:t>
      </w:r>
    </w:p>
    <w:p w14:paraId="7F2F8B62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экспорта медицинских услуг»;</w:t>
      </w:r>
    </w:p>
    <w:p w14:paraId="5E0330AD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здравоохранения».</w:t>
      </w:r>
    </w:p>
    <w:p w14:paraId="3B6F4346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Процессная часть госпрограммы включает девять направлений (подпрограмм): «Совершенствование оказания медицинской помощи, включая профилактику заболеваний и формирование здорового образа жизни», «Развитие и внедрение инновационных методов диагностики, профилактики и лечения, а также основ персонализированной медицины», «Развитие медицинской реабилитации и санаторно-курортного лечения, в том числе детей», «Развитие кадровых ресурсов в здравоохранении», «Развитие международных отношений в сфере охраны здоровья», «Экспертиза и контрольно-надзорные функции в сфере охраны здоровья», «Медико-санитарное обеспечение отдельных категорий граждан», «Информационные технологии и управление развитием отрасли», «Организация обязательного медицинского страхования граждан Российской Федерации».</w:t>
      </w:r>
    </w:p>
    <w:p w14:paraId="3674B9E2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рамках реализации госпрограммы, в частности, планируется: создание условий для снижения смертности населения и увеличения ожидаемой продолжительности жизни; создание устойчивой мотивации населения к ведению здорового образа жизни, повышение удовлетворённости населения качеством медицинской помощи, в том числе высокотехнологичной; создание условий для получения любым гражданином, независимо от его места жительства, гарантированного объёма медицинской помощи, удовлетворяющей единым требованиям по доступности и качеству; реализация междисциплинарных проектов, направленных на разработку и внедрение инновационных медицинских продуктов; повышение социальной привлекательности, уровня квалификации медицинских кадров и престижа профессии.</w:t>
      </w:r>
    </w:p>
    <w:p w14:paraId="370BEAB2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состав государственной программы включены правила предоставления и распределения субсидий из федерального бюджета бюджетам субъектов Федерации.</w:t>
      </w:r>
    </w:p>
    <w:p w14:paraId="5F376F1A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lastRenderedPageBreak/>
        <w:t>В госпрограмму также включены разделы, отражающие сводную информацию по опережающему развитию приоритетных территорий.</w:t>
      </w:r>
    </w:p>
    <w:p w14:paraId="6CAE1A60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госпрограммы будет производиться ежегодно на основе использования системы показателей и индикаторов.</w:t>
      </w:r>
    </w:p>
    <w:p w14:paraId="6E36BE39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452C7988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3F34BD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1D72ACC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4691C2C7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60EA30FF" w14:textId="77777777" w:rsidR="00844E7A" w:rsidRDefault="00844E7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668546" w14:textId="77777777" w:rsidR="0007514F" w:rsidRDefault="0007514F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F1391B7" w14:textId="77777777" w:rsidR="003A7817" w:rsidRPr="00D126EA" w:rsidRDefault="003A7817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D126E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0CC9F7AB" w14:textId="77777777" w:rsidR="003A7817" w:rsidRPr="00F07AC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CB33491" w14:textId="763EAEEC" w:rsidR="004F010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A606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F01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</w:t>
      </w:r>
    </w:p>
    <w:p w14:paraId="01F48ACD" w14:textId="77777777" w:rsidR="004F010C" w:rsidRPr="00FC2DF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D7D9226" w14:textId="77777777"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Методика вычисления и анализа демографических показателей</w:t>
      </w:r>
    </w:p>
    <w:p w14:paraId="755C6DB5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5E9A88B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FF3DD00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9721041" w14:textId="77777777" w:rsidR="000533F2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3F2">
        <w:rPr>
          <w:rFonts w:ascii="Times New Roman" w:hAnsi="Times New Roman"/>
          <w:sz w:val="28"/>
          <w:szCs w:val="28"/>
        </w:rPr>
        <w:t xml:space="preserve">научить студентов </w:t>
      </w:r>
      <w:r w:rsidR="000533F2" w:rsidRPr="000533F2">
        <w:rPr>
          <w:rFonts w:ascii="Times New Roman" w:hAnsi="Times New Roman"/>
          <w:sz w:val="28"/>
          <w:szCs w:val="28"/>
        </w:rPr>
        <w:t>вычислять и анализировать медико-демографические показатели</w:t>
      </w:r>
      <w:r w:rsidR="00390650">
        <w:rPr>
          <w:rFonts w:ascii="Times New Roman" w:hAnsi="Times New Roman"/>
          <w:sz w:val="28"/>
          <w:szCs w:val="28"/>
        </w:rPr>
        <w:t>, приобрести навык работы со статистическими документами.</w:t>
      </w:r>
    </w:p>
    <w:p w14:paraId="57E683D9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15D0DCC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9E72F84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B56784" w14:paraId="5C5DDD30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9DB7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FAD493F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F8EF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14:paraId="52128944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57A7" w14:textId="77777777" w:rsidR="004F010C" w:rsidRPr="00B56784" w:rsidRDefault="004F010C" w:rsidP="00FC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53A6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DBBC0B3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DC721D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14:paraId="14D165C6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E187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0BA21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14:paraId="0BD54F8A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11FB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94BE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2E6E63B" w14:textId="77777777"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F1B61E4" w14:textId="77777777"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887366D" w14:textId="77777777"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63FE230" w14:textId="77777777"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14:paraId="750ADE0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1D9A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66D4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628A3D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5E1AFB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3DDA56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65EDF633" w14:textId="77777777"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CF410FA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A3C1245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D95DDE5" w14:textId="77777777"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C2DFC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, плакаты, раздаточный материал</w:t>
      </w:r>
      <w:r w:rsidRPr="00FC2DFC">
        <w:rPr>
          <w:rFonts w:ascii="Times New Roman" w:hAnsi="Times New Roman"/>
          <w:color w:val="000000"/>
          <w:sz w:val="28"/>
          <w:szCs w:val="28"/>
        </w:rPr>
        <w:t>;</w:t>
      </w:r>
    </w:p>
    <w:p w14:paraId="296E8BB6" w14:textId="77777777"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:</w:t>
      </w:r>
      <w:r w:rsidRPr="00FC2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14:paraId="10F27FCA" w14:textId="77777777" w:rsidR="00FC2DFC" w:rsidRPr="00FC2DFC" w:rsidRDefault="00FC2DF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21D247A" w14:textId="77777777"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730D29B8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066A08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01EAE38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40E50BE" w14:textId="77777777" w:rsidR="004F010C" w:rsidRPr="003765DD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65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65DD" w:rsidRPr="003765DD">
        <w:rPr>
          <w:rFonts w:ascii="Times New Roman" w:hAnsi="Times New Roman"/>
          <w:color w:val="000000"/>
          <w:sz w:val="28"/>
          <w:szCs w:val="28"/>
        </w:rPr>
        <w:t>научить студентов расчету показателей заболеваемости, анализу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443C5DEB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AEBD27E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3F7089D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B56784" w14:paraId="2383B5A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2488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069C4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87C8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14:paraId="6BE83D5A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79D" w14:textId="77777777" w:rsidR="004F010C" w:rsidRPr="00B56784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2AC2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5E21B36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E3AAC13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14:paraId="47F88CB9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877A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2ED0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14:paraId="0DD2D30B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60A9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09DC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39F2E4A" w14:textId="77777777"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CBF9FFB" w14:textId="77777777"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E692484" w14:textId="77777777"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2AACEF8" w14:textId="77777777"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14:paraId="4A911B6B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70364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0E95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1E62AF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ABCDDD0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9679B6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9C80C6A" w14:textId="77777777"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BD5BAB4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11685546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A9C15A6" w14:textId="77777777"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="003765DD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5DD"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00F77C7E" w14:textId="77777777"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316F9290" w14:textId="77777777" w:rsidR="004F010C" w:rsidRPr="00F32826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0567F46" w14:textId="1A6DE23A" w:rsidR="00E17CC7" w:rsidRPr="00E17CC7" w:rsidRDefault="00E17CC7" w:rsidP="00E17CC7">
      <w:pPr>
        <w:pStyle w:val="10"/>
        <w:rPr>
          <w:b w:val="0"/>
          <w:i/>
        </w:rPr>
      </w:pPr>
      <w:r w:rsidRPr="00E17CC7">
        <w:t xml:space="preserve">Модуль </w:t>
      </w:r>
      <w:r w:rsidR="006A6067">
        <w:t>2</w:t>
      </w:r>
      <w:r w:rsidRPr="00E17CC7">
        <w:t>.</w:t>
      </w:r>
      <w:r w:rsidRPr="00E17CC7">
        <w:rPr>
          <w:b w:val="0"/>
        </w:rPr>
        <w:t xml:space="preserve"> Организация здравоохранения.</w:t>
      </w:r>
    </w:p>
    <w:p w14:paraId="315D610E" w14:textId="77777777" w:rsidR="00E17CC7" w:rsidRPr="00F32826" w:rsidRDefault="00E17CC7" w:rsidP="00E17CC7">
      <w:pPr>
        <w:pStyle w:val="10"/>
        <w:rPr>
          <w:b w:val="0"/>
          <w:sz w:val="16"/>
          <w:szCs w:val="16"/>
        </w:rPr>
      </w:pPr>
    </w:p>
    <w:p w14:paraId="66613641" w14:textId="77777777" w:rsidR="00E17CC7" w:rsidRDefault="00E17CC7" w:rsidP="003765DD">
      <w:pPr>
        <w:pStyle w:val="10"/>
        <w:rPr>
          <w:b w:val="0"/>
        </w:rPr>
      </w:pPr>
      <w:r w:rsidRPr="00E17CC7">
        <w:t>Тема 1.</w:t>
      </w:r>
      <w:r w:rsidRPr="00E17CC7">
        <w:rPr>
          <w:b w:val="0"/>
        </w:rPr>
        <w:t xml:space="preserve"> Первичная медико-санитарная помощь населению (ПМСП). Р</w:t>
      </w:r>
      <w:r w:rsidR="003765DD">
        <w:rPr>
          <w:b w:val="0"/>
        </w:rPr>
        <w:t>оль поликлиники в системе ПМСП.</w:t>
      </w:r>
    </w:p>
    <w:p w14:paraId="3A6B4DD8" w14:textId="77777777" w:rsidR="003765DD" w:rsidRPr="00F32826" w:rsidRDefault="003765DD" w:rsidP="003765DD">
      <w:pPr>
        <w:pStyle w:val="10"/>
        <w:rPr>
          <w:b w:val="0"/>
          <w:sz w:val="16"/>
          <w:szCs w:val="16"/>
        </w:rPr>
      </w:pPr>
    </w:p>
    <w:p w14:paraId="41961AC1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8D3C4D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34F15CF" w14:textId="77777777" w:rsidR="00E17CC7" w:rsidRPr="00E17CC7" w:rsidRDefault="00E17CC7" w:rsidP="00E17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A4183">
        <w:rPr>
          <w:rFonts w:ascii="Times New Roman" w:eastAsia="Calibri" w:hAnsi="Times New Roman"/>
          <w:sz w:val="28"/>
          <w:szCs w:val="28"/>
        </w:rPr>
        <w:t>о</w:t>
      </w:r>
      <w:r w:rsidR="0037280F">
        <w:rPr>
          <w:rFonts w:ascii="Times New Roman" w:eastAsia="Calibri" w:hAnsi="Times New Roman"/>
          <w:sz w:val="28"/>
          <w:szCs w:val="28"/>
        </w:rPr>
        <w:t xml:space="preserve">босновать действия по оказанию первичной медико-санитарной помощи в </w:t>
      </w:r>
      <w:r w:rsidR="009A4183">
        <w:rPr>
          <w:rFonts w:ascii="Times New Roman" w:eastAsia="Calibri" w:hAnsi="Times New Roman"/>
          <w:sz w:val="28"/>
          <w:szCs w:val="28"/>
        </w:rPr>
        <w:t>различных</w:t>
      </w:r>
      <w:r w:rsidR="0037280F">
        <w:rPr>
          <w:rFonts w:ascii="Times New Roman" w:eastAsia="Calibri" w:hAnsi="Times New Roman"/>
          <w:sz w:val="28"/>
          <w:szCs w:val="28"/>
        </w:rPr>
        <w:t xml:space="preserve"> клинических ситуациях</w:t>
      </w:r>
      <w:r w:rsidR="009A4183">
        <w:rPr>
          <w:rFonts w:ascii="Times New Roman" w:eastAsia="Calibri" w:hAnsi="Times New Roman"/>
          <w:sz w:val="28"/>
          <w:szCs w:val="28"/>
        </w:rPr>
        <w:t>,</w:t>
      </w:r>
      <w:r w:rsidR="0037280F">
        <w:rPr>
          <w:rFonts w:ascii="Times New Roman" w:eastAsia="Calibri" w:hAnsi="Times New Roman"/>
          <w:sz w:val="28"/>
          <w:szCs w:val="28"/>
        </w:rPr>
        <w:t xml:space="preserve"> и какие формы учетной медицинской документации требуется заполнить</w:t>
      </w:r>
      <w:r w:rsidRPr="00D35C2B">
        <w:rPr>
          <w:sz w:val="28"/>
          <w:szCs w:val="28"/>
        </w:rPr>
        <w:t>.</w:t>
      </w:r>
    </w:p>
    <w:p w14:paraId="6C049D1C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80C1F21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412F474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17CC7" w:rsidRPr="00B56784" w14:paraId="763573D5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DA35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81BCF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DE70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14:paraId="6FCBDF5E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AA09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1E9F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1BC7D46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71EB327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14:paraId="49411A4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1141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F169" w14:textId="77777777" w:rsidR="00E17CC7" w:rsidRPr="00B56784" w:rsidRDefault="00E17CC7" w:rsidP="009A4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4EF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9A4183">
              <w:rPr>
                <w:rFonts w:ascii="Times New Roman" w:hAnsi="Times New Roman"/>
                <w:color w:val="000000"/>
                <w:sz w:val="28"/>
                <w:szCs w:val="28"/>
              </w:rPr>
              <w:t>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17CC7" w:rsidRPr="00B56784" w14:paraId="4CF97512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7E38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156A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EE77300" w14:textId="77777777"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033ABA2" w14:textId="77777777"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94C1727" w14:textId="77777777"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72120EF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14:paraId="353FB0CE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244F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AC57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47E3D93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A0D248B" w14:textId="77777777" w:rsidR="00E17CC7" w:rsidRPr="009A4183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A41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76E8D2D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172AD5FC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15FE7D5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9A4183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37280F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>
        <w:rPr>
          <w:rFonts w:ascii="Times New Roman" w:hAnsi="Times New Roman"/>
          <w:sz w:val="24"/>
          <w:szCs w:val="28"/>
        </w:rPr>
        <w:t>м</w:t>
      </w:r>
      <w:r w:rsidR="0037280F" w:rsidRPr="00F32826">
        <w:rPr>
          <w:rFonts w:ascii="Times New Roman" w:hAnsi="Times New Roman"/>
          <w:sz w:val="24"/>
          <w:szCs w:val="28"/>
        </w:rPr>
        <w:t xml:space="preserve">едицинская карта амбулаторного больного (форма 025/у), </w:t>
      </w:r>
      <w:r w:rsidR="00F32826">
        <w:rPr>
          <w:rFonts w:ascii="Times New Roman" w:hAnsi="Times New Roman"/>
          <w:sz w:val="24"/>
          <w:szCs w:val="28"/>
        </w:rPr>
        <w:t>т</w:t>
      </w:r>
      <w:r w:rsidR="0037280F" w:rsidRPr="00F32826">
        <w:rPr>
          <w:rFonts w:ascii="Times New Roman" w:hAnsi="Times New Roman"/>
          <w:sz w:val="24"/>
          <w:szCs w:val="28"/>
        </w:rPr>
        <w:t>алон пациента, получающего п</w:t>
      </w:r>
      <w:r w:rsidR="00F32826">
        <w:rPr>
          <w:rFonts w:ascii="Times New Roman" w:hAnsi="Times New Roman"/>
          <w:sz w:val="24"/>
          <w:szCs w:val="28"/>
        </w:rPr>
        <w:t>омощь в амбулаторных условиях (</w:t>
      </w:r>
      <w:r w:rsidR="0037280F" w:rsidRPr="00F32826">
        <w:rPr>
          <w:rFonts w:ascii="Times New Roman" w:hAnsi="Times New Roman"/>
          <w:sz w:val="24"/>
          <w:szCs w:val="28"/>
        </w:rPr>
        <w:t xml:space="preserve">форма 025-1/у), </w:t>
      </w:r>
      <w:r w:rsidR="00F32826">
        <w:rPr>
          <w:rFonts w:ascii="Times New Roman" w:hAnsi="Times New Roman"/>
          <w:sz w:val="24"/>
          <w:szCs w:val="28"/>
        </w:rPr>
        <w:t>н</w:t>
      </w:r>
      <w:r w:rsidR="0037280F" w:rsidRPr="00F32826">
        <w:rPr>
          <w:rFonts w:ascii="Times New Roman" w:hAnsi="Times New Roman"/>
          <w:sz w:val="24"/>
          <w:szCs w:val="28"/>
        </w:rPr>
        <w:t>аправление на госпитализацию (ф</w:t>
      </w:r>
      <w:r w:rsidR="00F32826">
        <w:rPr>
          <w:rFonts w:ascii="Times New Roman" w:hAnsi="Times New Roman"/>
          <w:sz w:val="24"/>
          <w:szCs w:val="28"/>
        </w:rPr>
        <w:t>орма 057/у), к</w:t>
      </w:r>
      <w:r w:rsidR="0037280F" w:rsidRPr="00F32826">
        <w:rPr>
          <w:rFonts w:ascii="Times New Roman" w:hAnsi="Times New Roman"/>
          <w:sz w:val="24"/>
          <w:szCs w:val="28"/>
        </w:rPr>
        <w:t xml:space="preserve">онтрольная карта диспансерного наблюдения (форма 030/у), </w:t>
      </w:r>
      <w:r w:rsidR="00F32826">
        <w:rPr>
          <w:rFonts w:ascii="Times New Roman" w:hAnsi="Times New Roman"/>
          <w:sz w:val="24"/>
          <w:szCs w:val="28"/>
        </w:rPr>
        <w:t>п</w:t>
      </w:r>
      <w:r w:rsidR="0037280F" w:rsidRPr="00F32826">
        <w:rPr>
          <w:rFonts w:ascii="Times New Roman" w:hAnsi="Times New Roman"/>
          <w:sz w:val="24"/>
          <w:szCs w:val="28"/>
        </w:rPr>
        <w:t xml:space="preserve">аспорт врачебного участка </w:t>
      </w:r>
      <w:r w:rsidR="009A4183" w:rsidRPr="00F32826">
        <w:rPr>
          <w:rFonts w:ascii="Times New Roman" w:hAnsi="Times New Roman"/>
          <w:sz w:val="24"/>
          <w:szCs w:val="28"/>
        </w:rPr>
        <w:t>граждан</w:t>
      </w:r>
      <w:r w:rsidR="0037280F" w:rsidRPr="00F32826">
        <w:rPr>
          <w:rFonts w:ascii="Times New Roman" w:hAnsi="Times New Roman"/>
          <w:sz w:val="24"/>
          <w:szCs w:val="28"/>
        </w:rPr>
        <w:t>, имеющих право на получение набора социальных услуг форма (</w:t>
      </w:r>
      <w:r w:rsidR="00F32826">
        <w:rPr>
          <w:rFonts w:ascii="Times New Roman" w:hAnsi="Times New Roman"/>
          <w:sz w:val="24"/>
          <w:szCs w:val="28"/>
        </w:rPr>
        <w:t xml:space="preserve">форма </w:t>
      </w:r>
      <w:r w:rsidR="0037280F" w:rsidRPr="00F32826">
        <w:rPr>
          <w:rFonts w:ascii="Times New Roman" w:hAnsi="Times New Roman"/>
          <w:sz w:val="24"/>
          <w:szCs w:val="28"/>
        </w:rPr>
        <w:t xml:space="preserve">030-13/у), </w:t>
      </w:r>
      <w:r w:rsidR="00F32826">
        <w:rPr>
          <w:rFonts w:ascii="Times New Roman" w:hAnsi="Times New Roman"/>
          <w:sz w:val="24"/>
          <w:szCs w:val="28"/>
        </w:rPr>
        <w:t>к</w:t>
      </w:r>
      <w:r w:rsidR="0037280F" w:rsidRPr="00F32826">
        <w:rPr>
          <w:rFonts w:ascii="Times New Roman" w:hAnsi="Times New Roman"/>
          <w:sz w:val="24"/>
          <w:szCs w:val="28"/>
        </w:rPr>
        <w:t>арта больного дневного стационара поликлиники, стационара на дому, стационара д</w:t>
      </w:r>
      <w:r w:rsidR="00F32826">
        <w:rPr>
          <w:rFonts w:ascii="Times New Roman" w:hAnsi="Times New Roman"/>
          <w:sz w:val="24"/>
          <w:szCs w:val="28"/>
        </w:rPr>
        <w:t>невного пребывания в больнице (форма 003-2/у), ж</w:t>
      </w:r>
      <w:r w:rsidR="0037280F" w:rsidRPr="00F32826">
        <w:rPr>
          <w:rFonts w:ascii="Times New Roman" w:hAnsi="Times New Roman"/>
          <w:sz w:val="24"/>
          <w:szCs w:val="28"/>
        </w:rPr>
        <w:t>урнал записи вызовов врачей на дом (форма</w:t>
      </w:r>
      <w:r w:rsidR="00F32826">
        <w:rPr>
          <w:rFonts w:ascii="Times New Roman" w:hAnsi="Times New Roman"/>
          <w:sz w:val="24"/>
          <w:szCs w:val="28"/>
        </w:rPr>
        <w:t xml:space="preserve"> 031/у), ж</w:t>
      </w:r>
      <w:r w:rsidR="0037280F" w:rsidRPr="00F32826">
        <w:rPr>
          <w:rFonts w:ascii="Times New Roman" w:hAnsi="Times New Roman"/>
          <w:sz w:val="24"/>
          <w:szCs w:val="28"/>
        </w:rPr>
        <w:t xml:space="preserve">урнал </w:t>
      </w:r>
      <w:r w:rsidR="00F32826">
        <w:rPr>
          <w:rFonts w:ascii="Times New Roman" w:hAnsi="Times New Roman"/>
          <w:sz w:val="24"/>
          <w:szCs w:val="28"/>
        </w:rPr>
        <w:t xml:space="preserve">учета инфекционных заболеваний </w:t>
      </w:r>
      <w:r w:rsidR="0037280F" w:rsidRPr="00F32826">
        <w:rPr>
          <w:rFonts w:ascii="Times New Roman" w:hAnsi="Times New Roman"/>
          <w:sz w:val="24"/>
          <w:szCs w:val="28"/>
        </w:rPr>
        <w:t>(форма 060/у), «Экстренное извещение об инфекционном заболевании, пищевом, остром профессиональном отравлении, необычной реак</w:t>
      </w:r>
      <w:r w:rsidR="009A4183" w:rsidRPr="00F32826">
        <w:rPr>
          <w:rFonts w:ascii="Times New Roman" w:hAnsi="Times New Roman"/>
          <w:sz w:val="24"/>
          <w:szCs w:val="28"/>
        </w:rPr>
        <w:t xml:space="preserve">ции на прививку» (форма </w:t>
      </w:r>
      <w:r w:rsidR="0037280F" w:rsidRPr="00F32826">
        <w:rPr>
          <w:rFonts w:ascii="Times New Roman" w:hAnsi="Times New Roman"/>
          <w:sz w:val="24"/>
          <w:szCs w:val="28"/>
        </w:rPr>
        <w:t>058/у),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 xml:space="preserve"> 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вновь установленным диагнозом: сифилиса, гонококковой инфекции.</w:t>
      </w:r>
      <w:r w:rsidR="009A4183" w:rsidRPr="00F32826">
        <w:rPr>
          <w:rFonts w:ascii="Times New Roman" w:hAnsi="Times New Roman"/>
          <w:sz w:val="24"/>
          <w:szCs w:val="28"/>
        </w:rPr>
        <w:t>.</w:t>
      </w:r>
      <w:r w:rsidR="0037280F" w:rsidRPr="00F32826">
        <w:rPr>
          <w:rFonts w:ascii="Times New Roman" w:hAnsi="Times New Roman"/>
          <w:sz w:val="24"/>
          <w:szCs w:val="28"/>
        </w:rPr>
        <w:t xml:space="preserve">.» (форма 089/у-кв), 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>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впервые в жизни установленным диагнозом активного туберкул</w:t>
      </w:r>
      <w:r w:rsidR="009A4183" w:rsidRPr="00F32826">
        <w:rPr>
          <w:rFonts w:ascii="Times New Roman" w:hAnsi="Times New Roman"/>
          <w:sz w:val="24"/>
          <w:szCs w:val="28"/>
        </w:rPr>
        <w:t xml:space="preserve">еза, с рецидивом туберкулеза» (форма </w:t>
      </w:r>
      <w:r w:rsidR="0037280F" w:rsidRPr="00F32826">
        <w:rPr>
          <w:rFonts w:ascii="Times New Roman" w:hAnsi="Times New Roman"/>
          <w:sz w:val="24"/>
          <w:szCs w:val="28"/>
        </w:rPr>
        <w:t>089/у-туб), «Извещение о больном с впервые в жизни установленным диагнозом рака или другого злокачественного новообразования» (форма № 090/у)</w:t>
      </w:r>
      <w:r w:rsidRPr="00F32826">
        <w:rPr>
          <w:rFonts w:ascii="Times New Roman" w:hAnsi="Times New Roman"/>
          <w:color w:val="000000"/>
          <w:sz w:val="24"/>
          <w:szCs w:val="28"/>
        </w:rPr>
        <w:t>;</w:t>
      </w:r>
    </w:p>
    <w:p w14:paraId="374DB491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3B14DE84" w14:textId="77777777" w:rsidR="00242ED0" w:rsidRPr="00F32826" w:rsidRDefault="00242ED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AA93E81" w14:textId="77777777" w:rsidR="00EB52E4" w:rsidRDefault="00EB52E4" w:rsidP="00EB52E4">
      <w:pPr>
        <w:pStyle w:val="10"/>
        <w:rPr>
          <w:b w:val="0"/>
        </w:rPr>
      </w:pPr>
      <w:r>
        <w:t>Тема 2</w:t>
      </w:r>
      <w:r w:rsidRPr="00E17CC7">
        <w:t>.</w:t>
      </w:r>
      <w:r w:rsidRPr="00E17CC7">
        <w:rPr>
          <w:b w:val="0"/>
        </w:rPr>
        <w:t xml:space="preserve"> </w:t>
      </w:r>
      <w:r w:rsidR="001542B4">
        <w:rPr>
          <w:b w:val="0"/>
        </w:rPr>
        <w:t>Организация э</w:t>
      </w:r>
      <w:r>
        <w:rPr>
          <w:b w:val="0"/>
        </w:rPr>
        <w:t xml:space="preserve">кспертиза временной </w:t>
      </w:r>
      <w:r w:rsidR="001542B4">
        <w:rPr>
          <w:b w:val="0"/>
        </w:rPr>
        <w:t xml:space="preserve">утраты </w:t>
      </w:r>
      <w:r>
        <w:rPr>
          <w:b w:val="0"/>
        </w:rPr>
        <w:t>трудоспособности.</w:t>
      </w:r>
    </w:p>
    <w:p w14:paraId="39CF9874" w14:textId="77777777" w:rsidR="00EB52E4" w:rsidRPr="00F32826" w:rsidRDefault="00EB52E4" w:rsidP="00EB52E4">
      <w:pPr>
        <w:pStyle w:val="10"/>
        <w:rPr>
          <w:b w:val="0"/>
          <w:sz w:val="16"/>
          <w:szCs w:val="16"/>
        </w:rPr>
      </w:pPr>
    </w:p>
    <w:p w14:paraId="6C187FD1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EC616D" w14:textId="77777777" w:rsidR="00EB52E4" w:rsidRPr="00F32826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16246AC" w14:textId="77777777" w:rsidR="00EB52E4" w:rsidRPr="00C70096" w:rsidRDefault="00EB52E4" w:rsidP="00EB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32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0096" w:rsidRPr="00C70096">
        <w:rPr>
          <w:rFonts w:ascii="Times New Roman" w:hAnsi="Times New Roman"/>
          <w:color w:val="000000"/>
          <w:sz w:val="28"/>
          <w:szCs w:val="28"/>
        </w:rPr>
        <w:t>изучить основные нормативные правовые документы, регламентирующие проведение экспертизы временной нетрудоспособности и сформировать умение по заполнению листков нетрудоспособности</w:t>
      </w:r>
      <w:r w:rsidRPr="00C70096">
        <w:rPr>
          <w:sz w:val="28"/>
          <w:szCs w:val="28"/>
        </w:rPr>
        <w:t>.</w:t>
      </w:r>
    </w:p>
    <w:p w14:paraId="723E178A" w14:textId="77777777" w:rsidR="00EB52E4" w:rsidRPr="00F32826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319FEEB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7556BE4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B52E4" w:rsidRPr="00B56784" w14:paraId="4A3F6DA0" w14:textId="77777777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E099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D0E19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979E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52E4" w:rsidRPr="00B56784" w14:paraId="53A2D725" w14:textId="77777777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7C2C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9726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7C06DB1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C3CCD75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B52E4" w:rsidRPr="00B56784" w14:paraId="648EB8F6" w14:textId="77777777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97E2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9316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B52E4" w:rsidRPr="00B56784" w14:paraId="54F4A1CA" w14:textId="77777777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ACE1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02B6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11FEB30" w14:textId="77777777" w:rsidR="00EB52E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08E8001" w14:textId="77777777" w:rsidR="00EB52E4" w:rsidRPr="00C0198B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5D191F7" w14:textId="77777777" w:rsidR="00EB52E4" w:rsidRPr="00334E48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3D95DE9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B52E4" w:rsidRPr="00B56784" w14:paraId="6632D498" w14:textId="77777777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9CAC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479A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879C5F8" w14:textId="77777777" w:rsidR="00EB52E4" w:rsidRPr="00B56784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ACB1ED" w14:textId="77777777" w:rsidR="00F32826" w:rsidRPr="00C70096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4712C307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5D0CE64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68AACEB" w14:textId="77777777" w:rsidR="00EB52E4" w:rsidRPr="00F32826" w:rsidRDefault="00EB52E4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листки нетрудоспособности;</w:t>
      </w:r>
    </w:p>
    <w:p w14:paraId="31187E00" w14:textId="77777777" w:rsidR="00EB52E4" w:rsidRPr="00F32826" w:rsidRDefault="00EB52E4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мел, доска.</w:t>
      </w:r>
    </w:p>
    <w:p w14:paraId="13A69C8C" w14:textId="77777777" w:rsidR="00EB52E4" w:rsidRPr="00F32826" w:rsidRDefault="00EB52E4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9D05277" w14:textId="77777777" w:rsidR="00E17CC7" w:rsidRPr="00E17CC7" w:rsidRDefault="00E17CC7" w:rsidP="00E17CC7">
      <w:pPr>
        <w:pStyle w:val="10"/>
        <w:rPr>
          <w:b w:val="0"/>
        </w:rPr>
      </w:pPr>
      <w:r w:rsidRPr="00E17CC7">
        <w:t xml:space="preserve">Тема </w:t>
      </w:r>
      <w:r w:rsidR="00EB52E4">
        <w:t>3</w:t>
      </w:r>
      <w:r w:rsidRPr="00E17CC7">
        <w:t>.</w:t>
      </w:r>
      <w:r w:rsidRPr="00E17CC7">
        <w:rPr>
          <w:b w:val="0"/>
        </w:rPr>
        <w:t xml:space="preserve"> </w:t>
      </w:r>
      <w:r w:rsidR="007C4CD7" w:rsidRPr="004F1C5D">
        <w:rPr>
          <w:b w:val="0"/>
        </w:rPr>
        <w:t>Анализ деятельности медицинской организации.</w:t>
      </w:r>
      <w:r w:rsidR="007C4CD7">
        <w:rPr>
          <w:b w:val="0"/>
        </w:rPr>
        <w:t xml:space="preserve"> </w:t>
      </w:r>
      <w:r w:rsidR="007C4CD7" w:rsidRPr="004F1C5D">
        <w:rPr>
          <w:b w:val="0"/>
        </w:rPr>
        <w:t>Анализ деятельности поликлиники.</w:t>
      </w:r>
    </w:p>
    <w:p w14:paraId="47F8947E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66589F4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06A29DD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3D4BD0F" w14:textId="77777777" w:rsidR="00E17CC7" w:rsidRPr="003C3AC8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C3A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1590"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поликлиники, систематизировать знания по вычислению основных показателей деятельности поликлиники.</w:t>
      </w:r>
    </w:p>
    <w:p w14:paraId="33659DA6" w14:textId="77777777"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C5DC1CB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17CC7" w:rsidRPr="00B56784" w14:paraId="3A355E43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7672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52CA3E5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4FAC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14:paraId="69A7352F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5F2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415" w14:textId="77777777" w:rsidR="00E17CC7" w:rsidRPr="00B56784" w:rsidRDefault="003C3AC8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153F71D4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DFE8E55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14:paraId="71B8421B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31E7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3EFD" w14:textId="77777777" w:rsidR="00E17CC7" w:rsidRPr="00B56784" w:rsidRDefault="00E17CC7" w:rsidP="00E415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159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17CC7" w:rsidRPr="00B56784" w14:paraId="464AD026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E99D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03C8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13CB7AC" w14:textId="77777777"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15EF4D0" w14:textId="77777777"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2E2934E" w14:textId="77777777"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4939B7BE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14:paraId="14D34CFB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2BFA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FE6B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B843E96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61FA06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8C1A9D8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89DB270" w14:textId="77777777" w:rsidR="00E17CC7" w:rsidRPr="00C0198B" w:rsidRDefault="00E17CC7" w:rsidP="005E5F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5E5F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93CE7F1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009AC938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D261374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5E5FFD" w:rsidRPr="00F32826">
        <w:rPr>
          <w:rFonts w:ascii="Times New Roman" w:hAnsi="Times New Roman"/>
          <w:color w:val="000000"/>
          <w:sz w:val="28"/>
          <w:szCs w:val="28"/>
        </w:rPr>
        <w:t>: отчетная форма № 12, отчетная форма № 30,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48C52621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4E548EE3" w14:textId="77777777" w:rsidR="00242ED0" w:rsidRPr="00F32826" w:rsidRDefault="00242ED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CFA7E92" w14:textId="77777777" w:rsidR="007C4CD7" w:rsidRPr="00E17CC7" w:rsidRDefault="007C4CD7" w:rsidP="007C4CD7">
      <w:pPr>
        <w:pStyle w:val="10"/>
        <w:rPr>
          <w:b w:val="0"/>
        </w:rPr>
      </w:pPr>
      <w:r w:rsidRPr="00E17CC7">
        <w:t>Тема</w:t>
      </w:r>
      <w:r w:rsidR="00EB52E4">
        <w:t xml:space="preserve"> 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медицинской организации.</w:t>
      </w:r>
      <w:r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50D6744A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E381F2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A0F5CE7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A6BE5EF" w14:textId="77777777" w:rsidR="007C4CD7" w:rsidRPr="00E17CC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50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5089"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3860B766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1689905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4C35445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4725A14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B3D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1F4BBC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149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45B7B950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0F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271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2AB0BD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CB2784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40925ED9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FB0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ABB1" w14:textId="77777777" w:rsidR="007C4CD7" w:rsidRPr="00B56784" w:rsidRDefault="007C4CD7" w:rsidP="00C150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089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51CF755F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717D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AD44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98ECFE8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6CAFF0C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4A774A8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7333045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640C841D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A118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D88E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7F69A53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A8B3AB8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A587326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7E462529" w14:textId="77777777" w:rsidR="007C4CD7" w:rsidRPr="00C0198B" w:rsidRDefault="007C4CD7" w:rsidP="00C150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C150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4F352DDE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462D759D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05EB50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210112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C15089" w:rsidRPr="00F32826">
        <w:rPr>
          <w:rFonts w:ascii="Times New Roman" w:hAnsi="Times New Roman"/>
          <w:color w:val="000000"/>
          <w:sz w:val="28"/>
          <w:szCs w:val="28"/>
        </w:rPr>
        <w:t xml:space="preserve"> отчетная форма № 14, отчетная форма № 30,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3214FC0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3FFD63F9" w14:textId="77777777"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6F11E85" w14:textId="77777777" w:rsidR="007C4CD7" w:rsidRPr="00E17CC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5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Охрана материнства и детства. Анализ деятельности женской консультации и родильного дома.</w:t>
      </w:r>
    </w:p>
    <w:p w14:paraId="1B2CD712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2437FAB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858A75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1D5AFC" w14:textId="77777777" w:rsidR="007C4CD7" w:rsidRPr="00E17CC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0112" w:rsidRPr="00210112">
        <w:rPr>
          <w:rFonts w:ascii="Times New Roman" w:hAnsi="Times New Roman"/>
          <w:sz w:val="28"/>
        </w:rPr>
        <w:t>изучить организацию и содержание работы женской консультации и родильного дома, формы и методы наблюдения за беременными женщинами, а также медицинской помощи роженицам, родильницам и гинекологическим больным. Научиться анализировать работу женской консультации и родильного дома путем вычисления и оценки соответствующих показателей</w:t>
      </w:r>
      <w:r w:rsidR="00210112">
        <w:rPr>
          <w:rFonts w:ascii="Times New Roman" w:hAnsi="Times New Roman"/>
          <w:sz w:val="28"/>
        </w:rPr>
        <w:t>.</w:t>
      </w:r>
    </w:p>
    <w:p w14:paraId="09383D08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D8A1A52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620A164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2A6C12D1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5ED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D2FD61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1FB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387FE33D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327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EDA1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827DE4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872AC1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24EE8003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6CA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4107" w14:textId="77777777" w:rsidR="007C4CD7" w:rsidRPr="00B56784" w:rsidRDefault="007C4CD7" w:rsidP="002101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11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30971D1C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BE17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71B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2D64364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0E4242D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4CABD0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7681FC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5F92C99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878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FD0A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06B4EEA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BF1828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10EBCBA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D6B11B3" w14:textId="77777777" w:rsidR="007C4CD7" w:rsidRPr="00C0198B" w:rsidRDefault="007C4CD7" w:rsidP="002101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B52E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самоконтроля и </w:t>
            </w:r>
            <w:r w:rsidR="002101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1D4D2763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33ECBFE8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C8AF0F0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210112" w:rsidRPr="00F32826">
        <w:rPr>
          <w:rFonts w:ascii="Times New Roman" w:hAnsi="Times New Roman"/>
          <w:color w:val="000000"/>
          <w:sz w:val="28"/>
          <w:szCs w:val="28"/>
        </w:rPr>
        <w:t xml:space="preserve"> отчетная форма № 32,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1949EFDF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4483F8D5" w14:textId="77777777"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5EDCD69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6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</w:rPr>
        <w:t>Особенности организации медицинской помощи детскому населению.</w:t>
      </w:r>
    </w:p>
    <w:p w14:paraId="5EEDFA4D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AA84EE9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E832E9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F5EE8F" w14:textId="77777777" w:rsidR="007C4CD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B52E4">
        <w:rPr>
          <w:rFonts w:ascii="Times New Roman" w:hAnsi="Times New Roman"/>
          <w:sz w:val="28"/>
        </w:rPr>
        <w:t xml:space="preserve"> </w:t>
      </w:r>
      <w:r w:rsidR="00EB52E4">
        <w:rPr>
          <w:rFonts w:ascii="Times New Roman" w:hAnsi="Times New Roman"/>
          <w:sz w:val="28"/>
          <w:szCs w:val="40"/>
        </w:rPr>
        <w:t>и</w:t>
      </w:r>
      <w:r w:rsidR="00EB52E4" w:rsidRPr="00EB52E4">
        <w:rPr>
          <w:rFonts w:ascii="Times New Roman" w:hAnsi="Times New Roman"/>
          <w:sz w:val="28"/>
          <w:szCs w:val="40"/>
        </w:rPr>
        <w:t>зучить медико-социальные основы охраны детства; знать основные задачи и функции пе</w:t>
      </w:r>
      <w:r w:rsidR="00EB52E4">
        <w:rPr>
          <w:rFonts w:ascii="Times New Roman" w:hAnsi="Times New Roman"/>
          <w:sz w:val="28"/>
          <w:szCs w:val="40"/>
        </w:rPr>
        <w:t>диатрической службы, усвоить ор</w:t>
      </w:r>
      <w:r w:rsidR="00EB52E4" w:rsidRPr="00EB52E4">
        <w:rPr>
          <w:rFonts w:ascii="Times New Roman" w:hAnsi="Times New Roman"/>
          <w:sz w:val="28"/>
          <w:szCs w:val="40"/>
        </w:rPr>
        <w:t>ганизационные принципы деятельности ме</w:t>
      </w:r>
      <w:r w:rsidR="00EB52E4">
        <w:rPr>
          <w:rFonts w:ascii="Times New Roman" w:hAnsi="Times New Roman"/>
          <w:sz w:val="28"/>
          <w:szCs w:val="40"/>
        </w:rPr>
        <w:t>дицинских учреждений, ока</w:t>
      </w:r>
      <w:r w:rsidR="00EB52E4" w:rsidRPr="00EB52E4">
        <w:rPr>
          <w:rFonts w:ascii="Times New Roman" w:hAnsi="Times New Roman"/>
          <w:sz w:val="28"/>
          <w:szCs w:val="40"/>
        </w:rPr>
        <w:t xml:space="preserve">зывающих </w:t>
      </w:r>
      <w:r w:rsidR="00EB52E4">
        <w:rPr>
          <w:rFonts w:ascii="Times New Roman" w:hAnsi="Times New Roman"/>
          <w:sz w:val="28"/>
          <w:szCs w:val="40"/>
        </w:rPr>
        <w:t>медицинскую помощь детям</w:t>
      </w:r>
      <w:r w:rsidR="00EB52E4" w:rsidRPr="00EB52E4">
        <w:rPr>
          <w:rFonts w:ascii="Times New Roman" w:hAnsi="Times New Roman"/>
          <w:sz w:val="28"/>
          <w:szCs w:val="40"/>
        </w:rPr>
        <w:t>.</w:t>
      </w:r>
    </w:p>
    <w:p w14:paraId="40CDBC97" w14:textId="77777777" w:rsidR="00EB52E4" w:rsidRPr="00F32826" w:rsidRDefault="00EB52E4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FC8C220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3CC143A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0AC4AEA7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0BD4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3DB10B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D28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7BD81047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5F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077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D4DC91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28FF5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1DDC8FB8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812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B8A0" w14:textId="77777777" w:rsidR="007C4CD7" w:rsidRPr="00B56784" w:rsidRDefault="007C4CD7" w:rsidP="002101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11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3E9CC05A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452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FC06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70872FB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A2FEA51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B3CE4D2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14:paraId="3A22F307" w14:textId="77777777" w:rsidR="00786343" w:rsidRDefault="007C4CD7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786343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9D229DC" w14:textId="77777777" w:rsidR="007C4CD7" w:rsidRPr="00B56784" w:rsidRDefault="00786343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7C4CD7" w:rsidRPr="00B56784" w14:paraId="6BCE3873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17F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F4F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AE63F5C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19A822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953CFA1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7F5144ED" w14:textId="77777777" w:rsidR="007C4CD7" w:rsidRPr="00C0198B" w:rsidRDefault="007C4CD7" w:rsidP="00BA1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BA1A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самоконтроля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61587376" w14:textId="77777777"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19524E0F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5896746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п</w:t>
      </w:r>
      <w:r w:rsidRPr="00287247">
        <w:rPr>
          <w:rFonts w:ascii="Times New Roman" w:hAnsi="Times New Roman"/>
          <w:color w:val="000000"/>
          <w:sz w:val="28"/>
          <w:szCs w:val="28"/>
        </w:rPr>
        <w:t>лакаты, раздаточный материал;</w:t>
      </w:r>
    </w:p>
    <w:p w14:paraId="034BA966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2E4" w:rsidRPr="0028724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8AE4DAE" w14:textId="77777777"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1E6B25B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</w:rPr>
        <w:t>Основы управления здравоохранением. Планирование в здравоохранении.</w:t>
      </w:r>
    </w:p>
    <w:p w14:paraId="2A5502A0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A5279D9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194120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8E44F2B" w14:textId="77777777" w:rsidR="007C4CD7" w:rsidRPr="00433118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1A08"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>изучить вопрос управления и планирования здравоохранения. Научиться рационально</w:t>
      </w:r>
      <w:r w:rsidR="00433118">
        <w:rPr>
          <w:rFonts w:ascii="Times New Roman" w:hAnsi="Times New Roman"/>
          <w:color w:val="000000"/>
          <w:sz w:val="28"/>
          <w:szCs w:val="28"/>
        </w:rPr>
        <w:t>й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 w:rsidR="00433118">
        <w:rPr>
          <w:rFonts w:ascii="Times New Roman" w:hAnsi="Times New Roman"/>
          <w:color w:val="000000"/>
          <w:sz w:val="28"/>
          <w:szCs w:val="28"/>
        </w:rPr>
        <w:t>ации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 w:rsidR="00433118">
        <w:rPr>
          <w:rFonts w:ascii="Times New Roman" w:hAnsi="Times New Roman"/>
          <w:color w:val="000000"/>
          <w:sz w:val="28"/>
          <w:szCs w:val="28"/>
        </w:rPr>
        <w:t>и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персонала и соблюд</w:t>
      </w:r>
      <w:r w:rsidR="00433118">
        <w:rPr>
          <w:rFonts w:ascii="Times New Roman" w:hAnsi="Times New Roman"/>
          <w:color w:val="000000"/>
          <w:sz w:val="28"/>
          <w:szCs w:val="28"/>
        </w:rPr>
        <w:t>ению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психологически</w:t>
      </w:r>
      <w:r w:rsidR="00433118">
        <w:rPr>
          <w:rFonts w:ascii="Times New Roman" w:hAnsi="Times New Roman"/>
          <w:color w:val="000000"/>
          <w:sz w:val="28"/>
          <w:szCs w:val="28"/>
        </w:rPr>
        <w:t>х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и этически</w:t>
      </w:r>
      <w:r w:rsidR="00433118">
        <w:rPr>
          <w:rFonts w:ascii="Times New Roman" w:hAnsi="Times New Roman"/>
          <w:color w:val="000000"/>
          <w:sz w:val="28"/>
          <w:szCs w:val="28"/>
        </w:rPr>
        <w:t>х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433118">
        <w:rPr>
          <w:rFonts w:ascii="Times New Roman" w:hAnsi="Times New Roman"/>
          <w:color w:val="000000"/>
          <w:sz w:val="28"/>
          <w:szCs w:val="28"/>
        </w:rPr>
        <w:t>ов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работы в команде.</w:t>
      </w:r>
    </w:p>
    <w:p w14:paraId="39BDDB05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38823B6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8CECF3D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0017B8B7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340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64998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917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54A5C596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F67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C64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6EE50F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565FCA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59D4CE7E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F95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3D06" w14:textId="77777777" w:rsidR="007C4CD7" w:rsidRPr="00B56784" w:rsidRDefault="007C4CD7" w:rsidP="00BA1A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1A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7022B71C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A44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C58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28F9C8E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19DBE29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B94D5C0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47D9230E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5CEF605D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A40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BDDD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A6F98BC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64328C7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9805B40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1C394A98" w14:textId="77777777" w:rsidR="007C4CD7" w:rsidRPr="00C0198B" w:rsidRDefault="007C4CD7" w:rsidP="00C431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650C3FF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437C0346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967504" w14:textId="77777777" w:rsidR="00D534CD" w:rsidRPr="00D534CD" w:rsidRDefault="00D534CD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7C4CD7" w:rsidRPr="00D534CD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3213D31A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3D964C36" w14:textId="77777777" w:rsidR="007C4CD7" w:rsidRPr="00287247" w:rsidRDefault="007C4CD7" w:rsidP="00B5678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49F67D32" w14:textId="77777777" w:rsidR="007C4CD7" w:rsidRPr="007C4CD7" w:rsidRDefault="007C4CD7" w:rsidP="007C4CD7">
      <w:pPr>
        <w:pStyle w:val="10"/>
        <w:rPr>
          <w:b w:val="0"/>
        </w:rPr>
      </w:pPr>
      <w:r w:rsidRPr="00E17CC7">
        <w:lastRenderedPageBreak/>
        <w:t xml:space="preserve">Тема </w:t>
      </w:r>
      <w:r w:rsidR="00EB52E4">
        <w:t>8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>Экономика здравоохранения</w:t>
      </w:r>
      <w:r w:rsidRPr="007C4CD7">
        <w:rPr>
          <w:b w:val="0"/>
        </w:rPr>
        <w:t>.</w:t>
      </w:r>
    </w:p>
    <w:p w14:paraId="102DCF3E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8743C77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E406AE3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8514F24" w14:textId="77777777" w:rsidR="007C4CD7" w:rsidRPr="00911AFB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 w:rsidRPr="00911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финансирования здравоохранения, виды эффективности в здравоохранении, овладеть методикой расчета экономической эффективности </w:t>
      </w:r>
      <w:r w:rsidR="00911AFB"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здравоохранении.</w:t>
      </w:r>
    </w:p>
    <w:p w14:paraId="62561F9F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D08073B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80A2E8F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1DB5B953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12C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641DBD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C3DD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7E4A27DA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55E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6ED1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C2C1C3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3437771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22F51A38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D57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5A5B" w14:textId="77777777" w:rsidR="007C4CD7" w:rsidRPr="00B56784" w:rsidRDefault="007C4CD7" w:rsidP="006301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0177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911A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2BE5FB64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A2EC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03A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2E65E20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AB5F0A2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0DD25D6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F0131F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2898C25E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EE8A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FB5A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E676FA8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1335035" w14:textId="77777777" w:rsidR="007C4CD7" w:rsidRPr="00D534CD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534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7656413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57BCD64D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2761C4F" w14:textId="77777777" w:rsid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 w:rsid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0828B3B5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1C82D24B" w14:textId="77777777" w:rsidR="007C4CD7" w:rsidRPr="00287247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1CA3FCE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9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>Управление качеством медицинской помощи</w:t>
      </w:r>
      <w:r w:rsidRPr="007C4CD7">
        <w:rPr>
          <w:b w:val="0"/>
        </w:rPr>
        <w:t>.</w:t>
      </w:r>
    </w:p>
    <w:p w14:paraId="26FEB81D" w14:textId="77777777" w:rsidR="007C4CD7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E9EC7B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D21EA25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92087E0" w14:textId="77777777" w:rsidR="007C4CD7" w:rsidRPr="00433118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534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>
        <w:rPr>
          <w:rFonts w:ascii="Times New Roman" w:hAnsi="Times New Roman"/>
          <w:color w:val="000000"/>
          <w:sz w:val="28"/>
          <w:szCs w:val="28"/>
        </w:rPr>
        <w:t>изучить компоненты качества медицинской помощи, сформировать умения по самооценке качества оказания медицинской помощи с использованием медицинской документации, сформировать умения по составлению анкеты для изучения мнения населения об удовлетворенности медицинской помощью.</w:t>
      </w:r>
    </w:p>
    <w:p w14:paraId="00096EBA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4E97A97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C109BFF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005A751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3C0D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C35B22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89E8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6494A141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EE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88F9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79A24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5283B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7C4CD7" w:rsidRPr="00B56784" w14:paraId="4515E070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324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8458" w14:textId="77777777" w:rsidR="007C4CD7" w:rsidRPr="00B56784" w:rsidRDefault="007C4CD7" w:rsidP="002872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7247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6536D08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F29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824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6A7193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37FE4EB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C7DE836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542151E" w14:textId="77777777" w:rsidR="00D534CD" w:rsidRDefault="00D534CD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14:paraId="7330EDE5" w14:textId="77777777" w:rsidR="00D534CD" w:rsidRPr="00D534CD" w:rsidRDefault="00D534CD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  <w:p w14:paraId="37236DC4" w14:textId="77777777" w:rsidR="007C4CD7" w:rsidRPr="00B56784" w:rsidRDefault="00BA1A08" w:rsidP="00BA1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7C4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Тестовые 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7C4CD7" w:rsidRPr="00B56784" w14:paraId="720B7918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4442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50B3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572A9C4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AE77A4E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D4BBB5B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1D5F74AB" w14:textId="77777777" w:rsidR="007C4CD7" w:rsidRPr="00C0198B" w:rsidRDefault="007C4CD7" w:rsidP="00C431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D3177AB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2DC8AEF8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6ED1D64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плакаты, разда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точный материал</w:t>
      </w:r>
      <w:r w:rsidRP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518D28C5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2F61E42F" w14:textId="77777777" w:rsidR="007C4CD7" w:rsidRPr="00287247" w:rsidRDefault="007C4CD7" w:rsidP="007C4CD7">
      <w:pPr>
        <w:pStyle w:val="10"/>
        <w:rPr>
          <w:sz w:val="16"/>
          <w:szCs w:val="16"/>
        </w:rPr>
      </w:pPr>
    </w:p>
    <w:p w14:paraId="597BB803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10</w:t>
      </w:r>
      <w:r w:rsidRPr="00E17CC7">
        <w:t>.</w:t>
      </w:r>
      <w:r w:rsidRPr="00E17CC7">
        <w:rPr>
          <w:b w:val="0"/>
        </w:rPr>
        <w:t xml:space="preserve"> </w:t>
      </w:r>
      <w:r>
        <w:rPr>
          <w:b w:val="0"/>
          <w:noProof/>
          <w:color w:val="000000" w:themeColor="text1"/>
        </w:rPr>
        <w:t>Финансирование</w:t>
      </w:r>
      <w:r w:rsidRPr="007C4CD7">
        <w:rPr>
          <w:b w:val="0"/>
          <w:noProof/>
          <w:color w:val="000000" w:themeColor="text1"/>
        </w:rPr>
        <w:t xml:space="preserve"> здравоохранения</w:t>
      </w:r>
      <w:r w:rsidRPr="007C4CD7">
        <w:rPr>
          <w:b w:val="0"/>
        </w:rPr>
        <w:t>.</w:t>
      </w:r>
      <w:r w:rsidR="001542B4">
        <w:rPr>
          <w:b w:val="0"/>
        </w:rPr>
        <w:t xml:space="preserve"> Рубежный контроль по модулю «Организация здравоохранения».</w:t>
      </w:r>
    </w:p>
    <w:p w14:paraId="7A4F3C3A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CC687E9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758E5CF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875332E" w14:textId="77777777" w:rsidR="00911AFB" w:rsidRPr="00911AFB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здравоохранения.</w:t>
      </w:r>
    </w:p>
    <w:p w14:paraId="333944A7" w14:textId="77777777" w:rsidR="00D534CD" w:rsidRPr="00D534CD" w:rsidRDefault="00D534CD" w:rsidP="007C4C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0B857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00B4AE4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6E356129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FCE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DA7B962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C1A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4239B7EC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49E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B48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FE26CD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57C9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6617C24B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B75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7ACC" w14:textId="77777777" w:rsidR="007C4CD7" w:rsidRPr="00B56784" w:rsidRDefault="007C4CD7" w:rsidP="00D534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0BC84155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9D7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155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39CF51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773F2A4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6302B4A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0F961B8" w14:textId="77777777" w:rsidR="007C4CD7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  <w:r w:rsidR="007C4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Практическое 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  <w:p w14:paraId="7A268D48" w14:textId="77777777" w:rsidR="00E14E2F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Рубежный контроль </w:t>
            </w:r>
            <w:r w:rsidR="001542B4">
              <w:rPr>
                <w:rFonts w:ascii="Times New Roman" w:hAnsi="Times New Roman"/>
                <w:color w:val="000000"/>
                <w:sz w:val="28"/>
                <w:szCs w:val="28"/>
              </w:rPr>
              <w:t>по модулю «Организация здравоохранения».</w:t>
            </w:r>
          </w:p>
          <w:p w14:paraId="34070143" w14:textId="77777777" w:rsidR="00E14E2F" w:rsidRPr="00B56784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9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вопросы рубежного контроля представлены в ФОС.</w:t>
            </w:r>
          </w:p>
        </w:tc>
      </w:tr>
      <w:tr w:rsidR="007C4CD7" w:rsidRPr="00B56784" w14:paraId="026925FF" w14:textId="77777777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132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83C6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8511E7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B0CB5FD" w14:textId="77777777" w:rsidR="007C4CD7" w:rsidRPr="00E14E2F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61AE9A7A" w14:textId="77777777" w:rsidR="00E14E2F" w:rsidRPr="00D534CD" w:rsidRDefault="00E14E2F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2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16E35BCA" w14:textId="77777777"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2B45180C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4B84FAA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раздаточный материал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 программа, в том числе территориальная, государственных гарантий бесплатного оказания гражданам медицинской помощи на текущий  период</w:t>
      </w:r>
      <w:r w:rsidRPr="00287247">
        <w:rPr>
          <w:rFonts w:ascii="Times New Roman" w:hAnsi="Times New Roman"/>
          <w:color w:val="000000"/>
          <w:sz w:val="28"/>
          <w:szCs w:val="28"/>
        </w:rPr>
        <w:t>;</w:t>
      </w:r>
    </w:p>
    <w:p w14:paraId="7DD4F549" w14:textId="77777777" w:rsidR="007C4CD7" w:rsidRPr="00287247" w:rsidRDefault="007C4CD7" w:rsidP="00B5678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sectPr w:rsidR="007C4CD7" w:rsidRPr="0028724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2BAA" w14:textId="77777777" w:rsidR="006B5731" w:rsidRDefault="006B5731" w:rsidP="00CF7355">
      <w:pPr>
        <w:spacing w:after="0" w:line="240" w:lineRule="auto"/>
      </w:pPr>
      <w:r>
        <w:separator/>
      </w:r>
    </w:p>
  </w:endnote>
  <w:endnote w:type="continuationSeparator" w:id="0">
    <w:p w14:paraId="1C3F6AF4" w14:textId="77777777" w:rsidR="006B5731" w:rsidRDefault="006B57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57BA0D8" w14:textId="77777777" w:rsidR="00500E30" w:rsidRPr="00B85257" w:rsidRDefault="00500E30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825218">
          <w:rPr>
            <w:rFonts w:ascii="Times New Roman" w:hAnsi="Times New Roman"/>
            <w:noProof/>
            <w:sz w:val="20"/>
          </w:rPr>
          <w:t>7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D73D" w14:textId="77777777" w:rsidR="006B5731" w:rsidRDefault="006B5731" w:rsidP="00CF7355">
      <w:pPr>
        <w:spacing w:after="0" w:line="240" w:lineRule="auto"/>
      </w:pPr>
      <w:r>
        <w:separator/>
      </w:r>
    </w:p>
  </w:footnote>
  <w:footnote w:type="continuationSeparator" w:id="0">
    <w:p w14:paraId="20581A84" w14:textId="77777777" w:rsidR="006B5731" w:rsidRDefault="006B57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269F8"/>
    <w:rsid w:val="00035D33"/>
    <w:rsid w:val="00050A55"/>
    <w:rsid w:val="000533F2"/>
    <w:rsid w:val="0007514F"/>
    <w:rsid w:val="000A1D91"/>
    <w:rsid w:val="000A7C1E"/>
    <w:rsid w:val="000E71D6"/>
    <w:rsid w:val="000F472D"/>
    <w:rsid w:val="000F6577"/>
    <w:rsid w:val="00104C6C"/>
    <w:rsid w:val="00112455"/>
    <w:rsid w:val="001359D8"/>
    <w:rsid w:val="00136B7E"/>
    <w:rsid w:val="001542B4"/>
    <w:rsid w:val="00164622"/>
    <w:rsid w:val="001716EB"/>
    <w:rsid w:val="0017288A"/>
    <w:rsid w:val="00182820"/>
    <w:rsid w:val="001A0D95"/>
    <w:rsid w:val="00210112"/>
    <w:rsid w:val="00242ED0"/>
    <w:rsid w:val="00256BEA"/>
    <w:rsid w:val="00260F3C"/>
    <w:rsid w:val="002648DD"/>
    <w:rsid w:val="002658DA"/>
    <w:rsid w:val="002749B5"/>
    <w:rsid w:val="0027525E"/>
    <w:rsid w:val="0028578D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21D4"/>
    <w:rsid w:val="00363AE4"/>
    <w:rsid w:val="0037280F"/>
    <w:rsid w:val="003765DD"/>
    <w:rsid w:val="00390650"/>
    <w:rsid w:val="003A7817"/>
    <w:rsid w:val="003C3AC8"/>
    <w:rsid w:val="003D78E3"/>
    <w:rsid w:val="00433118"/>
    <w:rsid w:val="004711E5"/>
    <w:rsid w:val="00492E2B"/>
    <w:rsid w:val="004970DE"/>
    <w:rsid w:val="004F010C"/>
    <w:rsid w:val="00500E30"/>
    <w:rsid w:val="00511905"/>
    <w:rsid w:val="005659CB"/>
    <w:rsid w:val="00586A55"/>
    <w:rsid w:val="005913A0"/>
    <w:rsid w:val="005E5FFD"/>
    <w:rsid w:val="00616B40"/>
    <w:rsid w:val="00630177"/>
    <w:rsid w:val="006A6067"/>
    <w:rsid w:val="006B5731"/>
    <w:rsid w:val="0071022B"/>
    <w:rsid w:val="00716D23"/>
    <w:rsid w:val="0075623B"/>
    <w:rsid w:val="007739EE"/>
    <w:rsid w:val="00774A23"/>
    <w:rsid w:val="00786343"/>
    <w:rsid w:val="0079716A"/>
    <w:rsid w:val="007A3004"/>
    <w:rsid w:val="007C4CD7"/>
    <w:rsid w:val="007E7979"/>
    <w:rsid w:val="007F0447"/>
    <w:rsid w:val="00825218"/>
    <w:rsid w:val="00835C88"/>
    <w:rsid w:val="00844E7A"/>
    <w:rsid w:val="008501C0"/>
    <w:rsid w:val="008754C9"/>
    <w:rsid w:val="008A55F3"/>
    <w:rsid w:val="008B125E"/>
    <w:rsid w:val="008F0956"/>
    <w:rsid w:val="00911AFB"/>
    <w:rsid w:val="0091211E"/>
    <w:rsid w:val="009475AD"/>
    <w:rsid w:val="00951144"/>
    <w:rsid w:val="00973D9A"/>
    <w:rsid w:val="009A4183"/>
    <w:rsid w:val="009F2DB0"/>
    <w:rsid w:val="009F47A9"/>
    <w:rsid w:val="009F5880"/>
    <w:rsid w:val="00A15070"/>
    <w:rsid w:val="00A26850"/>
    <w:rsid w:val="00A45FDC"/>
    <w:rsid w:val="00A617EB"/>
    <w:rsid w:val="00A7745E"/>
    <w:rsid w:val="00AC0AEB"/>
    <w:rsid w:val="00AE0793"/>
    <w:rsid w:val="00AE3B23"/>
    <w:rsid w:val="00AE75A9"/>
    <w:rsid w:val="00B06F9C"/>
    <w:rsid w:val="00B11669"/>
    <w:rsid w:val="00B31105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F71F2"/>
    <w:rsid w:val="00C0198B"/>
    <w:rsid w:val="00C05E63"/>
    <w:rsid w:val="00C15089"/>
    <w:rsid w:val="00C33FB9"/>
    <w:rsid w:val="00C43176"/>
    <w:rsid w:val="00C70096"/>
    <w:rsid w:val="00C94BAE"/>
    <w:rsid w:val="00CC461A"/>
    <w:rsid w:val="00CE5052"/>
    <w:rsid w:val="00CF7355"/>
    <w:rsid w:val="00D126EA"/>
    <w:rsid w:val="00D534CD"/>
    <w:rsid w:val="00D838C5"/>
    <w:rsid w:val="00D90D0F"/>
    <w:rsid w:val="00DA1FE4"/>
    <w:rsid w:val="00E14E2F"/>
    <w:rsid w:val="00E17CC7"/>
    <w:rsid w:val="00E41590"/>
    <w:rsid w:val="00E72595"/>
    <w:rsid w:val="00EA4367"/>
    <w:rsid w:val="00EB52E4"/>
    <w:rsid w:val="00EC3782"/>
    <w:rsid w:val="00F0432D"/>
    <w:rsid w:val="00F07AC5"/>
    <w:rsid w:val="00F156F8"/>
    <w:rsid w:val="00F32826"/>
    <w:rsid w:val="00F34EF6"/>
    <w:rsid w:val="00F87604"/>
    <w:rsid w:val="00F94945"/>
    <w:rsid w:val="00FA5D02"/>
    <w:rsid w:val="00FB51D3"/>
    <w:rsid w:val="00FC2DFC"/>
    <w:rsid w:val="00FC38C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D933"/>
  <w15:docId w15:val="{B06B9CF7-30BA-4F27-960F-D053318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31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D926-E6C7-49E5-9735-11DB5684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44</cp:revision>
  <cp:lastPrinted>2019-02-05T10:00:00Z</cp:lastPrinted>
  <dcterms:created xsi:type="dcterms:W3CDTF">2019-03-02T15:48:00Z</dcterms:created>
  <dcterms:modified xsi:type="dcterms:W3CDTF">2023-10-16T05:06:00Z</dcterms:modified>
</cp:coreProperties>
</file>