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F8" w:rsidRDefault="002E0BF8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общественного здоровья и здравоохранения № 1</w:t>
      </w:r>
    </w:p>
    <w:p w:rsidR="00DC7A61" w:rsidRPr="00561072" w:rsidRDefault="00D365C6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72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630102">
        <w:rPr>
          <w:rFonts w:ascii="Times New Roman" w:hAnsi="Times New Roman" w:cs="Times New Roman"/>
          <w:b/>
          <w:sz w:val="28"/>
          <w:szCs w:val="28"/>
        </w:rPr>
        <w:t xml:space="preserve">ординаторов 2 года </w:t>
      </w:r>
      <w:proofErr w:type="gramStart"/>
      <w:r w:rsidR="00630102">
        <w:rPr>
          <w:rFonts w:ascii="Times New Roman" w:hAnsi="Times New Roman" w:cs="Times New Roman"/>
          <w:b/>
          <w:sz w:val="28"/>
          <w:szCs w:val="28"/>
        </w:rPr>
        <w:t>обучения по специальност</w:t>
      </w:r>
      <w:r w:rsidR="00A4163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416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04D">
        <w:rPr>
          <w:rFonts w:ascii="Times New Roman" w:hAnsi="Times New Roman" w:cs="Times New Roman"/>
          <w:b/>
          <w:sz w:val="28"/>
          <w:szCs w:val="28"/>
        </w:rPr>
        <w:t>Неонатологи</w:t>
      </w:r>
      <w:r w:rsidR="00D21934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63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072">
        <w:rPr>
          <w:rFonts w:ascii="Times New Roman" w:hAnsi="Times New Roman" w:cs="Times New Roman"/>
          <w:b/>
          <w:sz w:val="28"/>
          <w:szCs w:val="28"/>
        </w:rPr>
        <w:t>на осенний семестр 2020-2021 учебного года</w:t>
      </w: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128"/>
        <w:gridCol w:w="1844"/>
        <w:gridCol w:w="5610"/>
      </w:tblGrid>
      <w:tr w:rsidR="008B3A9C" w:rsidRPr="00D17E3D" w:rsidTr="00D21934">
        <w:tc>
          <w:tcPr>
            <w:tcW w:w="515" w:type="pct"/>
          </w:tcPr>
          <w:p w:rsidR="00D365C6" w:rsidRPr="00D17E3D" w:rsidRDefault="00A4163C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6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3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26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подготовки к проведению занятия</w:t>
            </w:r>
          </w:p>
        </w:tc>
      </w:tr>
      <w:tr w:rsidR="00A920F9" w:rsidRPr="00D17E3D" w:rsidTr="00722198">
        <w:trPr>
          <w:trHeight w:val="2784"/>
        </w:trPr>
        <w:tc>
          <w:tcPr>
            <w:tcW w:w="515" w:type="pct"/>
            <w:vMerge w:val="restar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тенденции общественного здоровья и </w:t>
            </w:r>
            <w:bookmarkStart w:id="0" w:name="_GoBack"/>
            <w:bookmarkEnd w:id="0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(лекция, лектор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Е.Л.)</w:t>
            </w:r>
          </w:p>
        </w:tc>
        <w:tc>
          <w:tcPr>
            <w:tcW w:w="863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26" w:type="pct"/>
          </w:tcPr>
          <w:p w:rsidR="00A920F9" w:rsidRDefault="00A920F9" w:rsidP="00722198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20F9" w:rsidRDefault="00A920F9" w:rsidP="00722198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Евгений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Тема: Лекция для ординаторов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ОЗиЗ</w:t>
            </w:r>
            <w:proofErr w:type="spellEnd"/>
            <w:proofErr w:type="gramStart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лектор проф.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ЕЛ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Время: 22 сен 2020 10:30 AM Екатеринбург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5" w:tgtFrame="_blank" w:history="1">
              <w:r>
                <w:rPr>
                  <w:rStyle w:val="a5"/>
                  <w:rFonts w:ascii="Arial" w:hAnsi="Arial" w:cs="Arial"/>
                  <w:color w:val="005BD1"/>
                  <w:sz w:val="14"/>
                  <w:szCs w:val="14"/>
                </w:rPr>
                <w:t>https://zoom.us/j/98152077590?pwd=b1NYTVRLcDNqYkg2aDZ4NXZrOGpiZz09</w:t>
              </w:r>
            </w:hyperlink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Идентификатор конференции: 981 5207 7590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Код доступа: 1iUvZ6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Евгений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Тема: Лекция для ординаторов по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ОЗиЗ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, Ч.2 проф.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ЕЛ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Время: 22 сен 2020 11:15 AM Екатеринбург</w:t>
            </w:r>
          </w:p>
          <w:p w:rsidR="00A920F9" w:rsidRDefault="00A920F9" w:rsidP="00722198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005BD1"/>
                  <w:sz w:val="14"/>
                  <w:szCs w:val="14"/>
                </w:rPr>
                <w:t>https://zoom.us/j/96786481759?pwd=R3hBZm1Ib3R6NHNwSVB2bVNyUGFQUT09</w:t>
              </w:r>
            </w:hyperlink>
          </w:p>
          <w:p w:rsidR="00A920F9" w:rsidRPr="00D17E3D" w:rsidRDefault="00A920F9" w:rsidP="007221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Идентификатор конференции: 967 </w:t>
            </w:r>
            <w:r>
              <w:rPr>
                <w:rStyle w:val="js-phone-number"/>
                <w:rFonts w:ascii="Arial" w:hAnsi="Arial" w:cs="Arial"/>
                <w:color w:val="333333"/>
                <w:sz w:val="14"/>
                <w:szCs w:val="14"/>
              </w:rPr>
              <w:t>8648 1759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Код доступа: 3gadS6</w:t>
            </w:r>
          </w:p>
        </w:tc>
      </w:tr>
      <w:tr w:rsidR="00A920F9" w:rsidRPr="00D17E3D" w:rsidTr="00A920F9">
        <w:trPr>
          <w:trHeight w:val="1406"/>
        </w:trPr>
        <w:tc>
          <w:tcPr>
            <w:tcW w:w="515" w:type="pct"/>
            <w:vMerge/>
          </w:tcPr>
          <w:p w:rsidR="00A920F9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A920F9" w:rsidRPr="00D17E3D" w:rsidRDefault="00A920F9" w:rsidP="0001704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proofErr w:type="spellStart"/>
            <w:r w:rsidR="0001704D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99669F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осуществляет поиск материала по теме: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proofErr w:type="spellStart"/>
            <w:r w:rsidR="0001704D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 для составления реферативной работы.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6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proofErr w:type="spellStart"/>
            <w:r w:rsidR="0001704D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58039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оформляет реферативную работу по теме: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proofErr w:type="spellStart"/>
            <w:r w:rsidR="0001704D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» для составления реферативной работы. </w:t>
            </w:r>
          </w:p>
          <w:p w:rsidR="00A920F9" w:rsidRPr="00D17E3D" w:rsidRDefault="00A920F9" w:rsidP="0058039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Обязательные разделы реферативной работы:</w:t>
            </w:r>
          </w:p>
          <w:p w:rsidR="00A920F9" w:rsidRPr="00D17E3D" w:rsidRDefault="00A920F9" w:rsidP="0058039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правовые основы деятельности;</w:t>
            </w:r>
          </w:p>
          <w:p w:rsidR="00A920F9" w:rsidRPr="00D17E3D" w:rsidRDefault="00A920F9" w:rsidP="0058039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помощи, документация.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722198" w:rsidRDefault="00A920F9" w:rsidP="00A920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22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</w:t>
            </w:r>
            <w:r w:rsidRPr="00722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proofErr w:type="spellStart"/>
            <w:r w:rsidR="0001704D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оформляет реферативную работу по теме: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01704D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 для составления реферативной работы.</w:t>
            </w:r>
          </w:p>
          <w:p w:rsidR="00A920F9" w:rsidRPr="00D17E3D" w:rsidRDefault="00A920F9" w:rsidP="00D21934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Представление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работ доценту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осуществляет староста группы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D2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21934" w:rsidRDefault="00A920F9" w:rsidP="007221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 ИС</w:t>
            </w:r>
            <w:proofErr w:type="gram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в РП дисциплины «Общественное здоровье и здравоохранение» размещаются информационные материалы для ознакомления.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3B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Ординаторы выбирают тему из предложенных в методических указаниях по оформлению реферата.</w:t>
            </w:r>
            <w:proofErr w:type="gramEnd"/>
          </w:p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существляют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литературных источников.</w:t>
            </w:r>
          </w:p>
          <w:p w:rsidR="00A920F9" w:rsidRPr="00D17E3D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источников по теме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оформляю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т реферативную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электронную презентацию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выбранной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A920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29</w:t>
            </w:r>
            <w:r w:rsidRPr="00D17E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 xml:space="preserve">рименение </w:t>
            </w:r>
            <w:r w:rsidRPr="00722198">
              <w:rPr>
                <w:rStyle w:val="20"/>
                <w:rFonts w:eastAsiaTheme="minorHAnsi"/>
                <w:sz w:val="24"/>
              </w:rPr>
              <w:lastRenderedPageBreak/>
              <w:t>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Представление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электронных презентаций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доценту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осуществляет староста группы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996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Зачет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26" w:type="pct"/>
          </w:tcPr>
          <w:p w:rsidR="00A920F9" w:rsidRDefault="00A920F9" w:rsidP="00D2193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онференция с обсуждением представленных работ.</w:t>
            </w:r>
          </w:p>
          <w:p w:rsidR="0001704D" w:rsidRPr="0001704D" w:rsidRDefault="0001704D" w:rsidP="0001704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r w:rsidRPr="0001704D">
              <w:rPr>
                <w:rFonts w:ascii="Times New Roman" w:hAnsi="Times New Roman" w:cs="Times New Roman"/>
                <w:szCs w:val="24"/>
              </w:rPr>
              <w:t xml:space="preserve">﻿Екатерина Калинина приглашает вас на запланированную конференцию: </w:t>
            </w:r>
            <w:proofErr w:type="spellStart"/>
            <w:r w:rsidRPr="0001704D"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 w:rsidRPr="0001704D">
              <w:rPr>
                <w:rFonts w:ascii="Times New Roman" w:hAnsi="Times New Roman" w:cs="Times New Roman"/>
                <w:szCs w:val="24"/>
              </w:rPr>
              <w:t>.</w:t>
            </w:r>
          </w:p>
          <w:p w:rsidR="0001704D" w:rsidRPr="0001704D" w:rsidRDefault="0001704D" w:rsidP="0001704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r w:rsidRPr="0001704D">
              <w:rPr>
                <w:rFonts w:ascii="Times New Roman" w:hAnsi="Times New Roman" w:cs="Times New Roman"/>
                <w:szCs w:val="24"/>
              </w:rPr>
              <w:t>Тема: Зачет</w:t>
            </w:r>
          </w:p>
          <w:p w:rsidR="0001704D" w:rsidRPr="0001704D" w:rsidRDefault="0001704D" w:rsidP="0001704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r w:rsidRPr="0001704D">
              <w:rPr>
                <w:rFonts w:ascii="Times New Roman" w:hAnsi="Times New Roman" w:cs="Times New Roman"/>
                <w:szCs w:val="24"/>
              </w:rPr>
              <w:t>Время: 30 сен 2020 09:45 AM Екатеринбург</w:t>
            </w:r>
          </w:p>
          <w:p w:rsidR="0001704D" w:rsidRPr="0001704D" w:rsidRDefault="0001704D" w:rsidP="0001704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r w:rsidRPr="0001704D">
              <w:rPr>
                <w:rFonts w:ascii="Times New Roman" w:hAnsi="Times New Roman" w:cs="Times New Roman"/>
                <w:szCs w:val="24"/>
              </w:rPr>
              <w:t xml:space="preserve">Подключиться к конференции </w:t>
            </w:r>
            <w:proofErr w:type="spellStart"/>
            <w:r w:rsidRPr="0001704D"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</w:p>
          <w:p w:rsidR="0001704D" w:rsidRDefault="0001704D" w:rsidP="0001704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E64011">
                <w:rPr>
                  <w:rStyle w:val="a5"/>
                  <w:rFonts w:ascii="Times New Roman" w:hAnsi="Times New Roman" w:cs="Times New Roman"/>
                  <w:szCs w:val="24"/>
                </w:rPr>
                <w:t>https://us04web.zoom.us/j/76666972267?pwd=Y3AyUHJhREFVYTBGaGFEaTcvN1NyUT09</w:t>
              </w:r>
            </w:hyperlink>
          </w:p>
          <w:p w:rsidR="0001704D" w:rsidRPr="0001704D" w:rsidRDefault="0001704D" w:rsidP="0001704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Cs w:val="24"/>
              </w:rPr>
            </w:pPr>
            <w:r w:rsidRPr="0001704D">
              <w:rPr>
                <w:rFonts w:ascii="Times New Roman" w:hAnsi="Times New Roman" w:cs="Times New Roman"/>
                <w:szCs w:val="24"/>
              </w:rPr>
              <w:t>Идентификатор конференции: 766 6697 2267</w:t>
            </w:r>
          </w:p>
          <w:p w:rsidR="00A920F9" w:rsidRPr="00722198" w:rsidRDefault="0001704D" w:rsidP="0001704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1704D">
              <w:rPr>
                <w:rFonts w:ascii="Times New Roman" w:hAnsi="Times New Roman" w:cs="Times New Roman"/>
                <w:szCs w:val="24"/>
              </w:rPr>
              <w:t>Код доступа: 2UEyHn</w:t>
            </w:r>
          </w:p>
        </w:tc>
      </w:tr>
    </w:tbl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общественного </w:t>
      </w: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и здравоохранения № 1, </w:t>
      </w:r>
    </w:p>
    <w:p w:rsidR="002E0BF8" w:rsidRPr="00561072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</w:p>
    <w:sectPr w:rsidR="002E0BF8" w:rsidRPr="00561072" w:rsidSect="00D36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F1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22696"/>
    <w:multiLevelType w:val="hybridMultilevel"/>
    <w:tmpl w:val="C2CCA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864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33550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1C17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C2161E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365C6"/>
    <w:rsid w:val="0001704D"/>
    <w:rsid w:val="00042234"/>
    <w:rsid w:val="000C10FC"/>
    <w:rsid w:val="000E79EB"/>
    <w:rsid w:val="001427B2"/>
    <w:rsid w:val="001A7287"/>
    <w:rsid w:val="00236914"/>
    <w:rsid w:val="002E0BF8"/>
    <w:rsid w:val="003B25C5"/>
    <w:rsid w:val="003C0016"/>
    <w:rsid w:val="00561072"/>
    <w:rsid w:val="005E616D"/>
    <w:rsid w:val="00630102"/>
    <w:rsid w:val="006829A2"/>
    <w:rsid w:val="00722198"/>
    <w:rsid w:val="0078097F"/>
    <w:rsid w:val="008B3A9C"/>
    <w:rsid w:val="008D465B"/>
    <w:rsid w:val="009211D3"/>
    <w:rsid w:val="00A40F7F"/>
    <w:rsid w:val="00A4163C"/>
    <w:rsid w:val="00A83F1B"/>
    <w:rsid w:val="00A84886"/>
    <w:rsid w:val="00A920F9"/>
    <w:rsid w:val="00C566A9"/>
    <w:rsid w:val="00D17E3D"/>
    <w:rsid w:val="00D21934"/>
    <w:rsid w:val="00D365C6"/>
    <w:rsid w:val="00D77AB5"/>
    <w:rsid w:val="00D95E69"/>
    <w:rsid w:val="00DC7A61"/>
    <w:rsid w:val="00F7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5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D3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722198"/>
  </w:style>
  <w:style w:type="paragraph" w:customStyle="1" w:styleId="2">
    <w:name w:val="Стиль2"/>
    <w:basedOn w:val="a8"/>
    <w:link w:val="20"/>
    <w:qFormat/>
    <w:rsid w:val="00722198"/>
    <w:pPr>
      <w:spacing w:after="0" w:line="240" w:lineRule="auto"/>
      <w:jc w:val="both"/>
    </w:pPr>
    <w:rPr>
      <w:rFonts w:eastAsia="Times New Roman" w:cs="Arial Unicode MS"/>
      <w:sz w:val="28"/>
      <w:szCs w:val="17"/>
      <w:lang w:eastAsia="ru-RU"/>
    </w:rPr>
  </w:style>
  <w:style w:type="character" w:customStyle="1" w:styleId="20">
    <w:name w:val="Стиль2 Знак"/>
    <w:basedOn w:val="a0"/>
    <w:link w:val="2"/>
    <w:rsid w:val="00722198"/>
    <w:rPr>
      <w:rFonts w:ascii="Times New Roman" w:eastAsia="Times New Roman" w:hAnsi="Times New Roman" w:cs="Arial Unicode MS"/>
      <w:sz w:val="28"/>
      <w:szCs w:val="17"/>
      <w:lang w:eastAsia="ru-RU"/>
    </w:rPr>
  </w:style>
  <w:style w:type="paragraph" w:styleId="a8">
    <w:name w:val="Normal (Web)"/>
    <w:basedOn w:val="a"/>
    <w:uiPriority w:val="99"/>
    <w:semiHidden/>
    <w:unhideWhenUsed/>
    <w:rsid w:val="007221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.kalinina@org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a.kalinina@org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786481759?pwd=R3hBZm1Ib3R6NHNwSVB2bVNyUGFQ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8152077590?pwd=b1NYTVRLcDNqYkg2aDZ4NXZrOGpi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666972267?pwd=Y3AyUHJhREFVYTBGaGFEaTcvN1N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13</cp:revision>
  <cp:lastPrinted>2020-08-31T08:17:00Z</cp:lastPrinted>
  <dcterms:created xsi:type="dcterms:W3CDTF">2020-08-31T09:11:00Z</dcterms:created>
  <dcterms:modified xsi:type="dcterms:W3CDTF">2020-09-22T04:15:00Z</dcterms:modified>
</cp:coreProperties>
</file>