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1A" w:rsidRDefault="00891F1A" w:rsidP="00891F1A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Модуль 1</w:t>
      </w:r>
    </w:p>
    <w:p w:rsidR="00891F1A" w:rsidRDefault="00891F1A" w:rsidP="00891F1A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Гигиеническая оценка факторов окружающей среды в аптечных учреждениях и химико-фармацевтических предприятиях.</w:t>
      </w:r>
    </w:p>
    <w:p w:rsidR="00891F1A" w:rsidRDefault="00891F1A" w:rsidP="00B205B7">
      <w:pPr>
        <w:suppressAutoHyphens w:val="0"/>
        <w:spacing w:before="0" w:after="0"/>
        <w:ind w:firstLine="709"/>
        <w:jc w:val="center"/>
        <w:rPr>
          <w:b/>
          <w:color w:val="000000"/>
          <w:szCs w:val="24"/>
          <w:lang w:eastAsia="ru-RU"/>
        </w:rPr>
      </w:pPr>
    </w:p>
    <w:p w:rsidR="00B205B7" w:rsidRDefault="00B205B7" w:rsidP="00B205B7">
      <w:pPr>
        <w:suppressAutoHyphens w:val="0"/>
        <w:spacing w:before="0" w:after="0"/>
        <w:ind w:firstLine="709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Практическое занятие №1.</w:t>
      </w:r>
    </w:p>
    <w:p w:rsidR="00B205B7" w:rsidRPr="00D06DF4" w:rsidRDefault="00B205B7" w:rsidP="00B205B7">
      <w:pPr>
        <w:suppressAutoHyphens w:val="0"/>
        <w:spacing w:before="0" w:after="0"/>
        <w:ind w:firstLine="709"/>
        <w:jc w:val="center"/>
        <w:rPr>
          <w:b/>
          <w:color w:val="000000"/>
          <w:szCs w:val="24"/>
          <w:lang w:eastAsia="ru-RU"/>
        </w:rPr>
      </w:pPr>
    </w:p>
    <w:p w:rsidR="00B205B7" w:rsidRPr="00FE6EF3" w:rsidRDefault="00B205B7" w:rsidP="00B205B7">
      <w:pPr>
        <w:suppressAutoHyphens w:val="0"/>
        <w:spacing w:before="0" w:after="0"/>
        <w:jc w:val="both"/>
        <w:rPr>
          <w:bCs/>
          <w:szCs w:val="24"/>
          <w:lang w:eastAsia="ru-RU"/>
        </w:rPr>
      </w:pPr>
      <w:r w:rsidRPr="001765B0">
        <w:rPr>
          <w:b/>
          <w:color w:val="000000"/>
          <w:szCs w:val="24"/>
          <w:lang w:eastAsia="ru-RU"/>
        </w:rPr>
        <w:t>Тема:</w:t>
      </w:r>
      <w:r w:rsidRPr="00FE6EF3">
        <w:rPr>
          <w:color w:val="000000"/>
          <w:szCs w:val="24"/>
          <w:lang w:eastAsia="ru-RU"/>
        </w:rPr>
        <w:t xml:space="preserve"> </w:t>
      </w:r>
      <w:r w:rsidRPr="002A3253">
        <w:rPr>
          <w:b/>
          <w:bCs/>
          <w:szCs w:val="24"/>
          <w:lang w:eastAsia="ru-RU"/>
        </w:rPr>
        <w:t>Гигиена атмосферного воздуха. Микроклимат аптечных учреждений.</w:t>
      </w:r>
    </w:p>
    <w:p w:rsidR="00B205B7" w:rsidRPr="00AB7425" w:rsidRDefault="00B205B7" w:rsidP="00B205B7">
      <w:pPr>
        <w:pStyle w:val="FR1"/>
        <w:spacing w:line="240" w:lineRule="auto"/>
        <w:ind w:left="284" w:hanging="284"/>
        <w:rPr>
          <w:sz w:val="24"/>
          <w:szCs w:val="24"/>
        </w:rPr>
      </w:pPr>
      <w:r w:rsidRPr="001765B0">
        <w:rPr>
          <w:b/>
          <w:color w:val="000000"/>
          <w:sz w:val="24"/>
          <w:szCs w:val="24"/>
        </w:rPr>
        <w:t>Цель:</w:t>
      </w:r>
      <w:r w:rsidRPr="00AB7425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студент должен знать основные параметры микроклимата и </w:t>
      </w:r>
      <w:r w:rsidRPr="00AB7425">
        <w:rPr>
          <w:sz w:val="24"/>
          <w:szCs w:val="24"/>
        </w:rPr>
        <w:t>гигиенически</w:t>
      </w:r>
      <w:r>
        <w:rPr>
          <w:sz w:val="24"/>
          <w:szCs w:val="24"/>
        </w:rPr>
        <w:t>е требования, предъявляемые</w:t>
      </w:r>
      <w:r w:rsidRPr="00AB7425">
        <w:rPr>
          <w:sz w:val="24"/>
          <w:szCs w:val="24"/>
        </w:rPr>
        <w:t xml:space="preserve"> к микроклимату в аптечных помещениях</w:t>
      </w:r>
      <w:r>
        <w:rPr>
          <w:sz w:val="24"/>
          <w:szCs w:val="24"/>
        </w:rPr>
        <w:t>, владеть методами их определения, уметь давать гигиеническую оценку совокупности факторов микроклимата и разрабатывать мероприятия по его оздоровлению в производственных помещениях.</w:t>
      </w:r>
    </w:p>
    <w:p w:rsidR="00B205B7" w:rsidRPr="001765B0" w:rsidRDefault="00B205B7" w:rsidP="00B205B7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Вопросы для рассмотрения:</w:t>
      </w:r>
    </w:p>
    <w:p w:rsidR="00B205B7" w:rsidRDefault="00B205B7" w:rsidP="00B205B7">
      <w:pPr>
        <w:pStyle w:val="a3"/>
        <w:numPr>
          <w:ilvl w:val="0"/>
          <w:numId w:val="17"/>
        </w:numPr>
        <w:tabs>
          <w:tab w:val="clear" w:pos="108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Воздушная среда и ее гигиеническое значение.</w:t>
      </w:r>
    </w:p>
    <w:p w:rsidR="00B205B7" w:rsidRDefault="00B205B7" w:rsidP="00B205B7">
      <w:pPr>
        <w:pStyle w:val="a3"/>
        <w:numPr>
          <w:ilvl w:val="0"/>
          <w:numId w:val="17"/>
        </w:numPr>
        <w:tabs>
          <w:tab w:val="clear" w:pos="108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свойства воздуха, их гигиеническое значение и влияние на организм.</w:t>
      </w:r>
    </w:p>
    <w:p w:rsidR="00B205B7" w:rsidRDefault="00B205B7" w:rsidP="00B205B7">
      <w:pPr>
        <w:pStyle w:val="a3"/>
        <w:numPr>
          <w:ilvl w:val="0"/>
          <w:numId w:val="17"/>
        </w:numPr>
        <w:tabs>
          <w:tab w:val="clear" w:pos="108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Погода, климат. Определение понятий. Гигиеническое значение.</w:t>
      </w:r>
    </w:p>
    <w:p w:rsidR="00B205B7" w:rsidRDefault="00B205B7" w:rsidP="00B205B7">
      <w:pPr>
        <w:pStyle w:val="a3"/>
        <w:numPr>
          <w:ilvl w:val="0"/>
          <w:numId w:val="17"/>
        </w:numPr>
        <w:tabs>
          <w:tab w:val="clear" w:pos="108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Микроклимат рабочих помещений в аптечных учреждениях. Определение понятия. Классификация. Комплексное влияние факторов микроклимата на организм человека.</w:t>
      </w:r>
    </w:p>
    <w:p w:rsidR="00B205B7" w:rsidRDefault="00B205B7" w:rsidP="00B205B7">
      <w:pPr>
        <w:pStyle w:val="a3"/>
        <w:numPr>
          <w:ilvl w:val="0"/>
          <w:numId w:val="17"/>
        </w:numPr>
        <w:tabs>
          <w:tab w:val="clear" w:pos="108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Химический состав атмосферного воздуха и его гигиеническое значение.</w:t>
      </w:r>
    </w:p>
    <w:p w:rsidR="00B205B7" w:rsidRDefault="00B205B7" w:rsidP="00B205B7">
      <w:pPr>
        <w:pStyle w:val="a3"/>
        <w:numPr>
          <w:ilvl w:val="0"/>
          <w:numId w:val="17"/>
        </w:numPr>
        <w:tabs>
          <w:tab w:val="clear" w:pos="108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загрязнения атмосферного воздуха. Гигиеническое нормирование содержания вредных веществ в воздухе рабочих помещений.</w:t>
      </w:r>
    </w:p>
    <w:p w:rsidR="00B205B7" w:rsidRDefault="00B205B7" w:rsidP="00B205B7">
      <w:pPr>
        <w:pStyle w:val="a3"/>
        <w:numPr>
          <w:ilvl w:val="0"/>
          <w:numId w:val="17"/>
        </w:numPr>
        <w:tabs>
          <w:tab w:val="clear" w:pos="108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Бактериальное загрязнение воздушной среды.</w:t>
      </w:r>
    </w:p>
    <w:p w:rsidR="00B205B7" w:rsidRPr="00896D73" w:rsidRDefault="00B205B7" w:rsidP="00B205B7">
      <w:pPr>
        <w:suppressAutoHyphens w:val="0"/>
        <w:spacing w:before="0" w:after="0"/>
        <w:ind w:left="330" w:hanging="330"/>
        <w:jc w:val="both"/>
        <w:rPr>
          <w:color w:val="000000"/>
          <w:szCs w:val="24"/>
          <w:lang w:eastAsia="ru-RU"/>
        </w:rPr>
      </w:pPr>
      <w:r w:rsidRPr="001765B0">
        <w:rPr>
          <w:b/>
          <w:color w:val="000000"/>
          <w:szCs w:val="24"/>
          <w:lang w:eastAsia="ru-RU"/>
        </w:rPr>
        <w:t>Основные понятия темы:</w:t>
      </w:r>
      <w:r>
        <w:rPr>
          <w:color w:val="000000"/>
          <w:szCs w:val="24"/>
          <w:lang w:eastAsia="ru-RU"/>
        </w:rPr>
        <w:t xml:space="preserve"> воздушная среда, физические свойства воздуха (атмосферное давление, температура, влажность (абсолютная и относительна), скорость движения воздуха, тепловое излучение, солнечная радиация), погода климат, солнечный и тепловой удар, микроклимат (комфортный, дискомфортный), теплообмен (теплопродукция и теплоотдача: конвекция, </w:t>
      </w:r>
      <w:proofErr w:type="spellStart"/>
      <w:r>
        <w:rPr>
          <w:color w:val="000000"/>
          <w:szCs w:val="24"/>
          <w:lang w:eastAsia="ru-RU"/>
        </w:rPr>
        <w:t>кондукция</w:t>
      </w:r>
      <w:proofErr w:type="spellEnd"/>
      <w:r>
        <w:rPr>
          <w:color w:val="000000"/>
          <w:szCs w:val="24"/>
          <w:lang w:eastAsia="ru-RU"/>
        </w:rPr>
        <w:t>, излучение, испарение), перегревание, переохлаждение, тепловой удар, солнечный удар, отморожение, кессонная болезнь, горная болезнь, метод эквивалентных эффективных температур, ТНС-ин</w:t>
      </w:r>
      <w:r w:rsidR="00EE5D1F">
        <w:rPr>
          <w:color w:val="000000"/>
          <w:szCs w:val="24"/>
          <w:lang w:eastAsia="ru-RU"/>
        </w:rPr>
        <w:t xml:space="preserve">декс, термометр, термограф, </w:t>
      </w:r>
      <w:proofErr w:type="spellStart"/>
      <w:r w:rsidR="00EE5D1F">
        <w:rPr>
          <w:color w:val="000000"/>
          <w:szCs w:val="24"/>
          <w:lang w:eastAsia="ru-RU"/>
        </w:rPr>
        <w:t>кат</w:t>
      </w:r>
      <w:r w:rsidR="00293C7C">
        <w:rPr>
          <w:color w:val="000000"/>
          <w:szCs w:val="24"/>
          <w:lang w:eastAsia="ru-RU"/>
        </w:rPr>
        <w:t>о</w:t>
      </w:r>
      <w:r>
        <w:rPr>
          <w:color w:val="000000"/>
          <w:szCs w:val="24"/>
          <w:lang w:eastAsia="ru-RU"/>
        </w:rPr>
        <w:t>термометрия</w:t>
      </w:r>
      <w:proofErr w:type="spellEnd"/>
      <w:r>
        <w:rPr>
          <w:color w:val="000000"/>
          <w:szCs w:val="24"/>
          <w:lang w:eastAsia="ru-RU"/>
        </w:rPr>
        <w:t xml:space="preserve">, психрометр </w:t>
      </w:r>
      <w:proofErr w:type="spellStart"/>
      <w:r>
        <w:rPr>
          <w:color w:val="000000"/>
          <w:szCs w:val="24"/>
          <w:lang w:eastAsia="ru-RU"/>
        </w:rPr>
        <w:t>Ассмана</w:t>
      </w:r>
      <w:proofErr w:type="spellEnd"/>
      <w:r>
        <w:rPr>
          <w:color w:val="000000"/>
          <w:szCs w:val="24"/>
          <w:lang w:eastAsia="ru-RU"/>
        </w:rPr>
        <w:t>, гигрометр, анемометр, барометр, окисляемость воздуха, бактериальная загрязненность воздуха).</w:t>
      </w:r>
    </w:p>
    <w:p w:rsidR="00D45B91" w:rsidRDefault="00D45B91" w:rsidP="00D45B91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D45B91" w:rsidRDefault="00D45B91" w:rsidP="00D45B91">
      <w:pPr>
        <w:pStyle w:val="a3"/>
        <w:numPr>
          <w:ilvl w:val="0"/>
          <w:numId w:val="26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D45B91" w:rsidRDefault="00D45B91" w:rsidP="00D45B91">
      <w:pPr>
        <w:pStyle w:val="a3"/>
        <w:numPr>
          <w:ilvl w:val="0"/>
          <w:numId w:val="26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D45B91" w:rsidRDefault="00D45B91" w:rsidP="00D45B91">
      <w:pPr>
        <w:pStyle w:val="a3"/>
        <w:numPr>
          <w:ilvl w:val="0"/>
          <w:numId w:val="26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Вредные производственные факторы в химико-фармацевтической промышленности [Текст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основным проф.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 - 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специальности "Фармация" /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 - 156 с. </w:t>
      </w:r>
    </w:p>
    <w:p w:rsidR="00D45B91" w:rsidRDefault="00D45B91" w:rsidP="00D45B91">
      <w:pPr>
        <w:pStyle w:val="a3"/>
        <w:numPr>
          <w:ilvl w:val="0"/>
          <w:numId w:val="26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Тестовые задания по общей гигиене /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D45B91" w:rsidRDefault="00D45B91" w:rsidP="00D45B91">
      <w:pPr>
        <w:pStyle w:val="a3"/>
        <w:numPr>
          <w:ilvl w:val="0"/>
          <w:numId w:val="26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BE7E86" w:rsidRPr="00BE7E86" w:rsidRDefault="00311535" w:rsidP="00BE7E8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35">
        <w:rPr>
          <w:rFonts w:ascii="Times New Roman" w:hAnsi="Times New Roman"/>
          <w:sz w:val="24"/>
          <w:szCs w:val="24"/>
        </w:rPr>
        <w:t xml:space="preserve">- </w:t>
      </w:r>
      <w:r w:rsidRPr="00BE7E86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r w:rsidR="00BE7E86" w:rsidRPr="00BE7E86">
        <w:rPr>
          <w:rFonts w:ascii="Times New Roman" w:hAnsi="Times New Roman"/>
          <w:sz w:val="24"/>
          <w:szCs w:val="24"/>
        </w:rPr>
        <w:t xml:space="preserve"> </w:t>
      </w:r>
    </w:p>
    <w:p w:rsidR="00BE7E86" w:rsidRDefault="00BE7E86" w:rsidP="00BE7E86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BE7E86">
        <w:rPr>
          <w:rFonts w:ascii="Times New Roman" w:hAnsi="Times New Roman"/>
        </w:rPr>
        <w:t>- СанПиН 2.1.3684-21 "санитарно-эпидемиологические требования к содержанию        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</w:t>
      </w:r>
      <w:r w:rsidR="00E71967">
        <w:rPr>
          <w:rFonts w:ascii="Times New Roman" w:hAnsi="Times New Roman"/>
        </w:rPr>
        <w:t>оприятий";</w:t>
      </w:r>
    </w:p>
    <w:p w:rsidR="00E71967" w:rsidRDefault="00E71967" w:rsidP="00E719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 2.1.3678-20 «Санитарно-эпидемиологические требования к эксплуатации помещений, зданий, сооружений, оборудования и транспорта, а также условиями </w:t>
      </w:r>
      <w:r>
        <w:rPr>
          <w:rFonts w:ascii="Times New Roman" w:hAnsi="Times New Roman"/>
          <w:sz w:val="24"/>
          <w:szCs w:val="24"/>
        </w:rPr>
        <w:lastRenderedPageBreak/>
        <w:t>деятельности хозяйствующих субъектов, осуществляющих продажу товаров, выполнение работ или оказание услуг».</w:t>
      </w:r>
    </w:p>
    <w:p w:rsidR="00D45B91" w:rsidRPr="00BE7E86" w:rsidRDefault="00397977" w:rsidP="00D45B91">
      <w:pPr>
        <w:suppressAutoHyphens w:val="0"/>
        <w:spacing w:before="0" w:after="0"/>
        <w:ind w:left="660" w:hanging="330"/>
        <w:jc w:val="both"/>
        <w:rPr>
          <w:szCs w:val="24"/>
          <w:lang w:eastAsia="ru-RU"/>
        </w:rPr>
      </w:pPr>
      <w:bookmarkStart w:id="0" w:name="_GoBack"/>
      <w:bookmarkEnd w:id="0"/>
      <w:r w:rsidRPr="00BE7E86">
        <w:rPr>
          <w:szCs w:val="24"/>
          <w:lang w:eastAsia="ru-RU"/>
        </w:rPr>
        <w:t>6</w:t>
      </w:r>
      <w:r w:rsidR="00D45B91" w:rsidRPr="00BE7E86">
        <w:rPr>
          <w:szCs w:val="24"/>
          <w:lang w:eastAsia="ru-RU"/>
        </w:rPr>
        <w:t>.Лекции кафедры.</w:t>
      </w:r>
    </w:p>
    <w:p w:rsidR="006B4E11" w:rsidRDefault="00B205B7" w:rsidP="006E073A">
      <w:pPr>
        <w:tabs>
          <w:tab w:val="num" w:pos="550"/>
        </w:tabs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E70988">
        <w:rPr>
          <w:b/>
          <w:color w:val="000000"/>
          <w:szCs w:val="24"/>
          <w:lang w:eastAsia="ru-RU"/>
        </w:rPr>
        <w:t>Самостоятель</w:t>
      </w:r>
      <w:r w:rsidR="00EE5D1F">
        <w:rPr>
          <w:b/>
          <w:color w:val="000000"/>
          <w:szCs w:val="24"/>
          <w:lang w:eastAsia="ru-RU"/>
        </w:rPr>
        <w:t>ная работа студентов</w:t>
      </w:r>
      <w:r w:rsidR="006B4E11">
        <w:rPr>
          <w:b/>
          <w:color w:val="000000"/>
          <w:szCs w:val="24"/>
          <w:lang w:eastAsia="ru-RU"/>
        </w:rPr>
        <w:t>:</w:t>
      </w:r>
    </w:p>
    <w:p w:rsidR="00B205B7" w:rsidRPr="006B4E11" w:rsidRDefault="00B205B7" w:rsidP="006E073A">
      <w:pPr>
        <w:pStyle w:val="a3"/>
        <w:numPr>
          <w:ilvl w:val="0"/>
          <w:numId w:val="22"/>
        </w:numPr>
        <w:tabs>
          <w:tab w:val="num" w:pos="550"/>
        </w:tabs>
        <w:spacing w:after="0" w:line="240" w:lineRule="auto"/>
        <w:ind w:left="567" w:hanging="20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B4E11">
        <w:rPr>
          <w:rFonts w:ascii="Times New Roman" w:hAnsi="Times New Roman"/>
          <w:sz w:val="24"/>
          <w:szCs w:val="24"/>
        </w:rPr>
        <w:t>Изучение вопросов для устной беседы по теме практического занятия.</w:t>
      </w:r>
    </w:p>
    <w:p w:rsidR="00B205B7" w:rsidRPr="006B4E11" w:rsidRDefault="00B205B7" w:rsidP="006E073A">
      <w:pPr>
        <w:numPr>
          <w:ilvl w:val="0"/>
          <w:numId w:val="22"/>
        </w:numPr>
        <w:tabs>
          <w:tab w:val="num" w:pos="550"/>
        </w:tabs>
        <w:suppressAutoHyphens w:val="0"/>
        <w:spacing w:before="0" w:after="0"/>
        <w:ind w:left="567" w:hanging="207"/>
        <w:jc w:val="both"/>
        <w:rPr>
          <w:szCs w:val="24"/>
          <w:lang w:eastAsia="ru-RU"/>
        </w:rPr>
      </w:pPr>
      <w:r w:rsidRPr="006B4E11">
        <w:rPr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9425DC" w:rsidRPr="006B4E11" w:rsidRDefault="009425DC" w:rsidP="006E073A">
      <w:pPr>
        <w:numPr>
          <w:ilvl w:val="0"/>
          <w:numId w:val="22"/>
        </w:numPr>
        <w:tabs>
          <w:tab w:val="num" w:pos="550"/>
        </w:tabs>
        <w:suppressAutoHyphens w:val="0"/>
        <w:spacing w:before="0" w:after="0"/>
        <w:ind w:left="567" w:hanging="207"/>
        <w:jc w:val="both"/>
        <w:rPr>
          <w:szCs w:val="24"/>
          <w:lang w:eastAsia="ru-RU"/>
        </w:rPr>
      </w:pPr>
      <w:r w:rsidRPr="006B4E11">
        <w:rPr>
          <w:szCs w:val="24"/>
          <w:lang w:eastAsia="ru-RU"/>
        </w:rPr>
        <w:t>Самостоятельная работа с нормативной документацией.</w:t>
      </w:r>
    </w:p>
    <w:p w:rsidR="006E073A" w:rsidRPr="006E073A" w:rsidRDefault="00B205B7" w:rsidP="006E073A">
      <w:pPr>
        <w:numPr>
          <w:ilvl w:val="0"/>
          <w:numId w:val="22"/>
        </w:numPr>
        <w:tabs>
          <w:tab w:val="num" w:pos="550"/>
        </w:tabs>
        <w:suppressAutoHyphens w:val="0"/>
        <w:spacing w:before="0" w:after="0"/>
        <w:ind w:left="567" w:hanging="207"/>
        <w:jc w:val="both"/>
        <w:rPr>
          <w:szCs w:val="24"/>
          <w:lang w:eastAsia="ru-RU"/>
        </w:rPr>
      </w:pPr>
      <w:r w:rsidRPr="006B4E11">
        <w:rPr>
          <w:szCs w:val="24"/>
          <w:lang w:eastAsia="ru-RU"/>
        </w:rPr>
        <w:t>Составление докладов, фиксированных сообщений на тему</w:t>
      </w:r>
      <w:r w:rsidRPr="006B4E11">
        <w:rPr>
          <w:color w:val="000000"/>
          <w:szCs w:val="24"/>
          <w:lang w:eastAsia="ru-RU"/>
        </w:rPr>
        <w:t xml:space="preserve"> «Факторы, влияющие на </w:t>
      </w:r>
      <w:r w:rsidRPr="006E073A">
        <w:rPr>
          <w:color w:val="000000"/>
          <w:szCs w:val="24"/>
          <w:lang w:eastAsia="ru-RU"/>
        </w:rPr>
        <w:t>освещенность на рабочих местах работников аптечных учреждений и химик</w:t>
      </w:r>
      <w:r w:rsidR="006E073A">
        <w:rPr>
          <w:color w:val="000000"/>
          <w:szCs w:val="24"/>
          <w:lang w:eastAsia="ru-RU"/>
        </w:rPr>
        <w:t>о-фармацевтических предприятий».</w:t>
      </w:r>
    </w:p>
    <w:p w:rsidR="006E073A" w:rsidRDefault="00040244" w:rsidP="006E073A">
      <w:pPr>
        <w:numPr>
          <w:ilvl w:val="0"/>
          <w:numId w:val="22"/>
        </w:numPr>
        <w:tabs>
          <w:tab w:val="num" w:pos="550"/>
        </w:tabs>
        <w:suppressAutoHyphens w:val="0"/>
        <w:spacing w:before="0" w:after="0"/>
        <w:ind w:left="567" w:hanging="207"/>
        <w:jc w:val="both"/>
        <w:rPr>
          <w:szCs w:val="24"/>
          <w:lang w:eastAsia="ru-RU"/>
        </w:rPr>
      </w:pPr>
      <w:r w:rsidRPr="006E073A">
        <w:rPr>
          <w:szCs w:val="24"/>
          <w:lang w:eastAsia="ru-RU"/>
        </w:rPr>
        <w:t xml:space="preserve">Выполнение </w:t>
      </w:r>
      <w:r w:rsidR="00191E1C" w:rsidRPr="006E073A">
        <w:rPr>
          <w:szCs w:val="24"/>
          <w:lang w:eastAsia="ru-RU"/>
        </w:rPr>
        <w:t>практической работы:</w:t>
      </w:r>
    </w:p>
    <w:p w:rsidR="006E073A" w:rsidRPr="006E073A" w:rsidRDefault="006E073A" w:rsidP="006E073A">
      <w:pPr>
        <w:numPr>
          <w:ilvl w:val="0"/>
          <w:numId w:val="23"/>
        </w:numPr>
        <w:suppressAutoHyphens w:val="0"/>
        <w:spacing w:before="0" w:after="0"/>
        <w:ind w:left="851" w:hanging="284"/>
        <w:jc w:val="both"/>
        <w:rPr>
          <w:szCs w:val="24"/>
          <w:lang w:eastAsia="ru-RU"/>
        </w:rPr>
      </w:pPr>
      <w:r w:rsidRPr="006E073A">
        <w:rPr>
          <w:szCs w:val="24"/>
        </w:rPr>
        <w:t>Знакомство с устройством и работой приборов для измерения параметров микроклимата (</w:t>
      </w:r>
      <w:r w:rsidR="00B42089">
        <w:rPr>
          <w:szCs w:val="24"/>
        </w:rPr>
        <w:t>гигрометр</w:t>
      </w:r>
      <w:r w:rsidRPr="006E073A">
        <w:rPr>
          <w:szCs w:val="24"/>
        </w:rPr>
        <w:t>, измеритель температуры, влажности и скорости движения воздуха – ТКА -</w:t>
      </w:r>
      <w:r w:rsidR="00780D41">
        <w:rPr>
          <w:szCs w:val="24"/>
        </w:rPr>
        <w:t xml:space="preserve"> ПКМ</w:t>
      </w:r>
      <w:r w:rsidRPr="006E073A">
        <w:rPr>
          <w:szCs w:val="24"/>
        </w:rPr>
        <w:t>).</w:t>
      </w:r>
    </w:p>
    <w:p w:rsidR="006E073A" w:rsidRPr="006E073A" w:rsidRDefault="0014282D" w:rsidP="006E073A">
      <w:pPr>
        <w:pStyle w:val="a3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E073A" w:rsidRPr="006E073A">
        <w:rPr>
          <w:rFonts w:ascii="Times New Roman" w:hAnsi="Times New Roman"/>
          <w:sz w:val="24"/>
          <w:szCs w:val="24"/>
        </w:rPr>
        <w:t xml:space="preserve">игиеническая оценка параметров микроклимата и определение вида микроклимата в </w:t>
      </w:r>
      <w:r w:rsidR="006E073A">
        <w:rPr>
          <w:rFonts w:ascii="Times New Roman" w:hAnsi="Times New Roman"/>
          <w:sz w:val="24"/>
          <w:szCs w:val="24"/>
        </w:rPr>
        <w:t xml:space="preserve">учебных комнатах </w:t>
      </w:r>
      <w:r w:rsidR="006E073A" w:rsidRPr="006E073A">
        <w:rPr>
          <w:rFonts w:ascii="Times New Roman" w:hAnsi="Times New Roman"/>
          <w:sz w:val="24"/>
          <w:szCs w:val="24"/>
        </w:rPr>
        <w:t>с помощью метода эквивалентной эффективной температуры.</w:t>
      </w:r>
    </w:p>
    <w:p w:rsidR="00191E1C" w:rsidRPr="006E073A" w:rsidRDefault="00191E1C" w:rsidP="006B4E11">
      <w:pPr>
        <w:numPr>
          <w:ilvl w:val="0"/>
          <w:numId w:val="22"/>
        </w:numPr>
        <w:tabs>
          <w:tab w:val="num" w:pos="550"/>
        </w:tabs>
        <w:suppressAutoHyphens w:val="0"/>
        <w:spacing w:before="0" w:after="0"/>
        <w:ind w:left="567" w:hanging="207"/>
        <w:jc w:val="both"/>
        <w:rPr>
          <w:szCs w:val="24"/>
          <w:lang w:eastAsia="ru-RU"/>
        </w:rPr>
      </w:pPr>
      <w:r w:rsidRPr="006E073A">
        <w:rPr>
          <w:szCs w:val="24"/>
          <w:lang w:eastAsia="ru-RU"/>
        </w:rPr>
        <w:t>Решение ситуационных задач по гигиенической оценке параметров микроклимата в аптечных помещениях.</w:t>
      </w:r>
    </w:p>
    <w:p w:rsidR="006E073A" w:rsidRPr="006E073A" w:rsidRDefault="006E073A" w:rsidP="006E073A">
      <w:pPr>
        <w:numPr>
          <w:ilvl w:val="0"/>
          <w:numId w:val="22"/>
        </w:numPr>
        <w:tabs>
          <w:tab w:val="num" w:pos="550"/>
        </w:tabs>
        <w:suppressAutoHyphens w:val="0"/>
        <w:spacing w:before="0" w:after="0"/>
        <w:ind w:left="567" w:hanging="207"/>
        <w:jc w:val="both"/>
        <w:rPr>
          <w:szCs w:val="24"/>
          <w:lang w:eastAsia="ru-RU"/>
        </w:rPr>
      </w:pPr>
      <w:r w:rsidRPr="006E073A">
        <w:rPr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B205B7" w:rsidRPr="00CA17B6" w:rsidRDefault="00191E1C" w:rsidP="00B205B7">
      <w:pPr>
        <w:suppressAutoHyphens w:val="0"/>
        <w:spacing w:before="0" w:after="0"/>
        <w:jc w:val="both"/>
        <w:rPr>
          <w:b/>
          <w:i/>
          <w:color w:val="000000"/>
          <w:sz w:val="20"/>
          <w:szCs w:val="28"/>
          <w:lang w:eastAsia="ru-RU"/>
        </w:rPr>
      </w:pPr>
      <w:r>
        <w:rPr>
          <w:b/>
          <w:szCs w:val="24"/>
          <w:lang w:eastAsia="ru-RU"/>
        </w:rPr>
        <w:t>Виды контроля:</w:t>
      </w:r>
    </w:p>
    <w:p w:rsidR="00B205B7" w:rsidRDefault="00B205B7" w:rsidP="00B205B7">
      <w:pPr>
        <w:suppressAutoHyphens w:val="0"/>
        <w:spacing w:before="0" w:after="0"/>
        <w:ind w:firstLine="709"/>
        <w:jc w:val="both"/>
        <w:rPr>
          <w:i/>
          <w:color w:val="000000"/>
          <w:sz w:val="20"/>
          <w:szCs w:val="28"/>
          <w:lang w:eastAsia="ru-RU"/>
        </w:rPr>
      </w:pPr>
      <w:r w:rsidRPr="00F74FCE">
        <w:rPr>
          <w:szCs w:val="24"/>
          <w:lang w:eastAsia="ru-RU"/>
        </w:rPr>
        <w:t>Устный опрос по</w:t>
      </w:r>
      <w:r w:rsidR="00CA17B6">
        <w:rPr>
          <w:szCs w:val="24"/>
          <w:lang w:eastAsia="ru-RU"/>
        </w:rPr>
        <w:t xml:space="preserve"> теме практического занятия, </w:t>
      </w:r>
      <w:r w:rsidRPr="00F74FCE">
        <w:rPr>
          <w:szCs w:val="24"/>
          <w:lang w:eastAsia="ru-RU"/>
        </w:rPr>
        <w:t xml:space="preserve">входной контроль на занятии в виде тестирования, проверка </w:t>
      </w:r>
      <w:r w:rsidR="006527C4">
        <w:rPr>
          <w:szCs w:val="24"/>
          <w:lang w:eastAsia="ru-RU"/>
        </w:rPr>
        <w:t>выполнения практической работы в тетрадях</w:t>
      </w:r>
      <w:r w:rsidRPr="00F74FCE">
        <w:rPr>
          <w:szCs w:val="24"/>
          <w:lang w:eastAsia="ru-RU"/>
        </w:rPr>
        <w:t xml:space="preserve"> для </w:t>
      </w:r>
      <w:r w:rsidR="00A55FE4">
        <w:rPr>
          <w:szCs w:val="24"/>
          <w:lang w:eastAsia="ru-RU"/>
        </w:rPr>
        <w:t>практических работ</w:t>
      </w:r>
      <w:r w:rsidRPr="00F74FCE">
        <w:rPr>
          <w:szCs w:val="24"/>
          <w:lang w:eastAsia="ru-RU"/>
        </w:rPr>
        <w:t>, проверка знания нормативной докумен</w:t>
      </w:r>
      <w:r w:rsidR="00A55FE4">
        <w:rPr>
          <w:szCs w:val="24"/>
          <w:lang w:eastAsia="ru-RU"/>
        </w:rPr>
        <w:t xml:space="preserve">тации на практическом занятии на примере решения ситуационных задач, </w:t>
      </w:r>
      <w:r w:rsidRPr="00F74FCE">
        <w:rPr>
          <w:szCs w:val="24"/>
          <w:lang w:eastAsia="ru-RU"/>
        </w:rPr>
        <w:t>выступление с докладом, фиксированным сообщением на практическом занятии</w:t>
      </w:r>
      <w:r>
        <w:rPr>
          <w:szCs w:val="24"/>
          <w:lang w:eastAsia="ru-RU"/>
        </w:rPr>
        <w:t>.</w:t>
      </w:r>
    </w:p>
    <w:p w:rsidR="00B205B7" w:rsidRDefault="00B205B7" w:rsidP="00B205B7">
      <w:pPr>
        <w:suppressAutoHyphens w:val="0"/>
        <w:spacing w:before="120" w:after="0"/>
        <w:jc w:val="center"/>
        <w:rPr>
          <w:b/>
          <w:color w:val="000000"/>
          <w:szCs w:val="24"/>
          <w:lang w:eastAsia="ru-RU"/>
        </w:rPr>
      </w:pPr>
    </w:p>
    <w:p w:rsidR="00B205B7" w:rsidRDefault="00B205B7" w:rsidP="00B205B7">
      <w:pPr>
        <w:suppressAutoHyphens w:val="0"/>
        <w:spacing w:before="0" w:after="0"/>
        <w:jc w:val="both"/>
        <w:rPr>
          <w:color w:val="000000"/>
          <w:szCs w:val="24"/>
          <w:lang w:eastAsia="ru-RU"/>
        </w:rPr>
      </w:pPr>
    </w:p>
    <w:sectPr w:rsidR="00B2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2384"/>
    <w:multiLevelType w:val="multilevel"/>
    <w:tmpl w:val="952E6D22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B7031F"/>
    <w:multiLevelType w:val="hybridMultilevel"/>
    <w:tmpl w:val="EBB0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C9A63C6"/>
    <w:multiLevelType w:val="hybridMultilevel"/>
    <w:tmpl w:val="C2E2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2E3B34"/>
    <w:multiLevelType w:val="hybridMultilevel"/>
    <w:tmpl w:val="38FA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D114F6"/>
    <w:multiLevelType w:val="hybridMultilevel"/>
    <w:tmpl w:val="C3508F7A"/>
    <w:lvl w:ilvl="0" w:tplc="E3A850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913DCE"/>
    <w:multiLevelType w:val="hybridMultilevel"/>
    <w:tmpl w:val="AE4AC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214AA2"/>
    <w:multiLevelType w:val="hybridMultilevel"/>
    <w:tmpl w:val="E6DC43C6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47202"/>
    <w:multiLevelType w:val="hybridMultilevel"/>
    <w:tmpl w:val="2E1E8538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4EA"/>
    <w:multiLevelType w:val="hybridMultilevel"/>
    <w:tmpl w:val="19CE587A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EA12C7"/>
    <w:multiLevelType w:val="hybridMultilevel"/>
    <w:tmpl w:val="39B09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E1C67"/>
    <w:multiLevelType w:val="hybridMultilevel"/>
    <w:tmpl w:val="679C6C98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0D62AC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C51C8C"/>
    <w:multiLevelType w:val="hybridMultilevel"/>
    <w:tmpl w:val="5578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524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1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F07AD3"/>
    <w:multiLevelType w:val="hybridMultilevel"/>
    <w:tmpl w:val="BFA48362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6C1A40"/>
    <w:multiLevelType w:val="hybridMultilevel"/>
    <w:tmpl w:val="955A30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21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16"/>
  </w:num>
  <w:num w:numId="10">
    <w:abstractNumId w:val="5"/>
  </w:num>
  <w:num w:numId="11">
    <w:abstractNumId w:val="20"/>
  </w:num>
  <w:num w:numId="12">
    <w:abstractNumId w:val="4"/>
  </w:num>
  <w:num w:numId="13">
    <w:abstractNumId w:val="1"/>
  </w:num>
  <w:num w:numId="14">
    <w:abstractNumId w:val="22"/>
  </w:num>
  <w:num w:numId="15">
    <w:abstractNumId w:val="17"/>
  </w:num>
  <w:num w:numId="16">
    <w:abstractNumId w:val="18"/>
  </w:num>
  <w:num w:numId="17">
    <w:abstractNumId w:val="23"/>
  </w:num>
  <w:num w:numId="18">
    <w:abstractNumId w:val="9"/>
  </w:num>
  <w:num w:numId="19">
    <w:abstractNumId w:val="24"/>
  </w:num>
  <w:num w:numId="20">
    <w:abstractNumId w:val="6"/>
  </w:num>
  <w:num w:numId="21">
    <w:abstractNumId w:val="13"/>
  </w:num>
  <w:num w:numId="22">
    <w:abstractNumId w:val="11"/>
  </w:num>
  <w:num w:numId="23">
    <w:abstractNumId w:val="15"/>
  </w:num>
  <w:num w:numId="24">
    <w:abstractNumId w:val="3"/>
  </w:num>
  <w:num w:numId="25">
    <w:abstractNumId w:val="12"/>
  </w:num>
  <w:num w:numId="2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B3"/>
    <w:rsid w:val="00040244"/>
    <w:rsid w:val="0014282D"/>
    <w:rsid w:val="00191E1C"/>
    <w:rsid w:val="0020164D"/>
    <w:rsid w:val="00231F83"/>
    <w:rsid w:val="002771E3"/>
    <w:rsid w:val="00293C7C"/>
    <w:rsid w:val="00311535"/>
    <w:rsid w:val="00342234"/>
    <w:rsid w:val="00397977"/>
    <w:rsid w:val="003D3E3A"/>
    <w:rsid w:val="0051489F"/>
    <w:rsid w:val="006527C4"/>
    <w:rsid w:val="006B4E11"/>
    <w:rsid w:val="006E073A"/>
    <w:rsid w:val="00725A74"/>
    <w:rsid w:val="00780D41"/>
    <w:rsid w:val="00891F1A"/>
    <w:rsid w:val="008D316B"/>
    <w:rsid w:val="009254F9"/>
    <w:rsid w:val="00932FFB"/>
    <w:rsid w:val="00934D43"/>
    <w:rsid w:val="009425DC"/>
    <w:rsid w:val="009F3ABD"/>
    <w:rsid w:val="00A55FE4"/>
    <w:rsid w:val="00A9356E"/>
    <w:rsid w:val="00B205B7"/>
    <w:rsid w:val="00B242B3"/>
    <w:rsid w:val="00B42089"/>
    <w:rsid w:val="00BE7E86"/>
    <w:rsid w:val="00C7280D"/>
    <w:rsid w:val="00CA17B6"/>
    <w:rsid w:val="00D45B91"/>
    <w:rsid w:val="00E5292D"/>
    <w:rsid w:val="00E71967"/>
    <w:rsid w:val="00EE5D1F"/>
    <w:rsid w:val="00F2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7EF3D-24FF-4C85-A2F8-A77C890C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99"/>
    <w:rsid w:val="00231F83"/>
    <w:pPr>
      <w:suppressAutoHyphens w:val="0"/>
      <w:spacing w:beforeAutospacing="1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Васильева Фарида Фаритовна</cp:lastModifiedBy>
  <cp:revision>4</cp:revision>
  <dcterms:created xsi:type="dcterms:W3CDTF">2021-10-04T06:11:00Z</dcterms:created>
  <dcterms:modified xsi:type="dcterms:W3CDTF">2021-10-19T07:50:00Z</dcterms:modified>
</cp:coreProperties>
</file>