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DA" w:rsidRPr="003D11DA" w:rsidRDefault="003D11DA" w:rsidP="003D11DA">
      <w:pPr>
        <w:spacing w:after="0" w:line="240" w:lineRule="auto"/>
        <w:ind w:left="72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>Модуль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A09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Обмен веществ и энергии. Методы исследования. Терморегуляция.</w:t>
      </w:r>
      <w:bookmarkStart w:id="0" w:name="_GoBack"/>
      <w:bookmarkEnd w:id="0"/>
    </w:p>
    <w:p w:rsidR="003D11DA" w:rsidRPr="006A0953" w:rsidRDefault="003D11DA" w:rsidP="003D11DA">
      <w:pPr>
        <w:spacing w:after="0" w:line="240" w:lineRule="auto"/>
        <w:ind w:left="72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3D11DA" w:rsidRPr="006A0953" w:rsidRDefault="003D11DA" w:rsidP="003D11DA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>1. Тема:</w:t>
      </w:r>
      <w:r w:rsidRPr="006A0953">
        <w:rPr>
          <w:rFonts w:ascii="Times New Roman" w:hAnsi="Times New Roman"/>
        </w:rPr>
        <w:t xml:space="preserve"> </w:t>
      </w:r>
      <w:r w:rsidRPr="003D11DA">
        <w:rPr>
          <w:rFonts w:ascii="Times New Roman" w:hAnsi="Times New Roman"/>
          <w:color w:val="000000"/>
          <w:sz w:val="24"/>
          <w:szCs w:val="24"/>
        </w:rPr>
        <w:t>Обмен веществ и энергии. Физиологические основы рационального питания. Терморегуляция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2. Цель: </w:t>
      </w:r>
    </w:p>
    <w:p w:rsidR="003D11DA" w:rsidRPr="006A0953" w:rsidRDefault="003D11DA" w:rsidP="003D11DA">
      <w:pPr>
        <w:pStyle w:val="a3"/>
        <w:numPr>
          <w:ilvl w:val="0"/>
          <w:numId w:val="1"/>
        </w:numPr>
        <w:tabs>
          <w:tab w:val="clear" w:pos="870"/>
          <w:tab w:val="num" w:pos="1590"/>
        </w:tabs>
        <w:spacing w:after="0"/>
        <w:ind w:left="1590"/>
        <w:jc w:val="both"/>
      </w:pPr>
      <w:r w:rsidRPr="006A0953">
        <w:t>Добиться понимания единства обмена веществ и энергии в организме.</w:t>
      </w:r>
    </w:p>
    <w:p w:rsidR="003D11DA" w:rsidRPr="006A0953" w:rsidRDefault="003D11DA" w:rsidP="003D11DA">
      <w:pPr>
        <w:pStyle w:val="a3"/>
        <w:numPr>
          <w:ilvl w:val="0"/>
          <w:numId w:val="1"/>
        </w:numPr>
        <w:tabs>
          <w:tab w:val="clear" w:pos="870"/>
          <w:tab w:val="num" w:pos="1590"/>
        </w:tabs>
        <w:spacing w:after="0"/>
        <w:ind w:left="1590"/>
        <w:jc w:val="both"/>
        <w:rPr>
          <w:b/>
        </w:rPr>
      </w:pPr>
      <w:r w:rsidRPr="006A0953">
        <w:t>Ознакомиться с принципами составления рациона питания</w:t>
      </w:r>
      <w:r w:rsidRPr="006A0953">
        <w:rPr>
          <w:b/>
        </w:rPr>
        <w:t>.</w:t>
      </w:r>
    </w:p>
    <w:p w:rsidR="003D11DA" w:rsidRPr="006A0953" w:rsidRDefault="003D11DA" w:rsidP="003D11DA">
      <w:pPr>
        <w:numPr>
          <w:ilvl w:val="0"/>
          <w:numId w:val="1"/>
        </w:numPr>
        <w:tabs>
          <w:tab w:val="clear" w:pos="870"/>
          <w:tab w:val="num" w:pos="1590"/>
        </w:tabs>
        <w:spacing w:after="0" w:line="240" w:lineRule="auto"/>
        <w:ind w:left="1590"/>
        <w:jc w:val="both"/>
        <w:rPr>
          <w:rFonts w:ascii="Times New Roman" w:hAnsi="Times New Roman"/>
          <w:sz w:val="24"/>
          <w:szCs w:val="24"/>
        </w:rPr>
      </w:pPr>
      <w:r w:rsidRPr="006A0953">
        <w:rPr>
          <w:rFonts w:ascii="Times New Roman" w:hAnsi="Times New Roman"/>
          <w:sz w:val="24"/>
          <w:szCs w:val="24"/>
        </w:rPr>
        <w:t xml:space="preserve">Рассмотреть теплопродукцию как результат обмена веществ и энергии. </w:t>
      </w:r>
    </w:p>
    <w:p w:rsidR="003D11DA" w:rsidRPr="006A0953" w:rsidRDefault="003D11DA" w:rsidP="003D11DA">
      <w:pPr>
        <w:numPr>
          <w:ilvl w:val="0"/>
          <w:numId w:val="1"/>
        </w:numPr>
        <w:tabs>
          <w:tab w:val="clear" w:pos="870"/>
          <w:tab w:val="num" w:pos="1590"/>
        </w:tabs>
        <w:spacing w:after="0" w:line="240" w:lineRule="auto"/>
        <w:ind w:left="1590"/>
        <w:jc w:val="both"/>
        <w:rPr>
          <w:rFonts w:ascii="Times New Roman" w:hAnsi="Times New Roman"/>
          <w:sz w:val="24"/>
          <w:szCs w:val="24"/>
        </w:rPr>
      </w:pPr>
      <w:r w:rsidRPr="006A0953">
        <w:rPr>
          <w:rFonts w:ascii="Times New Roman" w:hAnsi="Times New Roman"/>
          <w:sz w:val="24"/>
          <w:szCs w:val="24"/>
        </w:rPr>
        <w:t xml:space="preserve">Добиться четкого представления о значении температурного гомеостаза и строении функциональной системы поддержания постоянства температуры внутренней среды организма. 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3. Аннотация лекции. </w:t>
      </w:r>
    </w:p>
    <w:p w:rsidR="003D11DA" w:rsidRPr="006A0953" w:rsidRDefault="003D11DA" w:rsidP="003D11DA">
      <w:pPr>
        <w:spacing w:after="0" w:line="240" w:lineRule="auto"/>
        <w:ind w:left="720"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>Обмен веществ, как непременное условие жизнедеятельности организма. Понятие об ассимиляции и диссимиляции. Виды обмена. Пластическая и энергетич</w:t>
      </w:r>
      <w:r w:rsidRPr="006A0953">
        <w:rPr>
          <w:rFonts w:ascii="Times New Roman" w:hAnsi="Times New Roman"/>
          <w:color w:val="000000"/>
          <w:sz w:val="24"/>
          <w:szCs w:val="24"/>
        </w:rPr>
        <w:t>е</w:t>
      </w:r>
      <w:r w:rsidRPr="006A0953">
        <w:rPr>
          <w:rFonts w:ascii="Times New Roman" w:hAnsi="Times New Roman"/>
          <w:color w:val="000000"/>
          <w:sz w:val="24"/>
          <w:szCs w:val="24"/>
        </w:rPr>
        <w:t>ская функции питательных веществ. Обмен энергии, факторы его определяющие (э</w:t>
      </w:r>
      <w:r w:rsidRPr="006A0953">
        <w:rPr>
          <w:rFonts w:ascii="Times New Roman" w:hAnsi="Times New Roman"/>
          <w:color w:val="000000"/>
          <w:sz w:val="24"/>
          <w:szCs w:val="24"/>
        </w:rPr>
        <w:t>н</w:t>
      </w:r>
      <w:r w:rsidRPr="006A0953">
        <w:rPr>
          <w:rFonts w:ascii="Times New Roman" w:hAnsi="Times New Roman"/>
          <w:color w:val="000000"/>
          <w:sz w:val="24"/>
          <w:szCs w:val="24"/>
        </w:rPr>
        <w:t xml:space="preserve">догенные, экзогенные). </w:t>
      </w:r>
      <w:r w:rsidRPr="006A0953">
        <w:rPr>
          <w:rFonts w:ascii="Times New Roman" w:hAnsi="Times New Roman"/>
          <w:sz w:val="24"/>
          <w:szCs w:val="24"/>
        </w:rPr>
        <w:t>Основной обмен, рабочий обмен - понятие, значение. Факт</w:t>
      </w:r>
      <w:r w:rsidRPr="006A0953">
        <w:rPr>
          <w:rFonts w:ascii="Times New Roman" w:hAnsi="Times New Roman"/>
          <w:sz w:val="24"/>
          <w:szCs w:val="24"/>
        </w:rPr>
        <w:t>о</w:t>
      </w:r>
      <w:r w:rsidRPr="006A0953">
        <w:rPr>
          <w:rFonts w:ascii="Times New Roman" w:hAnsi="Times New Roman"/>
          <w:sz w:val="24"/>
          <w:szCs w:val="24"/>
        </w:rPr>
        <w:t xml:space="preserve">ры, влияющие на величину основного и рабочего обмена. Понятие ДОО (должного основного обмена), методы его определения. Методы исследования обмена энергии: </w:t>
      </w:r>
      <w:proofErr w:type="spellStart"/>
      <w:r w:rsidRPr="006A0953">
        <w:rPr>
          <w:rFonts w:ascii="Times New Roman" w:hAnsi="Times New Roman"/>
          <w:sz w:val="24"/>
          <w:szCs w:val="24"/>
        </w:rPr>
        <w:t>биокалориметрия</w:t>
      </w:r>
      <w:proofErr w:type="spellEnd"/>
      <w:r w:rsidRPr="006A0953">
        <w:rPr>
          <w:rFonts w:ascii="Times New Roman" w:hAnsi="Times New Roman"/>
          <w:sz w:val="24"/>
          <w:szCs w:val="24"/>
        </w:rPr>
        <w:t>. Понятие о ДК (дыхательном коэффициенте) и КЭ (калорическом эквиваленте) кислорода. Физиологические основы рационального питания. Принципы составления пищевых рационов.</w:t>
      </w:r>
      <w:r w:rsidRPr="006A0953">
        <w:rPr>
          <w:rFonts w:ascii="Times New Roman" w:hAnsi="Times New Roman"/>
          <w:color w:val="000000"/>
          <w:sz w:val="24"/>
          <w:szCs w:val="24"/>
        </w:rPr>
        <w:t xml:space="preserve"> Энергетическая и ф</w:t>
      </w:r>
      <w:r w:rsidRPr="006A0953">
        <w:rPr>
          <w:rFonts w:ascii="Times New Roman" w:hAnsi="Times New Roman"/>
          <w:color w:val="000000"/>
          <w:sz w:val="24"/>
          <w:szCs w:val="24"/>
        </w:rPr>
        <w:t>и</w:t>
      </w:r>
      <w:r w:rsidRPr="006A0953">
        <w:rPr>
          <w:rFonts w:ascii="Times New Roman" w:hAnsi="Times New Roman"/>
          <w:color w:val="000000"/>
          <w:sz w:val="24"/>
          <w:szCs w:val="24"/>
        </w:rPr>
        <w:t xml:space="preserve">зиологическая ценность белков, жиров и углеводов. </w:t>
      </w:r>
      <w:r w:rsidRPr="006A0953">
        <w:rPr>
          <w:rFonts w:ascii="Times New Roman" w:hAnsi="Times New Roman"/>
          <w:sz w:val="24"/>
          <w:szCs w:val="24"/>
        </w:rPr>
        <w:t xml:space="preserve">Микроэлементы и витамины, их источники, физиологическая роль. </w:t>
      </w:r>
      <w:r w:rsidRPr="006A0953">
        <w:rPr>
          <w:rFonts w:ascii="Times New Roman" w:hAnsi="Times New Roman"/>
          <w:color w:val="000000"/>
          <w:sz w:val="24"/>
          <w:szCs w:val="24"/>
        </w:rPr>
        <w:t>Постоянство температуры внутренней среды организма как необходимое усл</w:t>
      </w:r>
      <w:r w:rsidRPr="006A0953">
        <w:rPr>
          <w:rFonts w:ascii="Times New Roman" w:hAnsi="Times New Roman"/>
          <w:color w:val="000000"/>
          <w:sz w:val="24"/>
          <w:szCs w:val="24"/>
        </w:rPr>
        <w:t>о</w:t>
      </w:r>
      <w:r w:rsidRPr="006A0953">
        <w:rPr>
          <w:rFonts w:ascii="Times New Roman" w:hAnsi="Times New Roman"/>
          <w:color w:val="000000"/>
          <w:sz w:val="24"/>
          <w:szCs w:val="24"/>
        </w:rPr>
        <w:t xml:space="preserve">вие нормального протекания физиологических процессов. </w:t>
      </w:r>
      <w:proofErr w:type="spellStart"/>
      <w:r w:rsidRPr="006A0953">
        <w:rPr>
          <w:rFonts w:ascii="Times New Roman" w:hAnsi="Times New Roman"/>
          <w:color w:val="000000"/>
          <w:sz w:val="24"/>
          <w:szCs w:val="24"/>
        </w:rPr>
        <w:t>Пойкило</w:t>
      </w:r>
      <w:proofErr w:type="spellEnd"/>
      <w:r w:rsidRPr="006A0953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6A0953">
        <w:rPr>
          <w:rFonts w:ascii="Times New Roman" w:hAnsi="Times New Roman"/>
          <w:color w:val="000000"/>
          <w:sz w:val="24"/>
          <w:szCs w:val="24"/>
        </w:rPr>
        <w:t>г</w:t>
      </w:r>
      <w:r w:rsidRPr="006A0953">
        <w:rPr>
          <w:rFonts w:ascii="Times New Roman" w:hAnsi="Times New Roman"/>
          <w:color w:val="000000"/>
          <w:sz w:val="24"/>
          <w:szCs w:val="24"/>
        </w:rPr>
        <w:t>о</w:t>
      </w:r>
      <w:r w:rsidRPr="006A0953">
        <w:rPr>
          <w:rFonts w:ascii="Times New Roman" w:hAnsi="Times New Roman"/>
          <w:color w:val="000000"/>
          <w:sz w:val="24"/>
          <w:szCs w:val="24"/>
        </w:rPr>
        <w:t>мойотермия</w:t>
      </w:r>
      <w:proofErr w:type="spellEnd"/>
      <w:r w:rsidRPr="006A0953">
        <w:rPr>
          <w:rFonts w:ascii="Times New Roman" w:hAnsi="Times New Roman"/>
          <w:color w:val="000000"/>
          <w:sz w:val="24"/>
          <w:szCs w:val="24"/>
        </w:rPr>
        <w:t>. Температура тела, ее суточные колебания. Температура различных участков кожных покровов и внутренних органов. Терморегуляция с помощью теплопродукции и те</w:t>
      </w:r>
      <w:r w:rsidRPr="006A0953">
        <w:rPr>
          <w:rFonts w:ascii="Times New Roman" w:hAnsi="Times New Roman"/>
          <w:color w:val="000000"/>
          <w:sz w:val="24"/>
          <w:szCs w:val="24"/>
        </w:rPr>
        <w:t>п</w:t>
      </w:r>
      <w:r w:rsidRPr="006A0953">
        <w:rPr>
          <w:rFonts w:ascii="Times New Roman" w:hAnsi="Times New Roman"/>
          <w:color w:val="000000"/>
          <w:sz w:val="24"/>
          <w:szCs w:val="24"/>
        </w:rPr>
        <w:t>лоотдачи. Обмен веществ как источник образования тепла. Роль отдельных органов в теплопродукции. Способы отдачи тепла с поверхности тела (излучение, проведение, конвекция, испарение). Физиологические механизмы теплоотдачи (кровоток в коже, потоотделение). Периферические и центральные механизмы терморегуляции. Терм</w:t>
      </w:r>
      <w:r w:rsidRPr="006A0953">
        <w:rPr>
          <w:rFonts w:ascii="Times New Roman" w:hAnsi="Times New Roman"/>
          <w:color w:val="000000"/>
          <w:sz w:val="24"/>
          <w:szCs w:val="24"/>
        </w:rPr>
        <w:t>о</w:t>
      </w:r>
      <w:r w:rsidRPr="006A0953">
        <w:rPr>
          <w:rFonts w:ascii="Times New Roman" w:hAnsi="Times New Roman"/>
          <w:color w:val="000000"/>
          <w:sz w:val="24"/>
          <w:szCs w:val="24"/>
        </w:rPr>
        <w:t>рецепторы, центры терморегуляции. Механизмы регуляции теплопродукции и тепл</w:t>
      </w:r>
      <w:r w:rsidRPr="006A0953">
        <w:rPr>
          <w:rFonts w:ascii="Times New Roman" w:hAnsi="Times New Roman"/>
          <w:color w:val="000000"/>
          <w:sz w:val="24"/>
          <w:szCs w:val="24"/>
        </w:rPr>
        <w:t>о</w:t>
      </w:r>
      <w:r w:rsidRPr="006A0953">
        <w:rPr>
          <w:rFonts w:ascii="Times New Roman" w:hAnsi="Times New Roman"/>
          <w:color w:val="000000"/>
          <w:sz w:val="24"/>
          <w:szCs w:val="24"/>
        </w:rPr>
        <w:t>отдачи. Функциональная система, обеспечивающая постоянство температуры вну</w:t>
      </w:r>
      <w:r w:rsidRPr="006A0953">
        <w:rPr>
          <w:rFonts w:ascii="Times New Roman" w:hAnsi="Times New Roman"/>
          <w:color w:val="000000"/>
          <w:sz w:val="24"/>
          <w:szCs w:val="24"/>
        </w:rPr>
        <w:t>т</w:t>
      </w:r>
      <w:r w:rsidRPr="006A0953">
        <w:rPr>
          <w:rFonts w:ascii="Times New Roman" w:hAnsi="Times New Roman"/>
          <w:color w:val="000000"/>
          <w:sz w:val="24"/>
          <w:szCs w:val="24"/>
        </w:rPr>
        <w:t>ренней среды при колебаниях темп</w:t>
      </w:r>
      <w:r w:rsidRPr="006A0953">
        <w:rPr>
          <w:rFonts w:ascii="Times New Roman" w:hAnsi="Times New Roman"/>
          <w:color w:val="000000"/>
          <w:sz w:val="24"/>
          <w:szCs w:val="24"/>
        </w:rPr>
        <w:t>е</w:t>
      </w:r>
      <w:r w:rsidRPr="006A0953">
        <w:rPr>
          <w:rFonts w:ascii="Times New Roman" w:hAnsi="Times New Roman"/>
          <w:color w:val="000000"/>
          <w:sz w:val="24"/>
          <w:szCs w:val="24"/>
        </w:rPr>
        <w:t>ратуры внешней среды.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4. Форма организации лекции </w:t>
      </w:r>
      <w:r w:rsidRPr="006A0953">
        <w:rPr>
          <w:rFonts w:ascii="Times New Roman" w:hAnsi="Times New Roman"/>
          <w:i/>
          <w:color w:val="000000"/>
          <w:sz w:val="24"/>
          <w:szCs w:val="24"/>
        </w:rPr>
        <w:t>традиционная.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A0953">
        <w:rPr>
          <w:rFonts w:ascii="Times New Roman" w:hAnsi="Times New Roman"/>
          <w:color w:val="000000"/>
          <w:spacing w:val="-4"/>
          <w:sz w:val="24"/>
          <w:szCs w:val="24"/>
        </w:rPr>
        <w:t xml:space="preserve">5. Методы, используемые на лекции </w:t>
      </w:r>
      <w:r w:rsidRPr="006A0953">
        <w:rPr>
          <w:rFonts w:ascii="Times New Roman" w:hAnsi="Times New Roman"/>
          <w:i/>
          <w:color w:val="000000"/>
          <w:spacing w:val="-4"/>
          <w:sz w:val="24"/>
          <w:szCs w:val="24"/>
        </w:rPr>
        <w:t>наглядные, проверка исходного уровня зн</w:t>
      </w:r>
      <w:r w:rsidRPr="006A0953">
        <w:rPr>
          <w:rFonts w:ascii="Times New Roman" w:hAnsi="Times New Roman"/>
          <w:i/>
          <w:color w:val="000000"/>
          <w:spacing w:val="-4"/>
          <w:sz w:val="24"/>
          <w:szCs w:val="24"/>
        </w:rPr>
        <w:t>а</w:t>
      </w:r>
      <w:r w:rsidRPr="006A0953">
        <w:rPr>
          <w:rFonts w:ascii="Times New Roman" w:hAnsi="Times New Roman"/>
          <w:i/>
          <w:color w:val="000000"/>
          <w:spacing w:val="-4"/>
          <w:sz w:val="24"/>
          <w:szCs w:val="24"/>
        </w:rPr>
        <w:t>ний, анализ жизненных ситуаций</w:t>
      </w:r>
      <w:r w:rsidRPr="006A095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6. Средства обучения: 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6A0953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материал, мульт</w:t>
      </w:r>
      <w:r w:rsidRPr="006A0953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6A0953">
        <w:rPr>
          <w:rFonts w:ascii="Times New Roman" w:hAnsi="Times New Roman"/>
          <w:i/>
          <w:color w:val="000000"/>
          <w:sz w:val="24"/>
          <w:szCs w:val="24"/>
        </w:rPr>
        <w:t>медийная презентация.</w:t>
      </w:r>
    </w:p>
    <w:p w:rsidR="003D11DA" w:rsidRPr="006A0953" w:rsidRDefault="003D11DA" w:rsidP="003D11DA">
      <w:pPr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95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6A0953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проектор.</w:t>
      </w:r>
    </w:p>
    <w:p w:rsidR="003D11DA" w:rsidRPr="006A0953" w:rsidRDefault="003D11DA" w:rsidP="003D11DA">
      <w:pPr>
        <w:spacing w:after="0" w:line="240" w:lineRule="auto"/>
        <w:ind w:left="72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04E4" w:rsidRDefault="003D11DA" w:rsidP="003D11DA">
      <w:pPr>
        <w:jc w:val="both"/>
      </w:pPr>
    </w:p>
    <w:sectPr w:rsidR="007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EB"/>
    <w:multiLevelType w:val="hybridMultilevel"/>
    <w:tmpl w:val="45844A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DA"/>
    <w:rsid w:val="000F730F"/>
    <w:rsid w:val="001F5156"/>
    <w:rsid w:val="003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E455-4FA6-4E5C-BDF8-5ED7C21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1DA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D11D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2016-01-31T13:50:00Z</dcterms:created>
  <dcterms:modified xsi:type="dcterms:W3CDTF">2016-01-31T13:58:00Z</dcterms:modified>
</cp:coreProperties>
</file>