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</w:p>
    <w:p>
      <w:pPr>
        <w:pStyle w:val="style0"/>
        <w:jc w:val="center"/>
        <w:rPr>
          <w:sz w:val="28"/>
        </w:rPr>
      </w:pPr>
      <w:r>
        <w:rPr>
          <w:sz w:val="28"/>
        </w:rPr>
        <w:t>высшего образования</w:t>
      </w:r>
    </w:p>
    <w:p>
      <w:pPr>
        <w:pStyle w:val="style0"/>
        <w:jc w:val="center"/>
        <w:rPr>
          <w:sz w:val="28"/>
        </w:rPr>
      </w:pPr>
      <w:r>
        <w:rPr>
          <w:sz w:val="28"/>
        </w:rPr>
        <w:t>«Оренбургский государственный медицинский университет»</w:t>
      </w:r>
    </w:p>
    <w:p>
      <w:pPr>
        <w:pStyle w:val="style0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>
      <w:pPr>
        <w:pStyle w:val="style0"/>
        <w:rPr>
          <w:b/>
          <w:color w:val="000000"/>
          <w:sz w:val="28"/>
          <w:szCs w:val="28"/>
        </w:rPr>
      </w:pPr>
    </w:p>
    <w:p>
      <w:pPr>
        <w:pStyle w:val="style0"/>
        <w:rPr>
          <w:b/>
          <w:color w:val="000000"/>
          <w:sz w:val="28"/>
          <w:szCs w:val="28"/>
        </w:rPr>
      </w:pPr>
    </w:p>
    <w:p>
      <w:pPr>
        <w:pStyle w:val="style0"/>
        <w:rPr>
          <w:b/>
          <w:color w:val="000000"/>
          <w:sz w:val="28"/>
          <w:szCs w:val="28"/>
          <w:highlight w:val="yellow"/>
        </w:rPr>
      </w:pPr>
    </w:p>
    <w:p>
      <w:pPr>
        <w:pStyle w:val="style0"/>
        <w:rPr>
          <w:b/>
          <w:color w:val="000000"/>
          <w:sz w:val="28"/>
          <w:szCs w:val="28"/>
          <w:highlight w:val="yellow"/>
        </w:rPr>
      </w:pPr>
    </w:p>
    <w:p>
      <w:pPr>
        <w:pStyle w:val="style0"/>
        <w:rPr>
          <w:b/>
          <w:color w:val="000000"/>
          <w:sz w:val="28"/>
          <w:szCs w:val="28"/>
          <w:highlight w:val="yellow"/>
        </w:rPr>
      </w:pPr>
    </w:p>
    <w:p>
      <w:pPr>
        <w:pStyle w:val="style0"/>
        <w:rPr>
          <w:b/>
          <w:color w:val="000000"/>
          <w:sz w:val="28"/>
          <w:szCs w:val="28"/>
          <w:highlight w:val="yellow"/>
        </w:rPr>
      </w:pPr>
    </w:p>
    <w:p>
      <w:pPr>
        <w:pStyle w:val="style0"/>
        <w:rPr>
          <w:b/>
          <w:color w:val="000000"/>
          <w:sz w:val="28"/>
          <w:szCs w:val="28"/>
          <w:highlight w:val="yellow"/>
        </w:rPr>
      </w:pPr>
    </w:p>
    <w:p>
      <w:pPr>
        <w:pStyle w:val="style0"/>
        <w:rPr>
          <w:b/>
          <w:color w:val="000000"/>
          <w:sz w:val="28"/>
          <w:szCs w:val="28"/>
          <w:highlight w:val="yellow"/>
        </w:rPr>
      </w:pPr>
    </w:p>
    <w:p>
      <w:pPr>
        <w:pStyle w:val="style0"/>
        <w:rPr>
          <w:b/>
          <w:color w:val="000000"/>
          <w:sz w:val="28"/>
          <w:szCs w:val="28"/>
        </w:rPr>
      </w:pPr>
    </w:p>
    <w:p>
      <w:pPr>
        <w:pStyle w:val="style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ФОНД ОЦЕНОЧНЫХ СРЕДСТВ </w:t>
      </w:r>
    </w:p>
    <w:p>
      <w:pPr>
        <w:pStyle w:val="style0"/>
        <w:jc w:val="center"/>
        <w:rPr>
          <w:b/>
          <w:color w:val="000000"/>
          <w:sz w:val="28"/>
          <w:szCs w:val="28"/>
        </w:rPr>
      </w:pPr>
    </w:p>
    <w:p>
      <w:pPr>
        <w:pStyle w:val="style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ПРОВЕДЕНИЯ ТЕКУЩЕГО </w:t>
      </w:r>
    </w:p>
    <w:p>
      <w:pPr>
        <w:pStyle w:val="style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КОНТРОЛЯ УСПЕВАЕМОСТИ И ПРОМЕЖУТОЧНОЙ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АТТЕСТАЦИИ </w:t>
      </w:r>
    </w:p>
    <w:p>
      <w:pPr>
        <w:pStyle w:val="style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ОБУЧАЮЩИХСЯ ПО ДИСЦИПЛИНЕ</w:t>
      </w:r>
    </w:p>
    <w:p>
      <w:pPr>
        <w:pStyle w:val="style0"/>
        <w:jc w:val="center"/>
        <w:rPr>
          <w:b/>
          <w:color w:val="000000"/>
          <w:sz w:val="28"/>
          <w:szCs w:val="28"/>
        </w:rPr>
      </w:pPr>
    </w:p>
    <w:p>
      <w:pPr>
        <w:pStyle w:val="style0"/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  <w:lang w:val="en-US"/>
        </w:rPr>
        <w:t>неврология</w:t>
      </w:r>
    </w:p>
    <w:p>
      <w:pPr>
        <w:pStyle w:val="style0"/>
        <w:jc w:val="center"/>
        <w:rPr>
          <w:sz w:val="28"/>
        </w:rPr>
      </w:pPr>
    </w:p>
    <w:p>
      <w:pPr>
        <w:pStyle w:val="style0"/>
        <w:jc w:val="center"/>
        <w:rPr>
          <w:sz w:val="28"/>
        </w:rPr>
      </w:pPr>
    </w:p>
    <w:p>
      <w:pPr>
        <w:pStyle w:val="style0"/>
        <w:jc w:val="center"/>
        <w:rPr>
          <w:sz w:val="28"/>
        </w:rPr>
      </w:pPr>
      <w:r>
        <w:rPr>
          <w:sz w:val="28"/>
        </w:rPr>
        <w:t xml:space="preserve">по специальности </w:t>
      </w:r>
    </w:p>
    <w:p>
      <w:pPr>
        <w:pStyle w:val="style0"/>
        <w:jc w:val="center"/>
        <w:rPr>
          <w:sz w:val="28"/>
        </w:rPr>
      </w:pPr>
    </w:p>
    <w:p>
      <w:pPr>
        <w:pStyle w:val="style0"/>
        <w:jc w:val="center"/>
        <w:rPr>
          <w:sz w:val="28"/>
        </w:rPr>
      </w:pPr>
      <w:r>
        <w:rPr>
          <w:sz w:val="28"/>
        </w:rPr>
        <w:t>3</w:t>
      </w:r>
      <w:r>
        <w:rPr>
          <w:sz w:val="28"/>
        </w:rPr>
        <w:t>1</w:t>
      </w:r>
      <w:r>
        <w:rPr>
          <w:sz w:val="28"/>
        </w:rPr>
        <w:t>.</w:t>
      </w:r>
      <w:r>
        <w:rPr>
          <w:sz w:val="28"/>
        </w:rPr>
        <w:t>0</w:t>
      </w:r>
      <w:r>
        <w:rPr>
          <w:sz w:val="28"/>
        </w:rPr>
        <w:t>8.</w:t>
      </w:r>
      <w:r>
        <w:rPr>
          <w:sz w:val="28"/>
          <w:lang w:val="en-US"/>
        </w:rPr>
        <w:t>39 Лечебная физкультура и спортивная медицина</w:t>
      </w:r>
    </w:p>
    <w:p>
      <w:pPr>
        <w:pStyle w:val="style0"/>
        <w:jc w:val="right"/>
        <w:rPr>
          <w:b/>
          <w:color w:val="000000"/>
          <w:sz w:val="28"/>
          <w:szCs w:val="28"/>
        </w:rPr>
      </w:pPr>
    </w:p>
    <w:p>
      <w:pPr>
        <w:pStyle w:val="style0"/>
        <w:jc w:val="right"/>
        <w:rPr>
          <w:b/>
          <w:color w:val="000000"/>
          <w:sz w:val="28"/>
          <w:szCs w:val="28"/>
        </w:rPr>
      </w:pPr>
    </w:p>
    <w:p>
      <w:pPr>
        <w:pStyle w:val="style0"/>
        <w:jc w:val="right"/>
        <w:rPr>
          <w:b/>
          <w:color w:val="000000"/>
          <w:sz w:val="28"/>
          <w:szCs w:val="28"/>
        </w:rPr>
      </w:pPr>
    </w:p>
    <w:p>
      <w:pPr>
        <w:pStyle w:val="style0"/>
        <w:jc w:val="right"/>
        <w:rPr>
          <w:b/>
          <w:color w:val="000000"/>
          <w:sz w:val="28"/>
          <w:szCs w:val="28"/>
        </w:rPr>
      </w:pPr>
    </w:p>
    <w:p>
      <w:pPr>
        <w:pStyle w:val="style0"/>
        <w:jc w:val="right"/>
        <w:rPr>
          <w:b/>
          <w:color w:val="000000"/>
          <w:sz w:val="28"/>
          <w:szCs w:val="28"/>
        </w:rPr>
      </w:pPr>
    </w:p>
    <w:p>
      <w:pPr>
        <w:pStyle w:val="style0"/>
        <w:jc w:val="right"/>
        <w:rPr>
          <w:b/>
          <w:color w:val="000000"/>
          <w:sz w:val="28"/>
          <w:szCs w:val="28"/>
        </w:rPr>
      </w:pPr>
    </w:p>
    <w:p>
      <w:pPr>
        <w:pStyle w:val="style0"/>
        <w:jc w:val="right"/>
        <w:rPr>
          <w:b/>
          <w:color w:val="000000"/>
          <w:sz w:val="28"/>
          <w:szCs w:val="28"/>
        </w:rPr>
      </w:pPr>
    </w:p>
    <w:p>
      <w:pPr>
        <w:pStyle w:val="style0"/>
        <w:jc w:val="right"/>
        <w:rPr>
          <w:b/>
          <w:color w:val="000000"/>
          <w:sz w:val="28"/>
          <w:szCs w:val="28"/>
        </w:rPr>
      </w:pPr>
    </w:p>
    <w:p>
      <w:pPr>
        <w:pStyle w:val="style0"/>
        <w:jc w:val="right"/>
        <w:rPr>
          <w:b/>
          <w:color w:val="000000"/>
          <w:sz w:val="28"/>
          <w:szCs w:val="28"/>
        </w:rPr>
      </w:pPr>
    </w:p>
    <w:p>
      <w:pPr>
        <w:pStyle w:val="style0"/>
        <w:jc w:val="right"/>
        <w:rPr>
          <w:b/>
          <w:color w:val="000000"/>
          <w:sz w:val="28"/>
          <w:szCs w:val="28"/>
        </w:rPr>
      </w:pPr>
    </w:p>
    <w:p>
      <w:pPr>
        <w:pStyle w:val="style0"/>
        <w:rPr>
          <w:b/>
          <w:color w:val="000000"/>
          <w:sz w:val="28"/>
          <w:szCs w:val="28"/>
        </w:rPr>
      </w:pPr>
    </w:p>
    <w:p>
      <w:pPr>
        <w:pStyle w:val="style0"/>
        <w:ind w:firstLine="709"/>
        <w:jc w:val="both"/>
        <w:rPr>
          <w:color w:val="000000"/>
        </w:rPr>
      </w:pPr>
      <w:r>
        <w:rPr>
          <w:color w:val="000000"/>
        </w:rPr>
        <w:t xml:space="preserve">Является частью основной профессиональной образовательной программы высшего образования – ординатуры по направлению подготовки (специальности) </w:t>
      </w:r>
      <w:r>
        <w:rPr>
          <w:i/>
          <w:color w:val="000000"/>
        </w:rPr>
        <w:t>3</w:t>
      </w:r>
      <w:r>
        <w:rPr>
          <w:i/>
          <w:color w:val="000000"/>
        </w:rPr>
        <w:t>1</w:t>
      </w:r>
      <w:r>
        <w:rPr>
          <w:i/>
          <w:color w:val="000000"/>
        </w:rPr>
        <w:t>.</w:t>
      </w:r>
      <w:r>
        <w:rPr>
          <w:i/>
          <w:color w:val="000000"/>
        </w:rPr>
        <w:t>0</w:t>
      </w:r>
      <w:r>
        <w:rPr>
          <w:i/>
          <w:color w:val="000000"/>
        </w:rPr>
        <w:t>8.</w:t>
      </w:r>
      <w:r>
        <w:rPr>
          <w:i/>
          <w:color w:val="000000"/>
          <w:lang w:val="en-US"/>
        </w:rPr>
        <w:t xml:space="preserve">39 </w:t>
      </w:r>
      <w:r>
        <w:rPr>
          <w:i/>
          <w:color w:val="000000"/>
          <w:lang w:val="en-US"/>
        </w:rPr>
        <w:t>Лечебная физкультура и спортивная медицина,</w:t>
      </w:r>
      <w:r>
        <w:rPr>
          <w:color w:val="000000"/>
        </w:rPr>
        <w:t xml:space="preserve"> утвержденной ученым советом ФГБОУ ВО </w:t>
      </w:r>
      <w:r>
        <w:rPr>
          <w:color w:val="000000"/>
        </w:rPr>
        <w:t>ОрГМУ</w:t>
      </w:r>
      <w:r>
        <w:rPr>
          <w:color w:val="000000"/>
        </w:rPr>
        <w:t xml:space="preserve"> Минздрава России</w:t>
      </w:r>
    </w:p>
    <w:p>
      <w:pPr>
        <w:pStyle w:val="style0"/>
        <w:jc w:val="both"/>
        <w:rPr>
          <w:color w:val="000000"/>
        </w:rPr>
      </w:pPr>
    </w:p>
    <w:p>
      <w:pPr>
        <w:pStyle w:val="style0"/>
        <w:jc w:val="center"/>
        <w:rPr>
          <w:color w:val="000000"/>
        </w:rPr>
      </w:pPr>
      <w:r>
        <w:rPr>
          <w:color w:val="000000"/>
        </w:rPr>
        <w:t>протокол № 11 от «22» июня 2018 г.</w:t>
      </w:r>
    </w:p>
    <w:p>
      <w:pPr>
        <w:pStyle w:val="style0"/>
        <w:jc w:val="right"/>
        <w:rPr>
          <w:color w:val="000000"/>
          <w:sz w:val="28"/>
          <w:szCs w:val="28"/>
        </w:rPr>
      </w:pPr>
    </w:p>
    <w:p>
      <w:pPr>
        <w:pStyle w:val="style0"/>
        <w:jc w:val="center"/>
        <w:rPr>
          <w:sz w:val="28"/>
        </w:rPr>
      </w:pPr>
    </w:p>
    <w:p>
      <w:pPr>
        <w:pStyle w:val="style0"/>
        <w:jc w:val="center"/>
        <w:rPr>
          <w:sz w:val="28"/>
        </w:rPr>
      </w:pPr>
      <w:r>
        <w:rPr>
          <w:sz w:val="28"/>
        </w:rPr>
        <w:t>Оренбург</w:t>
      </w:r>
    </w:p>
    <w:bookmarkStart w:id="0" w:name="_Toc535164689"/>
    <w:p>
      <w:pPr>
        <w:pStyle w:val="style0"/>
        <w:spacing w:after="200" w:lineRule="auto" w:line="27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>
      <w:pPr>
        <w:pStyle w:val="style179"/>
        <w:numPr>
          <w:ilvl w:val="0"/>
          <w:numId w:val="2"/>
        </w:numPr>
        <w:spacing w:after="160" w:lineRule="auto" w:line="259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>
      <w:pPr>
        <w:pStyle w:val="style179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pStyle w:val="style179"/>
        <w:spacing w:lineRule="auto" w:line="36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зачета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style179"/>
        <w:spacing w:lineRule="auto" w:line="36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r>
        <w:rPr>
          <w:rFonts w:ascii="Times New Roman" w:hAnsi="Times New Roman"/>
          <w:color w:val="000000"/>
          <w:sz w:val="28"/>
          <w:szCs w:val="28"/>
        </w:rPr>
        <w:t>Контрольно</w:t>
      </w:r>
      <w:r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>
      <w:pPr>
        <w:pStyle w:val="style179"/>
        <w:spacing w:lineRule="auto" w:line="36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firstLine="709"/>
        <w:jc w:val="both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ПК-5</w:t>
      </w:r>
      <w:r>
        <w:rPr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firstLine="709"/>
        <w:jc w:val="both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ПК-6</w:t>
      </w:r>
      <w:r>
        <w:rPr>
          <w:color w:val="000000"/>
          <w:sz w:val="28"/>
          <w:szCs w:val="28"/>
        </w:rPr>
        <w:t xml:space="preserve">: готовность к ведению и лечению пациентов, нуждающихся в оказании </w:t>
      </w:r>
      <w:r>
        <w:rPr>
          <w:color w:val="000000"/>
          <w:sz w:val="28"/>
          <w:szCs w:val="28"/>
        </w:rPr>
        <w:t>неврологической</w:t>
      </w:r>
      <w:r>
        <w:rPr>
          <w:color w:val="000000"/>
          <w:sz w:val="28"/>
          <w:szCs w:val="28"/>
        </w:rPr>
        <w:t xml:space="preserve"> медицинской помощи.</w:t>
      </w:r>
    </w:p>
    <w:p>
      <w:pPr>
        <w:pStyle w:val="style0"/>
        <w:rPr>
          <w:color w:val="000000"/>
          <w:sz w:val="28"/>
          <w:szCs w:val="28"/>
        </w:rPr>
      </w:pPr>
    </w:p>
    <w:p>
      <w:pPr>
        <w:pStyle w:val="style0"/>
        <w:spacing w:after="200" w:lineRule="auto" w:line="276"/>
        <w:rPr>
          <w:b/>
          <w:color w:val="000000"/>
          <w:sz w:val="28"/>
          <w:szCs w:val="28"/>
        </w:rPr>
      </w:pPr>
    </w:p>
    <w:p>
      <w:pPr>
        <w:pStyle w:val="style0"/>
        <w:spacing w:after="200" w:lineRule="auto" w:line="276"/>
        <w:rPr>
          <w:b/>
          <w:color w:val="000000"/>
          <w:sz w:val="28"/>
          <w:szCs w:val="28"/>
        </w:rPr>
      </w:pPr>
    </w:p>
    <w:p>
      <w:pPr>
        <w:pStyle w:val="style0"/>
        <w:spacing w:after="200" w:lineRule="auto" w:line="276"/>
        <w:rPr>
          <w:b/>
          <w:color w:val="000000"/>
          <w:sz w:val="28"/>
          <w:szCs w:val="28"/>
        </w:rPr>
      </w:pPr>
    </w:p>
    <w:p>
      <w:pPr>
        <w:pStyle w:val="style0"/>
        <w:spacing w:after="200" w:lineRule="auto" w:line="276"/>
        <w:rPr>
          <w:b/>
          <w:color w:val="000000"/>
          <w:sz w:val="28"/>
          <w:szCs w:val="28"/>
        </w:rPr>
      </w:pPr>
    </w:p>
    <w:p>
      <w:pPr>
        <w:pStyle w:val="style0"/>
        <w:spacing w:after="200" w:lineRule="auto" w:line="276"/>
        <w:rPr>
          <w:b/>
          <w:color w:val="000000"/>
          <w:sz w:val="28"/>
          <w:szCs w:val="28"/>
        </w:rPr>
      </w:pPr>
    </w:p>
    <w:p>
      <w:pPr>
        <w:pStyle w:val="style0"/>
        <w:spacing w:after="200" w:lineRule="auto" w:line="276"/>
        <w:rPr>
          <w:b/>
          <w:color w:val="000000"/>
          <w:sz w:val="28"/>
          <w:szCs w:val="28"/>
        </w:rPr>
      </w:pPr>
    </w:p>
    <w:p>
      <w:pPr>
        <w:pStyle w:val="style0"/>
        <w:spacing w:after="200" w:lineRule="auto" w:line="276"/>
        <w:rPr>
          <w:b/>
          <w:color w:val="000000"/>
          <w:sz w:val="28"/>
          <w:szCs w:val="28"/>
        </w:rPr>
      </w:pPr>
    </w:p>
    <w:p>
      <w:pPr>
        <w:pStyle w:val="style179"/>
        <w:numPr>
          <w:ilvl w:val="0"/>
          <w:numId w:val="2"/>
        </w:numPr>
        <w:spacing w:after="200" w:lineRule="auto" w:line="276"/>
        <w:rPr>
          <w:rFonts w:ascii="Times New Roman CE" w:hAnsi="Times New Roman CE"/>
          <w:b/>
          <w:color w:val="000000"/>
          <w:sz w:val="28"/>
          <w:szCs w:val="28"/>
        </w:rPr>
      </w:pPr>
      <w:r>
        <w:rPr>
          <w:rFonts w:ascii="Times New Roman CE" w:hAnsi="Times New Roman CE"/>
          <w:b/>
          <w:color w:val="000000"/>
          <w:sz w:val="28"/>
          <w:szCs w:val="28"/>
        </w:rPr>
        <w:t>Оценочные материалы по каждой теме дисциплины</w:t>
      </w:r>
    </w:p>
    <w:p>
      <w:pPr>
        <w:pStyle w:val="style0"/>
        <w:widowControl w:val="false"/>
        <w:autoSpaceDE w:val="false"/>
        <w:autoSpaceDN w:val="false"/>
        <w:adjustRightInd w:val="false"/>
        <w:ind w:left="709"/>
        <w:jc w:val="both"/>
        <w:contextualSpacing/>
        <w:rPr>
          <w:i/>
          <w:color w:val="000000"/>
          <w:sz w:val="28"/>
          <w:szCs w:val="28"/>
        </w:rPr>
      </w:pPr>
    </w:p>
    <w:p>
      <w:pPr>
        <w:pStyle w:val="style0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1</w:t>
      </w:r>
      <w:r>
        <w:rPr>
          <w:b/>
          <w:color w:val="000000"/>
          <w:sz w:val="28"/>
          <w:szCs w:val="28"/>
        </w:rPr>
        <w:t>.</w:t>
      </w:r>
      <w:r>
        <w:rPr>
          <w:b/>
          <w:sz w:val="28"/>
          <w:szCs w:val="28"/>
        </w:rPr>
        <w:t xml:space="preserve"> Физическая реабилитация больных при болезнях центральной нервной системы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Особенности методик ЛФК при инсультах, при спастических и вялых параличах</w:t>
      </w:r>
      <w:r>
        <w:rPr>
          <w:b/>
          <w:sz w:val="28"/>
          <w:szCs w:val="28"/>
        </w:rPr>
        <w:t>.</w:t>
      </w:r>
      <w:r>
        <w:rPr>
          <w:color w:val="000000"/>
          <w:sz w:val="27"/>
          <w:szCs w:val="27"/>
        </w:rPr>
        <w:t xml:space="preserve"> </w:t>
      </w:r>
      <w:r>
        <w:rPr>
          <w:b/>
          <w:sz w:val="28"/>
          <w:szCs w:val="28"/>
        </w:rPr>
        <w:t>Показания и противопоказания для применения ЛФК при неврологических заболеваниях.</w:t>
      </w:r>
    </w:p>
    <w:p>
      <w:pPr>
        <w:pStyle w:val="style0"/>
        <w:ind w:firstLine="709"/>
        <w:jc w:val="both"/>
        <w:rPr>
          <w:b/>
          <w:color w:val="000000"/>
          <w:sz w:val="28"/>
          <w:szCs w:val="28"/>
        </w:rPr>
      </w:pP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успеваемости: </w:t>
      </w:r>
      <w:r>
        <w:rPr>
          <w:color w:val="000000"/>
          <w:sz w:val="28"/>
          <w:szCs w:val="28"/>
        </w:rPr>
        <w:t>собеседование, проверка историй болезни.</w:t>
      </w:r>
    </w:p>
    <w:p>
      <w:pPr>
        <w:pStyle w:val="style0"/>
        <w:jc w:val="center"/>
        <w:rPr>
          <w:b/>
          <w:color w:val="000000"/>
          <w:sz w:val="28"/>
          <w:szCs w:val="28"/>
        </w:rPr>
      </w:pPr>
    </w:p>
    <w:p>
      <w:pPr>
        <w:pStyle w:val="style0"/>
        <w:jc w:val="center"/>
        <w:rPr>
          <w:i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Оценочные материалы текущего контроля успеваемости</w:t>
      </w:r>
    </w:p>
    <w:p>
      <w:pPr>
        <w:pStyle w:val="style0"/>
        <w:jc w:val="center"/>
        <w:rPr>
          <w:i/>
          <w:color w:val="000000"/>
          <w:sz w:val="32"/>
          <w:szCs w:val="28"/>
        </w:rPr>
      </w:pPr>
    </w:p>
    <w:p>
      <w:pPr>
        <w:pStyle w:val="style0"/>
        <w:jc w:val="center"/>
        <w:rPr>
          <w:b/>
          <w:i/>
          <w:sz w:val="32"/>
        </w:rPr>
      </w:pPr>
      <w:r>
        <w:rPr>
          <w:b/>
          <w:i/>
          <w:sz w:val="32"/>
        </w:rPr>
        <w:t>Вопросы для собеседования</w:t>
      </w:r>
    </w:p>
    <w:p>
      <w:pPr>
        <w:pStyle w:val="style0"/>
        <w:rPr>
          <w:rFonts w:cs="Courier New" w:eastAsia="MS Mincho"/>
          <w:sz w:val="28"/>
        </w:rPr>
      </w:pPr>
    </w:p>
    <w:p>
      <w:pPr>
        <w:pStyle w:val="style0"/>
        <w:ind w:firstLine="708"/>
        <w:jc w:val="both"/>
        <w:rPr>
          <w:rFonts w:cs="Courier New" w:eastAsia="MS Mincho"/>
          <w:sz w:val="28"/>
        </w:rPr>
      </w:pPr>
      <w:r>
        <w:rPr>
          <w:rFonts w:cs="Courier New" w:eastAsia="MS Mincho"/>
          <w:sz w:val="28"/>
        </w:rPr>
        <w:t>1. Физическая реабилитация больных при болезнях центральной нервной системы.</w:t>
      </w:r>
    </w:p>
    <w:p>
      <w:pPr>
        <w:pStyle w:val="style0"/>
        <w:ind w:firstLine="708"/>
        <w:jc w:val="both"/>
        <w:rPr>
          <w:rFonts w:cs="Courier New" w:eastAsia="MS Mincho"/>
          <w:sz w:val="28"/>
        </w:rPr>
      </w:pPr>
      <w:r>
        <w:rPr>
          <w:rFonts w:cs="Courier New" w:eastAsia="MS Mincho"/>
          <w:sz w:val="28"/>
        </w:rPr>
        <w:t xml:space="preserve">2. </w:t>
      </w:r>
      <w:r>
        <w:rPr>
          <w:sz w:val="28"/>
          <w:szCs w:val="28"/>
        </w:rPr>
        <w:t>Особенности методик ЛФК при инсультах</w:t>
      </w:r>
      <w:r>
        <w:rPr>
          <w:rFonts w:cs="Courier New" w:eastAsia="MS Mincho"/>
          <w:sz w:val="28"/>
        </w:rPr>
        <w:t>.</w:t>
      </w:r>
    </w:p>
    <w:p>
      <w:pPr>
        <w:pStyle w:val="style0"/>
        <w:ind w:firstLine="708"/>
        <w:jc w:val="both"/>
        <w:rPr>
          <w:rFonts w:cs="Courier New" w:eastAsia="MS Mincho"/>
          <w:sz w:val="28"/>
        </w:rPr>
      </w:pPr>
      <w:r>
        <w:rPr>
          <w:rFonts w:cs="Courier New" w:eastAsia="MS Mincho"/>
          <w:sz w:val="28"/>
        </w:rPr>
        <w:t xml:space="preserve">3. </w:t>
      </w:r>
      <w:r>
        <w:rPr>
          <w:sz w:val="28"/>
          <w:szCs w:val="28"/>
        </w:rPr>
        <w:t>Особенности методик ЛФК при спастических параличах.</w:t>
      </w:r>
    </w:p>
    <w:p>
      <w:pPr>
        <w:pStyle w:val="style0"/>
        <w:ind w:firstLine="708"/>
        <w:jc w:val="both"/>
        <w:rPr>
          <w:rFonts w:cs="Courier New" w:eastAsia="MS Mincho"/>
          <w:sz w:val="28"/>
        </w:rPr>
      </w:pPr>
      <w:r>
        <w:rPr>
          <w:rFonts w:cs="Courier New" w:eastAsia="MS Mincho"/>
          <w:sz w:val="28"/>
        </w:rPr>
        <w:t xml:space="preserve">4. </w:t>
      </w:r>
      <w:r>
        <w:rPr>
          <w:rFonts w:cs="Courier New" w:eastAsia="MS Mincho"/>
          <w:sz w:val="28"/>
        </w:rPr>
        <w:t xml:space="preserve">Особенности методик ЛФК </w:t>
      </w:r>
      <w:r>
        <w:rPr>
          <w:rFonts w:cs="Courier New" w:eastAsia="MS Mincho"/>
          <w:sz w:val="28"/>
        </w:rPr>
        <w:t>пр</w:t>
      </w:r>
      <w:r>
        <w:rPr>
          <w:rFonts w:cs="Courier New" w:eastAsia="MS Mincho"/>
          <w:sz w:val="28"/>
        </w:rPr>
        <w:t>и вялых параличах.</w:t>
      </w:r>
    </w:p>
    <w:p>
      <w:pPr>
        <w:pStyle w:val="style0"/>
        <w:ind w:firstLine="708"/>
        <w:jc w:val="both"/>
        <w:rPr>
          <w:rFonts w:ascii="Courier New" w:cs="Courier New" w:hAnsi="Courier New"/>
          <w:color w:val="000000"/>
          <w:sz w:val="32"/>
          <w:szCs w:val="28"/>
        </w:rPr>
      </w:pPr>
      <w:r>
        <w:rPr>
          <w:rFonts w:cs="Courier New" w:eastAsia="MS Mincho"/>
          <w:sz w:val="28"/>
        </w:rPr>
        <w:t xml:space="preserve">5. </w:t>
      </w:r>
      <w:r>
        <w:rPr>
          <w:sz w:val="28"/>
          <w:szCs w:val="28"/>
        </w:rPr>
        <w:t>Показания и противопоказания для применения ЛФК при неврологических заболеваниях.</w:t>
      </w:r>
    </w:p>
    <w:p>
      <w:pPr>
        <w:pStyle w:val="style0"/>
        <w:jc w:val="center"/>
        <w:rPr>
          <w:b/>
          <w:i/>
          <w:color w:val="000000"/>
          <w:sz w:val="32"/>
          <w:szCs w:val="28"/>
        </w:rPr>
      </w:pPr>
    </w:p>
    <w:p>
      <w:pPr>
        <w:pStyle w:val="style0"/>
        <w:jc w:val="center"/>
        <w:rPr>
          <w:b/>
          <w:i/>
          <w:color w:val="000000"/>
          <w:sz w:val="32"/>
          <w:szCs w:val="28"/>
        </w:rPr>
      </w:pPr>
      <w:r>
        <w:rPr>
          <w:b/>
          <w:i/>
          <w:color w:val="000000"/>
          <w:sz w:val="32"/>
          <w:szCs w:val="28"/>
        </w:rPr>
        <w:t>Проверка историй болезни</w:t>
      </w:r>
    </w:p>
    <w:p>
      <w:pPr>
        <w:pStyle w:val="style0"/>
        <w:jc w:val="center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>включает в себя оценку:</w:t>
      </w:r>
    </w:p>
    <w:p>
      <w:pPr>
        <w:pStyle w:val="style0"/>
        <w:jc w:val="center"/>
        <w:rPr>
          <w:color w:val="000000"/>
          <w:sz w:val="32"/>
          <w:szCs w:val="28"/>
        </w:rPr>
      </w:pP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Ведения медицинской документации, качества её оформления.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>для применения ЛФК при неврологических заболеваниях</w:t>
      </w:r>
      <w:r>
        <w:rPr>
          <w:color w:val="000000"/>
          <w:sz w:val="28"/>
          <w:szCs w:val="28"/>
        </w:rPr>
        <w:t>: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сбор жалоб, анамнеза заболевания, анамнеза жизни;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оценка факторов риска;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формулирование предварительного диагноза (диагноза при поступлении, диагноза в начале </w:t>
      </w:r>
      <w:r>
        <w:rPr>
          <w:color w:val="000000"/>
          <w:sz w:val="28"/>
          <w:szCs w:val="28"/>
        </w:rPr>
        <w:t>курации</w:t>
      </w:r>
      <w:r>
        <w:rPr>
          <w:color w:val="000000"/>
          <w:sz w:val="28"/>
          <w:szCs w:val="28"/>
        </w:rPr>
        <w:t>) на основе полученной информации;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определение состояний, требующих оказания неотложной помощи;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разработка плана лабораторного, инструментального и иного обследования;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оценка данных лабораторного, инструментального и иного обследования;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проведения дифференциальной диагностики;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назначения дополнительных методов исследования для уточнения диагноза;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определения показаний для направления на консультации к специалистам;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формулирования клинических диагнозов в соответствии с МКБ-10 и их обоснованность.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>для применения ЛФК при неврологических заболеваниях</w:t>
      </w:r>
      <w:r>
        <w:rPr>
          <w:color w:val="000000"/>
          <w:sz w:val="28"/>
          <w:szCs w:val="28"/>
        </w:rPr>
        <w:t>: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оказание медицинской помощи при неотложных состояниях;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</w:p>
    <w:p>
      <w:pPr>
        <w:pStyle w:val="style0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2</w:t>
      </w:r>
      <w:r>
        <w:rPr>
          <w:b/>
          <w:color w:val="000000"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Массаж в реабилитации неврологических больных. Сроки начала использования ЛФК, особенности на различных этапах реабилитации. Сочетание использования ЛФК с массажем, физиотерапией. Методики ЛФК при неврозах.</w:t>
      </w:r>
    </w:p>
    <w:p>
      <w:pPr>
        <w:pStyle w:val="style0"/>
        <w:ind w:firstLine="709"/>
        <w:jc w:val="both"/>
        <w:rPr>
          <w:b/>
          <w:color w:val="000000"/>
          <w:sz w:val="28"/>
          <w:szCs w:val="28"/>
        </w:rPr>
      </w:pP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успеваемости: </w:t>
      </w:r>
      <w:r>
        <w:rPr>
          <w:color w:val="000000"/>
          <w:sz w:val="28"/>
          <w:szCs w:val="28"/>
        </w:rPr>
        <w:t>собеседование, проверка историй болезни.</w:t>
      </w:r>
    </w:p>
    <w:p>
      <w:pPr>
        <w:pStyle w:val="style0"/>
        <w:jc w:val="center"/>
        <w:rPr>
          <w:b/>
          <w:color w:val="000000"/>
          <w:sz w:val="28"/>
          <w:szCs w:val="28"/>
        </w:rPr>
      </w:pPr>
    </w:p>
    <w:p>
      <w:pPr>
        <w:pStyle w:val="style0"/>
        <w:jc w:val="center"/>
        <w:rPr>
          <w:i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Оценочные материалы текущего контроля успеваемости</w:t>
      </w:r>
    </w:p>
    <w:p>
      <w:pPr>
        <w:pStyle w:val="style0"/>
        <w:jc w:val="center"/>
        <w:rPr>
          <w:i/>
          <w:color w:val="000000"/>
          <w:sz w:val="32"/>
          <w:szCs w:val="28"/>
        </w:rPr>
      </w:pPr>
    </w:p>
    <w:p>
      <w:pPr>
        <w:pStyle w:val="style0"/>
        <w:jc w:val="center"/>
        <w:rPr>
          <w:b/>
          <w:i/>
          <w:sz w:val="32"/>
        </w:rPr>
      </w:pPr>
      <w:r>
        <w:rPr>
          <w:b/>
          <w:i/>
          <w:sz w:val="32"/>
        </w:rPr>
        <w:t>Вопросы для собеседования</w:t>
      </w:r>
    </w:p>
    <w:p>
      <w:pPr>
        <w:pStyle w:val="style0"/>
        <w:rPr>
          <w:rFonts w:cs="Courier New" w:eastAsia="MS Mincho"/>
          <w:sz w:val="28"/>
        </w:rPr>
      </w:pPr>
    </w:p>
    <w:p>
      <w:pPr>
        <w:pStyle w:val="style0"/>
        <w:ind w:firstLine="708"/>
        <w:jc w:val="both"/>
        <w:rPr>
          <w:rFonts w:cs="Courier New" w:eastAsia="MS Mincho"/>
          <w:sz w:val="28"/>
        </w:rPr>
      </w:pPr>
      <w:r>
        <w:rPr>
          <w:rFonts w:cs="Courier New" w:eastAsia="MS Mincho"/>
          <w:sz w:val="28"/>
        </w:rPr>
        <w:t>1</w:t>
      </w:r>
      <w:r>
        <w:rPr>
          <w:rFonts w:cs="Courier New" w:eastAsia="MS Mincho"/>
          <w:sz w:val="28"/>
        </w:rPr>
        <w:t>. Массаж в реабилитации неврологических больных.</w:t>
      </w:r>
    </w:p>
    <w:p>
      <w:pPr>
        <w:pStyle w:val="style0"/>
        <w:ind w:firstLine="708"/>
        <w:jc w:val="both"/>
        <w:rPr>
          <w:rFonts w:cs="Courier New" w:eastAsia="MS Mincho"/>
          <w:sz w:val="28"/>
        </w:rPr>
      </w:pPr>
      <w:r>
        <w:rPr>
          <w:rFonts w:cs="Courier New" w:eastAsia="MS Mincho"/>
          <w:sz w:val="28"/>
        </w:rPr>
        <w:t xml:space="preserve">2. </w:t>
      </w:r>
      <w:r>
        <w:rPr>
          <w:sz w:val="28"/>
          <w:szCs w:val="28"/>
        </w:rPr>
        <w:t>Сроки начала использования ЛФК, особенности на различных этапах реабилитации.</w:t>
      </w:r>
    </w:p>
    <w:p>
      <w:pPr>
        <w:pStyle w:val="style0"/>
        <w:ind w:firstLine="708"/>
        <w:jc w:val="both"/>
        <w:rPr>
          <w:rFonts w:cs="Courier New" w:eastAsia="MS Mincho"/>
          <w:sz w:val="28"/>
        </w:rPr>
      </w:pPr>
      <w:r>
        <w:rPr>
          <w:rFonts w:cs="Courier New" w:eastAsia="MS Mincho"/>
          <w:sz w:val="28"/>
        </w:rPr>
        <w:t xml:space="preserve">3. </w:t>
      </w:r>
      <w:r>
        <w:rPr>
          <w:sz w:val="28"/>
          <w:szCs w:val="28"/>
        </w:rPr>
        <w:t>Сочетание использования ЛФК с массажем.</w:t>
      </w:r>
    </w:p>
    <w:p>
      <w:pPr>
        <w:pStyle w:val="style0"/>
        <w:ind w:firstLine="708"/>
        <w:jc w:val="both"/>
        <w:rPr>
          <w:rFonts w:cs="Courier New" w:eastAsia="MS Mincho"/>
          <w:sz w:val="28"/>
        </w:rPr>
      </w:pPr>
      <w:r>
        <w:rPr>
          <w:rFonts w:cs="Courier New" w:eastAsia="MS Mincho"/>
          <w:sz w:val="28"/>
        </w:rPr>
        <w:t xml:space="preserve">4. </w:t>
      </w:r>
      <w:r>
        <w:rPr>
          <w:sz w:val="28"/>
          <w:szCs w:val="28"/>
        </w:rPr>
        <w:t>Сочетание использования ЛФК с физиотерапией.</w:t>
      </w:r>
    </w:p>
    <w:p>
      <w:pPr>
        <w:pStyle w:val="style0"/>
        <w:ind w:firstLine="708"/>
        <w:jc w:val="both"/>
        <w:rPr>
          <w:rFonts w:ascii="Courier New" w:cs="Courier New" w:hAnsi="Courier New"/>
          <w:color w:val="000000"/>
          <w:sz w:val="32"/>
          <w:szCs w:val="28"/>
        </w:rPr>
      </w:pPr>
      <w:r>
        <w:rPr>
          <w:rFonts w:cs="Courier New" w:eastAsia="MS Mincho"/>
          <w:sz w:val="28"/>
        </w:rPr>
        <w:t xml:space="preserve">5. </w:t>
      </w:r>
      <w:r>
        <w:rPr>
          <w:sz w:val="28"/>
          <w:szCs w:val="28"/>
        </w:rPr>
        <w:t>Методики ЛФК при неврозах.</w:t>
      </w:r>
    </w:p>
    <w:p>
      <w:pPr>
        <w:pStyle w:val="style0"/>
        <w:outlineLvl w:val="0"/>
        <w:rPr>
          <w:b/>
          <w:color w:val="000000"/>
          <w:sz w:val="32"/>
          <w:szCs w:val="28"/>
        </w:rPr>
      </w:pPr>
    </w:p>
    <w:p>
      <w:pPr>
        <w:pStyle w:val="style0"/>
        <w:jc w:val="center"/>
        <w:rPr>
          <w:b/>
          <w:i/>
          <w:color w:val="000000"/>
          <w:sz w:val="32"/>
          <w:szCs w:val="28"/>
        </w:rPr>
      </w:pPr>
      <w:r>
        <w:rPr>
          <w:b/>
          <w:i/>
          <w:color w:val="000000"/>
          <w:sz w:val="32"/>
          <w:szCs w:val="28"/>
        </w:rPr>
        <w:t>Проверка историй болезни</w:t>
      </w:r>
    </w:p>
    <w:p>
      <w:pPr>
        <w:pStyle w:val="style0"/>
        <w:jc w:val="center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>включает в себя оценку:</w:t>
      </w:r>
    </w:p>
    <w:p>
      <w:pPr>
        <w:pStyle w:val="style0"/>
        <w:jc w:val="center"/>
        <w:rPr>
          <w:color w:val="000000"/>
          <w:sz w:val="32"/>
          <w:szCs w:val="28"/>
        </w:rPr>
      </w:pP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Ведения медицинской документации, качества её оформления.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>для применения ЛФК при неврологических заболеваниях</w:t>
      </w:r>
      <w:r>
        <w:rPr>
          <w:color w:val="000000"/>
          <w:sz w:val="28"/>
          <w:szCs w:val="28"/>
        </w:rPr>
        <w:t>: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сбор жалоб, анамнеза заболевания, анамнеза жизни;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оценка факторов риска;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формулирование предварительного диагноза (диагноза при поступлении, диагноза в начале </w:t>
      </w:r>
      <w:r>
        <w:rPr>
          <w:color w:val="000000"/>
          <w:sz w:val="28"/>
          <w:szCs w:val="28"/>
        </w:rPr>
        <w:t>курации</w:t>
      </w:r>
      <w:r>
        <w:rPr>
          <w:color w:val="000000"/>
          <w:sz w:val="28"/>
          <w:szCs w:val="28"/>
        </w:rPr>
        <w:t>) на основе полученной информации;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определение состояний, требующих оказания неотложной помощи;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разработка плана лабораторного, инструментального и иного обследования;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оценка данных лабораторного, инструментального и иного обследования;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проведения дифференциальной диагностики;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назначения дополнительных методов исследования для уточнения диагноза;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определения показаний для направления на консультации к специалистам;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формулирования клинических диагнозов в соответствии с МКБ-10 и их обоснованность.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>для применения ЛФК при неврологических заболеваниях</w:t>
      </w:r>
      <w:r>
        <w:rPr>
          <w:color w:val="000000"/>
          <w:sz w:val="28"/>
          <w:szCs w:val="28"/>
        </w:rPr>
        <w:t>: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оказание медицинской помощи при неотложных состояниях;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>
      <w:pPr>
        <w:pStyle w:val="style0"/>
        <w:ind w:firstLine="709"/>
        <w:jc w:val="both"/>
        <w:rPr>
          <w:b/>
          <w:color w:val="000000"/>
          <w:sz w:val="28"/>
          <w:szCs w:val="28"/>
        </w:rPr>
      </w:pPr>
    </w:p>
    <w:p>
      <w:pPr>
        <w:pStyle w:val="style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>
        <w:rPr>
          <w:b/>
          <w:color w:val="000000"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Лечение положением. </w:t>
      </w:r>
      <w:r>
        <w:rPr>
          <w:b/>
          <w:sz w:val="28"/>
          <w:szCs w:val="28"/>
        </w:rPr>
        <w:t>Контроль за</w:t>
      </w:r>
      <w:r>
        <w:rPr>
          <w:b/>
          <w:sz w:val="28"/>
          <w:szCs w:val="28"/>
        </w:rPr>
        <w:t xml:space="preserve"> эффективностью ЛФК. Применение </w:t>
      </w:r>
      <w:r>
        <w:rPr>
          <w:b/>
          <w:sz w:val="28"/>
          <w:szCs w:val="28"/>
        </w:rPr>
        <w:t>механ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и роботизированной терапии. Методики ЛФК при вестибулярных нарушениях.</w:t>
      </w:r>
      <w:r>
        <w:t xml:space="preserve">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успеваемости: </w:t>
      </w:r>
      <w:r>
        <w:rPr>
          <w:color w:val="000000"/>
          <w:sz w:val="28"/>
          <w:szCs w:val="28"/>
        </w:rPr>
        <w:t>собеседование, проверка историй болезни.</w:t>
      </w:r>
    </w:p>
    <w:p>
      <w:pPr>
        <w:pStyle w:val="style0"/>
        <w:jc w:val="center"/>
        <w:rPr>
          <w:b/>
          <w:color w:val="000000"/>
          <w:sz w:val="28"/>
          <w:szCs w:val="28"/>
        </w:rPr>
      </w:pPr>
    </w:p>
    <w:p>
      <w:pPr>
        <w:pStyle w:val="style0"/>
        <w:jc w:val="center"/>
        <w:rPr>
          <w:i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Оценочные материалы текущего контроля успеваемости</w:t>
      </w:r>
    </w:p>
    <w:p>
      <w:pPr>
        <w:pStyle w:val="style0"/>
        <w:jc w:val="center"/>
        <w:rPr>
          <w:i/>
          <w:color w:val="000000"/>
          <w:sz w:val="32"/>
          <w:szCs w:val="28"/>
        </w:rPr>
      </w:pPr>
    </w:p>
    <w:p>
      <w:pPr>
        <w:pStyle w:val="style0"/>
        <w:jc w:val="center"/>
        <w:rPr>
          <w:b/>
          <w:i/>
          <w:sz w:val="32"/>
        </w:rPr>
      </w:pPr>
      <w:r>
        <w:rPr>
          <w:b/>
          <w:i/>
          <w:sz w:val="32"/>
        </w:rPr>
        <w:t>Вопросы для собеседования</w:t>
      </w:r>
    </w:p>
    <w:p>
      <w:pPr>
        <w:pStyle w:val="style0"/>
        <w:rPr>
          <w:rFonts w:cs="Courier New" w:eastAsia="MS Mincho"/>
          <w:sz w:val="28"/>
        </w:rPr>
      </w:pPr>
    </w:p>
    <w:p>
      <w:pPr>
        <w:pStyle w:val="style0"/>
        <w:ind w:firstLine="708"/>
        <w:jc w:val="both"/>
        <w:rPr>
          <w:rFonts w:cs="Courier New" w:eastAsia="MS Mincho"/>
          <w:sz w:val="28"/>
        </w:rPr>
      </w:pPr>
      <w:r>
        <w:rPr>
          <w:rFonts w:cs="Courier New" w:eastAsia="MS Mincho"/>
          <w:sz w:val="28"/>
        </w:rPr>
        <w:t>1</w:t>
      </w:r>
      <w:r>
        <w:rPr>
          <w:rFonts w:cs="Courier New" w:eastAsia="MS Mincho"/>
          <w:sz w:val="28"/>
        </w:rPr>
        <w:t>. Лечение положением.</w:t>
      </w:r>
    </w:p>
    <w:p>
      <w:pPr>
        <w:pStyle w:val="style0"/>
        <w:ind w:firstLine="708"/>
        <w:jc w:val="both"/>
        <w:rPr>
          <w:rFonts w:cs="Courier New" w:eastAsia="MS Mincho"/>
          <w:sz w:val="28"/>
        </w:rPr>
      </w:pPr>
      <w:r>
        <w:rPr>
          <w:rFonts w:cs="Courier New" w:eastAsia="MS Mincho"/>
          <w:sz w:val="28"/>
        </w:rPr>
        <w:t xml:space="preserve">2. </w:t>
      </w:r>
      <w:r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эффективностью ЛФК.</w:t>
      </w:r>
    </w:p>
    <w:p>
      <w:pPr>
        <w:pStyle w:val="style0"/>
        <w:ind w:firstLine="708"/>
        <w:jc w:val="both"/>
        <w:rPr>
          <w:rFonts w:cs="Courier New" w:eastAsia="MS Mincho"/>
          <w:sz w:val="28"/>
        </w:rPr>
      </w:pPr>
      <w:r>
        <w:rPr>
          <w:rFonts w:cs="Courier New" w:eastAsia="MS Mincho"/>
          <w:sz w:val="28"/>
        </w:rPr>
        <w:t xml:space="preserve">3. </w:t>
      </w:r>
      <w:r>
        <w:rPr>
          <w:sz w:val="28"/>
          <w:szCs w:val="28"/>
        </w:rPr>
        <w:t xml:space="preserve">Применение </w:t>
      </w:r>
      <w:r>
        <w:rPr>
          <w:sz w:val="28"/>
          <w:szCs w:val="28"/>
        </w:rPr>
        <w:t>механо</w:t>
      </w:r>
      <w:r>
        <w:rPr>
          <w:sz w:val="28"/>
          <w:szCs w:val="28"/>
        </w:rPr>
        <w:t>-терапии</w:t>
      </w:r>
      <w:r>
        <w:rPr>
          <w:sz w:val="28"/>
          <w:szCs w:val="28"/>
        </w:rPr>
        <w:t>.</w:t>
      </w:r>
    </w:p>
    <w:p>
      <w:pPr>
        <w:pStyle w:val="style0"/>
        <w:ind w:firstLine="708"/>
        <w:jc w:val="both"/>
        <w:rPr>
          <w:rFonts w:cs="Courier New" w:eastAsia="MS Mincho"/>
          <w:sz w:val="28"/>
        </w:rPr>
      </w:pPr>
      <w:r>
        <w:rPr>
          <w:rFonts w:cs="Courier New" w:eastAsia="MS Mincho"/>
          <w:sz w:val="28"/>
        </w:rPr>
        <w:t xml:space="preserve">4. </w:t>
      </w:r>
      <w:r>
        <w:rPr>
          <w:sz w:val="28"/>
          <w:szCs w:val="28"/>
        </w:rPr>
        <w:t>Применение роботизированной терапии.</w:t>
      </w:r>
    </w:p>
    <w:p>
      <w:pPr>
        <w:pStyle w:val="style0"/>
        <w:ind w:firstLine="708"/>
        <w:jc w:val="both"/>
        <w:rPr>
          <w:sz w:val="28"/>
          <w:szCs w:val="28"/>
        </w:rPr>
      </w:pPr>
      <w:r>
        <w:rPr>
          <w:rFonts w:cs="Courier New" w:eastAsia="MS Mincho"/>
          <w:sz w:val="28"/>
        </w:rPr>
        <w:t xml:space="preserve">5. </w:t>
      </w:r>
      <w:r>
        <w:rPr>
          <w:sz w:val="28"/>
          <w:szCs w:val="28"/>
        </w:rPr>
        <w:t>Методики ЛФК при вестибулярных нарушениях.</w:t>
      </w:r>
    </w:p>
    <w:p>
      <w:pPr>
        <w:pStyle w:val="style0"/>
        <w:ind w:firstLine="708"/>
        <w:jc w:val="both"/>
        <w:rPr>
          <w:rFonts w:ascii="Courier New" w:cs="Courier New" w:hAnsi="Courier New"/>
          <w:color w:val="000000"/>
          <w:sz w:val="32"/>
          <w:szCs w:val="28"/>
        </w:rPr>
      </w:pPr>
    </w:p>
    <w:p>
      <w:pPr>
        <w:pStyle w:val="style0"/>
        <w:jc w:val="center"/>
        <w:rPr>
          <w:b/>
          <w:i/>
          <w:color w:val="000000"/>
          <w:sz w:val="32"/>
          <w:szCs w:val="28"/>
        </w:rPr>
      </w:pPr>
      <w:r>
        <w:rPr>
          <w:b/>
          <w:i/>
          <w:color w:val="000000"/>
          <w:sz w:val="32"/>
          <w:szCs w:val="28"/>
        </w:rPr>
        <w:t>Проверка историй болезни</w:t>
      </w:r>
    </w:p>
    <w:p>
      <w:pPr>
        <w:pStyle w:val="style0"/>
        <w:jc w:val="center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>включает в себя оценку:</w:t>
      </w:r>
    </w:p>
    <w:p>
      <w:pPr>
        <w:pStyle w:val="style0"/>
        <w:jc w:val="center"/>
        <w:rPr>
          <w:color w:val="000000"/>
          <w:sz w:val="32"/>
          <w:szCs w:val="28"/>
        </w:rPr>
      </w:pP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Ведения медицинской документации, качества её оформления.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>для применения ЛФК при неврологических заболеваниях</w:t>
      </w:r>
      <w:r>
        <w:rPr>
          <w:color w:val="000000"/>
          <w:sz w:val="28"/>
          <w:szCs w:val="28"/>
        </w:rPr>
        <w:t>: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сбор жалоб, анамнеза заболевания, анамнеза жизни;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оценка факторов риска;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формулирование предварительного диагноза (диагноза при поступлении, диагноза в начале </w:t>
      </w:r>
      <w:r>
        <w:rPr>
          <w:color w:val="000000"/>
          <w:sz w:val="28"/>
          <w:szCs w:val="28"/>
        </w:rPr>
        <w:t>курации</w:t>
      </w:r>
      <w:r>
        <w:rPr>
          <w:color w:val="000000"/>
          <w:sz w:val="28"/>
          <w:szCs w:val="28"/>
        </w:rPr>
        <w:t>) на основе полученной информации;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определение состояний, требующих оказания неотложной помощи;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разработка плана лабораторного, инструментального и иного обследования;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оценка данных лабораторного, инструментального и иного обследования;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проведения дифференциальной диагностики;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назначения дополнительных методов исследования для уточнения диагноза;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определения показаний для направления на консультации к специалистам;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формулирования клинических диагнозов в соответствии с МКБ-10 и их обоснованность.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>для применения ЛФК при неврологических заболеваниях</w:t>
      </w:r>
      <w:r>
        <w:rPr>
          <w:color w:val="000000"/>
          <w:sz w:val="28"/>
          <w:szCs w:val="28"/>
        </w:rPr>
        <w:t>: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оказание медицинской помощи при неотложных состояниях;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>
      <w:pPr>
        <w:pStyle w:val="style0"/>
        <w:ind w:firstLine="708"/>
        <w:jc w:val="both"/>
        <w:rPr>
          <w:rFonts w:ascii="Courier New" w:cs="Courier New" w:hAnsi="Courier New"/>
          <w:color w:val="000000"/>
          <w:sz w:val="32"/>
          <w:szCs w:val="28"/>
        </w:rPr>
      </w:pPr>
    </w:p>
    <w:p>
      <w:pPr>
        <w:pStyle w:val="style0"/>
        <w:ind w:firstLine="708"/>
        <w:jc w:val="both"/>
        <w:rPr>
          <w:rFonts w:ascii="Courier New" w:cs="Courier New" w:hAnsi="Courier New"/>
          <w:color w:val="000000"/>
          <w:sz w:val="32"/>
          <w:szCs w:val="28"/>
        </w:rPr>
      </w:pPr>
    </w:p>
    <w:p>
      <w:pPr>
        <w:pStyle w:val="style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</w:t>
      </w:r>
      <w:r>
        <w:rPr>
          <w:b/>
          <w:color w:val="000000"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Физическая реабилитация больных при заболеваниях и травмах периферической нервной системы, невропатиях различной локализации (лучевого, локтевого и срединного, бедренного, мало- и большеберцового нервов). Методики ЛФК лицевой </w:t>
      </w:r>
      <w:r>
        <w:rPr>
          <w:b/>
          <w:sz w:val="28"/>
          <w:szCs w:val="28"/>
        </w:rPr>
        <w:t>нейропатии</w:t>
      </w:r>
      <w:r>
        <w:rPr>
          <w:b/>
          <w:sz w:val="28"/>
          <w:szCs w:val="28"/>
        </w:rPr>
        <w:t>.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успеваемости: </w:t>
      </w:r>
      <w:r>
        <w:rPr>
          <w:color w:val="000000"/>
          <w:sz w:val="28"/>
          <w:szCs w:val="28"/>
        </w:rPr>
        <w:t>собеседование, проверка историй болезни.</w:t>
      </w:r>
    </w:p>
    <w:p>
      <w:pPr>
        <w:pStyle w:val="style0"/>
        <w:jc w:val="center"/>
        <w:rPr>
          <w:b/>
          <w:color w:val="000000"/>
          <w:sz w:val="28"/>
          <w:szCs w:val="28"/>
        </w:rPr>
      </w:pPr>
    </w:p>
    <w:p>
      <w:pPr>
        <w:pStyle w:val="style0"/>
        <w:jc w:val="center"/>
        <w:rPr>
          <w:i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Оценочные материалы текущего контроля успеваемости</w:t>
      </w:r>
    </w:p>
    <w:p>
      <w:pPr>
        <w:pStyle w:val="style0"/>
        <w:jc w:val="center"/>
        <w:rPr>
          <w:i/>
          <w:color w:val="000000"/>
          <w:sz w:val="32"/>
          <w:szCs w:val="28"/>
        </w:rPr>
      </w:pPr>
    </w:p>
    <w:p>
      <w:pPr>
        <w:pStyle w:val="style0"/>
        <w:jc w:val="center"/>
        <w:rPr>
          <w:b/>
          <w:i/>
          <w:sz w:val="32"/>
        </w:rPr>
      </w:pPr>
      <w:r>
        <w:rPr>
          <w:b/>
          <w:i/>
          <w:sz w:val="32"/>
        </w:rPr>
        <w:t>Вопросы для собеседования</w:t>
      </w:r>
    </w:p>
    <w:p>
      <w:pPr>
        <w:pStyle w:val="style0"/>
        <w:rPr>
          <w:rFonts w:cs="Courier New" w:eastAsia="MS Mincho"/>
          <w:sz w:val="28"/>
        </w:rPr>
      </w:pPr>
    </w:p>
    <w:p>
      <w:pPr>
        <w:pStyle w:val="style0"/>
        <w:ind w:firstLine="708"/>
        <w:jc w:val="both"/>
        <w:rPr>
          <w:rFonts w:cs="Courier New" w:eastAsia="MS Mincho"/>
          <w:sz w:val="28"/>
        </w:rPr>
      </w:pPr>
      <w:r>
        <w:rPr>
          <w:rFonts w:cs="Courier New" w:eastAsia="MS Mincho"/>
          <w:sz w:val="28"/>
        </w:rPr>
        <w:t xml:space="preserve">1. </w:t>
      </w:r>
      <w:r>
        <w:rPr>
          <w:sz w:val="28"/>
          <w:szCs w:val="28"/>
        </w:rPr>
        <w:t>Физическая реабилитация больных при заболеваниях периферической нервной системы.</w:t>
      </w:r>
    </w:p>
    <w:p>
      <w:pPr>
        <w:pStyle w:val="style0"/>
        <w:ind w:firstLine="708"/>
        <w:jc w:val="both"/>
        <w:rPr>
          <w:sz w:val="28"/>
          <w:szCs w:val="28"/>
        </w:rPr>
      </w:pPr>
      <w:r>
        <w:rPr>
          <w:rFonts w:cs="Courier New" w:eastAsia="MS Mincho"/>
          <w:sz w:val="28"/>
        </w:rPr>
        <w:t xml:space="preserve">2. </w:t>
      </w:r>
      <w:r>
        <w:rPr>
          <w:sz w:val="28"/>
          <w:szCs w:val="28"/>
        </w:rPr>
        <w:t>Физическая реабилитация больных при травмах периферической нервной системы.</w:t>
      </w:r>
    </w:p>
    <w:p>
      <w:pPr>
        <w:pStyle w:val="style0"/>
        <w:ind w:firstLine="708"/>
        <w:jc w:val="both"/>
        <w:rPr>
          <w:rFonts w:cs="Courier New" w:eastAsia="MS Mincho"/>
          <w:sz w:val="28"/>
        </w:rPr>
      </w:pPr>
      <w:r>
        <w:rPr>
          <w:rFonts w:cs="Courier New" w:eastAsia="MS Mincho"/>
          <w:sz w:val="28"/>
        </w:rPr>
        <w:t xml:space="preserve">3. </w:t>
      </w:r>
      <w:r>
        <w:rPr>
          <w:sz w:val="28"/>
          <w:szCs w:val="28"/>
        </w:rPr>
        <w:t>Физическая реабилитация больных при невропатиях различной локализации (лучевого, локтевого и срединного, бедренного, мало- и большеберцового нервов).</w:t>
      </w:r>
    </w:p>
    <w:p>
      <w:pPr>
        <w:pStyle w:val="style0"/>
        <w:ind w:firstLine="708"/>
        <w:jc w:val="both"/>
        <w:rPr>
          <w:rFonts w:cs="Courier New" w:eastAsia="MS Mincho"/>
          <w:sz w:val="28"/>
        </w:rPr>
      </w:pPr>
      <w:r>
        <w:rPr>
          <w:rFonts w:cs="Courier New" w:eastAsia="MS Mincho"/>
          <w:sz w:val="28"/>
        </w:rPr>
        <w:t xml:space="preserve">4. </w:t>
      </w:r>
      <w:r>
        <w:rPr>
          <w:sz w:val="28"/>
          <w:szCs w:val="28"/>
        </w:rPr>
        <w:t xml:space="preserve">Методики ЛФК лицевой </w:t>
      </w:r>
      <w:r>
        <w:rPr>
          <w:sz w:val="28"/>
          <w:szCs w:val="28"/>
        </w:rPr>
        <w:t>нейропатии</w:t>
      </w:r>
      <w:r>
        <w:rPr>
          <w:sz w:val="28"/>
          <w:szCs w:val="28"/>
        </w:rPr>
        <w:t>.</w:t>
      </w:r>
    </w:p>
    <w:p>
      <w:pPr>
        <w:pStyle w:val="style0"/>
        <w:outlineLvl w:val="0"/>
        <w:rPr>
          <w:rFonts w:cs="Courier New" w:eastAsia="MS Mincho"/>
          <w:sz w:val="28"/>
        </w:rPr>
      </w:pPr>
    </w:p>
    <w:p>
      <w:pPr>
        <w:pStyle w:val="style0"/>
        <w:jc w:val="center"/>
        <w:rPr>
          <w:b/>
          <w:i/>
          <w:color w:val="000000"/>
          <w:sz w:val="32"/>
          <w:szCs w:val="28"/>
        </w:rPr>
      </w:pPr>
      <w:r>
        <w:rPr>
          <w:b/>
          <w:i/>
          <w:color w:val="000000"/>
          <w:sz w:val="32"/>
          <w:szCs w:val="28"/>
        </w:rPr>
        <w:t>Проверка историй болезни</w:t>
      </w:r>
    </w:p>
    <w:p>
      <w:pPr>
        <w:pStyle w:val="style0"/>
        <w:jc w:val="center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>включает в себя оценку:</w:t>
      </w:r>
    </w:p>
    <w:p>
      <w:pPr>
        <w:pStyle w:val="style0"/>
        <w:jc w:val="center"/>
        <w:rPr>
          <w:color w:val="000000"/>
          <w:sz w:val="32"/>
          <w:szCs w:val="28"/>
        </w:rPr>
      </w:pP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Ведения медицинской документации, качества её оформления.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>для применения ЛФК при неврологических заболеваниях</w:t>
      </w:r>
      <w:r>
        <w:rPr>
          <w:color w:val="000000"/>
          <w:sz w:val="28"/>
          <w:szCs w:val="28"/>
        </w:rPr>
        <w:t>: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сбор жалоб, анамнеза заболевания, анамнеза жизни;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оценка факторов риска;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формулирование предварительного диагноза (диагноза при поступлении, диагноза в начале </w:t>
      </w:r>
      <w:r>
        <w:rPr>
          <w:color w:val="000000"/>
          <w:sz w:val="28"/>
          <w:szCs w:val="28"/>
        </w:rPr>
        <w:t>курации</w:t>
      </w:r>
      <w:r>
        <w:rPr>
          <w:color w:val="000000"/>
          <w:sz w:val="28"/>
          <w:szCs w:val="28"/>
        </w:rPr>
        <w:t>) на основе полученной информации;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определение состояний, требующих оказания неотложной помощи;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разработка плана лабораторного, инструментального и иного обследования;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оценка данных лабораторного, инструментального и иного обследования;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проведения дифференциальной диагностики;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назначения дополнительных методов исследования для уточнения диагноза;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определения показаний для направления на консультации к специалистам;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формулирования клинических диагнозов в соответствии с МКБ-10 и их обоснованность.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>для применения ЛФК при неврологических заболеваниях</w:t>
      </w:r>
      <w:r>
        <w:rPr>
          <w:color w:val="000000"/>
          <w:sz w:val="28"/>
          <w:szCs w:val="28"/>
        </w:rPr>
        <w:t>: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оказание медицинской помощи при неотложных состояниях;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>
      <w:pPr>
        <w:pStyle w:val="style0"/>
        <w:outlineLvl w:val="0"/>
        <w:rPr>
          <w:rFonts w:cs="Courier New" w:eastAsia="MS Mincho"/>
          <w:sz w:val="28"/>
        </w:rPr>
      </w:pPr>
    </w:p>
    <w:p>
      <w:pPr>
        <w:pStyle w:val="style0"/>
        <w:outlineLvl w:val="0"/>
        <w:rPr>
          <w:rFonts w:cs="Courier New" w:eastAsia="MS Mincho"/>
          <w:sz w:val="28"/>
        </w:rPr>
      </w:pPr>
    </w:p>
    <w:p>
      <w:pPr>
        <w:pStyle w:val="style0"/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Тема 5</w:t>
      </w:r>
      <w:r>
        <w:rPr>
          <w:b/>
          <w:color w:val="000000"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Физическая реабилитация при ДЦ</w:t>
      </w:r>
      <w:r>
        <w:rPr>
          <w:b/>
          <w:sz w:val="28"/>
          <w:szCs w:val="28"/>
        </w:rPr>
        <w:t xml:space="preserve">П, </w:t>
      </w:r>
      <w:r>
        <w:rPr>
          <w:b/>
          <w:sz w:val="28"/>
          <w:szCs w:val="28"/>
        </w:rPr>
        <w:t>миопатиях, миастении.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успеваемости: </w:t>
      </w:r>
      <w:r>
        <w:rPr>
          <w:color w:val="000000"/>
          <w:sz w:val="28"/>
          <w:szCs w:val="28"/>
        </w:rPr>
        <w:t>собеседование, проверка историй болезни.</w:t>
      </w:r>
    </w:p>
    <w:p>
      <w:pPr>
        <w:pStyle w:val="style0"/>
        <w:jc w:val="center"/>
        <w:rPr>
          <w:b/>
          <w:color w:val="000000"/>
          <w:sz w:val="28"/>
          <w:szCs w:val="28"/>
        </w:rPr>
      </w:pPr>
    </w:p>
    <w:p>
      <w:pPr>
        <w:pStyle w:val="style0"/>
        <w:jc w:val="center"/>
        <w:rPr>
          <w:i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Оценочные материалы текущего контроля успеваемости</w:t>
      </w:r>
    </w:p>
    <w:p>
      <w:pPr>
        <w:pStyle w:val="style0"/>
        <w:jc w:val="center"/>
        <w:rPr>
          <w:i/>
          <w:color w:val="000000"/>
          <w:sz w:val="32"/>
          <w:szCs w:val="28"/>
        </w:rPr>
      </w:pPr>
    </w:p>
    <w:p>
      <w:pPr>
        <w:pStyle w:val="style0"/>
        <w:jc w:val="center"/>
        <w:rPr>
          <w:b/>
          <w:i/>
          <w:sz w:val="32"/>
        </w:rPr>
      </w:pPr>
      <w:r>
        <w:rPr>
          <w:b/>
          <w:i/>
          <w:sz w:val="32"/>
        </w:rPr>
        <w:t>Вопросы для собеседования</w:t>
      </w:r>
    </w:p>
    <w:p>
      <w:pPr>
        <w:pStyle w:val="style0"/>
        <w:rPr>
          <w:rFonts w:cs="Courier New" w:eastAsia="MS Mincho"/>
          <w:sz w:val="28"/>
        </w:rPr>
      </w:pPr>
    </w:p>
    <w:p>
      <w:pPr>
        <w:pStyle w:val="style0"/>
        <w:ind w:firstLine="708"/>
        <w:jc w:val="both"/>
        <w:rPr>
          <w:rFonts w:cs="Courier New" w:eastAsia="MS Mincho"/>
          <w:sz w:val="28"/>
        </w:rPr>
      </w:pPr>
      <w:r>
        <w:rPr>
          <w:rFonts w:cs="Courier New" w:eastAsia="MS Mincho"/>
          <w:sz w:val="28"/>
        </w:rPr>
        <w:t xml:space="preserve">1. </w:t>
      </w:r>
      <w:r>
        <w:rPr>
          <w:sz w:val="28"/>
          <w:szCs w:val="28"/>
        </w:rPr>
        <w:t>Физическая реабилитация при ДЦП.</w:t>
      </w:r>
    </w:p>
    <w:p>
      <w:pPr>
        <w:pStyle w:val="style0"/>
        <w:ind w:firstLine="708"/>
        <w:jc w:val="both"/>
        <w:rPr>
          <w:sz w:val="28"/>
          <w:szCs w:val="28"/>
        </w:rPr>
      </w:pPr>
      <w:r>
        <w:rPr>
          <w:rFonts w:cs="Courier New" w:eastAsia="MS Mincho"/>
          <w:sz w:val="28"/>
        </w:rPr>
        <w:t xml:space="preserve">2. </w:t>
      </w:r>
      <w:r>
        <w:rPr>
          <w:sz w:val="28"/>
          <w:szCs w:val="28"/>
        </w:rPr>
        <w:t>Физическая реабилитация при миопатиях.</w:t>
      </w:r>
    </w:p>
    <w:p>
      <w:pPr>
        <w:pStyle w:val="style0"/>
        <w:ind w:firstLine="708"/>
        <w:jc w:val="both"/>
        <w:rPr>
          <w:rFonts w:cs="Courier New" w:eastAsia="MS Mincho"/>
          <w:sz w:val="28"/>
        </w:rPr>
      </w:pPr>
      <w:r>
        <w:rPr>
          <w:rFonts w:cs="Courier New" w:eastAsia="MS Mincho"/>
          <w:sz w:val="28"/>
        </w:rPr>
        <w:t xml:space="preserve">3. </w:t>
      </w:r>
      <w:r>
        <w:rPr>
          <w:sz w:val="28"/>
          <w:szCs w:val="28"/>
        </w:rPr>
        <w:t>Физическая реабилитация при миастении.</w:t>
      </w:r>
    </w:p>
    <w:p>
      <w:pPr>
        <w:pStyle w:val="style0"/>
        <w:ind w:firstLine="708"/>
        <w:jc w:val="both"/>
        <w:rPr>
          <w:rFonts w:cs="Courier New" w:eastAsia="MS Mincho"/>
          <w:sz w:val="28"/>
        </w:rPr>
      </w:pPr>
      <w:r>
        <w:rPr>
          <w:rFonts w:cs="Courier New" w:eastAsia="MS Mincho"/>
          <w:sz w:val="28"/>
        </w:rPr>
        <w:t xml:space="preserve">4. </w:t>
      </w:r>
      <w:r>
        <w:rPr>
          <w:sz w:val="28"/>
          <w:szCs w:val="28"/>
        </w:rPr>
        <w:t>Методики ЛФК при ДЦП, миопатиях, миастении.</w:t>
      </w:r>
    </w:p>
    <w:p>
      <w:pPr>
        <w:pStyle w:val="style0"/>
        <w:outlineLvl w:val="0"/>
        <w:rPr>
          <w:b/>
          <w:color w:val="000000"/>
          <w:sz w:val="32"/>
          <w:szCs w:val="28"/>
        </w:rPr>
      </w:pPr>
    </w:p>
    <w:p>
      <w:pPr>
        <w:pStyle w:val="style0"/>
        <w:jc w:val="center"/>
        <w:rPr>
          <w:b/>
          <w:i/>
          <w:color w:val="000000"/>
          <w:sz w:val="32"/>
          <w:szCs w:val="28"/>
        </w:rPr>
      </w:pPr>
      <w:r>
        <w:rPr>
          <w:b/>
          <w:i/>
          <w:color w:val="000000"/>
          <w:sz w:val="32"/>
          <w:szCs w:val="28"/>
        </w:rPr>
        <w:t>Проверка историй болезни</w:t>
      </w:r>
    </w:p>
    <w:p>
      <w:pPr>
        <w:pStyle w:val="style0"/>
        <w:jc w:val="center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>включает в себя оценку:</w:t>
      </w:r>
    </w:p>
    <w:p>
      <w:pPr>
        <w:pStyle w:val="style0"/>
        <w:jc w:val="center"/>
        <w:rPr>
          <w:color w:val="000000"/>
          <w:sz w:val="32"/>
          <w:szCs w:val="28"/>
        </w:rPr>
      </w:pP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Ведения медицинской документации, качества её оформления.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>для применения ЛФК при неврологических заболеваниях</w:t>
      </w:r>
      <w:r>
        <w:rPr>
          <w:color w:val="000000"/>
          <w:sz w:val="28"/>
          <w:szCs w:val="28"/>
        </w:rPr>
        <w:t>: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сбор жалоб, анамнеза заболевания, анамнеза жизни;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оценка факторов риска;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формулирование предварительного диагноза (диагноза при поступлении, диагноза в начале </w:t>
      </w:r>
      <w:r>
        <w:rPr>
          <w:color w:val="000000"/>
          <w:sz w:val="28"/>
          <w:szCs w:val="28"/>
        </w:rPr>
        <w:t>курации</w:t>
      </w:r>
      <w:r>
        <w:rPr>
          <w:color w:val="000000"/>
          <w:sz w:val="28"/>
          <w:szCs w:val="28"/>
        </w:rPr>
        <w:t>) на основе полученной информации;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определение состояний, требующих оказания неотложной помощи;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разработка плана лабораторного, инструментального и иного обследования;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оценка данных лабораторного, инструментального и иного обследования;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проведения дифференциальной диагностики;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назначения дополнительных методов исследования для уточнения диагноза;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определения показаний для направления на консультации к специалистам;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формулирования клинических диагнозов в соответствии с МКБ-10 и их обоснованность.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>для применения ЛФК при неврологических заболеваниях</w:t>
      </w:r>
      <w:r>
        <w:rPr>
          <w:color w:val="000000"/>
          <w:sz w:val="28"/>
          <w:szCs w:val="28"/>
        </w:rPr>
        <w:t>: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оказание медицинской помощи при неотложных состояниях;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>
      <w:pPr>
        <w:pStyle w:val="style0"/>
        <w:outlineLvl w:val="0"/>
        <w:rPr>
          <w:b/>
          <w:color w:val="000000"/>
          <w:sz w:val="32"/>
          <w:szCs w:val="28"/>
        </w:rPr>
      </w:pPr>
    </w:p>
    <w:p>
      <w:pPr>
        <w:pStyle w:val="style0"/>
        <w:outlineLvl w:val="0"/>
        <w:rPr>
          <w:b/>
          <w:color w:val="000000"/>
          <w:sz w:val="32"/>
          <w:szCs w:val="28"/>
        </w:rPr>
      </w:pPr>
    </w:p>
    <w:p>
      <w:pPr>
        <w:pStyle w:val="style0"/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Тема 6</w:t>
      </w:r>
      <w:r>
        <w:rPr>
          <w:b/>
          <w:color w:val="000000"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Лечебная физкультура при операциях на спинном мозге. Клинико-физиологическое обоснование. Показания и противопоказания.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успеваемости: </w:t>
      </w:r>
      <w:r>
        <w:rPr>
          <w:color w:val="000000"/>
          <w:sz w:val="28"/>
          <w:szCs w:val="28"/>
        </w:rPr>
        <w:t>собеседование, проверка историй болезни.</w:t>
      </w:r>
    </w:p>
    <w:p>
      <w:pPr>
        <w:pStyle w:val="style0"/>
        <w:jc w:val="center"/>
        <w:rPr>
          <w:b/>
          <w:color w:val="000000"/>
          <w:sz w:val="28"/>
          <w:szCs w:val="28"/>
        </w:rPr>
      </w:pPr>
    </w:p>
    <w:p>
      <w:pPr>
        <w:pStyle w:val="style0"/>
        <w:jc w:val="center"/>
        <w:rPr>
          <w:i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Оценочные материалы текущего контроля успеваемости</w:t>
      </w:r>
    </w:p>
    <w:p>
      <w:pPr>
        <w:pStyle w:val="style0"/>
        <w:jc w:val="center"/>
        <w:rPr>
          <w:i/>
          <w:color w:val="000000"/>
          <w:sz w:val="32"/>
          <w:szCs w:val="28"/>
        </w:rPr>
      </w:pPr>
    </w:p>
    <w:p>
      <w:pPr>
        <w:pStyle w:val="style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Вопросы для собеседования</w:t>
      </w:r>
    </w:p>
    <w:p>
      <w:pPr>
        <w:pStyle w:val="style0"/>
        <w:rPr>
          <w:rFonts w:cs="Courier New" w:eastAsia="MS Mincho"/>
          <w:sz w:val="28"/>
          <w:szCs w:val="28"/>
        </w:rPr>
      </w:pPr>
    </w:p>
    <w:p>
      <w:pPr>
        <w:pStyle w:val="style0"/>
        <w:ind w:firstLine="708"/>
        <w:jc w:val="both"/>
        <w:rPr>
          <w:rFonts w:cs="Courier New" w:eastAsia="MS Mincho"/>
          <w:sz w:val="28"/>
          <w:szCs w:val="28"/>
        </w:rPr>
      </w:pPr>
      <w:r>
        <w:rPr>
          <w:rFonts w:cs="Courier New" w:eastAsia="MS Mincho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Лечебная физкультура при операциях на спинном мозге.</w:t>
      </w:r>
    </w:p>
    <w:p>
      <w:pPr>
        <w:pStyle w:val="style0"/>
        <w:ind w:firstLine="708"/>
        <w:jc w:val="both"/>
        <w:rPr>
          <w:sz w:val="28"/>
          <w:szCs w:val="28"/>
        </w:rPr>
      </w:pPr>
      <w:r>
        <w:rPr>
          <w:rFonts w:cs="Courier New" w:eastAsia="MS Mincho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Клинико-физиологическое обоснование лечебной физкультуры при операциях на спинном мозге. 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rFonts w:cs="Courier New" w:eastAsia="MS Mincho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Показания к лечебной физкультуре при операциях на спинном мозге.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rFonts w:cs="Courier New" w:eastAsia="MS Mincho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Противопоказания к лечебной физкультуре при операциях на спинном мозге. </w:t>
      </w:r>
    </w:p>
    <w:p>
      <w:pPr>
        <w:pStyle w:val="style0"/>
        <w:ind w:firstLine="709"/>
        <w:jc w:val="both"/>
        <w:rPr>
          <w:b/>
          <w:color w:val="000000"/>
          <w:sz w:val="28"/>
          <w:szCs w:val="28"/>
        </w:rPr>
      </w:pPr>
    </w:p>
    <w:p>
      <w:pPr>
        <w:pStyle w:val="style0"/>
        <w:jc w:val="center"/>
        <w:rPr>
          <w:b/>
          <w:i/>
          <w:color w:val="000000"/>
          <w:sz w:val="32"/>
          <w:szCs w:val="28"/>
        </w:rPr>
      </w:pPr>
      <w:r>
        <w:rPr>
          <w:b/>
          <w:i/>
          <w:color w:val="000000"/>
          <w:sz w:val="32"/>
          <w:szCs w:val="28"/>
        </w:rPr>
        <w:t>Проверка историй болезни</w:t>
      </w:r>
    </w:p>
    <w:p>
      <w:pPr>
        <w:pStyle w:val="style0"/>
        <w:jc w:val="center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>включает в себя оценку:</w:t>
      </w:r>
    </w:p>
    <w:p>
      <w:pPr>
        <w:pStyle w:val="style0"/>
        <w:jc w:val="center"/>
        <w:rPr>
          <w:color w:val="000000"/>
          <w:sz w:val="32"/>
          <w:szCs w:val="28"/>
        </w:rPr>
      </w:pP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Ведения медицинской документации, качества её оформления.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>для применения ЛФК при неврологических заболеваниях</w:t>
      </w:r>
      <w:r>
        <w:rPr>
          <w:color w:val="000000"/>
          <w:sz w:val="28"/>
          <w:szCs w:val="28"/>
        </w:rPr>
        <w:t>: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сбор жалоб, анамнеза заболевания, анамнеза жизни;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оценка факторов риска;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формулирование предварительного диагноза (диагноза при поступлении, диагноза в начале </w:t>
      </w:r>
      <w:r>
        <w:rPr>
          <w:color w:val="000000"/>
          <w:sz w:val="28"/>
          <w:szCs w:val="28"/>
        </w:rPr>
        <w:t>курации</w:t>
      </w:r>
      <w:r>
        <w:rPr>
          <w:color w:val="000000"/>
          <w:sz w:val="28"/>
          <w:szCs w:val="28"/>
        </w:rPr>
        <w:t>) на основе полученной информации;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определение состояний, требующих оказания неотложной помощи;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разработка плана лабораторного, инструментального и иного обследования;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оценка данных лабораторного, инструментального и иного обследования;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проведения дифференциальной диагностики;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назначения дополнительных методов исследования для уточнения диагноза;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определения показаний для направления на консультации к специалистам;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формулирования клинических диагнозов в соответствии с МКБ-10 и их обоснованность.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>для применения ЛФК при неврологических заболеваниях</w:t>
      </w:r>
      <w:r>
        <w:rPr>
          <w:color w:val="000000"/>
          <w:sz w:val="28"/>
          <w:szCs w:val="28"/>
        </w:rPr>
        <w:t>: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оказание медицинской помощи при неотложных состояниях;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>
      <w:pPr>
        <w:pStyle w:val="style0"/>
        <w:ind w:firstLine="709"/>
        <w:jc w:val="both"/>
        <w:rPr>
          <w:b/>
          <w:sz w:val="28"/>
          <w:szCs w:val="28"/>
        </w:rPr>
      </w:pPr>
    </w:p>
    <w:p>
      <w:pPr>
        <w:pStyle w:val="style0"/>
        <w:ind w:firstLine="709"/>
        <w:jc w:val="both"/>
        <w:rPr>
          <w:b/>
          <w:sz w:val="28"/>
          <w:szCs w:val="28"/>
        </w:rPr>
      </w:pPr>
    </w:p>
    <w:p>
      <w:pPr>
        <w:pStyle w:val="style0"/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Тема 7</w:t>
      </w:r>
      <w:r>
        <w:rPr>
          <w:b/>
          <w:color w:val="000000"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Общие основы массажа. Лечебный и спортивный массаж. Неврологические проблемы отбора в спорте. Диспансеризация спортсменов с неврологической патологией.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успеваемости: </w:t>
      </w:r>
      <w:r>
        <w:rPr>
          <w:color w:val="000000"/>
          <w:sz w:val="28"/>
          <w:szCs w:val="28"/>
        </w:rPr>
        <w:t>собеседование, проверка историй болезни.</w:t>
      </w:r>
    </w:p>
    <w:p>
      <w:pPr>
        <w:pStyle w:val="style0"/>
        <w:jc w:val="center"/>
        <w:rPr>
          <w:b/>
          <w:color w:val="000000"/>
          <w:sz w:val="28"/>
          <w:szCs w:val="28"/>
        </w:rPr>
      </w:pPr>
    </w:p>
    <w:p>
      <w:pPr>
        <w:pStyle w:val="style0"/>
        <w:jc w:val="center"/>
        <w:rPr>
          <w:i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Оценочные материалы текущего контроля успеваемости</w:t>
      </w:r>
    </w:p>
    <w:p>
      <w:pPr>
        <w:pStyle w:val="style0"/>
        <w:jc w:val="center"/>
        <w:rPr>
          <w:i/>
          <w:color w:val="000000"/>
          <w:sz w:val="32"/>
          <w:szCs w:val="28"/>
        </w:rPr>
      </w:pPr>
    </w:p>
    <w:p>
      <w:pPr>
        <w:pStyle w:val="style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Вопросы для собеседования</w:t>
      </w:r>
    </w:p>
    <w:p>
      <w:pPr>
        <w:pStyle w:val="style0"/>
        <w:rPr>
          <w:rFonts w:cs="Courier New" w:eastAsia="MS Mincho"/>
          <w:sz w:val="28"/>
          <w:szCs w:val="28"/>
        </w:rPr>
      </w:pPr>
    </w:p>
    <w:p>
      <w:pPr>
        <w:pStyle w:val="style0"/>
        <w:ind w:firstLine="708"/>
        <w:jc w:val="both"/>
        <w:rPr>
          <w:rFonts w:cs="Courier New" w:eastAsia="MS Mincho"/>
          <w:sz w:val="28"/>
          <w:szCs w:val="28"/>
        </w:rPr>
      </w:pPr>
      <w:r>
        <w:rPr>
          <w:rFonts w:cs="Courier New" w:eastAsia="MS Mincho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Общие основы массажа.</w:t>
      </w:r>
    </w:p>
    <w:p>
      <w:pPr>
        <w:pStyle w:val="style0"/>
        <w:ind w:firstLine="708"/>
        <w:jc w:val="both"/>
        <w:rPr>
          <w:sz w:val="28"/>
          <w:szCs w:val="28"/>
        </w:rPr>
      </w:pPr>
      <w:r>
        <w:rPr>
          <w:rFonts w:cs="Courier New" w:eastAsia="MS Mincho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Лечебный массаж.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rFonts w:cs="Courier New" w:eastAsia="MS Mincho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Спортивный массаж.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rFonts w:cs="Courier New" w:eastAsia="MS Mincho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Неврологические проблемы отбора в спорте.</w:t>
      </w:r>
    </w:p>
    <w:p>
      <w:pPr>
        <w:pStyle w:val="style0"/>
        <w:jc w:val="both"/>
        <w:rPr>
          <w:rFonts w:cs="Courier New" w:eastAsia="MS Mincho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5. Диспансеризация спортсменов с неврологической патологией.</w:t>
      </w:r>
    </w:p>
    <w:p>
      <w:pPr>
        <w:pStyle w:val="style0"/>
        <w:outlineLvl w:val="0"/>
        <w:rPr>
          <w:b/>
          <w:color w:val="000000"/>
          <w:sz w:val="32"/>
          <w:szCs w:val="28"/>
        </w:rPr>
      </w:pPr>
    </w:p>
    <w:p>
      <w:pPr>
        <w:pStyle w:val="style0"/>
        <w:jc w:val="center"/>
        <w:rPr>
          <w:b/>
          <w:i/>
          <w:color w:val="000000"/>
          <w:sz w:val="32"/>
          <w:szCs w:val="28"/>
        </w:rPr>
      </w:pPr>
      <w:r>
        <w:rPr>
          <w:b/>
          <w:i/>
          <w:color w:val="000000"/>
          <w:sz w:val="32"/>
          <w:szCs w:val="28"/>
        </w:rPr>
        <w:t>Проверка историй болезни</w:t>
      </w:r>
    </w:p>
    <w:p>
      <w:pPr>
        <w:pStyle w:val="style0"/>
        <w:jc w:val="center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>включает в себя оценку:</w:t>
      </w:r>
    </w:p>
    <w:p>
      <w:pPr>
        <w:pStyle w:val="style0"/>
        <w:jc w:val="center"/>
        <w:rPr>
          <w:color w:val="000000"/>
          <w:sz w:val="32"/>
          <w:szCs w:val="28"/>
        </w:rPr>
      </w:pP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Ведения медицинской документации, качества её оформления.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>для применения ЛФК при неврологических заболеваниях</w:t>
      </w:r>
      <w:r>
        <w:rPr>
          <w:color w:val="000000"/>
          <w:sz w:val="28"/>
          <w:szCs w:val="28"/>
        </w:rPr>
        <w:t>: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сбор жалоб, анамнеза заболевания, анамнеза жизни;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оценка факторов риска;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формулирование предварительного диагноза (диагноза при поступлении, диагноза в начале </w:t>
      </w:r>
      <w:r>
        <w:rPr>
          <w:color w:val="000000"/>
          <w:sz w:val="28"/>
          <w:szCs w:val="28"/>
        </w:rPr>
        <w:t>курации</w:t>
      </w:r>
      <w:r>
        <w:rPr>
          <w:color w:val="000000"/>
          <w:sz w:val="28"/>
          <w:szCs w:val="28"/>
        </w:rPr>
        <w:t>) на основе полученной информации;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определение состояний, требующих оказания неотложной помощи;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разработка плана лабораторного, инструментального и иного обследования;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оценка данных лабораторного, инструментального и иного обследования;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проведения дифференциальной диагностики;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назначения дополнительных методов исследования для уточнения диагноза;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определения показаний для направления на консультации к специалистам;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формулирования клинических диагнозов в соответствии с МКБ-10 и их обоснованность.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>для применения ЛФК при неврологических заболеваниях</w:t>
      </w:r>
      <w:r>
        <w:rPr>
          <w:color w:val="000000"/>
          <w:sz w:val="28"/>
          <w:szCs w:val="28"/>
        </w:rPr>
        <w:t>: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оказание медицинской помощи при неотложных состояниях;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>
      <w:pPr>
        <w:pStyle w:val="style0"/>
        <w:ind w:firstLine="709"/>
        <w:jc w:val="both"/>
        <w:rPr>
          <w:b/>
          <w:sz w:val="28"/>
          <w:szCs w:val="28"/>
        </w:rPr>
      </w:pPr>
    </w:p>
    <w:p>
      <w:pPr>
        <w:pStyle w:val="style0"/>
        <w:ind w:firstLine="709"/>
        <w:jc w:val="both"/>
        <w:rPr>
          <w:b/>
          <w:sz w:val="28"/>
          <w:szCs w:val="28"/>
        </w:rPr>
      </w:pPr>
    </w:p>
    <w:p>
      <w:pPr>
        <w:pStyle w:val="style0"/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Тема 8</w:t>
      </w:r>
      <w:r>
        <w:rPr>
          <w:b/>
          <w:color w:val="000000"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Нервная регуляция биоритмов при неврологических заболеваниях и в спорте. </w:t>
      </w:r>
      <w:r>
        <w:rPr>
          <w:color w:val="000000"/>
          <w:sz w:val="27"/>
          <w:szCs w:val="27"/>
        </w:rPr>
        <w:t>Гетерохронизм</w:t>
      </w:r>
      <w:r>
        <w:rPr>
          <w:color w:val="000000"/>
          <w:sz w:val="27"/>
          <w:szCs w:val="27"/>
        </w:rPr>
        <w:t xml:space="preserve"> восстановительных процессов вегетативных и двигательных функций. Характеристика утомления и методы восстановления при интенсивной мышечной работе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успеваемости: </w:t>
      </w:r>
      <w:r>
        <w:rPr>
          <w:color w:val="000000"/>
          <w:sz w:val="28"/>
          <w:szCs w:val="28"/>
        </w:rPr>
        <w:t>собеседование, проверка историй болезни.</w:t>
      </w:r>
    </w:p>
    <w:p>
      <w:pPr>
        <w:pStyle w:val="style0"/>
        <w:jc w:val="center"/>
        <w:rPr>
          <w:b/>
          <w:color w:val="000000"/>
          <w:sz w:val="28"/>
          <w:szCs w:val="28"/>
        </w:rPr>
      </w:pPr>
    </w:p>
    <w:p>
      <w:pPr>
        <w:pStyle w:val="style0"/>
        <w:jc w:val="center"/>
        <w:rPr>
          <w:i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Оценочные материалы текущего контроля успеваемости</w:t>
      </w:r>
    </w:p>
    <w:p>
      <w:pPr>
        <w:pStyle w:val="style0"/>
        <w:jc w:val="center"/>
        <w:rPr>
          <w:i/>
          <w:color w:val="000000"/>
          <w:sz w:val="32"/>
          <w:szCs w:val="28"/>
        </w:rPr>
      </w:pPr>
    </w:p>
    <w:p>
      <w:pPr>
        <w:pStyle w:val="style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Вопросы для собеседования</w:t>
      </w:r>
    </w:p>
    <w:p>
      <w:pPr>
        <w:pStyle w:val="style0"/>
        <w:rPr>
          <w:rFonts w:cs="Courier New" w:eastAsia="MS Mincho"/>
          <w:b/>
          <w:sz w:val="28"/>
          <w:szCs w:val="28"/>
        </w:rPr>
      </w:pPr>
    </w:p>
    <w:p>
      <w:pPr>
        <w:pStyle w:val="style0"/>
        <w:ind w:firstLine="708"/>
        <w:jc w:val="both"/>
        <w:rPr>
          <w:rFonts w:cs="Courier New" w:eastAsia="MS Mincho"/>
          <w:sz w:val="28"/>
          <w:szCs w:val="28"/>
        </w:rPr>
      </w:pPr>
      <w:r>
        <w:rPr>
          <w:rFonts w:cs="Courier New" w:eastAsia="MS Mincho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Нервная регуляция биоритмов при неврологических заболеваниях.</w:t>
      </w:r>
    </w:p>
    <w:p>
      <w:pPr>
        <w:pStyle w:val="style0"/>
        <w:ind w:firstLine="708"/>
        <w:jc w:val="both"/>
        <w:rPr>
          <w:sz w:val="28"/>
          <w:szCs w:val="28"/>
        </w:rPr>
      </w:pPr>
      <w:r>
        <w:rPr>
          <w:rFonts w:cs="Courier New" w:eastAsia="MS Mincho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Нервная регуляция биоритмов в спорте.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rFonts w:cs="Courier New" w:eastAsia="MS Mincho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Гетерохронизм</w:t>
      </w:r>
      <w:r>
        <w:rPr>
          <w:color w:val="000000"/>
          <w:sz w:val="28"/>
          <w:szCs w:val="28"/>
        </w:rPr>
        <w:t xml:space="preserve"> восстановительных процессов вегетативных функций.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rFonts w:cs="Courier New" w:eastAsia="MS Mincho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Гетерохронизм</w:t>
      </w:r>
      <w:r>
        <w:rPr>
          <w:color w:val="000000"/>
          <w:sz w:val="28"/>
          <w:szCs w:val="28"/>
        </w:rPr>
        <w:t xml:space="preserve"> восстановительных процессов двигательных функций.</w:t>
      </w:r>
    </w:p>
    <w:p>
      <w:pPr>
        <w:pStyle w:val="style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Характеристика утомления и методы восстановления при интенсивной мышечной работе.</w:t>
      </w:r>
    </w:p>
    <w:p>
      <w:pPr>
        <w:pStyle w:val="style0"/>
        <w:outlineLvl w:val="0"/>
        <w:rPr>
          <w:b/>
          <w:color w:val="000000"/>
          <w:sz w:val="32"/>
          <w:szCs w:val="28"/>
        </w:rPr>
      </w:pPr>
    </w:p>
    <w:p>
      <w:pPr>
        <w:pStyle w:val="style0"/>
        <w:jc w:val="center"/>
        <w:rPr>
          <w:b/>
          <w:i/>
          <w:color w:val="000000"/>
          <w:sz w:val="32"/>
          <w:szCs w:val="28"/>
        </w:rPr>
      </w:pPr>
      <w:r>
        <w:rPr>
          <w:b/>
          <w:i/>
          <w:color w:val="000000"/>
          <w:sz w:val="32"/>
          <w:szCs w:val="28"/>
        </w:rPr>
        <w:t>Проверка историй болезни</w:t>
      </w:r>
    </w:p>
    <w:p>
      <w:pPr>
        <w:pStyle w:val="style0"/>
        <w:jc w:val="center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>включает в себя оценку:</w:t>
      </w:r>
    </w:p>
    <w:p>
      <w:pPr>
        <w:pStyle w:val="style0"/>
        <w:jc w:val="center"/>
        <w:rPr>
          <w:color w:val="000000"/>
          <w:sz w:val="32"/>
          <w:szCs w:val="28"/>
        </w:rPr>
      </w:pP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Ведения медицинской документации, качества её оформления.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>для применения ЛФК при неврологических заболеваниях</w:t>
      </w:r>
      <w:r>
        <w:rPr>
          <w:color w:val="000000"/>
          <w:sz w:val="28"/>
          <w:szCs w:val="28"/>
        </w:rPr>
        <w:t>: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сбор жалоб, анамнеза заболевания, анамнеза жизни;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оценка факторов риска;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формулирование предварительного диагноза (диагноза при поступлении, диагноза в начале </w:t>
      </w:r>
      <w:r>
        <w:rPr>
          <w:color w:val="000000"/>
          <w:sz w:val="28"/>
          <w:szCs w:val="28"/>
        </w:rPr>
        <w:t>курации</w:t>
      </w:r>
      <w:r>
        <w:rPr>
          <w:color w:val="000000"/>
          <w:sz w:val="28"/>
          <w:szCs w:val="28"/>
        </w:rPr>
        <w:t>) на основе полученной информации;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определение состояний, требующих оказания неотложной помощи;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разработка плана лабораторного, инструментального и иного обследования;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оценка данных лабораторного, инструментального и иного обследования;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проведения дифференциальной диагностики;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назначения дополнительных методов исследования для уточнения диагноза;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определения показаний для направления на консультации к специалистам;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формулирования клинических диагнозов в соответствии с МКБ-10 и их обоснованность.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>для применения ЛФК при неврологических заболеваниях</w:t>
      </w:r>
      <w:r>
        <w:rPr>
          <w:color w:val="000000"/>
          <w:sz w:val="28"/>
          <w:szCs w:val="28"/>
        </w:rPr>
        <w:t>: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оказание медицинской помощи при неотложных состояниях;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>
      <w:pPr>
        <w:pStyle w:val="style0"/>
        <w:jc w:val="center"/>
        <w:outlineLvl w:val="0"/>
        <w:rPr>
          <w:rFonts w:ascii="Times New Roman CE" w:hAnsi="Times New Roman CE"/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28"/>
        </w:rPr>
        <w:br w:type="page"/>
      </w:r>
      <w:r>
        <w:rPr>
          <w:b/>
          <w:color w:val="000000"/>
          <w:sz w:val="32"/>
          <w:szCs w:val="28"/>
        </w:rPr>
        <w:t xml:space="preserve">3. </w:t>
      </w:r>
      <w:r>
        <w:rPr>
          <w:rFonts w:ascii="Times New Roman CE" w:hAnsi="Times New Roman CE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r>
        <w:rPr>
          <w:rFonts w:ascii="Times New Roman CE" w:hAnsi="Times New Roman CE"/>
          <w:b/>
          <w:color w:val="000000"/>
          <w:sz w:val="28"/>
          <w:szCs w:val="28"/>
        </w:rPr>
        <w:t>обучающихся</w:t>
      </w:r>
      <w:r>
        <w:rPr>
          <w:rFonts w:ascii="Times New Roman CE" w:hAnsi="Times New Roman CE"/>
          <w:b/>
          <w:color w:val="000000"/>
          <w:sz w:val="28"/>
          <w:szCs w:val="28"/>
        </w:rPr>
        <w:t>.</w:t>
      </w:r>
    </w:p>
    <w:p>
      <w:pPr>
        <w:pStyle w:val="style0"/>
        <w:widowControl w:val="false"/>
        <w:tabs>
          <w:tab w:val="left" w:leader="none" w:pos="1935"/>
        </w:tabs>
        <w:autoSpaceDE w:val="false"/>
        <w:autoSpaceDN w:val="false"/>
        <w:adjustRightInd w:val="false"/>
        <w:ind w:left="720"/>
        <w:jc w:val="both"/>
        <w:outlineLvl w:val="0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jc w:val="both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Промежуточная аттестация по дисциплине «</w:t>
      </w:r>
      <w:r>
        <w:rPr>
          <w:color w:val="000000"/>
          <w:sz w:val="28"/>
          <w:szCs w:val="28"/>
          <w:lang w:val="en-US"/>
        </w:rPr>
        <w:t>Неврология</w:t>
      </w:r>
      <w:r>
        <w:rPr>
          <w:color w:val="000000"/>
          <w:sz w:val="28"/>
          <w:szCs w:val="28"/>
        </w:rPr>
        <w:t xml:space="preserve">» проводится в форме недифференцированного зачета по зачетным билетам в устной форме. 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jc w:val="center"/>
        <w:contextualSpacing/>
        <w:rPr>
          <w:b/>
          <w:color w:val="000000"/>
          <w:sz w:val="28"/>
          <w:szCs w:val="28"/>
        </w:rPr>
      </w:pPr>
    </w:p>
    <w:p>
      <w:pPr>
        <w:pStyle w:val="style0"/>
        <w:widowControl w:val="false"/>
        <w:autoSpaceDE w:val="false"/>
        <w:autoSpaceDN w:val="false"/>
        <w:adjustRightInd w:val="false"/>
        <w:ind w:firstLine="709"/>
        <w:jc w:val="center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Критерии, применяемые для оценивания </w:t>
      </w:r>
      <w:r>
        <w:rPr>
          <w:b/>
          <w:color w:val="000000"/>
          <w:sz w:val="28"/>
          <w:szCs w:val="28"/>
        </w:rPr>
        <w:t>обучающихся</w:t>
      </w:r>
      <w:r>
        <w:rPr>
          <w:b/>
          <w:color w:val="000000"/>
          <w:sz w:val="28"/>
          <w:szCs w:val="28"/>
        </w:rPr>
        <w:t xml:space="preserve"> на промежуточной аттестации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jc w:val="both"/>
        <w:contextualSpacing/>
        <w:rPr>
          <w:color w:val="000000"/>
          <w:sz w:val="28"/>
          <w:szCs w:val="28"/>
        </w:rPr>
      </w:pPr>
    </w:p>
    <w:p>
      <w:pPr>
        <w:pStyle w:val="style0"/>
        <w:widowControl w:val="false"/>
        <w:autoSpaceDE w:val="false"/>
        <w:autoSpaceDN w:val="false"/>
        <w:adjustRightInd w:val="false"/>
        <w:ind w:firstLine="709"/>
        <w:jc w:val="both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Итоговая оценка («зачтено», «не зачтено») по результатам промежуточной аттестации складывается из результатов оценки устного опроса и выполнения практических заданий по решению ситуационных задач: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jc w:val="both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«ЗАЧТЕНО» - выставляется при положительной оценке («отлично», «хорошо», «удовлетворительно») по итогам устного опроса и решению ситуационных задач.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jc w:val="both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«НЕ ЗАЧТЕНО» - выставляется при отрицательной («неудовлетворительно») оценке по итогам устного опроса и/или по решению ситуационных задач.</w:t>
      </w:r>
    </w:p>
    <w:p>
      <w:pPr>
        <w:pStyle w:val="style0"/>
        <w:rPr>
          <w:color w:val="000000"/>
          <w:sz w:val="28"/>
          <w:szCs w:val="28"/>
        </w:rPr>
      </w:pPr>
    </w:p>
    <w:tbl>
      <w:tblPr>
        <w:tblStyle w:val="style154"/>
        <w:tblW w:w="9923" w:type="dxa"/>
        <w:tblInd w:w="250" w:type="dxa"/>
        <w:tblLook w:val="04A0" w:firstRow="1" w:lastRow="0" w:firstColumn="1" w:lastColumn="0" w:noHBand="0" w:noVBand="1"/>
      </w:tblPr>
      <w:tblGrid>
        <w:gridCol w:w="2265"/>
        <w:gridCol w:w="7621"/>
      </w:tblGrid>
      <w:tr>
        <w:trPr/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Форма контроля </w:t>
            </w:r>
          </w:p>
        </w:tc>
        <w:tc>
          <w:tcPr>
            <w:tcW w:w="7655" w:type="dxa"/>
            <w:tcBorders/>
          </w:tcPr>
          <w:p>
            <w:pPr>
              <w:pStyle w:val="style0"/>
              <w:ind w:firstLine="709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Критерии оценивания</w:t>
            </w:r>
          </w:p>
        </w:tc>
      </w:tr>
      <w:tr>
        <w:tblPrEx/>
        <w:trPr/>
        <w:tc>
          <w:tcPr>
            <w:tcW w:w="2268" w:type="dxa"/>
            <w:vMerge w:val="restart"/>
            <w:tcBorders/>
          </w:tcPr>
          <w:p>
            <w:pPr>
              <w:pStyle w:val="style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устный опрос</w:t>
            </w:r>
          </w:p>
          <w:p>
            <w:pPr>
              <w:pStyle w:val="style0"/>
              <w:jc w:val="center"/>
              <w:rPr>
                <w:b/>
                <w:color w:val="000000"/>
                <w:sz w:val="28"/>
              </w:rPr>
            </w:pPr>
          </w:p>
          <w:p>
            <w:pPr>
              <w:pStyle w:val="style0"/>
              <w:jc w:val="center"/>
              <w:rPr>
                <w:b/>
                <w:color w:val="000000"/>
                <w:sz w:val="28"/>
              </w:rPr>
            </w:pPr>
          </w:p>
          <w:p>
            <w:pPr>
              <w:pStyle w:val="style0"/>
              <w:jc w:val="center"/>
              <w:rPr>
                <w:b/>
                <w:color w:val="000000"/>
                <w:sz w:val="28"/>
              </w:rPr>
            </w:pPr>
          </w:p>
          <w:p>
            <w:pPr>
              <w:pStyle w:val="style0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655" w:type="dxa"/>
            <w:tcBorders/>
          </w:tcPr>
          <w:p>
            <w:pPr>
              <w:pStyle w:val="style0"/>
              <w:spacing w:before="100" w:beforeAutospacing="true" w:after="100" w:afterAutospacing="true"/>
              <w:ind w:firstLine="709"/>
              <w:jc w:val="both"/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>
        <w:tblPrEx/>
        <w:trPr/>
        <w:tc>
          <w:tcPr>
            <w:tcW w:w="2268" w:type="dxa"/>
            <w:vMerge w:val="continue"/>
            <w:tcBorders/>
          </w:tcPr>
          <w:p>
            <w:pPr>
              <w:pStyle w:val="style0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655" w:type="dxa"/>
            <w:tcBorders/>
            <w:shd w:val="clear" w:color="auto" w:fill="auto"/>
          </w:tcPr>
          <w:p>
            <w:pPr>
              <w:pStyle w:val="style0"/>
              <w:spacing w:before="100" w:beforeAutospacing="true" w:after="100" w:afterAutospacing="true"/>
              <w:ind w:firstLine="709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>
        <w:tblPrEx/>
        <w:trPr/>
        <w:tc>
          <w:tcPr>
            <w:tcW w:w="2268" w:type="dxa"/>
            <w:vMerge w:val="continue"/>
            <w:tcBorders/>
          </w:tcPr>
          <w:p>
            <w:pPr>
              <w:pStyle w:val="style0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655" w:type="dxa"/>
            <w:tcBorders/>
          </w:tcPr>
          <w:p>
            <w:pPr>
              <w:pStyle w:val="style0"/>
              <w:spacing w:before="100" w:beforeAutospacing="true" w:after="100" w:afterAutospacing="true"/>
              <w:ind w:firstLine="709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</w:t>
            </w:r>
            <w:r>
              <w:rPr>
                <w:color w:val="000000"/>
                <w:sz w:val="28"/>
              </w:rPr>
              <w:t>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>
        <w:tblPrEx/>
        <w:trPr/>
        <w:tc>
          <w:tcPr>
            <w:tcW w:w="2268" w:type="dxa"/>
            <w:vMerge w:val="continue"/>
            <w:tcBorders/>
          </w:tcPr>
          <w:p>
            <w:pPr>
              <w:pStyle w:val="style0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655" w:type="dxa"/>
            <w:tcBorders/>
          </w:tcPr>
          <w:p>
            <w:pPr>
              <w:pStyle w:val="style0"/>
              <w:spacing w:before="100" w:beforeAutospacing="true" w:after="100" w:afterAutospacing="true"/>
              <w:ind w:firstLine="709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r>
              <w:rPr>
                <w:color w:val="000000"/>
                <w:sz w:val="28"/>
              </w:rPr>
              <w:t xml:space="preserve"> Допускаются серьезные ошибки в содержании ответа.</w:t>
            </w:r>
          </w:p>
        </w:tc>
      </w:tr>
      <w:tr>
        <w:tblPrEx/>
        <w:trPr>
          <w:trHeight w:val="180" w:hRule="atLeast"/>
        </w:trPr>
        <w:tc>
          <w:tcPr>
            <w:tcW w:w="2268" w:type="dxa"/>
            <w:vMerge w:val="restart"/>
            <w:tcBorders/>
          </w:tcPr>
          <w:p>
            <w:pPr>
              <w:pStyle w:val="style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решение ситуационных задач</w:t>
            </w:r>
          </w:p>
        </w:tc>
        <w:tc>
          <w:tcPr>
            <w:tcW w:w="7655" w:type="dxa"/>
            <w:tcBorders/>
          </w:tcPr>
          <w:p>
            <w:pPr>
              <w:pStyle w:val="style0"/>
              <w:spacing w:before="100" w:beforeAutospacing="true" w:after="100" w:afterAutospacing="true"/>
              <w:ind w:firstLine="709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Оценка «ОТЛИЧНО» </w:t>
            </w:r>
            <w:r>
              <w:rPr>
                <w:color w:val="000000"/>
                <w:sz w:val="28"/>
              </w:rPr>
              <w:t>выставляется</w:t>
            </w:r>
            <w:r>
              <w:rPr>
                <w:color w:val="000000"/>
                <w:sz w:val="28"/>
              </w:rPr>
              <w:t xml:space="preserve"> если обучающимся дан правильный ответ на вопрос задачи. </w:t>
            </w:r>
            <w:r>
              <w:rPr>
                <w:color w:val="000000"/>
                <w:sz w:val="28"/>
              </w:rPr>
              <w:t xml:space="preserve">Объяснение хода ее решения подробное, последовательное, грамотное, с теоретическими обоснованиями (в </w:t>
            </w:r>
            <w:r>
              <w:rPr>
                <w:color w:val="000000"/>
                <w:sz w:val="28"/>
              </w:rPr>
              <w:t>т.ч</w:t>
            </w:r>
            <w:r>
              <w:rPr>
                <w:color w:val="000000"/>
                <w:sz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>
        <w:tblPrEx/>
        <w:trPr>
          <w:trHeight w:val="229" w:hRule="atLeast"/>
        </w:trPr>
        <w:tc>
          <w:tcPr>
            <w:tcW w:w="2268" w:type="dxa"/>
            <w:vMerge w:val="continue"/>
            <w:tcBorders/>
          </w:tcPr>
          <w:p>
            <w:pPr>
              <w:pStyle w:val="style0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655" w:type="dxa"/>
            <w:tcBorders/>
          </w:tcPr>
          <w:p>
            <w:pPr>
              <w:pStyle w:val="style0"/>
              <w:spacing w:before="100" w:beforeAutospacing="true" w:after="100" w:afterAutospacing="true"/>
              <w:ind w:firstLine="709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Оценка «ХОРОШО» </w:t>
            </w:r>
            <w:r>
              <w:rPr>
                <w:color w:val="000000"/>
                <w:sz w:val="28"/>
              </w:rPr>
              <w:t>выставляется</w:t>
            </w:r>
            <w:r>
              <w:rPr>
                <w:color w:val="000000"/>
                <w:sz w:val="28"/>
              </w:rPr>
              <w:t xml:space="preserve">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r>
              <w:rPr>
                <w:color w:val="000000"/>
                <w:sz w:val="28"/>
              </w:rPr>
              <w:t>т.ч</w:t>
            </w:r>
            <w:r>
              <w:rPr>
                <w:color w:val="000000"/>
                <w:sz w:val="28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>
        <w:tblPrEx/>
        <w:trPr>
          <w:trHeight w:val="229" w:hRule="atLeast"/>
        </w:trPr>
        <w:tc>
          <w:tcPr>
            <w:tcW w:w="2268" w:type="dxa"/>
            <w:vMerge w:val="continue"/>
            <w:tcBorders/>
          </w:tcPr>
          <w:p>
            <w:pPr>
              <w:pStyle w:val="style0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655" w:type="dxa"/>
            <w:tcBorders/>
          </w:tcPr>
          <w:p>
            <w:pPr>
              <w:pStyle w:val="style0"/>
              <w:spacing w:before="100" w:beforeAutospacing="true" w:after="100" w:afterAutospacing="true"/>
              <w:ind w:firstLine="709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Оценка «УДОВЛЕТВОРИТЕЛЬНО» </w:t>
            </w:r>
            <w:r>
              <w:rPr>
                <w:color w:val="000000"/>
                <w:sz w:val="28"/>
              </w:rPr>
              <w:t>выставляется</w:t>
            </w:r>
            <w:r>
              <w:rPr>
                <w:color w:val="000000"/>
                <w:sz w:val="28"/>
              </w:rPr>
              <w:t xml:space="preserve">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</w:t>
            </w:r>
            <w:r>
              <w:rPr>
                <w:color w:val="000000"/>
                <w:sz w:val="28"/>
              </w:rPr>
              <w:t>т.ч</w:t>
            </w:r>
            <w:r>
              <w:rPr>
                <w:color w:val="000000"/>
                <w:sz w:val="28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>
        <w:tblPrEx/>
        <w:trPr>
          <w:trHeight w:val="229" w:hRule="atLeast"/>
        </w:trPr>
        <w:tc>
          <w:tcPr>
            <w:tcW w:w="2268" w:type="dxa"/>
            <w:vMerge w:val="continue"/>
            <w:tcBorders/>
          </w:tcPr>
          <w:p>
            <w:pPr>
              <w:pStyle w:val="style0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655" w:type="dxa"/>
            <w:tcBorders/>
          </w:tcPr>
          <w:p>
            <w:pPr>
              <w:pStyle w:val="style0"/>
              <w:spacing w:before="100" w:beforeAutospacing="true" w:after="100" w:afterAutospacing="true"/>
              <w:ind w:firstLine="709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Оценка «НЕУДОВЛЕТВОРИТЕЛЬНО» </w:t>
            </w:r>
            <w:r>
              <w:rPr>
                <w:color w:val="000000"/>
                <w:sz w:val="28"/>
              </w:rPr>
              <w:t>выставляется</w:t>
            </w:r>
            <w:r>
              <w:rPr>
                <w:color w:val="000000"/>
                <w:sz w:val="28"/>
              </w:rPr>
              <w:t xml:space="preserve">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</w:t>
            </w:r>
            <w:r>
              <w:rPr>
                <w:color w:val="000000"/>
                <w:sz w:val="28"/>
              </w:rPr>
              <w:t>т.ч</w:t>
            </w:r>
            <w:r>
              <w:rPr>
                <w:color w:val="000000"/>
                <w:sz w:val="28"/>
              </w:rPr>
              <w:t xml:space="preserve">. лекционным материалом), без умения схематических изображений и демонстраций практических умений или с большим количеством ошибок, </w:t>
            </w:r>
            <w:r>
              <w:rPr>
                <w:color w:val="000000"/>
                <w:sz w:val="28"/>
              </w:rPr>
              <w:t>ответы на дополнительные вопросы неправильные или отсутствуют.</w:t>
            </w:r>
          </w:p>
        </w:tc>
      </w:tr>
    </w:tbl>
    <w:p>
      <w:pPr>
        <w:pStyle w:val="style0"/>
        <w:widowControl w:val="false"/>
        <w:autoSpaceDE w:val="false"/>
        <w:autoSpaceDN w:val="false"/>
        <w:adjustRightInd w:val="false"/>
        <w:ind w:firstLine="709"/>
        <w:jc w:val="both"/>
        <w:contextualSpacing/>
        <w:rPr>
          <w:b/>
          <w:color w:val="000000"/>
          <w:sz w:val="28"/>
          <w:szCs w:val="28"/>
        </w:rPr>
      </w:pPr>
    </w:p>
    <w:p>
      <w:pPr>
        <w:pStyle w:val="style0"/>
        <w:widowControl w:val="false"/>
        <w:autoSpaceDE w:val="false"/>
        <w:autoSpaceDN w:val="false"/>
        <w:adjustRightInd w:val="false"/>
        <w:ind w:firstLine="142"/>
        <w:jc w:val="center"/>
        <w:contextualSpacing/>
        <w:rPr>
          <w:b/>
          <w:i/>
          <w:color w:val="000000"/>
          <w:sz w:val="28"/>
          <w:szCs w:val="28"/>
        </w:rPr>
      </w:pPr>
    </w:p>
    <w:p>
      <w:pPr>
        <w:pStyle w:val="style0"/>
        <w:widowControl w:val="false"/>
        <w:autoSpaceDE w:val="false"/>
        <w:autoSpaceDN w:val="false"/>
        <w:adjustRightInd w:val="false"/>
        <w:ind w:firstLine="142"/>
        <w:jc w:val="center"/>
        <w:contextualSpacing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Вопросы для проверки теоретических знаний по дисциплине</w:t>
      </w:r>
    </w:p>
    <w:p>
      <w:pPr>
        <w:pStyle w:val="style0"/>
        <w:rPr>
          <w:rFonts w:ascii="Calibri" w:cs="Courier New" w:eastAsia="MS Mincho" w:hAnsi="Calibri"/>
          <w:sz w:val="28"/>
        </w:rPr>
      </w:pPr>
    </w:p>
    <w:p>
      <w:pPr>
        <w:pStyle w:val="style179"/>
        <w:numPr>
          <w:ilvl w:val="0"/>
          <w:numId w:val="4"/>
        </w:numPr>
        <w:rPr>
          <w:rFonts w:ascii="Times New Roman CE" w:cs="Courier New" w:eastAsia="MS Mincho" w:hAnsi="Times New Roman CE"/>
          <w:sz w:val="28"/>
        </w:rPr>
      </w:pPr>
      <w:r>
        <w:rPr>
          <w:rFonts w:ascii="Times New Roman CE" w:cs="Courier New" w:eastAsia="MS Mincho" w:hAnsi="Times New Roman CE"/>
          <w:sz w:val="28"/>
        </w:rPr>
        <w:t>Физическая реабилитация больных при болезнях центральной нервной системы.</w:t>
      </w:r>
    </w:p>
    <w:p>
      <w:pPr>
        <w:pStyle w:val="style179"/>
        <w:numPr>
          <w:ilvl w:val="0"/>
          <w:numId w:val="4"/>
        </w:numPr>
        <w:rPr>
          <w:rFonts w:ascii="Times New Roman CE" w:cs="Courier New" w:eastAsia="MS Mincho" w:hAnsi="Times New Roman CE"/>
          <w:sz w:val="28"/>
        </w:rPr>
      </w:pPr>
      <w:r>
        <w:rPr>
          <w:rFonts w:ascii="Times New Roman CE" w:hAnsi="Times New Roman CE"/>
          <w:sz w:val="28"/>
          <w:szCs w:val="28"/>
        </w:rPr>
        <w:t>Особенности методик ЛФК при инсультах</w:t>
      </w:r>
      <w:r>
        <w:rPr>
          <w:rFonts w:ascii="Times New Roman CE" w:cs="Courier New" w:eastAsia="MS Mincho" w:hAnsi="Times New Roman CE"/>
          <w:sz w:val="28"/>
        </w:rPr>
        <w:t>.</w:t>
      </w:r>
    </w:p>
    <w:p>
      <w:pPr>
        <w:pStyle w:val="style179"/>
        <w:numPr>
          <w:ilvl w:val="0"/>
          <w:numId w:val="4"/>
        </w:numPr>
        <w:rPr>
          <w:rFonts w:ascii="Times New Roman CE" w:cs="Courier New" w:eastAsia="MS Mincho" w:hAnsi="Times New Roman CE"/>
          <w:sz w:val="28"/>
        </w:rPr>
      </w:pPr>
      <w:r>
        <w:rPr>
          <w:rFonts w:ascii="Times New Roman CE" w:hAnsi="Times New Roman CE"/>
          <w:sz w:val="28"/>
          <w:szCs w:val="28"/>
        </w:rPr>
        <w:t>Особенности методик ЛФК при спастических параличах.</w:t>
      </w:r>
    </w:p>
    <w:p>
      <w:pPr>
        <w:pStyle w:val="style179"/>
        <w:numPr>
          <w:ilvl w:val="0"/>
          <w:numId w:val="4"/>
        </w:numPr>
        <w:rPr>
          <w:rFonts w:ascii="Times New Roman CE" w:cs="Courier New" w:eastAsia="MS Mincho" w:hAnsi="Times New Roman CE"/>
          <w:sz w:val="28"/>
        </w:rPr>
      </w:pPr>
      <w:r>
        <w:rPr>
          <w:rFonts w:ascii="Times New Roman CE" w:cs="Courier New" w:eastAsia="MS Mincho" w:hAnsi="Times New Roman CE"/>
          <w:sz w:val="28"/>
        </w:rPr>
        <w:t>Особенности методик ЛФК при вялых параличах.</w:t>
      </w:r>
    </w:p>
    <w:p>
      <w:pPr>
        <w:pStyle w:val="style179"/>
        <w:numPr>
          <w:ilvl w:val="0"/>
          <w:numId w:val="4"/>
        </w:numPr>
        <w:rPr>
          <w:rFonts w:ascii="Times New Roman CE" w:cs="Courier New" w:hAnsi="Times New Roman CE"/>
          <w:color w:val="000000"/>
          <w:sz w:val="32"/>
          <w:szCs w:val="28"/>
        </w:rPr>
      </w:pPr>
      <w:r>
        <w:rPr>
          <w:rFonts w:ascii="Times New Roman CE" w:hAnsi="Times New Roman CE"/>
          <w:sz w:val="28"/>
          <w:szCs w:val="28"/>
        </w:rPr>
        <w:t>Показания и противопоказания для применения ЛФК при неврологических заболеваниях.</w:t>
      </w:r>
    </w:p>
    <w:p>
      <w:pPr>
        <w:pStyle w:val="style179"/>
        <w:numPr>
          <w:ilvl w:val="0"/>
          <w:numId w:val="4"/>
        </w:numPr>
        <w:rPr>
          <w:rFonts w:ascii="Times New Roman CE" w:cs="Courier New" w:eastAsia="MS Mincho" w:hAnsi="Times New Roman CE"/>
          <w:sz w:val="28"/>
        </w:rPr>
      </w:pPr>
      <w:r>
        <w:rPr>
          <w:rFonts w:ascii="Times New Roman CE" w:cs="Courier New" w:eastAsia="MS Mincho" w:hAnsi="Times New Roman CE"/>
          <w:sz w:val="28"/>
        </w:rPr>
        <w:t>Массаж в реабилитации неврологических больных.</w:t>
      </w:r>
    </w:p>
    <w:p>
      <w:pPr>
        <w:pStyle w:val="style179"/>
        <w:numPr>
          <w:ilvl w:val="0"/>
          <w:numId w:val="4"/>
        </w:numPr>
        <w:rPr>
          <w:rFonts w:ascii="Times New Roman CE" w:cs="Courier New" w:eastAsia="MS Mincho" w:hAnsi="Times New Roman CE"/>
          <w:sz w:val="28"/>
        </w:rPr>
      </w:pPr>
      <w:r>
        <w:rPr>
          <w:rFonts w:ascii="Times New Roman CE" w:hAnsi="Times New Roman CE"/>
          <w:sz w:val="28"/>
          <w:szCs w:val="28"/>
        </w:rPr>
        <w:t>Сроки начала использования ЛФК, особенности на различных этапах реабилитации.</w:t>
      </w:r>
    </w:p>
    <w:p>
      <w:pPr>
        <w:pStyle w:val="style179"/>
        <w:numPr>
          <w:ilvl w:val="0"/>
          <w:numId w:val="4"/>
        </w:numPr>
        <w:rPr>
          <w:rFonts w:ascii="Times New Roman CE" w:cs="Courier New" w:eastAsia="MS Mincho" w:hAnsi="Times New Roman CE"/>
          <w:sz w:val="28"/>
        </w:rPr>
      </w:pPr>
      <w:r>
        <w:rPr>
          <w:rFonts w:ascii="Times New Roman CE" w:hAnsi="Times New Roman CE"/>
          <w:sz w:val="28"/>
          <w:szCs w:val="28"/>
        </w:rPr>
        <w:t>Сочетание использования ЛФК с массажем.</w:t>
      </w:r>
    </w:p>
    <w:p>
      <w:pPr>
        <w:pStyle w:val="style179"/>
        <w:numPr>
          <w:ilvl w:val="0"/>
          <w:numId w:val="4"/>
        </w:numPr>
        <w:rPr>
          <w:rFonts w:ascii="Times New Roman CE" w:cs="Courier New" w:eastAsia="MS Mincho" w:hAnsi="Times New Roman CE"/>
          <w:sz w:val="28"/>
        </w:rPr>
      </w:pPr>
      <w:r>
        <w:rPr>
          <w:rFonts w:ascii="Times New Roman CE" w:hAnsi="Times New Roman CE"/>
          <w:sz w:val="28"/>
          <w:szCs w:val="28"/>
        </w:rPr>
        <w:t>Сочетание использования ЛФК с физиотерапией.</w:t>
      </w:r>
    </w:p>
    <w:p>
      <w:pPr>
        <w:pStyle w:val="style179"/>
        <w:numPr>
          <w:ilvl w:val="0"/>
          <w:numId w:val="4"/>
        </w:numPr>
        <w:rPr>
          <w:rFonts w:ascii="Times New Roman CE" w:cs="Courier New" w:eastAsia="MS Mincho" w:hAnsi="Times New Roman CE"/>
          <w:sz w:val="28"/>
        </w:rPr>
      </w:pPr>
      <w:r>
        <w:rPr>
          <w:rFonts w:ascii="Calibri" w:hAnsi="Calibri"/>
          <w:sz w:val="28"/>
          <w:szCs w:val="28"/>
        </w:rPr>
        <w:t xml:space="preserve"> </w:t>
      </w:r>
      <w:r>
        <w:rPr>
          <w:rFonts w:ascii="Times New Roman CE" w:hAnsi="Times New Roman CE"/>
          <w:sz w:val="28"/>
          <w:szCs w:val="28"/>
        </w:rPr>
        <w:t>Методики ЛФК при неврозах.</w:t>
      </w:r>
    </w:p>
    <w:p>
      <w:pPr>
        <w:pStyle w:val="style179"/>
        <w:numPr>
          <w:ilvl w:val="0"/>
          <w:numId w:val="4"/>
        </w:numPr>
        <w:rPr>
          <w:rFonts w:ascii="Times New Roman CE" w:cs="Courier New" w:eastAsia="MS Mincho" w:hAnsi="Times New Roman CE"/>
          <w:sz w:val="28"/>
        </w:rPr>
      </w:pPr>
      <w:r>
        <w:rPr>
          <w:rFonts w:ascii="Calibri" w:cs="Courier New" w:eastAsia="MS Mincho" w:hAnsi="Calibri"/>
          <w:sz w:val="28"/>
        </w:rPr>
        <w:t xml:space="preserve"> </w:t>
      </w:r>
      <w:r>
        <w:rPr>
          <w:rFonts w:ascii="Times New Roman CE" w:cs="Courier New" w:eastAsia="MS Mincho" w:hAnsi="Times New Roman CE"/>
          <w:sz w:val="28"/>
        </w:rPr>
        <w:t>Лечение положением.</w:t>
      </w:r>
    </w:p>
    <w:p>
      <w:pPr>
        <w:pStyle w:val="style179"/>
        <w:numPr>
          <w:ilvl w:val="0"/>
          <w:numId w:val="4"/>
        </w:numPr>
        <w:rPr>
          <w:rFonts w:ascii="Times New Roman CE" w:cs="Courier New" w:eastAsia="MS Mincho" w:hAnsi="Times New Roman CE"/>
          <w:sz w:val="28"/>
        </w:rPr>
      </w:pPr>
      <w:r>
        <w:rPr>
          <w:rFonts w:ascii="Calibri" w:hAnsi="Calibri"/>
          <w:sz w:val="28"/>
          <w:szCs w:val="28"/>
        </w:rPr>
        <w:t xml:space="preserve"> </w:t>
      </w:r>
      <w:r>
        <w:rPr>
          <w:rFonts w:ascii="Times New Roman CE" w:hAnsi="Times New Roman CE"/>
          <w:sz w:val="28"/>
          <w:szCs w:val="28"/>
        </w:rPr>
        <w:t>Контроль за</w:t>
      </w:r>
      <w:r>
        <w:rPr>
          <w:rFonts w:ascii="Times New Roman CE" w:hAnsi="Times New Roman CE"/>
          <w:sz w:val="28"/>
          <w:szCs w:val="28"/>
        </w:rPr>
        <w:t xml:space="preserve"> эффективностью ЛФК.</w:t>
      </w:r>
    </w:p>
    <w:p>
      <w:pPr>
        <w:pStyle w:val="style179"/>
        <w:numPr>
          <w:ilvl w:val="0"/>
          <w:numId w:val="4"/>
        </w:numPr>
        <w:rPr>
          <w:rFonts w:ascii="Times New Roman CE" w:cs="Courier New" w:eastAsia="MS Mincho" w:hAnsi="Times New Roman CE"/>
          <w:sz w:val="28"/>
        </w:rPr>
      </w:pPr>
      <w:r>
        <w:rPr>
          <w:rFonts w:ascii="Calibri" w:hAnsi="Calibri"/>
          <w:sz w:val="28"/>
          <w:szCs w:val="28"/>
        </w:rPr>
        <w:t xml:space="preserve"> </w:t>
      </w:r>
      <w:r>
        <w:rPr>
          <w:rFonts w:ascii="Times New Roman CE" w:hAnsi="Times New Roman CE"/>
          <w:sz w:val="28"/>
          <w:szCs w:val="28"/>
        </w:rPr>
        <w:t xml:space="preserve">Применение </w:t>
      </w:r>
      <w:r>
        <w:rPr>
          <w:rFonts w:ascii="Times New Roman CE" w:hAnsi="Times New Roman CE"/>
          <w:sz w:val="28"/>
          <w:szCs w:val="28"/>
        </w:rPr>
        <w:t>механо</w:t>
      </w:r>
      <w:r>
        <w:rPr>
          <w:rFonts w:ascii="Times New Roman CE" w:hAnsi="Times New Roman CE"/>
          <w:sz w:val="28"/>
          <w:szCs w:val="28"/>
        </w:rPr>
        <w:t>-терапии</w:t>
      </w:r>
      <w:r>
        <w:rPr>
          <w:rFonts w:ascii="Times New Roman CE" w:hAnsi="Times New Roman CE"/>
          <w:sz w:val="28"/>
          <w:szCs w:val="28"/>
        </w:rPr>
        <w:t>.</w:t>
      </w:r>
    </w:p>
    <w:p>
      <w:pPr>
        <w:pStyle w:val="style179"/>
        <w:numPr>
          <w:ilvl w:val="0"/>
          <w:numId w:val="4"/>
        </w:numPr>
        <w:rPr>
          <w:rFonts w:ascii="Times New Roman CE" w:cs="Courier New" w:eastAsia="MS Mincho" w:hAnsi="Times New Roman CE"/>
          <w:sz w:val="28"/>
        </w:rPr>
      </w:pPr>
      <w:r>
        <w:rPr>
          <w:rFonts w:ascii="Calibri" w:hAnsi="Calibri"/>
          <w:sz w:val="28"/>
          <w:szCs w:val="28"/>
        </w:rPr>
        <w:t xml:space="preserve"> </w:t>
      </w:r>
      <w:r>
        <w:rPr>
          <w:rFonts w:ascii="Times New Roman CE" w:hAnsi="Times New Roman CE"/>
          <w:sz w:val="28"/>
          <w:szCs w:val="28"/>
        </w:rPr>
        <w:t>Применение роботизированной терапии.</w:t>
      </w:r>
    </w:p>
    <w:p>
      <w:pPr>
        <w:pStyle w:val="style179"/>
        <w:numPr>
          <w:ilvl w:val="0"/>
          <w:numId w:val="4"/>
        </w:numPr>
        <w:rPr>
          <w:rFonts w:ascii="Times New Roman CE" w:hAnsi="Times New Roman CE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>
        <w:rPr>
          <w:rFonts w:ascii="Times New Roman CE" w:hAnsi="Times New Roman CE"/>
          <w:sz w:val="28"/>
          <w:szCs w:val="28"/>
        </w:rPr>
        <w:t>Методики ЛФК при вестибулярных нарушениях.</w:t>
      </w:r>
    </w:p>
    <w:p>
      <w:pPr>
        <w:pStyle w:val="style179"/>
        <w:numPr>
          <w:ilvl w:val="0"/>
          <w:numId w:val="4"/>
        </w:numPr>
        <w:rPr>
          <w:rFonts w:ascii="Times New Roman CE" w:cs="Courier New" w:eastAsia="MS Mincho" w:hAnsi="Times New Roman CE"/>
          <w:sz w:val="28"/>
        </w:rPr>
      </w:pPr>
      <w:r>
        <w:rPr>
          <w:rFonts w:ascii="Calibri" w:hAnsi="Calibri"/>
          <w:sz w:val="28"/>
          <w:szCs w:val="28"/>
        </w:rPr>
        <w:t xml:space="preserve"> </w:t>
      </w:r>
      <w:r>
        <w:rPr>
          <w:rFonts w:ascii="Times New Roman CE" w:hAnsi="Times New Roman CE"/>
          <w:sz w:val="28"/>
          <w:szCs w:val="28"/>
        </w:rPr>
        <w:t>Физическая реабилитация больных при заболеваниях периферической нервной системы.</w:t>
      </w:r>
    </w:p>
    <w:p>
      <w:pPr>
        <w:pStyle w:val="style179"/>
        <w:numPr>
          <w:ilvl w:val="0"/>
          <w:numId w:val="4"/>
        </w:numPr>
        <w:rPr>
          <w:rFonts w:ascii="Times New Roman CE" w:hAnsi="Times New Roman CE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>
        <w:rPr>
          <w:rFonts w:ascii="Times New Roman CE" w:hAnsi="Times New Roman CE"/>
          <w:sz w:val="28"/>
          <w:szCs w:val="28"/>
        </w:rPr>
        <w:t>Физическая реабилитация больных при травмах периферической нервной системы.</w:t>
      </w:r>
    </w:p>
    <w:p>
      <w:pPr>
        <w:pStyle w:val="style179"/>
        <w:numPr>
          <w:ilvl w:val="0"/>
          <w:numId w:val="4"/>
        </w:numPr>
        <w:rPr>
          <w:rFonts w:ascii="Times New Roman CE" w:cs="Courier New" w:eastAsia="MS Mincho" w:hAnsi="Times New Roman CE"/>
          <w:sz w:val="28"/>
        </w:rPr>
      </w:pPr>
      <w:r>
        <w:rPr>
          <w:rFonts w:ascii="Calibri" w:hAnsi="Calibri"/>
          <w:sz w:val="28"/>
          <w:szCs w:val="28"/>
        </w:rPr>
        <w:t xml:space="preserve"> </w:t>
      </w:r>
      <w:r>
        <w:rPr>
          <w:rFonts w:ascii="Times New Roman CE" w:hAnsi="Times New Roman CE"/>
          <w:sz w:val="28"/>
          <w:szCs w:val="28"/>
        </w:rPr>
        <w:t>Физическая реабилитация больных при невропатиях различной локализации (лучевого, локтевого и срединного, бедренного, мало- и большеберцового нервов).</w:t>
      </w:r>
    </w:p>
    <w:p>
      <w:pPr>
        <w:pStyle w:val="style179"/>
        <w:numPr>
          <w:ilvl w:val="0"/>
          <w:numId w:val="4"/>
        </w:numPr>
        <w:rPr>
          <w:rFonts w:ascii="Times New Roman CE" w:cs="Courier New" w:eastAsia="MS Mincho" w:hAnsi="Times New Roman CE"/>
          <w:sz w:val="28"/>
        </w:rPr>
      </w:pPr>
      <w:r>
        <w:rPr>
          <w:rFonts w:ascii="Calibri" w:hAnsi="Calibri"/>
          <w:sz w:val="28"/>
          <w:szCs w:val="28"/>
        </w:rPr>
        <w:t xml:space="preserve"> </w:t>
      </w:r>
      <w:r>
        <w:rPr>
          <w:rFonts w:ascii="Times New Roman CE" w:hAnsi="Times New Roman CE"/>
          <w:sz w:val="28"/>
          <w:szCs w:val="28"/>
        </w:rPr>
        <w:t xml:space="preserve">Методики ЛФК лицевой </w:t>
      </w:r>
      <w:r>
        <w:rPr>
          <w:rFonts w:ascii="Times New Roman CE" w:hAnsi="Times New Roman CE"/>
          <w:sz w:val="28"/>
          <w:szCs w:val="28"/>
        </w:rPr>
        <w:t>нейропатии</w:t>
      </w:r>
      <w:r>
        <w:rPr>
          <w:rFonts w:ascii="Times New Roman CE" w:hAnsi="Times New Roman CE"/>
          <w:sz w:val="28"/>
          <w:szCs w:val="28"/>
        </w:rPr>
        <w:t>.</w:t>
      </w:r>
    </w:p>
    <w:p>
      <w:pPr>
        <w:pStyle w:val="style179"/>
        <w:numPr>
          <w:ilvl w:val="0"/>
          <w:numId w:val="4"/>
        </w:numPr>
        <w:rPr>
          <w:rFonts w:ascii="Times New Roman CE" w:cs="Courier New" w:eastAsia="MS Mincho" w:hAnsi="Times New Roman CE"/>
          <w:sz w:val="28"/>
        </w:rPr>
      </w:pPr>
      <w:r>
        <w:rPr>
          <w:rFonts w:ascii="Calibri" w:hAnsi="Calibri"/>
          <w:sz w:val="28"/>
          <w:szCs w:val="28"/>
        </w:rPr>
        <w:t xml:space="preserve"> </w:t>
      </w:r>
      <w:r>
        <w:rPr>
          <w:rFonts w:ascii="Times New Roman CE" w:hAnsi="Times New Roman CE"/>
          <w:sz w:val="28"/>
          <w:szCs w:val="28"/>
        </w:rPr>
        <w:t>Физическая реабилитация при ДЦП.</w:t>
      </w:r>
    </w:p>
    <w:p>
      <w:pPr>
        <w:pStyle w:val="style179"/>
        <w:numPr>
          <w:ilvl w:val="0"/>
          <w:numId w:val="4"/>
        </w:numPr>
        <w:rPr>
          <w:rFonts w:ascii="Times New Roman CE" w:hAnsi="Times New Roman CE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>
        <w:rPr>
          <w:rFonts w:ascii="Times New Roman CE" w:hAnsi="Times New Roman CE"/>
          <w:sz w:val="28"/>
          <w:szCs w:val="28"/>
        </w:rPr>
        <w:t>Физическая реабилитация при миопатиях.</w:t>
      </w:r>
    </w:p>
    <w:p>
      <w:pPr>
        <w:pStyle w:val="style179"/>
        <w:numPr>
          <w:ilvl w:val="0"/>
          <w:numId w:val="4"/>
        </w:numPr>
        <w:rPr>
          <w:rFonts w:ascii="Times New Roman CE" w:cs="Courier New" w:eastAsia="MS Mincho" w:hAnsi="Times New Roman CE"/>
          <w:sz w:val="28"/>
        </w:rPr>
      </w:pPr>
      <w:r>
        <w:rPr>
          <w:rFonts w:ascii="Calibri" w:hAnsi="Calibri"/>
          <w:sz w:val="28"/>
          <w:szCs w:val="28"/>
        </w:rPr>
        <w:t xml:space="preserve"> </w:t>
      </w:r>
      <w:r>
        <w:rPr>
          <w:rFonts w:ascii="Times New Roman CE" w:hAnsi="Times New Roman CE"/>
          <w:sz w:val="28"/>
          <w:szCs w:val="28"/>
        </w:rPr>
        <w:t>Физическая реабилитация при миастении.</w:t>
      </w:r>
    </w:p>
    <w:p>
      <w:pPr>
        <w:pStyle w:val="style179"/>
        <w:numPr>
          <w:ilvl w:val="0"/>
          <w:numId w:val="4"/>
        </w:numPr>
        <w:rPr>
          <w:rFonts w:ascii="Times New Roman CE" w:cs="Courier New" w:eastAsia="MS Mincho" w:hAnsi="Times New Roman CE"/>
          <w:sz w:val="28"/>
        </w:rPr>
      </w:pPr>
      <w:r>
        <w:rPr>
          <w:rFonts w:ascii="Calibri" w:hAnsi="Calibri"/>
          <w:sz w:val="28"/>
          <w:szCs w:val="28"/>
        </w:rPr>
        <w:t xml:space="preserve"> </w:t>
      </w:r>
      <w:r>
        <w:rPr>
          <w:rFonts w:ascii="Times New Roman CE" w:hAnsi="Times New Roman CE"/>
          <w:sz w:val="28"/>
          <w:szCs w:val="28"/>
        </w:rPr>
        <w:t>Методики ЛФК при ДЦП, миопатиях, миастении.</w:t>
      </w:r>
    </w:p>
    <w:p>
      <w:pPr>
        <w:pStyle w:val="style179"/>
        <w:numPr>
          <w:ilvl w:val="0"/>
          <w:numId w:val="4"/>
        </w:numPr>
        <w:rPr>
          <w:rFonts w:ascii="Times New Roman CE" w:cs="Courier New" w:eastAsia="MS Mincho" w:hAnsi="Times New Roman CE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Times New Roman CE" w:hAnsi="Times New Roman CE"/>
          <w:color w:val="000000"/>
          <w:sz w:val="28"/>
          <w:szCs w:val="28"/>
        </w:rPr>
        <w:t>Лечебная физкультура при операциях на спинном мозге.</w:t>
      </w:r>
    </w:p>
    <w:p>
      <w:pPr>
        <w:pStyle w:val="style179"/>
        <w:numPr>
          <w:ilvl w:val="0"/>
          <w:numId w:val="4"/>
        </w:numPr>
        <w:rPr>
          <w:rFonts w:ascii="Times New Roman CE" w:hAnsi="Times New Roman CE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Times New Roman CE" w:hAnsi="Times New Roman CE"/>
          <w:color w:val="000000"/>
          <w:sz w:val="28"/>
          <w:szCs w:val="28"/>
        </w:rPr>
        <w:t xml:space="preserve">Клинико-физиологическое обоснование лечебной физкультуры при операциях на спинном мозге. </w:t>
      </w:r>
    </w:p>
    <w:p>
      <w:pPr>
        <w:pStyle w:val="style179"/>
        <w:numPr>
          <w:ilvl w:val="0"/>
          <w:numId w:val="4"/>
        </w:numPr>
        <w:rPr>
          <w:rFonts w:ascii="Times New Roman CE" w:hAnsi="Times New Roman CE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Times New Roman CE" w:hAnsi="Times New Roman CE"/>
          <w:color w:val="000000"/>
          <w:sz w:val="28"/>
          <w:szCs w:val="28"/>
        </w:rPr>
        <w:t xml:space="preserve">Показания к лечебной физкультуре при операциях на спинном мозге. </w:t>
      </w:r>
    </w:p>
    <w:p>
      <w:pPr>
        <w:pStyle w:val="style179"/>
        <w:numPr>
          <w:ilvl w:val="0"/>
          <w:numId w:val="4"/>
        </w:numPr>
        <w:rPr>
          <w:rFonts w:ascii="Times New Roman CE" w:hAnsi="Times New Roman CE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Times New Roman CE" w:hAnsi="Times New Roman CE"/>
          <w:color w:val="000000"/>
          <w:sz w:val="28"/>
          <w:szCs w:val="28"/>
        </w:rPr>
        <w:t xml:space="preserve">Противопоказания к лечебной физкультуре при операциях на спинном мозге. </w:t>
      </w:r>
    </w:p>
    <w:p>
      <w:pPr>
        <w:pStyle w:val="style179"/>
        <w:numPr>
          <w:ilvl w:val="0"/>
          <w:numId w:val="4"/>
        </w:numPr>
        <w:rPr>
          <w:rFonts w:ascii="Times New Roman CE" w:cs="Courier New" w:eastAsia="MS Mincho" w:hAnsi="Times New Roman CE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Times New Roman CE" w:hAnsi="Times New Roman CE"/>
          <w:color w:val="000000"/>
          <w:sz w:val="28"/>
          <w:szCs w:val="28"/>
        </w:rPr>
        <w:t>Общие основы массажа.</w:t>
      </w:r>
    </w:p>
    <w:p>
      <w:pPr>
        <w:pStyle w:val="style179"/>
        <w:numPr>
          <w:ilvl w:val="0"/>
          <w:numId w:val="4"/>
        </w:numPr>
        <w:rPr>
          <w:rFonts w:ascii="Times New Roman CE" w:hAnsi="Times New Roman CE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Times New Roman CE" w:hAnsi="Times New Roman CE"/>
          <w:color w:val="000000"/>
          <w:sz w:val="28"/>
          <w:szCs w:val="28"/>
        </w:rPr>
        <w:t>Лечебный массаж.</w:t>
      </w:r>
    </w:p>
    <w:p>
      <w:pPr>
        <w:pStyle w:val="style179"/>
        <w:numPr>
          <w:ilvl w:val="0"/>
          <w:numId w:val="4"/>
        </w:numPr>
        <w:rPr>
          <w:rFonts w:ascii="Times New Roman CE" w:hAnsi="Times New Roman CE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Times New Roman CE" w:hAnsi="Times New Roman CE"/>
          <w:color w:val="000000"/>
          <w:sz w:val="28"/>
          <w:szCs w:val="28"/>
        </w:rPr>
        <w:t xml:space="preserve">Спортивный массаж. </w:t>
      </w:r>
    </w:p>
    <w:p>
      <w:pPr>
        <w:pStyle w:val="style179"/>
        <w:numPr>
          <w:ilvl w:val="0"/>
          <w:numId w:val="4"/>
        </w:numPr>
        <w:rPr>
          <w:rFonts w:ascii="Times New Roman CE" w:hAnsi="Times New Roman CE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Times New Roman CE" w:hAnsi="Times New Roman CE"/>
          <w:color w:val="000000"/>
          <w:sz w:val="28"/>
          <w:szCs w:val="28"/>
        </w:rPr>
        <w:t>Неврологические проблемы отбора в спорте.</w:t>
      </w:r>
    </w:p>
    <w:p>
      <w:pPr>
        <w:pStyle w:val="style179"/>
        <w:numPr>
          <w:ilvl w:val="0"/>
          <w:numId w:val="4"/>
        </w:numPr>
        <w:rPr>
          <w:rFonts w:ascii="Times New Roman CE" w:cs="Courier New" w:eastAsia="MS Mincho" w:hAnsi="Times New Roman CE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Times New Roman CE" w:hAnsi="Times New Roman CE"/>
          <w:color w:val="000000"/>
          <w:sz w:val="28"/>
          <w:szCs w:val="28"/>
        </w:rPr>
        <w:t>Диспансеризация спортсменов с неврологической патологией.</w:t>
      </w:r>
    </w:p>
    <w:p>
      <w:pPr>
        <w:pStyle w:val="style179"/>
        <w:numPr>
          <w:ilvl w:val="0"/>
          <w:numId w:val="4"/>
        </w:numPr>
        <w:rPr>
          <w:rFonts w:ascii="Times New Roman CE" w:cs="Courier New" w:eastAsia="MS Mincho" w:hAnsi="Times New Roman CE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Times New Roman CE" w:hAnsi="Times New Roman CE"/>
          <w:color w:val="000000"/>
          <w:sz w:val="28"/>
          <w:szCs w:val="28"/>
        </w:rPr>
        <w:t>Нервная регуляция биоритмов при неврологических заболеваниях.</w:t>
      </w:r>
    </w:p>
    <w:p>
      <w:pPr>
        <w:pStyle w:val="style179"/>
        <w:numPr>
          <w:ilvl w:val="0"/>
          <w:numId w:val="4"/>
        </w:numPr>
        <w:rPr>
          <w:rFonts w:ascii="Times New Roman CE" w:hAnsi="Times New Roman CE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Times New Roman CE" w:hAnsi="Times New Roman CE"/>
          <w:color w:val="000000"/>
          <w:sz w:val="28"/>
          <w:szCs w:val="28"/>
        </w:rPr>
        <w:t>Нервная регуляция биоритмов в спорте.</w:t>
      </w:r>
    </w:p>
    <w:p>
      <w:pPr>
        <w:pStyle w:val="style179"/>
        <w:numPr>
          <w:ilvl w:val="0"/>
          <w:numId w:val="4"/>
        </w:numPr>
        <w:rPr>
          <w:rFonts w:ascii="Times New Roman CE" w:hAnsi="Times New Roman CE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Times New Roman CE" w:hAnsi="Times New Roman CE"/>
          <w:color w:val="000000"/>
          <w:sz w:val="28"/>
          <w:szCs w:val="28"/>
        </w:rPr>
        <w:t>Гетерохронизм</w:t>
      </w:r>
      <w:r>
        <w:rPr>
          <w:rFonts w:ascii="Times New Roman CE" w:hAnsi="Times New Roman CE"/>
          <w:color w:val="000000"/>
          <w:sz w:val="28"/>
          <w:szCs w:val="28"/>
        </w:rPr>
        <w:t xml:space="preserve"> восстановительных процессов вегетативных функций.</w:t>
      </w:r>
    </w:p>
    <w:p>
      <w:pPr>
        <w:pStyle w:val="style179"/>
        <w:numPr>
          <w:ilvl w:val="0"/>
          <w:numId w:val="4"/>
        </w:numPr>
        <w:rPr>
          <w:rFonts w:ascii="Times New Roman CE" w:hAnsi="Times New Roman CE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Times New Roman CE" w:hAnsi="Times New Roman CE"/>
          <w:color w:val="000000"/>
          <w:sz w:val="28"/>
          <w:szCs w:val="28"/>
        </w:rPr>
        <w:t>Гетерохронизм</w:t>
      </w:r>
      <w:r>
        <w:rPr>
          <w:rFonts w:ascii="Times New Roman CE" w:hAnsi="Times New Roman CE"/>
          <w:color w:val="000000"/>
          <w:sz w:val="28"/>
          <w:szCs w:val="28"/>
        </w:rPr>
        <w:t xml:space="preserve"> восстановительных процессов двигательных функций.</w:t>
      </w:r>
    </w:p>
    <w:p>
      <w:pPr>
        <w:pStyle w:val="style179"/>
        <w:numPr>
          <w:ilvl w:val="0"/>
          <w:numId w:val="4"/>
        </w:numPr>
        <w:rPr>
          <w:rFonts w:ascii="Times New Roman CE" w:hAnsi="Times New Roman CE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Times New Roman CE" w:hAnsi="Times New Roman CE"/>
          <w:color w:val="000000"/>
          <w:sz w:val="28"/>
          <w:szCs w:val="28"/>
        </w:rPr>
        <w:t>Характеристика утомления и методы восстановления при интенсивной мышечной работе.</w:t>
      </w:r>
    </w:p>
    <w:p>
      <w:pPr>
        <w:pStyle w:val="style0"/>
        <w:widowControl w:val="false"/>
        <w:autoSpaceDE w:val="false"/>
        <w:autoSpaceDN w:val="false"/>
        <w:adjustRightInd w:val="false"/>
        <w:ind w:firstLine="142"/>
        <w:jc w:val="center"/>
        <w:contextualSpacing/>
        <w:rPr>
          <w:b/>
          <w:i/>
          <w:color w:val="000000"/>
          <w:sz w:val="28"/>
          <w:szCs w:val="28"/>
        </w:rPr>
      </w:pPr>
    </w:p>
    <w:p>
      <w:pPr>
        <w:pStyle w:val="style0"/>
        <w:widowControl w:val="false"/>
        <w:autoSpaceDE w:val="false"/>
        <w:autoSpaceDN w:val="false"/>
        <w:adjustRightInd w:val="false"/>
        <w:ind w:firstLine="142"/>
        <w:jc w:val="center"/>
        <w:contextualSpacing/>
        <w:rPr>
          <w:b/>
          <w:i/>
          <w:color w:val="000000"/>
          <w:sz w:val="28"/>
          <w:szCs w:val="28"/>
        </w:rPr>
      </w:pPr>
    </w:p>
    <w:p>
      <w:pPr>
        <w:pStyle w:val="style0"/>
        <w:ind w:firstLine="709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Типовые ситуационные задачи для проверки сформированных умений и навыков:</w:t>
      </w:r>
    </w:p>
    <w:p>
      <w:pPr>
        <w:pStyle w:val="style0"/>
        <w:spacing w:after="160" w:lineRule="auto" w:line="259"/>
        <w:rPr>
          <w:b/>
          <w:i/>
          <w:color w:val="000000"/>
          <w:sz w:val="28"/>
          <w:szCs w:val="28"/>
        </w:rPr>
      </w:pPr>
    </w:p>
    <w:p>
      <w:pPr>
        <w:pStyle w:val="style0"/>
        <w:spacing w:after="160" w:lineRule="auto" w:line="25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№1: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отделение восстановительного лечения поступила больная М, 4 лет, с диагнозом: спинальная </w:t>
      </w:r>
      <w:r>
        <w:rPr>
          <w:color w:val="000000"/>
          <w:sz w:val="28"/>
          <w:szCs w:val="28"/>
        </w:rPr>
        <w:t>амиотрофия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Верднига</w:t>
      </w:r>
      <w:r>
        <w:rPr>
          <w:color w:val="000000"/>
          <w:sz w:val="28"/>
          <w:szCs w:val="28"/>
        </w:rPr>
        <w:t>-Гофмана.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Можно ли назначить больной курс физиотерапии? Почему?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 xml:space="preserve">Можно ли назначить курс </w:t>
      </w:r>
      <w:r>
        <w:rPr>
          <w:color w:val="000000"/>
          <w:sz w:val="28"/>
          <w:szCs w:val="28"/>
        </w:rPr>
        <w:t>кинезотерапии</w:t>
      </w:r>
      <w:r>
        <w:rPr>
          <w:color w:val="000000"/>
          <w:sz w:val="28"/>
          <w:szCs w:val="28"/>
        </w:rPr>
        <w:t xml:space="preserve"> данной больной? Почему? </w:t>
      </w:r>
      <w:r>
        <w:rPr>
          <w:color w:val="000000"/>
          <w:sz w:val="28"/>
          <w:szCs w:val="28"/>
        </w:rPr>
        <w:t xml:space="preserve"> 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 xml:space="preserve">Есть ли необходимость в обучении ребенка и родителей показанным для больной видом физических упражнений? </w:t>
      </w:r>
    </w:p>
    <w:p>
      <w:pPr>
        <w:pStyle w:val="style0"/>
        <w:spacing w:after="160" w:lineRule="auto" w:line="25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№2: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Больному </w:t>
      </w:r>
      <w:r>
        <w:rPr>
          <w:sz w:val="28"/>
          <w:szCs w:val="28"/>
        </w:rPr>
        <w:t>П</w:t>
      </w:r>
      <w:r>
        <w:rPr>
          <w:sz w:val="28"/>
          <w:szCs w:val="28"/>
        </w:rPr>
        <w:t>, 56 лет, с диагнозом: последствия геморрагического инсульта в виде спастического левостороннего гемипареза, назначен курс ЛФК.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выполняются в одном темпе в течение 25-30 минут в положении стоя. В конце занятия больной использует гимнастические снаряды.</w:t>
      </w: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>
        <w:t xml:space="preserve"> </w:t>
      </w:r>
      <w:r>
        <w:rPr>
          <w:color w:val="000000"/>
          <w:sz w:val="28"/>
          <w:szCs w:val="28"/>
        </w:rPr>
        <w:t>Правильно ли построено занятие для данного пациента? Почему?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>
        <w:t xml:space="preserve"> </w:t>
      </w:r>
      <w:r>
        <w:rPr>
          <w:color w:val="000000"/>
          <w:sz w:val="28"/>
          <w:szCs w:val="28"/>
        </w:rPr>
        <w:t>Что влияет на дозу физической нагрузки?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>
        <w:t xml:space="preserve"> </w:t>
      </w:r>
      <w:r>
        <w:rPr>
          <w:color w:val="000000"/>
          <w:sz w:val="28"/>
          <w:szCs w:val="28"/>
        </w:rPr>
        <w:t>Какие вы знаете способы дозирования физической нагрузки?</w:t>
      </w:r>
    </w:p>
    <w:p>
      <w:pPr>
        <w:pStyle w:val="style0"/>
        <w:spacing w:after="160" w:lineRule="auto" w:line="25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№3: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Инструктор-методист поводит индивидуальное занятие ЛФК с пациентом Ф, 45 лет, с диагнозом: посттравматическая </w:t>
      </w:r>
      <w:r>
        <w:rPr>
          <w:color w:val="000000"/>
          <w:sz w:val="28"/>
          <w:szCs w:val="28"/>
        </w:rPr>
        <w:t>сгибательная</w:t>
      </w:r>
      <w:r>
        <w:rPr>
          <w:color w:val="000000"/>
          <w:sz w:val="28"/>
          <w:szCs w:val="28"/>
        </w:rPr>
        <w:t xml:space="preserve"> контрактура коленного сустава. При этом 1-ый период занятия составляет 30% от общего времени занятия, 2-ой период составляет 40%, 3-ий период составляет 30%.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ВОПРОСЫ: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Правильно ли, что инструктор-методист проводит индивидуальные занятия ЛФК с данным пациентом?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Правильно ли инструктор-методист распределяет время на периоды занятия ЛФК?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>Как называются периоды занятия ЛФК?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>
        <w:t xml:space="preserve"> </w:t>
      </w:r>
      <w:r>
        <w:rPr>
          <w:color w:val="000000"/>
          <w:sz w:val="28"/>
          <w:szCs w:val="28"/>
        </w:rPr>
        <w:t>Распределите процентное соотношение времени по периодам занятия ЛФК?</w:t>
      </w:r>
    </w:p>
    <w:p>
      <w:pPr>
        <w:pStyle w:val="style0"/>
        <w:spacing w:after="160" w:lineRule="auto" w:line="25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№4:</w:t>
      </w:r>
    </w:p>
    <w:p>
      <w:pPr>
        <w:pStyle w:val="style0"/>
        <w:spacing w:after="160" w:lineRule="auto" w:line="2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Ребенок Л, 7 лет, с диагнозом: ДЦП, спастический </w:t>
      </w:r>
      <w:r>
        <w:rPr>
          <w:color w:val="000000"/>
          <w:sz w:val="28"/>
          <w:szCs w:val="28"/>
        </w:rPr>
        <w:t>тетрапарез</w:t>
      </w:r>
      <w:r>
        <w:rPr>
          <w:color w:val="000000"/>
          <w:sz w:val="28"/>
          <w:szCs w:val="28"/>
        </w:rPr>
        <w:t xml:space="preserve">, - получает курс реабилитации, включающий в себя физиотерапию, </w:t>
      </w:r>
      <w:r>
        <w:rPr>
          <w:color w:val="000000"/>
          <w:sz w:val="28"/>
          <w:szCs w:val="28"/>
        </w:rPr>
        <w:t>кинезотерапию</w:t>
      </w:r>
      <w:r>
        <w:rPr>
          <w:color w:val="000000"/>
          <w:sz w:val="28"/>
          <w:szCs w:val="28"/>
        </w:rPr>
        <w:t>, медикаментозное лечение, в отделении восстановительного лечения. На момент осмотра у ребенка жалобы на повышение температуры до 37, градусов, насморк, кашель. Ребенок осмотрен педиатром, поставлен диагноз: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ОРВИ, острый фарингит. Назначено </w:t>
      </w:r>
      <w:r>
        <w:rPr>
          <w:color w:val="000000"/>
          <w:sz w:val="28"/>
          <w:szCs w:val="28"/>
        </w:rPr>
        <w:t>противоинфекционное</w:t>
      </w:r>
      <w:r>
        <w:rPr>
          <w:color w:val="000000"/>
          <w:sz w:val="28"/>
          <w:szCs w:val="28"/>
        </w:rPr>
        <w:t xml:space="preserve"> лечение.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ВОПРОСЫ: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Показано ли продолжение курса восстановительного лечения в связи с тяжестью основного заболевания ребенка? 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 xml:space="preserve">Назовите показания для назначения </w:t>
      </w:r>
      <w:r>
        <w:rPr>
          <w:color w:val="000000"/>
          <w:sz w:val="28"/>
          <w:szCs w:val="28"/>
        </w:rPr>
        <w:t>кинезотерапии</w:t>
      </w:r>
      <w:r>
        <w:rPr>
          <w:color w:val="000000"/>
          <w:sz w:val="28"/>
          <w:szCs w:val="28"/>
        </w:rPr>
        <w:t>?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 xml:space="preserve">Назовите противопоказания для назначения </w:t>
      </w:r>
      <w:r>
        <w:rPr>
          <w:color w:val="000000"/>
          <w:sz w:val="28"/>
          <w:szCs w:val="28"/>
        </w:rPr>
        <w:t>кинезотерапии</w:t>
      </w:r>
      <w:r>
        <w:rPr>
          <w:color w:val="000000"/>
          <w:sz w:val="28"/>
          <w:szCs w:val="28"/>
        </w:rPr>
        <w:t>?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</w:p>
    <w:p>
      <w:pPr>
        <w:pStyle w:val="style0"/>
        <w:spacing w:after="160" w:lineRule="auto" w:line="25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№5</w:t>
      </w:r>
      <w:r>
        <w:rPr>
          <w:b/>
          <w:color w:val="000000"/>
          <w:sz w:val="28"/>
          <w:szCs w:val="28"/>
        </w:rPr>
        <w:t>: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отделение восстановительного лечения поступил больной</w:t>
      </w:r>
      <w:r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, 10 лет, с диагнозом: неврит лицевого н</w:t>
      </w:r>
      <w:r>
        <w:rPr>
          <w:color w:val="000000"/>
          <w:sz w:val="28"/>
          <w:szCs w:val="28"/>
        </w:rPr>
        <w:t>ерва, восстановительный период.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Назначен курс реабилитации. Курс составляет 20 занятий.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ВОПРОСЫ: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Какой курс реабилитации вы можете назначить данному больному?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 xml:space="preserve">Назовите и охарактеризуйте периоды физической нагрузки всего курса реабилитации для данного больного. </w:t>
      </w:r>
    </w:p>
    <w:p>
      <w:pPr>
        <w:pStyle w:val="style0"/>
        <w:spacing w:after="160" w:lineRule="auto" w:line="25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№6</w:t>
      </w:r>
      <w:r>
        <w:rPr>
          <w:b/>
          <w:color w:val="000000"/>
          <w:sz w:val="28"/>
          <w:szCs w:val="28"/>
        </w:rPr>
        <w:t>: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М,  18 лет. Диагноз: медиальный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перелом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шейки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бедра; 4 дня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назад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произведен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металлоостеосинтез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трехлопостным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гвоздем. 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ВОПРОСЫ: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Сформулируйте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ЛФК</w:t>
      </w:r>
      <w:r>
        <w:rPr>
          <w:color w:val="000000"/>
          <w:sz w:val="28"/>
          <w:szCs w:val="28"/>
        </w:rPr>
        <w:t xml:space="preserve">. 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Перечислите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специальные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упражнения, направленные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восстановление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функции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конечности.</w:t>
      </w:r>
    </w:p>
    <w:p>
      <w:pPr>
        <w:pStyle w:val="style0"/>
        <w:spacing w:after="160" w:lineRule="auto" w:line="25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№7</w:t>
      </w:r>
      <w:r>
        <w:rPr>
          <w:b/>
          <w:color w:val="000000"/>
          <w:sz w:val="28"/>
          <w:szCs w:val="28"/>
        </w:rPr>
        <w:t>: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Больной,  14 лет. Диагноз: перелом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диафиза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бедра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средней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трети;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скелетное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вытяжение. Травму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получил 12 дней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назад.</w:t>
      </w:r>
      <w:r>
        <w:rPr>
          <w:color w:val="000000"/>
          <w:sz w:val="28"/>
          <w:szCs w:val="28"/>
        </w:rPr>
        <w:t xml:space="preserve"> 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ВОПРОСЫ: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Сформулируйте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ЛФК. 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Составьте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комплекс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ЛГ.</w:t>
      </w:r>
    </w:p>
    <w:p>
      <w:pPr>
        <w:pStyle w:val="style0"/>
        <w:spacing w:after="160" w:lineRule="auto" w:line="25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№8: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Г,  23 года. Диагноз: перелом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седалищной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лонной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костей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таза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справа.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стационаре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находится  3 недели. Состояние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удовлетворительное.</w:t>
      </w:r>
      <w:r>
        <w:rPr>
          <w:color w:val="000000"/>
          <w:sz w:val="28"/>
          <w:szCs w:val="28"/>
        </w:rPr>
        <w:t xml:space="preserve"> 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ВОПРОСЫ: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Сформулируйте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ЛФК. 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еречислите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специальные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физические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упражнения</w:t>
      </w:r>
      <w:r>
        <w:rPr>
          <w:color w:val="000000"/>
          <w:sz w:val="28"/>
          <w:szCs w:val="28"/>
        </w:rPr>
        <w:t>.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</w:p>
    <w:p>
      <w:pPr>
        <w:pStyle w:val="style0"/>
        <w:spacing w:after="160" w:lineRule="auto" w:line="25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№9</w:t>
      </w:r>
      <w:r>
        <w:rPr>
          <w:b/>
          <w:color w:val="000000"/>
          <w:sz w:val="28"/>
          <w:szCs w:val="28"/>
        </w:rPr>
        <w:t>: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, 12 лет. Диагноз: </w:t>
      </w:r>
      <w:r>
        <w:rPr>
          <w:color w:val="000000"/>
          <w:sz w:val="28"/>
          <w:szCs w:val="28"/>
        </w:rPr>
        <w:t>сколитическая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болезнь II степени.  Предъявляет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жалобы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быструю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утомляемость, боли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спине, усиливающиеся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ходьбе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длительном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сидении.</w:t>
      </w:r>
      <w:r>
        <w:rPr>
          <w:color w:val="000000"/>
          <w:sz w:val="28"/>
          <w:szCs w:val="28"/>
        </w:rPr>
        <w:t xml:space="preserve"> 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ВОПРОСЫ: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Перечислите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ЛГ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консервативном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лечении.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Назовите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ЛФК.</w:t>
      </w:r>
    </w:p>
    <w:p>
      <w:pPr>
        <w:pStyle w:val="style0"/>
        <w:spacing w:after="160" w:lineRule="auto" w:line="259"/>
        <w:rPr>
          <w:b/>
          <w:color w:val="000000"/>
          <w:sz w:val="28"/>
          <w:szCs w:val="28"/>
        </w:rPr>
      </w:pPr>
    </w:p>
    <w:p>
      <w:pPr>
        <w:pStyle w:val="style0"/>
        <w:spacing w:after="160" w:lineRule="auto" w:line="25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№10</w:t>
      </w:r>
      <w:r>
        <w:rPr>
          <w:b/>
          <w:color w:val="000000"/>
          <w:sz w:val="28"/>
          <w:szCs w:val="28"/>
        </w:rPr>
        <w:t>: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Н., 15 лет. Диагноз: Юношеский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кифоз.  Прошел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курс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амбулаторного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лечения.</w:t>
      </w:r>
      <w:r>
        <w:rPr>
          <w:color w:val="000000"/>
          <w:sz w:val="28"/>
          <w:szCs w:val="28"/>
        </w:rPr>
        <w:t xml:space="preserve"> 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ВОПРОСЫ: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основании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изменений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эффективности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лечения?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Какие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рекомендации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больному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занятий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ЛФК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домашних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условиях?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</w:p>
    <w:p>
      <w:pPr>
        <w:pStyle w:val="style0"/>
        <w:spacing w:after="160" w:lineRule="auto" w:line="25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№11</w:t>
      </w:r>
      <w:r>
        <w:rPr>
          <w:b/>
          <w:color w:val="000000"/>
          <w:sz w:val="28"/>
          <w:szCs w:val="28"/>
        </w:rPr>
        <w:t>: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Больная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З.,    36 лет. Диагноз: Остеохондроз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пояснично-крестцового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отдела.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Предъявляет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жалобы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позвоночнике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(поясничная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область), усиливающиеся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физической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нагрузке.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ВОПРОСЫ: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Перечислите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ЛГ.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Определите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специальные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физические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упражнения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исходные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занятиях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ЛГ.</w:t>
      </w:r>
    </w:p>
    <w:p>
      <w:pPr>
        <w:pStyle w:val="style0"/>
        <w:spacing w:after="160" w:lineRule="auto" w:line="25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№12</w:t>
      </w:r>
      <w:r>
        <w:rPr>
          <w:b/>
          <w:color w:val="000000"/>
          <w:sz w:val="28"/>
          <w:szCs w:val="28"/>
        </w:rPr>
        <w:t>: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Е.,  11 лет. Поражение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лицевого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нерва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справа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перенесенной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вирусной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инфекции. 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ВОПРОСЫ: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Перечислите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ЛГ. 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Укажите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специальные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упражнения.</w:t>
      </w:r>
    </w:p>
    <w:p>
      <w:pPr>
        <w:pStyle w:val="style0"/>
        <w:spacing w:after="160" w:lineRule="auto" w:line="25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</w:t>
      </w:r>
      <w:r>
        <w:rPr>
          <w:b/>
          <w:color w:val="000000"/>
          <w:sz w:val="28"/>
          <w:szCs w:val="28"/>
        </w:rPr>
        <w:t>13</w:t>
      </w:r>
      <w:r>
        <w:rPr>
          <w:b/>
          <w:color w:val="000000"/>
          <w:sz w:val="28"/>
          <w:szCs w:val="28"/>
        </w:rPr>
        <w:t>: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Больной В. 12 лет. Клинический диагноз: </w:t>
      </w:r>
      <w:r>
        <w:rPr>
          <w:color w:val="000000"/>
          <w:sz w:val="28"/>
          <w:szCs w:val="28"/>
        </w:rPr>
        <w:t xml:space="preserve">сколиотическая болезнь 2 ст. </w:t>
      </w:r>
      <w:r>
        <w:rPr>
          <w:color w:val="000000"/>
          <w:sz w:val="28"/>
          <w:szCs w:val="28"/>
        </w:rPr>
        <w:t xml:space="preserve">Находится на свободном двигательном </w:t>
      </w:r>
      <w:r>
        <w:rPr>
          <w:color w:val="000000"/>
          <w:sz w:val="28"/>
          <w:szCs w:val="28"/>
        </w:rPr>
        <w:t xml:space="preserve">режиме. Жалобы на боли в спине, </w:t>
      </w:r>
      <w:r>
        <w:rPr>
          <w:color w:val="000000"/>
          <w:sz w:val="28"/>
          <w:szCs w:val="28"/>
        </w:rPr>
        <w:t xml:space="preserve">усиливающиеся при сидении и ходьбе, быструю утомляемость. 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cr/>
      </w:r>
      <w:r>
        <w:rPr>
          <w:color w:val="000000"/>
          <w:sz w:val="28"/>
          <w:szCs w:val="28"/>
        </w:rPr>
        <w:t>ВОПРОСЫ: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Определить: </w:t>
      </w:r>
      <w:r>
        <w:rPr>
          <w:color w:val="000000"/>
          <w:sz w:val="28"/>
          <w:szCs w:val="28"/>
        </w:rPr>
        <w:t>приоритетные, настоящие,</w:t>
      </w:r>
      <w:r>
        <w:rPr>
          <w:color w:val="000000"/>
          <w:sz w:val="28"/>
          <w:szCs w:val="28"/>
        </w:rPr>
        <w:t xml:space="preserve"> потенциальные проблемы.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Определить средства, формы, д</w:t>
      </w:r>
      <w:r>
        <w:rPr>
          <w:color w:val="000000"/>
          <w:sz w:val="28"/>
          <w:szCs w:val="28"/>
        </w:rPr>
        <w:t xml:space="preserve">озировку лечебной гимнастики на </w:t>
      </w:r>
      <w:r>
        <w:rPr>
          <w:color w:val="000000"/>
          <w:sz w:val="28"/>
          <w:szCs w:val="28"/>
        </w:rPr>
        <w:t>данном двигательном режиме</w:t>
      </w:r>
      <w:r>
        <w:rPr>
          <w:color w:val="000000"/>
          <w:sz w:val="28"/>
          <w:szCs w:val="28"/>
        </w:rPr>
        <w:t>.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>Какой вид лечебной гимнастики необходим, особенности проведения</w:t>
      </w:r>
      <w:r>
        <w:rPr>
          <w:color w:val="000000"/>
          <w:sz w:val="28"/>
          <w:szCs w:val="28"/>
        </w:rPr>
        <w:t>.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>
        <w:rPr>
          <w:color w:val="000000"/>
          <w:sz w:val="28"/>
          <w:szCs w:val="28"/>
        </w:rPr>
        <w:t xml:space="preserve"> Оценить эффективность проведенного лечения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cr/>
      </w:r>
    </w:p>
    <w:p>
      <w:pPr>
        <w:pStyle w:val="style0"/>
        <w:spacing w:after="160" w:lineRule="auto" w:line="25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№14</w:t>
      </w:r>
      <w:r>
        <w:rPr>
          <w:b/>
          <w:color w:val="000000"/>
          <w:sz w:val="28"/>
          <w:szCs w:val="28"/>
        </w:rPr>
        <w:t>:</w:t>
      </w:r>
    </w:p>
    <w:p>
      <w:pPr>
        <w:pStyle w:val="style0"/>
        <w:spacing w:after="160" w:lineRule="auto" w:line="2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Больной В. 15 лет. Клинический диагноз: закрытый перелом лучевой кости в типичном месте без смещения костных фрагментов. Находится на свободном двигательном режиме. Наложена гипсовая повязка. Жалобы на небольшие ноющие боли в области перелома. 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ВОПРОСЫ: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Определить: приоритетные, настоящие, потенциальные проблемы.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Определить средства, формы, д</w:t>
      </w:r>
      <w:r>
        <w:rPr>
          <w:color w:val="000000"/>
          <w:sz w:val="28"/>
          <w:szCs w:val="28"/>
        </w:rPr>
        <w:t xml:space="preserve">озировку лечебной гимнастики на </w:t>
      </w:r>
      <w:r>
        <w:rPr>
          <w:color w:val="000000"/>
          <w:sz w:val="28"/>
          <w:szCs w:val="28"/>
        </w:rPr>
        <w:t>данном двигательном режиме</w:t>
      </w:r>
      <w:r>
        <w:rPr>
          <w:color w:val="000000"/>
          <w:sz w:val="28"/>
          <w:szCs w:val="28"/>
        </w:rPr>
        <w:t>.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>Какой вид лечебной гимнастики необходим, особенности проведения</w:t>
      </w:r>
      <w:r>
        <w:rPr>
          <w:color w:val="000000"/>
          <w:sz w:val="28"/>
          <w:szCs w:val="28"/>
        </w:rPr>
        <w:t>.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>
        <w:rPr>
          <w:color w:val="000000"/>
          <w:sz w:val="28"/>
          <w:szCs w:val="28"/>
        </w:rPr>
        <w:t>Оценить эффективность проведенного лечения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cr/>
      </w:r>
    </w:p>
    <w:p>
      <w:pPr>
        <w:pStyle w:val="style0"/>
        <w:spacing w:after="160" w:lineRule="auto" w:line="25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№15</w:t>
      </w:r>
      <w:r>
        <w:rPr>
          <w:b/>
          <w:color w:val="000000"/>
          <w:sz w:val="28"/>
          <w:szCs w:val="28"/>
        </w:rPr>
        <w:t>:</w:t>
      </w:r>
    </w:p>
    <w:p>
      <w:pPr>
        <w:pStyle w:val="style0"/>
        <w:spacing w:after="160" w:lineRule="auto" w:line="259"/>
        <w:jc w:val="both"/>
        <w:rPr>
          <w:sz w:val="28"/>
        </w:rPr>
      </w:pPr>
      <w:r>
        <w:rPr>
          <w:sz w:val="28"/>
        </w:rPr>
        <w:t xml:space="preserve">Больной В. 35 лет. Клинический диагноз: остеохондроз шейного отдела позвоночника, </w:t>
      </w:r>
      <w:r>
        <w:rPr>
          <w:sz w:val="28"/>
        </w:rPr>
        <w:t>плече-лопаточный</w:t>
      </w:r>
      <w:r>
        <w:rPr>
          <w:sz w:val="28"/>
        </w:rPr>
        <w:t xml:space="preserve"> </w:t>
      </w:r>
      <w:r>
        <w:rPr>
          <w:sz w:val="28"/>
        </w:rPr>
        <w:t>периартроз</w:t>
      </w:r>
      <w:r>
        <w:rPr>
          <w:sz w:val="28"/>
        </w:rPr>
        <w:t>.</w:t>
      </w:r>
      <w:r>
        <w:rPr>
          <w:sz w:val="28"/>
        </w:rPr>
        <w:t xml:space="preserve"> Находится на палатном двигательно</w:t>
      </w:r>
      <w:r>
        <w:rPr>
          <w:sz w:val="28"/>
        </w:rPr>
        <w:t xml:space="preserve">м режиме. Жалобы </w:t>
      </w:r>
      <w:r>
        <w:rPr>
          <w:sz w:val="28"/>
        </w:rPr>
        <w:t xml:space="preserve">на боли в правом плечевом суставе, усиливающиеся при </w:t>
      </w:r>
      <w:r>
        <w:rPr>
          <w:sz w:val="28"/>
        </w:rPr>
        <w:t>физнагрузке</w:t>
      </w:r>
      <w:r>
        <w:rPr>
          <w:sz w:val="28"/>
        </w:rPr>
        <w:t xml:space="preserve">, головные боли, шум в ушах. 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ВОПРОСЫ: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Определить: приоритетные, настоящие, потенциальные проблемы.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Определить средства, формы, д</w:t>
      </w:r>
      <w:r>
        <w:rPr>
          <w:color w:val="000000"/>
          <w:sz w:val="28"/>
          <w:szCs w:val="28"/>
        </w:rPr>
        <w:t xml:space="preserve">озировку лечебной гимнастики на </w:t>
      </w:r>
      <w:r>
        <w:rPr>
          <w:color w:val="000000"/>
          <w:sz w:val="28"/>
          <w:szCs w:val="28"/>
        </w:rPr>
        <w:t>данном двигательном режиме</w:t>
      </w:r>
      <w:r>
        <w:rPr>
          <w:color w:val="000000"/>
          <w:sz w:val="28"/>
          <w:szCs w:val="28"/>
        </w:rPr>
        <w:t>.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>Какой вид лечебной гимнастики необходим, особенности проведения</w:t>
      </w:r>
      <w:r>
        <w:rPr>
          <w:color w:val="000000"/>
          <w:sz w:val="28"/>
          <w:szCs w:val="28"/>
        </w:rPr>
        <w:t>.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>
        <w:rPr>
          <w:color w:val="000000"/>
          <w:sz w:val="28"/>
          <w:szCs w:val="28"/>
        </w:rPr>
        <w:t>Оценить эффективность проведенного лечения</w:t>
      </w:r>
      <w:r>
        <w:rPr>
          <w:color w:val="000000"/>
          <w:sz w:val="28"/>
          <w:szCs w:val="28"/>
        </w:rPr>
        <w:t>.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</w:p>
    <w:p>
      <w:pPr>
        <w:pStyle w:val="style0"/>
        <w:spacing w:after="160" w:lineRule="auto" w:line="25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№16</w:t>
      </w:r>
      <w:r>
        <w:rPr>
          <w:b/>
          <w:color w:val="000000"/>
          <w:sz w:val="28"/>
          <w:szCs w:val="28"/>
        </w:rPr>
        <w:t>:</w:t>
      </w:r>
    </w:p>
    <w:p>
      <w:pPr>
        <w:pStyle w:val="style0"/>
        <w:spacing w:after="160" w:lineRule="auto" w:line="259"/>
        <w:rPr>
          <w:sz w:val="28"/>
          <w:szCs w:val="28"/>
        </w:rPr>
      </w:pPr>
      <w:r>
        <w:rPr>
          <w:sz w:val="28"/>
          <w:szCs w:val="28"/>
        </w:rPr>
        <w:t>Больной В. 35 лет. Клинический</w:t>
      </w:r>
      <w:r>
        <w:rPr>
          <w:sz w:val="28"/>
          <w:szCs w:val="28"/>
        </w:rPr>
        <w:t xml:space="preserve"> диагноз: неврит лицевого нерва.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аходится на палатном двигательном ре</w:t>
      </w:r>
      <w:r>
        <w:rPr>
          <w:sz w:val="28"/>
          <w:szCs w:val="28"/>
        </w:rPr>
        <w:t xml:space="preserve">жиме. Жалобы на </w:t>
      </w:r>
      <w:r>
        <w:rPr>
          <w:sz w:val="28"/>
          <w:szCs w:val="28"/>
        </w:rPr>
        <w:t>ассиметрию</w:t>
      </w:r>
      <w:r>
        <w:rPr>
          <w:sz w:val="28"/>
          <w:szCs w:val="28"/>
        </w:rPr>
        <w:t xml:space="preserve"> лица </w:t>
      </w:r>
      <w:r>
        <w:rPr>
          <w:sz w:val="28"/>
          <w:szCs w:val="28"/>
        </w:rPr>
        <w:t>после перенесенной вирусной инфекции,</w:t>
      </w:r>
      <w:r>
        <w:rPr>
          <w:sz w:val="28"/>
          <w:szCs w:val="28"/>
        </w:rPr>
        <w:t xml:space="preserve"> атрофию мимических мышц слева, </w:t>
      </w:r>
      <w:r>
        <w:rPr>
          <w:sz w:val="28"/>
          <w:szCs w:val="28"/>
        </w:rPr>
        <w:t xml:space="preserve">нарушение артикуляции речи. 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ВОПРОСЫ: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Определить</w:t>
      </w:r>
      <w:r>
        <w:t xml:space="preserve">: </w:t>
      </w:r>
      <w:r>
        <w:rPr>
          <w:color w:val="000000"/>
          <w:sz w:val="28"/>
          <w:szCs w:val="28"/>
        </w:rPr>
        <w:t>приоритетные, настоящие, потенциальные проблемы.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Определить средства, формы, д</w:t>
      </w:r>
      <w:r>
        <w:rPr>
          <w:color w:val="000000"/>
          <w:sz w:val="28"/>
          <w:szCs w:val="28"/>
        </w:rPr>
        <w:t xml:space="preserve">озировку лечебной гимнастики на </w:t>
      </w:r>
      <w:r>
        <w:rPr>
          <w:color w:val="000000"/>
          <w:sz w:val="28"/>
          <w:szCs w:val="28"/>
        </w:rPr>
        <w:t>данном двигательном режиме</w:t>
      </w:r>
      <w:r>
        <w:rPr>
          <w:color w:val="000000"/>
          <w:sz w:val="28"/>
          <w:szCs w:val="28"/>
        </w:rPr>
        <w:t>.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>Какой вид лечебной гимнастики необходим, особенности проведения</w:t>
      </w:r>
      <w:r>
        <w:rPr>
          <w:color w:val="000000"/>
          <w:sz w:val="28"/>
          <w:szCs w:val="28"/>
        </w:rPr>
        <w:t>.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>
        <w:rPr>
          <w:color w:val="000000"/>
          <w:sz w:val="28"/>
          <w:szCs w:val="28"/>
        </w:rPr>
        <w:t>Оценить эффективность проведенного лечения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cr/>
      </w:r>
    </w:p>
    <w:p>
      <w:pPr>
        <w:pStyle w:val="style0"/>
        <w:spacing w:after="160" w:lineRule="auto" w:line="259"/>
        <w:jc w:val="center"/>
        <w:rPr>
          <w:color w:val="000000"/>
          <w:sz w:val="28"/>
          <w:szCs w:val="28"/>
        </w:rPr>
      </w:pPr>
    </w:p>
    <w:p>
      <w:pPr>
        <w:pStyle w:val="style0"/>
        <w:spacing w:after="160" w:lineRule="auto" w:line="25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№17</w:t>
      </w:r>
      <w:r>
        <w:rPr>
          <w:b/>
          <w:color w:val="000000"/>
          <w:sz w:val="28"/>
          <w:szCs w:val="28"/>
        </w:rPr>
        <w:t>:</w:t>
      </w:r>
    </w:p>
    <w:p>
      <w:pPr>
        <w:pStyle w:val="style0"/>
        <w:spacing w:after="160" w:lineRule="auto" w:line="259"/>
        <w:rPr>
          <w:sz w:val="28"/>
          <w:szCs w:val="28"/>
        </w:rPr>
      </w:pPr>
      <w:r>
        <w:rPr>
          <w:sz w:val="28"/>
          <w:szCs w:val="28"/>
        </w:rPr>
        <w:t>Больная</w:t>
      </w:r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>, 42 года. Диагноз: гип</w:t>
      </w:r>
      <w:r>
        <w:rPr>
          <w:sz w:val="28"/>
          <w:szCs w:val="28"/>
        </w:rPr>
        <w:t xml:space="preserve">ертоническая болезнь II стадии., </w:t>
      </w:r>
      <w:r>
        <w:rPr>
          <w:sz w:val="28"/>
          <w:szCs w:val="28"/>
        </w:rPr>
        <w:t>АД170/100 мм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т. ст.</w:t>
      </w:r>
      <w:r>
        <w:rPr>
          <w:sz w:val="28"/>
          <w:szCs w:val="28"/>
        </w:rPr>
        <w:t xml:space="preserve">, остеохондроз шейного отдела позвоночника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ВОПРОСЫ: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Укажите задачи ЛФК.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Составьте комплекс упражнений</w:t>
      </w:r>
      <w:r>
        <w:rPr>
          <w:color w:val="000000"/>
          <w:sz w:val="28"/>
          <w:szCs w:val="28"/>
        </w:rPr>
        <w:t>.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</w:p>
    <w:p>
      <w:pPr>
        <w:pStyle w:val="style0"/>
        <w:spacing w:after="160" w:lineRule="auto" w:line="25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№18</w:t>
      </w:r>
      <w:r>
        <w:rPr>
          <w:b/>
          <w:color w:val="000000"/>
          <w:sz w:val="28"/>
          <w:szCs w:val="28"/>
        </w:rPr>
        <w:t>:</w:t>
      </w:r>
    </w:p>
    <w:p>
      <w:pPr>
        <w:pStyle w:val="style0"/>
        <w:spacing w:after="160" w:lineRule="auto" w:line="259"/>
        <w:rPr>
          <w:sz w:val="28"/>
          <w:szCs w:val="28"/>
        </w:rPr>
      </w:pPr>
      <w:r>
        <w:rPr>
          <w:sz w:val="28"/>
          <w:szCs w:val="28"/>
        </w:rPr>
        <w:t>На приеме у врача пациент 40 - лет с Диагнозом: Остеохондроз пояснично-крестцового отдела. На момент осмотра острые боли купировались, беспокоит скованность в позвоночнике.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ВОПРОСЫ: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Можно ли в данной ситуации назначить массаж и ЛФК? Какие виды массажа и методики ЛФК может рекомендовать медсестра в реабилитации данного пациента?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На каком этапе медицинской реабилитации целесообразно назначить плавание в бассейне?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</w:p>
    <w:p>
      <w:pPr>
        <w:pStyle w:val="style0"/>
        <w:spacing w:after="160" w:lineRule="auto" w:line="25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№19</w:t>
      </w:r>
      <w:r>
        <w:rPr>
          <w:b/>
          <w:color w:val="000000"/>
          <w:sz w:val="28"/>
          <w:szCs w:val="28"/>
        </w:rPr>
        <w:t>:</w:t>
      </w:r>
    </w:p>
    <w:p>
      <w:pPr>
        <w:pStyle w:val="style0"/>
        <w:spacing w:after="160" w:lineRule="auto" w:line="259"/>
        <w:rPr>
          <w:sz w:val="28"/>
          <w:szCs w:val="28"/>
        </w:rPr>
      </w:pPr>
      <w:r>
        <w:rPr>
          <w:sz w:val="28"/>
          <w:szCs w:val="28"/>
        </w:rPr>
        <w:t xml:space="preserve">Больной М., 58 лет. Поступил с диагнозом – острое нарушение мозгового кровообращения. Находится в отделении </w:t>
      </w:r>
      <w:r>
        <w:rPr>
          <w:sz w:val="28"/>
          <w:szCs w:val="28"/>
        </w:rPr>
        <w:t>нейрореанимации</w:t>
      </w:r>
      <w:r>
        <w:rPr>
          <w:sz w:val="28"/>
          <w:szCs w:val="28"/>
        </w:rPr>
        <w:t>.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ВОПРОСЫ: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формулируйте задачи и средства реабилитации на этом этапе лечения;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</w:t>
      </w:r>
      <w:r>
        <w:rPr>
          <w:color w:val="000000"/>
          <w:sz w:val="28"/>
          <w:szCs w:val="28"/>
        </w:rPr>
        <w:t>еречислите абсолютные противопоказания для проведения дыхательных упражнений;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</w:t>
      </w:r>
      <w:r>
        <w:rPr>
          <w:color w:val="000000"/>
          <w:sz w:val="28"/>
          <w:szCs w:val="28"/>
        </w:rPr>
        <w:t xml:space="preserve">еречислите показания и основные приемы массажа мышц грудной клетки и </w:t>
      </w:r>
      <w:r>
        <w:rPr>
          <w:color w:val="000000"/>
          <w:sz w:val="28"/>
          <w:szCs w:val="28"/>
        </w:rPr>
        <w:t>паретичных</w:t>
      </w:r>
      <w:r>
        <w:rPr>
          <w:color w:val="000000"/>
          <w:sz w:val="28"/>
          <w:szCs w:val="28"/>
        </w:rPr>
        <w:t xml:space="preserve"> конечностей</w:t>
      </w:r>
      <w:r>
        <w:rPr>
          <w:color w:val="000000"/>
          <w:sz w:val="28"/>
          <w:szCs w:val="28"/>
        </w:rPr>
        <w:t>.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</w:p>
    <w:p>
      <w:pPr>
        <w:pStyle w:val="style0"/>
        <w:spacing w:after="160" w:lineRule="auto" w:line="25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№20</w:t>
      </w:r>
      <w:r>
        <w:rPr>
          <w:b/>
          <w:color w:val="000000"/>
          <w:sz w:val="28"/>
          <w:szCs w:val="28"/>
        </w:rPr>
        <w:t>:</w:t>
      </w:r>
    </w:p>
    <w:p>
      <w:pPr>
        <w:pStyle w:val="style0"/>
        <w:spacing w:after="160" w:lineRule="auto" w:line="259"/>
        <w:rPr>
          <w:sz w:val="28"/>
          <w:szCs w:val="28"/>
        </w:rPr>
      </w:pPr>
      <w:r>
        <w:rPr>
          <w:sz w:val="28"/>
          <w:szCs w:val="28"/>
        </w:rPr>
        <w:t>Больной, 45 лет, поступил в неврологическое отделение стационара с диагнозом – остеохондроз пояснично-</w:t>
      </w:r>
      <w:r>
        <w:rPr>
          <w:sz w:val="28"/>
          <w:szCs w:val="28"/>
        </w:rPr>
        <w:t>кресцового</w:t>
      </w:r>
      <w:r>
        <w:rPr>
          <w:sz w:val="28"/>
          <w:szCs w:val="28"/>
        </w:rPr>
        <w:t xml:space="preserve"> отдела позвоночника (</w:t>
      </w:r>
      <w:r>
        <w:rPr>
          <w:sz w:val="28"/>
          <w:szCs w:val="28"/>
        </w:rPr>
        <w:t>дорсопатия</w:t>
      </w:r>
      <w:r>
        <w:rPr>
          <w:sz w:val="28"/>
          <w:szCs w:val="28"/>
        </w:rPr>
        <w:t xml:space="preserve">), корешковый синдром L6 слева, </w:t>
      </w:r>
      <w:r>
        <w:rPr>
          <w:sz w:val="28"/>
          <w:szCs w:val="28"/>
        </w:rPr>
        <w:t>выраженная</w:t>
      </w:r>
      <w:r>
        <w:rPr>
          <w:sz w:val="28"/>
          <w:szCs w:val="28"/>
        </w:rPr>
        <w:t xml:space="preserve"> левосторонняя </w:t>
      </w:r>
      <w:r>
        <w:rPr>
          <w:sz w:val="28"/>
          <w:szCs w:val="28"/>
        </w:rPr>
        <w:t>люмбоишиалгия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Клинически выявлены нарушения походки, С-образная деформация в зоне поясничного отдела позвоночника, напряжение </w:t>
      </w:r>
      <w:r>
        <w:rPr>
          <w:sz w:val="28"/>
          <w:szCs w:val="28"/>
        </w:rPr>
        <w:t>паравертебральных</w:t>
      </w:r>
      <w:r>
        <w:rPr>
          <w:sz w:val="28"/>
          <w:szCs w:val="28"/>
        </w:rPr>
        <w:t xml:space="preserve"> мышц (D&gt;S), резкая болезненность при пальпации остистых отростков и межостистых промежутков в зоне L6-L5, L5-S1/ Движения в поясничном отделе позвоночника резко ограничены. 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ВОПРОСЫ: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акое </w:t>
      </w:r>
      <w:r>
        <w:rPr>
          <w:color w:val="000000"/>
          <w:sz w:val="28"/>
          <w:szCs w:val="28"/>
        </w:rPr>
        <w:t>клинико</w:t>
      </w:r>
      <w:r>
        <w:rPr>
          <w:color w:val="000000"/>
          <w:sz w:val="28"/>
          <w:szCs w:val="28"/>
        </w:rPr>
        <w:t xml:space="preserve"> – функциональное обследование следует провести для обоснования плана реабилитационного лечения?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К</w:t>
      </w:r>
      <w:r>
        <w:rPr>
          <w:color w:val="000000"/>
          <w:sz w:val="28"/>
          <w:szCs w:val="28"/>
        </w:rPr>
        <w:t>акой двигательный режим необходимо назначить пациенту с целью купирования болевого синдрома?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</w:t>
      </w:r>
      <w:r>
        <w:rPr>
          <w:color w:val="000000"/>
          <w:sz w:val="28"/>
          <w:szCs w:val="28"/>
        </w:rPr>
        <w:t>ыберите средства реабилитации в этом периоде заболевания;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</w:t>
      </w:r>
      <w:r>
        <w:rPr>
          <w:color w:val="000000"/>
          <w:sz w:val="28"/>
          <w:szCs w:val="28"/>
        </w:rPr>
        <w:t>еречислите противопоказания к назначению мануальной терапии.</w:t>
      </w:r>
    </w:p>
    <w:p>
      <w:pPr>
        <w:pStyle w:val="style0"/>
        <w:spacing w:after="160" w:lineRule="auto" w:line="25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№21</w:t>
      </w:r>
      <w:r>
        <w:rPr>
          <w:b/>
          <w:color w:val="000000"/>
          <w:sz w:val="28"/>
          <w:szCs w:val="28"/>
        </w:rPr>
        <w:t>:</w:t>
      </w:r>
    </w:p>
    <w:p>
      <w:pPr>
        <w:pStyle w:val="style0"/>
        <w:spacing w:after="160" w:lineRule="auto" w:line="259"/>
        <w:rPr>
          <w:sz w:val="28"/>
          <w:szCs w:val="28"/>
        </w:rPr>
      </w:pPr>
      <w:r>
        <w:rPr>
          <w:sz w:val="28"/>
          <w:szCs w:val="28"/>
        </w:rPr>
        <w:t xml:space="preserve">Больной Д., 25 лет, диагноз -  компрессионный перелом тела второго поясничного позвонка. Находится в стационаре 5 – й день. Травму получил 6 дней назад при падении на спину. Пострадавший уложен на функциональную кровать с приподнятым головным концом; проводят вытяжение по оси позвоночника массой собственного тела. На рентгенограмме – компрессионный перелом тела второго поясничного позвонка (первая степень компрессии). 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ВОПРОСЫ:</w:t>
      </w:r>
    </w:p>
    <w:p>
      <w:pPr>
        <w:pStyle w:val="style0"/>
        <w:spacing w:after="20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пределите, в каком лечебном периоде находится больной, сформулируйте задачи ЛФК.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sz w:val="28"/>
          <w:szCs w:val="28"/>
        </w:rPr>
        <w:t>Б) П</w:t>
      </w:r>
      <w:r>
        <w:rPr>
          <w:sz w:val="28"/>
          <w:szCs w:val="28"/>
        </w:rPr>
        <w:t xml:space="preserve">еречислите </w:t>
      </w:r>
      <w:r>
        <w:rPr>
          <w:sz w:val="28"/>
          <w:szCs w:val="28"/>
        </w:rPr>
        <w:t>физические</w:t>
      </w:r>
      <w:r>
        <w:rPr>
          <w:sz w:val="28"/>
          <w:szCs w:val="28"/>
        </w:rPr>
        <w:t xml:space="preserve"> упражнений, рекомендованные в этом периоде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>
      <w:pPr>
        <w:pStyle w:val="style0"/>
        <w:spacing w:after="160" w:lineRule="auto" w:line="259"/>
        <w:rPr>
          <w:b/>
          <w:color w:val="000000"/>
          <w:sz w:val="28"/>
          <w:szCs w:val="28"/>
        </w:rPr>
      </w:pPr>
    </w:p>
    <w:p>
      <w:pPr>
        <w:pStyle w:val="style0"/>
        <w:spacing w:after="160" w:lineRule="auto" w:line="25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№22</w:t>
      </w:r>
      <w:r>
        <w:rPr>
          <w:b/>
          <w:color w:val="000000"/>
          <w:sz w:val="28"/>
          <w:szCs w:val="28"/>
        </w:rPr>
        <w:t>:</w:t>
      </w:r>
    </w:p>
    <w:p>
      <w:pPr>
        <w:pStyle w:val="style0"/>
        <w:spacing w:after="160" w:lineRule="auto" w:line="259"/>
        <w:rPr>
          <w:sz w:val="28"/>
          <w:szCs w:val="28"/>
        </w:rPr>
      </w:pPr>
      <w:r>
        <w:rPr>
          <w:sz w:val="28"/>
          <w:szCs w:val="28"/>
        </w:rPr>
        <w:t xml:space="preserve">Больная Ж., 26 лет, диагноз – повреждение мениска правого коленного сустава. 6-е сутки после </w:t>
      </w:r>
      <w:r>
        <w:rPr>
          <w:sz w:val="28"/>
          <w:szCs w:val="28"/>
        </w:rPr>
        <w:t>артроскопической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менискэктомии</w:t>
      </w:r>
      <w:r>
        <w:rPr>
          <w:sz w:val="28"/>
          <w:szCs w:val="28"/>
        </w:rPr>
        <w:t>.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ВОПРОСЫ: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пределите двигательный режим;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</w:t>
      </w:r>
      <w:r>
        <w:rPr>
          <w:color w:val="000000"/>
          <w:sz w:val="28"/>
          <w:szCs w:val="28"/>
        </w:rPr>
        <w:t>пределите сроки назначения активных движений в правом коленном суставе;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</w:t>
      </w:r>
      <w:r>
        <w:rPr>
          <w:color w:val="000000"/>
          <w:sz w:val="28"/>
          <w:szCs w:val="28"/>
        </w:rPr>
        <w:t>еречислите специальные физические упражнения для оперированной конечности;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</w:t>
      </w:r>
      <w:r>
        <w:rPr>
          <w:color w:val="000000"/>
          <w:sz w:val="28"/>
          <w:szCs w:val="28"/>
        </w:rPr>
        <w:t>еречислите противопоказания к назначению массажа;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В</w:t>
      </w:r>
      <w:r>
        <w:rPr>
          <w:color w:val="000000"/>
          <w:sz w:val="28"/>
          <w:szCs w:val="28"/>
        </w:rPr>
        <w:t xml:space="preserve"> какие сроки больная может вернуться к </w:t>
      </w:r>
      <w:r>
        <w:rPr>
          <w:color w:val="000000"/>
          <w:sz w:val="28"/>
          <w:szCs w:val="28"/>
        </w:rPr>
        <w:t>привычным</w:t>
      </w:r>
      <w:r>
        <w:rPr>
          <w:color w:val="000000"/>
          <w:sz w:val="28"/>
          <w:szCs w:val="28"/>
        </w:rPr>
        <w:t xml:space="preserve"> физическим нагрузкам?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</w:p>
    <w:p>
      <w:pPr>
        <w:pStyle w:val="style0"/>
        <w:spacing w:after="20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Эталоны решения типовых ситуационных задач</w:t>
      </w:r>
    </w:p>
    <w:p>
      <w:pPr>
        <w:pStyle w:val="style0"/>
        <w:spacing w:after="160" w:lineRule="auto" w:line="25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№1: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Нет, т.к. </w:t>
      </w:r>
      <w:r>
        <w:rPr>
          <w:color w:val="000000"/>
          <w:sz w:val="28"/>
          <w:szCs w:val="28"/>
        </w:rPr>
        <w:t xml:space="preserve">физиотерапия является абсолютным противопоказанием при </w:t>
      </w:r>
      <w:r>
        <w:rPr>
          <w:color w:val="000000"/>
          <w:sz w:val="28"/>
          <w:szCs w:val="28"/>
        </w:rPr>
        <w:t>спинальных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амиотрофиях</w:t>
      </w:r>
      <w:r>
        <w:rPr>
          <w:color w:val="000000"/>
          <w:sz w:val="28"/>
          <w:szCs w:val="28"/>
        </w:rPr>
        <w:t>.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</w:t>
      </w:r>
      <w:r>
        <w:rPr>
          <w:color w:val="000000"/>
          <w:sz w:val="28"/>
          <w:szCs w:val="28"/>
        </w:rPr>
        <w:t xml:space="preserve"> спинальной </w:t>
      </w:r>
      <w:r>
        <w:rPr>
          <w:color w:val="000000"/>
          <w:sz w:val="28"/>
          <w:szCs w:val="28"/>
        </w:rPr>
        <w:t>амиотрофии</w:t>
      </w:r>
      <w:r>
        <w:rPr>
          <w:color w:val="000000"/>
          <w:sz w:val="28"/>
          <w:szCs w:val="28"/>
        </w:rPr>
        <w:t xml:space="preserve"> возможно лишь назначение дыхательной гимнастики</w:t>
      </w:r>
      <w:r>
        <w:rPr>
          <w:color w:val="000000"/>
          <w:sz w:val="28"/>
          <w:szCs w:val="28"/>
        </w:rPr>
        <w:t>.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а, обязательно, т.к. одна из наиболее частых причин смерти данных пациентов являются застойные явления в легких вследствие инфекционных заболеваний, дыхательная недостаточность, поэтому ребенок и родители обязательно должны владеть техникой выполнения дыхательной гимнастики</w:t>
      </w:r>
      <w:r>
        <w:rPr>
          <w:color w:val="000000"/>
          <w:sz w:val="28"/>
          <w:szCs w:val="28"/>
        </w:rPr>
        <w:t>.</w:t>
      </w:r>
    </w:p>
    <w:p>
      <w:pPr>
        <w:pStyle w:val="style0"/>
        <w:spacing w:after="160" w:lineRule="auto" w:line="25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№2</w:t>
      </w:r>
      <w:r>
        <w:rPr>
          <w:b/>
          <w:color w:val="000000"/>
          <w:sz w:val="28"/>
          <w:szCs w:val="28"/>
        </w:rPr>
        <w:t>: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ет, т.к. упражнения выполняются в одном темпе, постоянно в одном положении, гимнастические снаряды не рекомендуется использовать в конце занятия</w:t>
      </w:r>
      <w:r>
        <w:rPr>
          <w:color w:val="000000"/>
          <w:sz w:val="28"/>
          <w:szCs w:val="28"/>
        </w:rPr>
        <w:t>.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озраст, пол, общее состояние пациента, спортивный анамнез, анамнез заболевания, стадия заболевания</w:t>
      </w:r>
      <w:r>
        <w:rPr>
          <w:color w:val="000000"/>
          <w:sz w:val="28"/>
          <w:szCs w:val="28"/>
        </w:rPr>
        <w:t>.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зменять число вовлеченных в работу мышечных групп, изменять темп выполнения упражнения, увеличивать или уменьшать амплитуду движения, изменять исходное положение, увеличивать или уменьшать количество повторов, использовать гимнастические снаряды, усложнять координацию движений</w:t>
      </w:r>
      <w:r>
        <w:rPr>
          <w:color w:val="000000"/>
          <w:sz w:val="28"/>
          <w:szCs w:val="28"/>
        </w:rPr>
        <w:t>.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</w:p>
    <w:p>
      <w:pPr>
        <w:pStyle w:val="style0"/>
        <w:spacing w:after="160" w:lineRule="auto" w:line="25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№3: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</w:t>
      </w:r>
      <w:r>
        <w:rPr>
          <w:color w:val="000000"/>
          <w:sz w:val="28"/>
          <w:szCs w:val="28"/>
        </w:rPr>
        <w:t>а, правильно</w:t>
      </w:r>
      <w:r>
        <w:rPr>
          <w:color w:val="000000"/>
          <w:sz w:val="28"/>
          <w:szCs w:val="28"/>
        </w:rPr>
        <w:t>.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ет, неправильно</w:t>
      </w:r>
      <w:r>
        <w:rPr>
          <w:color w:val="000000"/>
          <w:sz w:val="28"/>
          <w:szCs w:val="28"/>
        </w:rPr>
        <w:t>.</w:t>
      </w:r>
    </w:p>
    <w:p>
      <w:pPr>
        <w:pStyle w:val="style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одготовительный (вводная часть), основной, заключительный)</w:t>
      </w:r>
      <w:r>
        <w:rPr>
          <w:color w:val="000000"/>
          <w:sz w:val="28"/>
          <w:szCs w:val="28"/>
        </w:rPr>
        <w:t>.</w:t>
      </w:r>
    </w:p>
    <w:p>
      <w:pPr>
        <w:pStyle w:val="style0"/>
        <w:rPr>
          <w:color w:val="000000"/>
          <w:sz w:val="28"/>
          <w:szCs w:val="28"/>
        </w:rPr>
      </w:pPr>
    </w:p>
    <w:p>
      <w:pPr>
        <w:pStyle w:val="style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одготовительный – 15%, основной – 70%, заключительный – 15%</w:t>
      </w:r>
      <w:r>
        <w:rPr>
          <w:color w:val="000000"/>
          <w:sz w:val="28"/>
          <w:szCs w:val="28"/>
        </w:rPr>
        <w:t>.</w:t>
      </w:r>
    </w:p>
    <w:p>
      <w:pPr>
        <w:pStyle w:val="style0"/>
        <w:ind w:left="360"/>
        <w:rPr>
          <w:color w:val="000000"/>
          <w:sz w:val="28"/>
          <w:szCs w:val="28"/>
        </w:rPr>
      </w:pPr>
    </w:p>
    <w:p>
      <w:pPr>
        <w:pStyle w:val="style0"/>
        <w:spacing w:after="160" w:lineRule="auto" w:line="25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№4</w:t>
      </w:r>
      <w:r>
        <w:rPr>
          <w:b/>
          <w:color w:val="000000"/>
          <w:sz w:val="28"/>
          <w:szCs w:val="28"/>
        </w:rPr>
        <w:t>:</w:t>
      </w:r>
    </w:p>
    <w:p>
      <w:pPr>
        <w:pStyle w:val="style0"/>
        <w:spacing w:after="160" w:lineRule="auto" w:line="2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ет, т.к. острый период любого заболевания и любое инфекционное заболевание являются противопоказанием для восстановительного лечения</w:t>
      </w:r>
      <w:r>
        <w:rPr>
          <w:color w:val="000000"/>
          <w:sz w:val="28"/>
          <w:szCs w:val="28"/>
        </w:rPr>
        <w:t>.</w:t>
      </w:r>
    </w:p>
    <w:p>
      <w:pPr>
        <w:pStyle w:val="style0"/>
        <w:spacing w:after="160" w:lineRule="auto" w:line="2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тсутствие, ослабление или извращение функции, наступившее вследствие заболевания, травмы (и</w:t>
      </w:r>
      <w:r>
        <w:rPr>
          <w:color w:val="000000"/>
          <w:sz w:val="28"/>
          <w:szCs w:val="28"/>
        </w:rPr>
        <w:t>)и</w:t>
      </w:r>
      <w:r>
        <w:rPr>
          <w:color w:val="000000"/>
          <w:sz w:val="28"/>
          <w:szCs w:val="28"/>
        </w:rPr>
        <w:t>ли их осложнений; положительная динамика в состоянии больного, определенная по совокупности клинико-функциональных и лабораторных данных</w:t>
      </w:r>
      <w:r>
        <w:rPr>
          <w:color w:val="000000"/>
          <w:sz w:val="28"/>
          <w:szCs w:val="28"/>
        </w:rPr>
        <w:t>.</w:t>
      </w:r>
    </w:p>
    <w:p>
      <w:pPr>
        <w:pStyle w:val="style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О</w:t>
      </w:r>
      <w:r>
        <w:rPr>
          <w:color w:val="000000"/>
          <w:sz w:val="28"/>
          <w:szCs w:val="28"/>
        </w:rPr>
        <w:t>стрый период любого заболевания или обострение хронического заболевания до появления стойкой клинико-лабораторной ремиссии; любое инфекционное заболевание до появления стойкой клинико-лабораторной ремиссии;</w:t>
      </w:r>
    </w:p>
    <w:p>
      <w:pPr>
        <w:pStyle w:val="style0"/>
        <w:jc w:val="both"/>
        <w:rPr>
          <w:color w:val="000000"/>
          <w:sz w:val="28"/>
          <w:szCs w:val="28"/>
        </w:rPr>
      </w:pPr>
    </w:p>
    <w:p>
      <w:pPr>
        <w:pStyle w:val="style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Г</w:t>
      </w:r>
      <w:r>
        <w:rPr>
          <w:color w:val="000000"/>
          <w:sz w:val="28"/>
          <w:szCs w:val="28"/>
        </w:rPr>
        <w:t>ипертермия любого генеза; системные заболевания (красная волчанка);</w:t>
      </w:r>
    </w:p>
    <w:p>
      <w:pPr>
        <w:pStyle w:val="style0"/>
        <w:jc w:val="both"/>
        <w:rPr>
          <w:color w:val="000000"/>
          <w:sz w:val="28"/>
          <w:szCs w:val="28"/>
        </w:rPr>
      </w:pPr>
    </w:p>
    <w:p>
      <w:pPr>
        <w:pStyle w:val="style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>
        <w:rPr>
          <w:color w:val="000000"/>
          <w:sz w:val="28"/>
          <w:szCs w:val="28"/>
        </w:rPr>
        <w:t xml:space="preserve">аличие любого кровотечения, в том числе, внутреннего до полного его прекращения и восстановления лабораторных показателей; абсолютным противопоказанием являются идиопатическая тромбоцитопеническая пурпура и геморрагический </w:t>
      </w:r>
      <w:r>
        <w:rPr>
          <w:color w:val="000000"/>
          <w:sz w:val="28"/>
          <w:szCs w:val="28"/>
        </w:rPr>
        <w:t>васкулит</w:t>
      </w:r>
      <w:r>
        <w:rPr>
          <w:color w:val="000000"/>
          <w:sz w:val="28"/>
          <w:szCs w:val="28"/>
        </w:rPr>
        <w:t xml:space="preserve">; гнойные или гнойничковые поражения кожи, подкожной клетчатки, фасций и мышц; врожденные пороки сердца в стадии декомпенсации; </w:t>
      </w:r>
      <w:r>
        <w:rPr>
          <w:color w:val="000000"/>
          <w:sz w:val="28"/>
          <w:szCs w:val="28"/>
        </w:rPr>
        <w:t>эписиндром</w:t>
      </w:r>
      <w:r>
        <w:rPr>
          <w:color w:val="000000"/>
          <w:sz w:val="28"/>
          <w:szCs w:val="28"/>
        </w:rPr>
        <w:t>; онкологические заболевания;</w:t>
      </w:r>
    </w:p>
    <w:p>
      <w:pPr>
        <w:pStyle w:val="style0"/>
        <w:jc w:val="both"/>
        <w:rPr>
          <w:color w:val="000000"/>
          <w:sz w:val="28"/>
          <w:szCs w:val="28"/>
        </w:rPr>
      </w:pPr>
    </w:p>
    <w:p>
      <w:pPr>
        <w:pStyle w:val="style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пинальная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амиотрофия</w:t>
      </w:r>
      <w:r>
        <w:rPr>
          <w:color w:val="000000"/>
          <w:sz w:val="28"/>
          <w:szCs w:val="28"/>
        </w:rPr>
        <w:t xml:space="preserve"> Верника-</w:t>
      </w:r>
      <w:r>
        <w:rPr>
          <w:color w:val="000000"/>
          <w:sz w:val="28"/>
          <w:szCs w:val="28"/>
        </w:rPr>
        <w:t>Гоффмана</w:t>
      </w:r>
      <w:r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оссифицирующий</w:t>
      </w:r>
      <w:r>
        <w:rPr>
          <w:color w:val="000000"/>
          <w:sz w:val="28"/>
          <w:szCs w:val="28"/>
        </w:rPr>
        <w:t xml:space="preserve"> миозит;</w:t>
      </w:r>
    </w:p>
    <w:p>
      <w:pPr>
        <w:pStyle w:val="style0"/>
        <w:jc w:val="both"/>
        <w:rPr>
          <w:color w:val="000000"/>
          <w:sz w:val="28"/>
          <w:szCs w:val="28"/>
        </w:rPr>
      </w:pPr>
    </w:p>
    <w:p>
      <w:pPr>
        <w:pStyle w:val="style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В</w:t>
      </w:r>
      <w:r>
        <w:rPr>
          <w:color w:val="000000"/>
          <w:sz w:val="28"/>
          <w:szCs w:val="28"/>
        </w:rPr>
        <w:t>ыраженные расстройства интеллектуально-</w:t>
      </w:r>
      <w:r>
        <w:rPr>
          <w:color w:val="000000"/>
          <w:sz w:val="28"/>
          <w:szCs w:val="28"/>
        </w:rPr>
        <w:t>мнестической</w:t>
      </w:r>
      <w:r>
        <w:rPr>
          <w:color w:val="000000"/>
          <w:sz w:val="28"/>
          <w:szCs w:val="28"/>
        </w:rPr>
        <w:t xml:space="preserve"> сферы и психические заболевания, затрудняющие общение и возможность активного участия больного в реабилитационном процессе</w:t>
      </w:r>
      <w:r>
        <w:rPr>
          <w:color w:val="000000"/>
          <w:sz w:val="28"/>
          <w:szCs w:val="28"/>
        </w:rPr>
        <w:t>.</w:t>
      </w:r>
    </w:p>
    <w:p>
      <w:pPr>
        <w:pStyle w:val="style0"/>
        <w:jc w:val="both"/>
        <w:rPr>
          <w:color w:val="000000"/>
          <w:sz w:val="28"/>
          <w:szCs w:val="28"/>
        </w:rPr>
      </w:pPr>
    </w:p>
    <w:p>
      <w:pPr>
        <w:pStyle w:val="style0"/>
        <w:jc w:val="both"/>
        <w:rPr>
          <w:color w:val="000000"/>
          <w:sz w:val="28"/>
          <w:szCs w:val="28"/>
        </w:rPr>
      </w:pPr>
    </w:p>
    <w:p>
      <w:pPr>
        <w:pStyle w:val="style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№5</w:t>
      </w:r>
      <w:r>
        <w:rPr>
          <w:b/>
          <w:color w:val="000000"/>
          <w:sz w:val="28"/>
          <w:szCs w:val="28"/>
        </w:rPr>
        <w:t>:</w:t>
      </w:r>
    </w:p>
    <w:p>
      <w:pPr>
        <w:pStyle w:val="style0"/>
        <w:jc w:val="center"/>
        <w:rPr>
          <w:color w:val="000000"/>
          <w:sz w:val="28"/>
          <w:szCs w:val="28"/>
        </w:rPr>
      </w:pPr>
    </w:p>
    <w:p>
      <w:pPr>
        <w:pStyle w:val="style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инезотерапия</w:t>
      </w:r>
      <w:r>
        <w:rPr>
          <w:color w:val="000000"/>
          <w:sz w:val="28"/>
          <w:szCs w:val="28"/>
        </w:rPr>
        <w:t>, физиотерапия, после проведения курса ФЗТ – иглорефлексотерапия, массаж воротниковой зоны, медикаментозная терапия</w:t>
      </w:r>
      <w:r>
        <w:rPr>
          <w:color w:val="000000"/>
          <w:sz w:val="28"/>
          <w:szCs w:val="28"/>
        </w:rPr>
        <w:t>.</w:t>
      </w:r>
    </w:p>
    <w:p>
      <w:pPr>
        <w:pStyle w:val="style0"/>
        <w:jc w:val="both"/>
        <w:rPr>
          <w:color w:val="000000"/>
          <w:sz w:val="28"/>
          <w:szCs w:val="28"/>
        </w:rPr>
      </w:pPr>
    </w:p>
    <w:p>
      <w:pPr>
        <w:pStyle w:val="style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одготовительный период занимает приблизительно 25% от общего курса и подготавливает к основной дозе физической нагрузки; основной - составляет приблизительно 50% от общего курса, именно здесь проявляется лечебный эффект от физических упражнений; заключительный - составляет 25% от общего курса и должен проходить в условиях поликлиники или санаторно-курортного лечения, считается от момента вылечивания заболевания до полного здоровья</w:t>
      </w:r>
      <w:r>
        <w:rPr>
          <w:color w:val="000000"/>
          <w:sz w:val="28"/>
          <w:szCs w:val="28"/>
        </w:rPr>
        <w:t>.</w:t>
      </w:r>
    </w:p>
    <w:p>
      <w:pPr>
        <w:pStyle w:val="style0"/>
        <w:jc w:val="both"/>
        <w:rPr>
          <w:color w:val="000000"/>
          <w:sz w:val="28"/>
          <w:szCs w:val="28"/>
        </w:rPr>
      </w:pPr>
    </w:p>
    <w:p>
      <w:pPr>
        <w:pStyle w:val="style0"/>
        <w:jc w:val="both"/>
        <w:rPr>
          <w:color w:val="000000"/>
          <w:sz w:val="28"/>
          <w:szCs w:val="28"/>
        </w:rPr>
      </w:pPr>
    </w:p>
    <w:p>
      <w:pPr>
        <w:pStyle w:val="style0"/>
        <w:spacing w:after="160" w:lineRule="auto" w:line="25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№6</w:t>
      </w:r>
      <w:r>
        <w:rPr>
          <w:b/>
          <w:color w:val="000000"/>
          <w:sz w:val="28"/>
          <w:szCs w:val="28"/>
        </w:rPr>
        <w:t>: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Задачи: П</w:t>
      </w:r>
      <w:r>
        <w:rPr>
          <w:color w:val="000000"/>
          <w:sz w:val="28"/>
          <w:szCs w:val="28"/>
        </w:rPr>
        <w:t>овышение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жизненного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тонуса, улучшение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функции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сердечно-сосудистой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системы, дыхательной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системы, пищеварительного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тракта, обменных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процессов, усиление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кров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лимфообращения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зоне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операции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целью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стимуляции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регенеративных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процессов, адаптация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организма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возрастающей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физической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нагрузке. 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а, правильно</w:t>
      </w:r>
      <w:r>
        <w:rPr>
          <w:color w:val="000000"/>
          <w:sz w:val="28"/>
          <w:szCs w:val="28"/>
        </w:rPr>
        <w:t>.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Активные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движения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суставах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оперированной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конечности; упражнения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легким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сопротивлением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отягощением, статическое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удерживание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конечности; осевая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нагрузка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поврежденную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конечность. Все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специальные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упражнения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чередуют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общеразвивающими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дыхательными</w:t>
      </w:r>
      <w:r>
        <w:rPr>
          <w:color w:val="000000"/>
          <w:sz w:val="28"/>
          <w:szCs w:val="28"/>
        </w:rPr>
        <w:t xml:space="preserve"> - 3-4 раза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течение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дня.</w:t>
      </w:r>
    </w:p>
    <w:p>
      <w:pPr>
        <w:pStyle w:val="style0"/>
        <w:jc w:val="both"/>
        <w:rPr>
          <w:color w:val="000000"/>
          <w:sz w:val="28"/>
          <w:szCs w:val="28"/>
        </w:rPr>
      </w:pPr>
    </w:p>
    <w:p>
      <w:pPr>
        <w:pStyle w:val="style0"/>
        <w:spacing w:after="160" w:lineRule="auto" w:line="25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№7</w:t>
      </w:r>
      <w:r>
        <w:rPr>
          <w:b/>
          <w:color w:val="000000"/>
          <w:sz w:val="28"/>
          <w:szCs w:val="28"/>
        </w:rPr>
        <w:t>: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Ликвидация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проявлений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реакции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организма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травму, предупреждение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возникновения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явлений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гиподинамии, улучшение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трофики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иммобилизованной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конечности, профилактика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гипотрофии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мускулатуры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ригидности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суставов. 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Комплекс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ЛГ. </w:t>
      </w:r>
      <w:r>
        <w:rPr>
          <w:color w:val="000000"/>
          <w:sz w:val="28"/>
          <w:szCs w:val="28"/>
        </w:rPr>
        <w:t>И.п</w:t>
      </w:r>
      <w:r>
        <w:rPr>
          <w:color w:val="000000"/>
          <w:sz w:val="28"/>
          <w:szCs w:val="28"/>
        </w:rPr>
        <w:t>. лежа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спине, руки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вдоль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туловища. 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1.Поднять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вверх - вдоль, вернуться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и.п</w:t>
      </w:r>
      <w:r>
        <w:rPr>
          <w:color w:val="000000"/>
          <w:sz w:val="28"/>
          <w:szCs w:val="28"/>
        </w:rPr>
        <w:t xml:space="preserve">. - выдох. 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2.Тыльное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подошвенное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сгибание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стоп</w:t>
      </w:r>
      <w:r>
        <w:rPr>
          <w:color w:val="000000"/>
          <w:sz w:val="28"/>
          <w:szCs w:val="28"/>
        </w:rPr>
        <w:t>.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3.Наклоны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туловища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вправо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влево, руки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скользят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туловищу. 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4.Повороты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головы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вправо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влево</w:t>
      </w:r>
      <w:r>
        <w:rPr>
          <w:color w:val="000000"/>
          <w:sz w:val="28"/>
          <w:szCs w:val="28"/>
        </w:rPr>
        <w:t xml:space="preserve">. 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5.Изометрическое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напряжение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мышц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бедра</w:t>
      </w:r>
      <w:r>
        <w:rPr>
          <w:color w:val="000000"/>
          <w:sz w:val="28"/>
          <w:szCs w:val="28"/>
        </w:rPr>
        <w:t>.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6.Диафрагмальное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дыхание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7.Сгибание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разгибание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локтевых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суставах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И.п</w:t>
      </w:r>
      <w:r>
        <w:rPr>
          <w:color w:val="000000"/>
          <w:sz w:val="28"/>
          <w:szCs w:val="28"/>
        </w:rPr>
        <w:t>. тоже, держась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руками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балканскую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рамку.  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8.Подтягивание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туловища</w:t>
      </w:r>
      <w:r>
        <w:rPr>
          <w:color w:val="000000"/>
          <w:sz w:val="28"/>
          <w:szCs w:val="28"/>
        </w:rPr>
        <w:t>.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9.Приподниманиетаза, опираясь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локти. 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10.Диафрагмальное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дыхание.  </w:t>
      </w:r>
    </w:p>
    <w:p>
      <w:pPr>
        <w:pStyle w:val="style0"/>
        <w:ind w:left="360"/>
        <w:rPr>
          <w:b/>
          <w:color w:val="000000"/>
          <w:sz w:val="28"/>
          <w:szCs w:val="28"/>
        </w:rPr>
      </w:pPr>
    </w:p>
    <w:p>
      <w:pPr>
        <w:pStyle w:val="style0"/>
        <w:spacing w:after="160" w:lineRule="auto" w:line="25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№8: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Улучшение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кровообращения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повреждения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целью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активизации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процессов</w:t>
      </w:r>
      <w:r>
        <w:rPr>
          <w:color w:val="000000"/>
          <w:sz w:val="28"/>
          <w:szCs w:val="28"/>
        </w:rPr>
        <w:t xml:space="preserve"> регенерации, </w:t>
      </w:r>
      <w:r>
        <w:rPr>
          <w:color w:val="000000"/>
          <w:sz w:val="28"/>
          <w:szCs w:val="28"/>
        </w:rPr>
        <w:t>профилактика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снижения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силы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выносливости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мышц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тазового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пояса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конечностей, ригидности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суставах.</w:t>
      </w:r>
    </w:p>
    <w:p>
      <w:pPr>
        <w:pStyle w:val="style0"/>
        <w:spacing w:after="160" w:lineRule="auto" w:line="2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Рекомендовано: активные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движения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пальцами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стопы, тыльное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подошвенное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сгибание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стопы, круговые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движения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стопами, захватывание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удерживание (2-5 секунд) пальцами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стоп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мелких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предметов.  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целью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репозиции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смещенной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половины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таза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обучить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больного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"тянуться" нижней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конечностью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стороне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смещения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ножному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концу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кровати.  Также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занятия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включают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упражнения, </w:t>
      </w:r>
      <w:r>
        <w:rPr>
          <w:color w:val="000000"/>
          <w:sz w:val="28"/>
          <w:szCs w:val="28"/>
        </w:rPr>
        <w:t>направленные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сближение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лонных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костей  (сведение, скрещивание  - здоровая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нога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заводится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над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иммобилизованной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ногой, внутренняя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ротация).</w:t>
      </w:r>
    </w:p>
    <w:p>
      <w:pPr>
        <w:pStyle w:val="style0"/>
        <w:spacing w:after="160" w:lineRule="auto" w:line="259"/>
        <w:jc w:val="center"/>
        <w:rPr>
          <w:color w:val="000000"/>
          <w:sz w:val="28"/>
          <w:szCs w:val="28"/>
        </w:rPr>
      </w:pPr>
    </w:p>
    <w:p>
      <w:pPr>
        <w:pStyle w:val="style0"/>
        <w:spacing w:after="160" w:lineRule="auto" w:line="25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№9</w:t>
      </w:r>
      <w:r>
        <w:rPr>
          <w:b/>
          <w:color w:val="000000"/>
          <w:sz w:val="28"/>
          <w:szCs w:val="28"/>
        </w:rPr>
        <w:t>: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Оздоровление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организма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больного; создание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уравновешенного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"мышечного" корсета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туловища; улучшение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функционального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состояния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сердечно-сосудистой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дыхательной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системы.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сколиозе  II ст.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общеукрепляющих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упражнений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применяют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самокоррекцию</w:t>
      </w:r>
      <w:r>
        <w:rPr>
          <w:color w:val="000000"/>
          <w:sz w:val="28"/>
          <w:szCs w:val="28"/>
        </w:rPr>
        <w:t>, асимметричную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коррекцию, </w:t>
      </w:r>
      <w:r>
        <w:rPr>
          <w:color w:val="000000"/>
          <w:sz w:val="28"/>
          <w:szCs w:val="28"/>
        </w:rPr>
        <w:t>деторсионные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упражнения     (по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показаниям). Обязательны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дыхательные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упражнения.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</w:p>
    <w:p>
      <w:pPr>
        <w:pStyle w:val="style0"/>
        <w:spacing w:after="160" w:lineRule="auto" w:line="25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№10</w:t>
      </w:r>
      <w:r>
        <w:rPr>
          <w:b/>
          <w:color w:val="000000"/>
          <w:sz w:val="28"/>
          <w:szCs w:val="28"/>
        </w:rPr>
        <w:t>: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лечения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больного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быть: контрактуры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мышц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передней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брюшной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стенки, нарушения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осанки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(сведенные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плечи, крыловидные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лопатки); увеличивается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подвижность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ребер, грудной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клетки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целом.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Комплекс. 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И.п</w:t>
      </w:r>
      <w:r>
        <w:rPr>
          <w:color w:val="000000"/>
          <w:sz w:val="28"/>
          <w:szCs w:val="28"/>
        </w:rPr>
        <w:t>. основная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стойка. Подняться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носки, руки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через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стороны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вверх  (вдох), опустить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через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стороны, вернуться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и.п</w:t>
      </w:r>
      <w:r>
        <w:rPr>
          <w:color w:val="000000"/>
          <w:sz w:val="28"/>
          <w:szCs w:val="28"/>
        </w:rPr>
        <w:t>.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И.п</w:t>
      </w:r>
      <w:r>
        <w:rPr>
          <w:color w:val="000000"/>
          <w:sz w:val="28"/>
          <w:szCs w:val="28"/>
        </w:rPr>
        <w:t>. стоя, ноги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ширине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плеч, гимнастическая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лопатках. Поднять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палку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вверх, запрокинуть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голову</w:t>
      </w:r>
      <w:r>
        <w:rPr>
          <w:color w:val="000000"/>
          <w:sz w:val="28"/>
          <w:szCs w:val="28"/>
        </w:rPr>
        <w:t xml:space="preserve"> назад</w:t>
      </w:r>
      <w:r>
        <w:rPr>
          <w:color w:val="000000"/>
          <w:sz w:val="28"/>
          <w:szCs w:val="28"/>
        </w:rPr>
        <w:t xml:space="preserve"> (вдох), вернуться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и.п</w:t>
      </w:r>
      <w:r>
        <w:rPr>
          <w:color w:val="000000"/>
          <w:sz w:val="28"/>
          <w:szCs w:val="28"/>
        </w:rPr>
        <w:t xml:space="preserve">. (выдох). 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И.п</w:t>
      </w:r>
      <w:r>
        <w:rPr>
          <w:color w:val="000000"/>
          <w:sz w:val="28"/>
          <w:szCs w:val="28"/>
        </w:rPr>
        <w:t>. стоя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четвереньках (коленно-кистевое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положение) Ползание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четвереньках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"полуглубоком" положении. 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Сгибая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локтии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опуская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грудную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клетку, прогнуть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спину, продвинуть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корпус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вперед ("</w:t>
      </w:r>
      <w:r>
        <w:rPr>
          <w:color w:val="000000"/>
          <w:sz w:val="28"/>
          <w:szCs w:val="28"/>
        </w:rPr>
        <w:t>подлезание</w:t>
      </w:r>
      <w:r>
        <w:rPr>
          <w:color w:val="000000"/>
          <w:sz w:val="28"/>
          <w:szCs w:val="28"/>
        </w:rPr>
        <w:t>"), вернуться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и.п</w:t>
      </w:r>
      <w:r>
        <w:rPr>
          <w:color w:val="000000"/>
          <w:sz w:val="28"/>
          <w:szCs w:val="28"/>
        </w:rPr>
        <w:t xml:space="preserve">. 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И.п</w:t>
      </w:r>
      <w:r>
        <w:rPr>
          <w:color w:val="000000"/>
          <w:sz w:val="28"/>
          <w:szCs w:val="28"/>
        </w:rPr>
        <w:t>. лежа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спине, руки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согнуть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локтях. 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опорой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локти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затылок, прогнуть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позвоночник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грудном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отделе: (вдох), опуститься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и.п</w:t>
      </w:r>
      <w:r>
        <w:rPr>
          <w:color w:val="000000"/>
          <w:sz w:val="28"/>
          <w:szCs w:val="28"/>
        </w:rPr>
        <w:t xml:space="preserve">. (выдох). 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И.п</w:t>
      </w:r>
      <w:r>
        <w:rPr>
          <w:color w:val="000000"/>
          <w:sz w:val="28"/>
          <w:szCs w:val="28"/>
        </w:rPr>
        <w:t>. лежа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животе, руки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плечам. 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напряжением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прогнуть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позвоночник, запрокинуть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голову, опираясь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предплечья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оторвать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грудную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клетку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пола  (вдох), вернуться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и.п</w:t>
      </w:r>
      <w:r>
        <w:rPr>
          <w:color w:val="000000"/>
          <w:sz w:val="28"/>
          <w:szCs w:val="28"/>
        </w:rPr>
        <w:t xml:space="preserve">. (выдох). 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>
        <w:rPr>
          <w:color w:val="000000"/>
          <w:sz w:val="28"/>
          <w:szCs w:val="28"/>
        </w:rPr>
        <w:t>И.п</w:t>
      </w:r>
      <w:r>
        <w:rPr>
          <w:color w:val="000000"/>
          <w:sz w:val="28"/>
          <w:szCs w:val="28"/>
        </w:rPr>
        <w:t>. стоя, руки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затылке, пальцы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сплетены. Поднимаясь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носки, отвести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стороны (вдох), опускаясь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вернуться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и.п</w:t>
      </w:r>
      <w:r>
        <w:rPr>
          <w:color w:val="000000"/>
          <w:sz w:val="28"/>
          <w:szCs w:val="28"/>
        </w:rPr>
        <w:t>. (выдох).</w:t>
      </w:r>
    </w:p>
    <w:p>
      <w:pPr>
        <w:pStyle w:val="style0"/>
        <w:jc w:val="both"/>
        <w:rPr>
          <w:color w:val="000000"/>
          <w:sz w:val="28"/>
          <w:szCs w:val="28"/>
        </w:rPr>
      </w:pPr>
    </w:p>
    <w:p>
      <w:pPr>
        <w:pStyle w:val="style0"/>
        <w:jc w:val="both"/>
        <w:rPr>
          <w:color w:val="000000"/>
          <w:sz w:val="28"/>
          <w:szCs w:val="28"/>
        </w:rPr>
      </w:pPr>
    </w:p>
    <w:p>
      <w:pPr>
        <w:pStyle w:val="style0"/>
        <w:spacing w:after="160" w:lineRule="auto" w:line="25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№11</w:t>
      </w:r>
      <w:r>
        <w:rPr>
          <w:b/>
          <w:color w:val="000000"/>
          <w:sz w:val="28"/>
          <w:szCs w:val="28"/>
        </w:rPr>
        <w:t>: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Укрепление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организма; улучшение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кровообращения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пораженном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участке, уменьшение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явлений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ирритации.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Упражнения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выполнять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и.п</w:t>
      </w:r>
      <w:r>
        <w:rPr>
          <w:color w:val="000000"/>
          <w:sz w:val="28"/>
          <w:szCs w:val="28"/>
        </w:rPr>
        <w:t>. лежа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спине,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животе,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боку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стоя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четвереньках, т.е. при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разгрузке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позвоночника. 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ранних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стадиях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вводятся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упражнения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расслабление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мышц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туловища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конечности. Показаны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упражнения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вытяжение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позвоночника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оси (с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применением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медицинбола</w:t>
      </w:r>
      <w:r>
        <w:rPr>
          <w:color w:val="000000"/>
          <w:sz w:val="28"/>
          <w:szCs w:val="28"/>
        </w:rPr>
        <w:t>, шведской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лестницы).</w:t>
      </w:r>
    </w:p>
    <w:p>
      <w:pPr>
        <w:pStyle w:val="style0"/>
        <w:jc w:val="both"/>
        <w:rPr>
          <w:color w:val="000000"/>
          <w:sz w:val="28"/>
          <w:szCs w:val="28"/>
        </w:rPr>
      </w:pPr>
    </w:p>
    <w:p>
      <w:pPr>
        <w:pStyle w:val="style0"/>
        <w:spacing w:after="160" w:lineRule="auto" w:line="25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</w:t>
      </w:r>
      <w:r>
        <w:rPr>
          <w:b/>
          <w:color w:val="000000"/>
          <w:sz w:val="28"/>
          <w:szCs w:val="28"/>
        </w:rPr>
        <w:t>12</w:t>
      </w:r>
      <w:r>
        <w:rPr>
          <w:b/>
          <w:color w:val="000000"/>
          <w:sz w:val="28"/>
          <w:szCs w:val="28"/>
        </w:rPr>
        <w:t>: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Улучшение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трофики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тканей, стимуляция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функции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проводимости, коррекция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косметического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дефекта, предупреждение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атрофии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контрактур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мимических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мышц.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Медленное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безболезненное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открывание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закрывание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рта.   Открывание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рта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одновременным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разгибанием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головы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высовыванием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языка. Движения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нижней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челюстью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стороны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сомкнутых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губах. Движения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нижней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челюсти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вперед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назад. Опускание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подбородка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груди. Сведение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бровей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одновременным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растяжением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губ.</w:t>
      </w:r>
    </w:p>
    <w:p>
      <w:pPr>
        <w:pStyle w:val="style0"/>
        <w:jc w:val="both"/>
        <w:rPr>
          <w:color w:val="000000"/>
          <w:sz w:val="28"/>
          <w:szCs w:val="28"/>
        </w:rPr>
      </w:pPr>
    </w:p>
    <w:p>
      <w:pPr>
        <w:pStyle w:val="style0"/>
        <w:spacing w:after="160" w:lineRule="auto" w:line="25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</w:t>
      </w:r>
      <w:r>
        <w:rPr>
          <w:b/>
          <w:color w:val="000000"/>
          <w:sz w:val="28"/>
          <w:szCs w:val="28"/>
        </w:rPr>
        <w:t>13</w:t>
      </w:r>
      <w:r>
        <w:rPr>
          <w:b/>
          <w:color w:val="000000"/>
          <w:sz w:val="28"/>
          <w:szCs w:val="28"/>
        </w:rPr>
        <w:t>:</w:t>
      </w:r>
    </w:p>
    <w:p>
      <w:pPr>
        <w:pStyle w:val="style0"/>
        <w:spacing w:after="160" w:lineRule="auto" w:line="2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>
        <w:rPr>
          <w:sz w:val="28"/>
          <w:szCs w:val="28"/>
        </w:rPr>
        <w:t>Приоритетная проблема - боли в спине. Настоящие проблемы - жалобы на боли в спине, усиливающиеся при сидении и ходьбе, быструю утомляемость. Потенциальные проблемы - контрактуры мышц, нарушение функции внутренних органов, реберный горб, нарушение осанки.</w:t>
      </w:r>
    </w:p>
    <w:p>
      <w:pPr>
        <w:pStyle w:val="style0"/>
        <w:spacing w:after="160" w:lineRule="auto" w:line="25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>
        <w:rPr>
          <w:sz w:val="28"/>
          <w:szCs w:val="28"/>
        </w:rPr>
        <w:t xml:space="preserve">Динамические, релаксационные, изометрические, дыхательные упражнения, </w:t>
      </w:r>
      <w:r>
        <w:rPr>
          <w:sz w:val="28"/>
          <w:szCs w:val="28"/>
        </w:rPr>
        <w:t>деторсионные</w:t>
      </w:r>
      <w:r>
        <w:rPr>
          <w:sz w:val="28"/>
          <w:szCs w:val="28"/>
        </w:rPr>
        <w:t>.</w:t>
      </w:r>
    </w:p>
    <w:p>
      <w:pPr>
        <w:pStyle w:val="style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Корригирующая гимнастика. </w:t>
      </w:r>
      <w:r>
        <w:rPr>
          <w:color w:val="000000"/>
          <w:sz w:val="28"/>
          <w:szCs w:val="28"/>
        </w:rPr>
        <w:cr/>
      </w:r>
    </w:p>
    <w:p>
      <w:pPr>
        <w:pStyle w:val="style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>
        <w:rPr>
          <w:sz w:val="28"/>
          <w:szCs w:val="28"/>
        </w:rPr>
        <w:t>Уменьшение боли в спине, снижение утомляемости.</w:t>
      </w:r>
    </w:p>
    <w:p>
      <w:pPr>
        <w:pStyle w:val="style0"/>
        <w:rPr>
          <w:color w:val="000000"/>
          <w:sz w:val="28"/>
          <w:szCs w:val="28"/>
        </w:rPr>
      </w:pPr>
    </w:p>
    <w:p>
      <w:pPr>
        <w:pStyle w:val="style0"/>
        <w:spacing w:after="160" w:lineRule="auto" w:line="25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№14:</w:t>
      </w:r>
    </w:p>
    <w:p>
      <w:pPr>
        <w:pStyle w:val="style0"/>
        <w:spacing w:after="160" w:lineRule="auto" w:line="2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Приоритетная проб</w:t>
      </w:r>
      <w:r>
        <w:rPr>
          <w:color w:val="000000"/>
          <w:sz w:val="28"/>
          <w:szCs w:val="28"/>
        </w:rPr>
        <w:t xml:space="preserve">лема - боли в области перелома. </w:t>
      </w:r>
      <w:r>
        <w:rPr>
          <w:color w:val="000000"/>
          <w:sz w:val="28"/>
          <w:szCs w:val="28"/>
        </w:rPr>
        <w:t xml:space="preserve">Настоящие проблемы - жалобы на </w:t>
      </w:r>
      <w:r>
        <w:rPr>
          <w:color w:val="000000"/>
          <w:sz w:val="28"/>
          <w:szCs w:val="28"/>
        </w:rPr>
        <w:t xml:space="preserve">небольшие ноющие боли в области </w:t>
      </w:r>
      <w:r>
        <w:rPr>
          <w:color w:val="000000"/>
          <w:sz w:val="28"/>
          <w:szCs w:val="28"/>
        </w:rPr>
        <w:t>перелома и застойные явления во внутренних органах "вызван</w:t>
      </w:r>
      <w:r>
        <w:rPr>
          <w:color w:val="000000"/>
          <w:sz w:val="28"/>
          <w:szCs w:val="28"/>
        </w:rPr>
        <w:t xml:space="preserve">ные гиподинамией. </w:t>
      </w:r>
      <w:r>
        <w:rPr>
          <w:color w:val="000000"/>
          <w:sz w:val="28"/>
          <w:szCs w:val="28"/>
        </w:rPr>
        <w:t>Потенциальные проблемы - контрак</w:t>
      </w:r>
      <w:r>
        <w:rPr>
          <w:color w:val="000000"/>
          <w:sz w:val="28"/>
          <w:szCs w:val="28"/>
        </w:rPr>
        <w:t xml:space="preserve">туры, ограничение подвижности в </w:t>
      </w:r>
      <w:r>
        <w:rPr>
          <w:color w:val="000000"/>
          <w:sz w:val="28"/>
          <w:szCs w:val="28"/>
        </w:rPr>
        <w:t>суставе.</w:t>
      </w:r>
    </w:p>
    <w:p>
      <w:pPr>
        <w:pStyle w:val="style0"/>
        <w:spacing w:after="160" w:lineRule="auto" w:line="2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Динамические на здоров</w:t>
      </w:r>
      <w:r>
        <w:rPr>
          <w:color w:val="000000"/>
          <w:sz w:val="28"/>
          <w:szCs w:val="28"/>
        </w:rPr>
        <w:t xml:space="preserve">ой конечности и </w:t>
      </w:r>
      <w:r>
        <w:rPr>
          <w:color w:val="000000"/>
          <w:sz w:val="28"/>
          <w:szCs w:val="28"/>
        </w:rPr>
        <w:t>в-</w:t>
      </w:r>
      <w:r>
        <w:rPr>
          <w:color w:val="000000"/>
          <w:sz w:val="28"/>
          <w:szCs w:val="28"/>
        </w:rPr>
        <w:t xml:space="preserve"> свободных от </w:t>
      </w:r>
      <w:r>
        <w:rPr>
          <w:color w:val="000000"/>
          <w:sz w:val="28"/>
          <w:szCs w:val="28"/>
        </w:rPr>
        <w:t>иммобилизации суставах, изометрически</w:t>
      </w:r>
      <w:r>
        <w:rPr>
          <w:color w:val="000000"/>
          <w:sz w:val="28"/>
          <w:szCs w:val="28"/>
        </w:rPr>
        <w:t xml:space="preserve">е, релаксационные упражнения на </w:t>
      </w:r>
      <w:r>
        <w:rPr>
          <w:color w:val="000000"/>
          <w:sz w:val="28"/>
          <w:szCs w:val="28"/>
        </w:rPr>
        <w:t>пораженной конечности.</w:t>
      </w:r>
    </w:p>
    <w:p>
      <w:pPr>
        <w:pStyle w:val="style0"/>
        <w:spacing w:after="160" w:lineRule="auto" w:line="2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</w:rPr>
        <w:t xml:space="preserve"> Гимнастика выполняется 2 раза в день 20 минут.</w:t>
      </w:r>
    </w:p>
    <w:p>
      <w:pPr>
        <w:pStyle w:val="style0"/>
        <w:spacing w:after="160" w:lineRule="auto" w:line="2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>
        <w:rPr>
          <w:color w:val="000000"/>
          <w:sz w:val="28"/>
          <w:szCs w:val="28"/>
        </w:rPr>
        <w:t xml:space="preserve"> Уменьшение боли. </w:t>
      </w:r>
      <w:r>
        <w:rPr>
          <w:color w:val="000000"/>
          <w:sz w:val="28"/>
          <w:szCs w:val="28"/>
        </w:rPr>
        <w:cr/>
      </w:r>
    </w:p>
    <w:p>
      <w:pPr>
        <w:pStyle w:val="style0"/>
        <w:spacing w:after="160" w:lineRule="auto" w:line="25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№15</w:t>
      </w:r>
      <w:r>
        <w:rPr>
          <w:b/>
          <w:color w:val="000000"/>
          <w:sz w:val="28"/>
          <w:szCs w:val="28"/>
        </w:rPr>
        <w:t>:</w:t>
      </w:r>
    </w:p>
    <w:p>
      <w:pPr>
        <w:pStyle w:val="style0"/>
        <w:spacing w:after="160" w:lineRule="auto" w:line="2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Приоритетная проблема - боли в пр</w:t>
      </w:r>
      <w:r>
        <w:rPr>
          <w:color w:val="000000"/>
          <w:sz w:val="28"/>
          <w:szCs w:val="28"/>
        </w:rPr>
        <w:t xml:space="preserve">авом плечевом суставе, головные боли. </w:t>
      </w:r>
      <w:r>
        <w:rPr>
          <w:color w:val="000000"/>
          <w:sz w:val="28"/>
          <w:szCs w:val="28"/>
        </w:rPr>
        <w:t xml:space="preserve">Настоящие проблемы - жалобы на </w:t>
      </w:r>
      <w:r>
        <w:rPr>
          <w:color w:val="000000"/>
          <w:sz w:val="28"/>
          <w:szCs w:val="28"/>
        </w:rPr>
        <w:t xml:space="preserve">боли в правом плечевом суставе, </w:t>
      </w:r>
      <w:r>
        <w:rPr>
          <w:color w:val="000000"/>
          <w:sz w:val="28"/>
          <w:szCs w:val="28"/>
        </w:rPr>
        <w:t>усиливающиеся при физ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нагру</w:t>
      </w:r>
      <w:r>
        <w:rPr>
          <w:color w:val="000000"/>
          <w:sz w:val="28"/>
          <w:szCs w:val="28"/>
        </w:rPr>
        <w:t xml:space="preserve">зке, головные боли, шум в ушах. </w:t>
      </w:r>
      <w:r>
        <w:rPr>
          <w:color w:val="000000"/>
          <w:sz w:val="28"/>
          <w:szCs w:val="28"/>
        </w:rPr>
        <w:t>Потенциальные проблемы - контрактуры в плечевом суставе.</w:t>
      </w:r>
    </w:p>
    <w:p>
      <w:pPr>
        <w:pStyle w:val="style0"/>
        <w:spacing w:after="160" w:lineRule="auto" w:line="2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Динамические (пассив</w:t>
      </w:r>
      <w:r>
        <w:rPr>
          <w:color w:val="000000"/>
          <w:sz w:val="28"/>
          <w:szCs w:val="28"/>
        </w:rPr>
        <w:t xml:space="preserve">ные, активные), изометрические, </w:t>
      </w:r>
      <w:r>
        <w:rPr>
          <w:color w:val="000000"/>
          <w:sz w:val="28"/>
          <w:szCs w:val="28"/>
        </w:rPr>
        <w:t>релаксационные упражнения, дыхательные упражнения.</w:t>
      </w:r>
    </w:p>
    <w:p>
      <w:pPr>
        <w:pStyle w:val="style0"/>
        <w:spacing w:after="160" w:lineRule="auto" w:line="2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</w:rPr>
        <w:t xml:space="preserve"> Корригирующая гимнастика </w:t>
      </w:r>
      <w:r>
        <w:rPr>
          <w:color w:val="000000"/>
          <w:sz w:val="28"/>
          <w:szCs w:val="28"/>
        </w:rPr>
        <w:t>пассивные</w:t>
      </w:r>
      <w:r>
        <w:rPr>
          <w:color w:val="000000"/>
          <w:sz w:val="28"/>
          <w:szCs w:val="28"/>
        </w:rPr>
        <w:t>, активные.</w:t>
      </w:r>
    </w:p>
    <w:p>
      <w:pPr>
        <w:pStyle w:val="style0"/>
        <w:spacing w:after="160" w:lineRule="auto" w:line="2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>
        <w:rPr>
          <w:color w:val="000000"/>
          <w:sz w:val="28"/>
          <w:szCs w:val="28"/>
        </w:rPr>
        <w:t xml:space="preserve"> Улучшение самочувствия, снижение бо</w:t>
      </w:r>
      <w:r>
        <w:rPr>
          <w:color w:val="000000"/>
          <w:sz w:val="28"/>
          <w:szCs w:val="28"/>
        </w:rPr>
        <w:t xml:space="preserve">ли в плечевом суставе, головных </w:t>
      </w:r>
      <w:r>
        <w:rPr>
          <w:color w:val="000000"/>
          <w:sz w:val="28"/>
          <w:szCs w:val="28"/>
        </w:rPr>
        <w:t>болей, исчезновение шума в ушах.</w:t>
      </w:r>
    </w:p>
    <w:p>
      <w:pPr>
        <w:pStyle w:val="style0"/>
        <w:spacing w:after="160" w:lineRule="auto" w:line="259"/>
        <w:rPr>
          <w:color w:val="000000"/>
          <w:sz w:val="28"/>
          <w:szCs w:val="28"/>
        </w:rPr>
      </w:pPr>
    </w:p>
    <w:p>
      <w:pPr>
        <w:pStyle w:val="style0"/>
        <w:spacing w:after="160" w:lineRule="auto" w:line="25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</w:t>
      </w:r>
      <w:r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6:</w:t>
      </w:r>
    </w:p>
    <w:p>
      <w:pPr>
        <w:pStyle w:val="style0"/>
        <w:spacing w:after="160" w:lineRule="auto" w:line="2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Приоритетная проблема - атрофию ми</w:t>
      </w:r>
      <w:r>
        <w:rPr>
          <w:color w:val="000000"/>
          <w:sz w:val="28"/>
          <w:szCs w:val="28"/>
        </w:rPr>
        <w:t xml:space="preserve">мических мышц слева, нарушение артикуляции речи. </w:t>
      </w:r>
      <w:r>
        <w:rPr>
          <w:color w:val="000000"/>
          <w:sz w:val="28"/>
          <w:szCs w:val="28"/>
        </w:rPr>
        <w:t xml:space="preserve">Настоящие проблемы - жалобы на </w:t>
      </w:r>
      <w:r>
        <w:rPr>
          <w:color w:val="000000"/>
          <w:sz w:val="28"/>
          <w:szCs w:val="28"/>
        </w:rPr>
        <w:t>ассиметрию</w:t>
      </w:r>
      <w:r>
        <w:rPr>
          <w:color w:val="000000"/>
          <w:sz w:val="28"/>
          <w:szCs w:val="28"/>
        </w:rPr>
        <w:t xml:space="preserve"> лица п</w:t>
      </w:r>
      <w:r>
        <w:rPr>
          <w:color w:val="000000"/>
          <w:sz w:val="28"/>
          <w:szCs w:val="28"/>
        </w:rPr>
        <w:t xml:space="preserve">осле перенесенной </w:t>
      </w:r>
      <w:r>
        <w:rPr>
          <w:color w:val="000000"/>
          <w:sz w:val="28"/>
          <w:szCs w:val="28"/>
        </w:rPr>
        <w:t>вирусной инфекции, атрофию м</w:t>
      </w:r>
      <w:r>
        <w:rPr>
          <w:color w:val="000000"/>
          <w:sz w:val="28"/>
          <w:szCs w:val="28"/>
        </w:rPr>
        <w:t xml:space="preserve">имических мышц слева, нарушение артикуляции речи. </w:t>
      </w:r>
      <w:r>
        <w:rPr>
          <w:color w:val="000000"/>
          <w:sz w:val="28"/>
          <w:szCs w:val="28"/>
        </w:rPr>
        <w:t>Потенциальные проблемы - контрактуры мимических мышц.</w:t>
      </w:r>
    </w:p>
    <w:p>
      <w:pPr>
        <w:pStyle w:val="style0"/>
        <w:spacing w:after="160" w:lineRule="auto" w:line="2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Упражнения дыхательные, дина</w:t>
      </w:r>
      <w:r>
        <w:rPr>
          <w:color w:val="000000"/>
          <w:sz w:val="28"/>
          <w:szCs w:val="28"/>
        </w:rPr>
        <w:t xml:space="preserve">мические (активные, пассивные), </w:t>
      </w:r>
      <w:r>
        <w:rPr>
          <w:color w:val="000000"/>
          <w:sz w:val="28"/>
          <w:szCs w:val="28"/>
        </w:rPr>
        <w:t>релаксационные.</w:t>
      </w:r>
    </w:p>
    <w:p>
      <w:pPr>
        <w:pStyle w:val="style0"/>
        <w:spacing w:after="160" w:lineRule="auto" w:line="2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</w:rPr>
        <w:t xml:space="preserve"> Лечебная гимнастика на м</w:t>
      </w:r>
      <w:r>
        <w:rPr>
          <w:color w:val="000000"/>
          <w:sz w:val="28"/>
          <w:szCs w:val="28"/>
        </w:rPr>
        <w:t xml:space="preserve">имические мышцы, упражнения на </w:t>
      </w:r>
      <w:r>
        <w:rPr>
          <w:color w:val="000000"/>
          <w:sz w:val="28"/>
          <w:szCs w:val="28"/>
        </w:rPr>
        <w:t>восстановление артикуляции речи.</w:t>
      </w:r>
    </w:p>
    <w:p>
      <w:pPr>
        <w:pStyle w:val="style0"/>
        <w:spacing w:after="160" w:lineRule="auto" w:line="2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>
        <w:rPr>
          <w:color w:val="000000"/>
          <w:sz w:val="28"/>
          <w:szCs w:val="28"/>
        </w:rPr>
        <w:t xml:space="preserve"> Уменьшение </w:t>
      </w:r>
      <w:r>
        <w:rPr>
          <w:color w:val="000000"/>
          <w:sz w:val="28"/>
          <w:szCs w:val="28"/>
        </w:rPr>
        <w:t>ассиметрии</w:t>
      </w:r>
      <w:r>
        <w:rPr>
          <w:color w:val="000000"/>
          <w:sz w:val="28"/>
          <w:szCs w:val="28"/>
        </w:rPr>
        <w:t xml:space="preserve"> лица,</w:t>
      </w:r>
      <w:r>
        <w:rPr>
          <w:color w:val="000000"/>
          <w:sz w:val="28"/>
          <w:szCs w:val="28"/>
        </w:rPr>
        <w:t xml:space="preserve"> атрофии мимических мышц слева, </w:t>
      </w:r>
      <w:r>
        <w:rPr>
          <w:color w:val="000000"/>
          <w:sz w:val="28"/>
          <w:szCs w:val="28"/>
        </w:rPr>
        <w:t>постепенное восстановление речи.</w:t>
      </w:r>
    </w:p>
    <w:p>
      <w:pPr>
        <w:pStyle w:val="style0"/>
        <w:spacing w:after="160" w:lineRule="auto" w:line="259"/>
        <w:jc w:val="both"/>
        <w:rPr>
          <w:color w:val="000000"/>
          <w:sz w:val="28"/>
          <w:szCs w:val="28"/>
        </w:rPr>
      </w:pPr>
    </w:p>
    <w:p>
      <w:pPr>
        <w:pStyle w:val="style0"/>
        <w:spacing w:after="160" w:lineRule="auto" w:line="25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№17:</w:t>
      </w:r>
    </w:p>
    <w:p>
      <w:pPr>
        <w:pStyle w:val="style0"/>
        <w:spacing w:after="160" w:lineRule="auto" w:line="2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Снижение АД, улучшение общего состояния больного, уменьшение или отмена лекарственной терапии</w:t>
      </w:r>
      <w:r>
        <w:rPr>
          <w:color w:val="000000"/>
          <w:sz w:val="28"/>
          <w:szCs w:val="28"/>
        </w:rPr>
        <w:t>, уменьшение боли в шее</w:t>
      </w:r>
      <w:r>
        <w:rPr>
          <w:color w:val="000000"/>
          <w:sz w:val="28"/>
          <w:szCs w:val="28"/>
        </w:rPr>
        <w:t>.</w:t>
      </w:r>
    </w:p>
    <w:p>
      <w:pPr>
        <w:pStyle w:val="style0"/>
        <w:spacing w:after="160" w:lineRule="auto" w:line="2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Комплекс.</w:t>
      </w:r>
    </w:p>
    <w:p>
      <w:pPr>
        <w:pStyle w:val="style0"/>
        <w:spacing w:after="160" w:lineRule="auto" w:line="2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И.п</w:t>
      </w:r>
      <w:r>
        <w:rPr>
          <w:color w:val="000000"/>
          <w:sz w:val="28"/>
          <w:szCs w:val="28"/>
        </w:rPr>
        <w:t>. стоя</w:t>
      </w:r>
    </w:p>
    <w:p>
      <w:pPr>
        <w:pStyle w:val="style0"/>
        <w:spacing w:after="160" w:lineRule="auto" w:line="2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Поднять руки вверх</w:t>
      </w:r>
      <w:r>
        <w:rPr>
          <w:color w:val="000000"/>
          <w:sz w:val="28"/>
          <w:szCs w:val="28"/>
        </w:rPr>
        <w:t xml:space="preserve"> - вдох, </w:t>
      </w:r>
      <w:r>
        <w:rPr>
          <w:color w:val="000000"/>
          <w:sz w:val="28"/>
          <w:szCs w:val="28"/>
        </w:rPr>
        <w:t>И.п</w:t>
      </w:r>
      <w:r>
        <w:rPr>
          <w:color w:val="000000"/>
          <w:sz w:val="28"/>
          <w:szCs w:val="28"/>
        </w:rPr>
        <w:t>. - выдох (3-5 раз)</w:t>
      </w:r>
    </w:p>
    <w:p>
      <w:pPr>
        <w:pStyle w:val="style0"/>
        <w:spacing w:after="160" w:lineRule="auto" w:line="2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Руки на поясе, ноги на ширине плеч. Наклоны туловища влево - выдох, </w:t>
      </w:r>
      <w:r>
        <w:rPr>
          <w:color w:val="000000"/>
          <w:sz w:val="28"/>
          <w:szCs w:val="28"/>
        </w:rPr>
        <w:t>и.п</w:t>
      </w:r>
      <w:r>
        <w:rPr>
          <w:color w:val="000000"/>
          <w:sz w:val="28"/>
          <w:szCs w:val="28"/>
        </w:rPr>
        <w:t>. - вдох (3-5 в каждую сторону)</w:t>
      </w:r>
    </w:p>
    <w:p>
      <w:pPr>
        <w:pStyle w:val="style0"/>
        <w:spacing w:after="160" w:lineRule="auto" w:line="2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Полуприсед</w:t>
      </w:r>
      <w:r>
        <w:rPr>
          <w:color w:val="000000"/>
          <w:sz w:val="28"/>
          <w:szCs w:val="28"/>
        </w:rPr>
        <w:t xml:space="preserve"> - выдох. </w:t>
      </w:r>
      <w:r>
        <w:rPr>
          <w:color w:val="000000"/>
          <w:sz w:val="28"/>
          <w:szCs w:val="28"/>
        </w:rPr>
        <w:t>И.п</w:t>
      </w:r>
      <w:r>
        <w:rPr>
          <w:color w:val="000000"/>
          <w:sz w:val="28"/>
          <w:szCs w:val="28"/>
        </w:rPr>
        <w:t>. - вдох (4-7 раз) через 3-4 дня можно выполнять полое приседание.</w:t>
      </w:r>
    </w:p>
    <w:p>
      <w:pPr>
        <w:pStyle w:val="style0"/>
        <w:spacing w:after="160" w:lineRule="auto" w:line="2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Руки на поясе. Наклон вперед, руки вниз, ноги согнуты в коленях</w:t>
      </w:r>
      <w:r>
        <w:rPr>
          <w:color w:val="000000"/>
          <w:sz w:val="28"/>
          <w:szCs w:val="28"/>
        </w:rPr>
        <w:t xml:space="preserve"> - выдох. </w:t>
      </w:r>
      <w:r>
        <w:rPr>
          <w:color w:val="000000"/>
          <w:sz w:val="28"/>
          <w:szCs w:val="28"/>
        </w:rPr>
        <w:t>И.п</w:t>
      </w:r>
      <w:r>
        <w:rPr>
          <w:color w:val="000000"/>
          <w:sz w:val="28"/>
          <w:szCs w:val="28"/>
        </w:rPr>
        <w:t>. - вдох (4-8 раз)</w:t>
      </w:r>
    </w:p>
    <w:p>
      <w:pPr>
        <w:pStyle w:val="style0"/>
        <w:spacing w:after="160" w:lineRule="auto" w:line="2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Руки в стороны. Вращение руками в плечевых суставах с постепенным увеличением амплитуды (8-12 вращений). Ды</w:t>
      </w:r>
      <w:r>
        <w:rPr>
          <w:color w:val="000000"/>
          <w:sz w:val="28"/>
          <w:szCs w:val="28"/>
        </w:rPr>
        <w:t>хание не задерживать.</w:t>
      </w:r>
    </w:p>
    <w:p>
      <w:pPr>
        <w:pStyle w:val="style0"/>
        <w:spacing w:after="160" w:lineRule="auto" w:line="2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Попеременно прижимать руками к животу ногу, согнутую в коленно</w:t>
      </w:r>
      <w:r>
        <w:rPr>
          <w:color w:val="000000"/>
          <w:sz w:val="28"/>
          <w:szCs w:val="28"/>
        </w:rPr>
        <w:t>м суставе - выдох (по 5-7 раз)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озированная ходьба выполня</w:t>
      </w:r>
      <w:r>
        <w:rPr>
          <w:color w:val="000000"/>
          <w:sz w:val="28"/>
          <w:szCs w:val="28"/>
        </w:rPr>
        <w:t>ется после лечебной гимнастики.</w:t>
      </w:r>
    </w:p>
    <w:p>
      <w:pPr>
        <w:pStyle w:val="style0"/>
        <w:spacing w:after="160" w:lineRule="auto" w:line="2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ритмом дыхания.</w:t>
      </w:r>
    </w:p>
    <w:p>
      <w:pPr>
        <w:pStyle w:val="style0"/>
        <w:spacing w:after="160" w:lineRule="auto" w:line="259"/>
        <w:jc w:val="both"/>
        <w:rPr>
          <w:color w:val="000000"/>
          <w:sz w:val="28"/>
          <w:szCs w:val="28"/>
        </w:rPr>
      </w:pPr>
    </w:p>
    <w:p>
      <w:pPr>
        <w:pStyle w:val="style0"/>
        <w:spacing w:after="160" w:lineRule="auto" w:line="25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№1</w:t>
      </w:r>
      <w:r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:</w:t>
      </w:r>
    </w:p>
    <w:p>
      <w:pPr>
        <w:pStyle w:val="style0"/>
        <w:spacing w:after="160" w:lineRule="auto" w:line="2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В данной ситуации можно назначить массаж и ЛФК. Может рекомендовать классический, лечебный, аппаратный, подводный душ-массаж. Комплекс физ. упражнений при остеохондрозе.</w:t>
      </w:r>
    </w:p>
    <w:p>
      <w:pPr>
        <w:pStyle w:val="style0"/>
        <w:spacing w:after="160" w:lineRule="auto" w:line="2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Плавание в бассейне назначается на </w:t>
      </w:r>
      <w:r>
        <w:rPr>
          <w:color w:val="000000"/>
          <w:sz w:val="28"/>
          <w:szCs w:val="28"/>
        </w:rPr>
        <w:t>санаторно</w:t>
      </w:r>
      <w:r>
        <w:rPr>
          <w:color w:val="000000"/>
          <w:sz w:val="28"/>
          <w:szCs w:val="28"/>
        </w:rPr>
        <w:t>–курортном, амбулаторно–поликлинических этапах на стационарном этапе без наличия болей.</w:t>
      </w:r>
    </w:p>
    <w:p>
      <w:pPr>
        <w:pStyle w:val="style0"/>
        <w:spacing w:after="160" w:lineRule="auto" w:line="259"/>
        <w:jc w:val="both"/>
        <w:rPr>
          <w:color w:val="000000"/>
          <w:sz w:val="28"/>
          <w:szCs w:val="28"/>
        </w:rPr>
      </w:pPr>
    </w:p>
    <w:p>
      <w:pPr>
        <w:pStyle w:val="style0"/>
        <w:spacing w:after="160" w:lineRule="auto" w:line="25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№19:</w:t>
      </w:r>
    </w:p>
    <w:p>
      <w:pPr>
        <w:pStyle w:val="style0"/>
        <w:spacing w:after="160" w:lineRule="auto" w:line="2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Предупреждение и организация лечения осложнений, связанных с иммобилизацией (развитие пневмонии, пр</w:t>
      </w:r>
      <w:r>
        <w:rPr>
          <w:color w:val="000000"/>
          <w:sz w:val="28"/>
          <w:szCs w:val="28"/>
        </w:rPr>
        <w:t xml:space="preserve">олежней, тромбоза глубоких вен. </w:t>
      </w:r>
      <w:r>
        <w:rPr>
          <w:color w:val="000000"/>
          <w:sz w:val="28"/>
          <w:szCs w:val="28"/>
        </w:rPr>
        <w:t>Определение с</w:t>
      </w:r>
      <w:r>
        <w:rPr>
          <w:color w:val="000000"/>
          <w:sz w:val="28"/>
          <w:szCs w:val="28"/>
        </w:rPr>
        <w:t xml:space="preserve">охранных возможностей больного. </w:t>
      </w:r>
      <w:r>
        <w:rPr>
          <w:color w:val="000000"/>
          <w:sz w:val="28"/>
          <w:szCs w:val="28"/>
        </w:rPr>
        <w:t>Улучшение двигател</w:t>
      </w:r>
      <w:r>
        <w:rPr>
          <w:color w:val="000000"/>
          <w:sz w:val="28"/>
          <w:szCs w:val="28"/>
        </w:rPr>
        <w:t xml:space="preserve">ьных, речевых, сенсорных функций. </w:t>
      </w:r>
      <w:r>
        <w:rPr>
          <w:color w:val="000000"/>
          <w:sz w:val="28"/>
          <w:szCs w:val="28"/>
        </w:rPr>
        <w:t xml:space="preserve">Выявление и лечение психоэмоциональных </w:t>
      </w:r>
      <w:r>
        <w:rPr>
          <w:color w:val="000000"/>
          <w:sz w:val="28"/>
          <w:szCs w:val="28"/>
        </w:rPr>
        <w:t>рассройств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Профилактика</w:t>
      </w:r>
      <w:r>
        <w:rPr>
          <w:color w:val="000000"/>
          <w:sz w:val="28"/>
          <w:szCs w:val="28"/>
        </w:rPr>
        <w:t xml:space="preserve"> повторного инсульта. </w:t>
      </w:r>
      <w:r>
        <w:rPr>
          <w:color w:val="000000"/>
          <w:sz w:val="28"/>
          <w:szCs w:val="28"/>
        </w:rPr>
        <w:t xml:space="preserve">Средства: </w:t>
      </w:r>
      <w:r>
        <w:rPr>
          <w:color w:val="000000"/>
          <w:sz w:val="28"/>
          <w:szCs w:val="28"/>
        </w:rPr>
        <w:t>кинезиотерапия</w:t>
      </w:r>
      <w:r>
        <w:rPr>
          <w:color w:val="000000"/>
          <w:sz w:val="28"/>
          <w:szCs w:val="28"/>
        </w:rPr>
        <w:t xml:space="preserve">, коррекция речи (логопед), психотерапия, </w:t>
      </w:r>
      <w:r>
        <w:rPr>
          <w:color w:val="000000"/>
          <w:sz w:val="28"/>
          <w:szCs w:val="28"/>
        </w:rPr>
        <w:t>эрготерапия</w:t>
      </w:r>
      <w:r>
        <w:rPr>
          <w:color w:val="000000"/>
          <w:sz w:val="28"/>
          <w:szCs w:val="28"/>
        </w:rPr>
        <w:t>, физиотерапия.</w:t>
      </w:r>
    </w:p>
    <w:p>
      <w:pPr>
        <w:pStyle w:val="style0"/>
        <w:spacing w:after="160" w:lineRule="auto" w:line="2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Грубые нарушения ССС, значительная неустойчивость АД с неуклонной тенденцией к падению, сердечные аритмии, сопровождающиеся тяжелой сердечной недостаточностью.</w:t>
      </w:r>
    </w:p>
    <w:p>
      <w:pPr>
        <w:pStyle w:val="style0"/>
        <w:spacing w:after="160" w:lineRule="auto" w:line="2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</w:rPr>
        <w:t xml:space="preserve"> Выраженный болевой синдром, негативная психологическая реакция на процедуру </w:t>
      </w:r>
      <w:r>
        <w:rPr>
          <w:color w:val="000000"/>
          <w:sz w:val="28"/>
          <w:szCs w:val="28"/>
        </w:rPr>
        <w:t>массажа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адача</w:t>
      </w:r>
      <w:r>
        <w:rPr>
          <w:color w:val="000000"/>
          <w:sz w:val="28"/>
          <w:szCs w:val="28"/>
        </w:rPr>
        <w:t xml:space="preserve"> №16:</w:t>
      </w:r>
    </w:p>
    <w:p>
      <w:pPr>
        <w:pStyle w:val="style0"/>
        <w:spacing w:after="160" w:lineRule="auto" w:line="259"/>
        <w:jc w:val="center"/>
        <w:rPr>
          <w:color w:val="000000"/>
          <w:sz w:val="28"/>
          <w:szCs w:val="28"/>
        </w:rPr>
      </w:pPr>
    </w:p>
    <w:p>
      <w:pPr>
        <w:pStyle w:val="style0"/>
        <w:spacing w:after="160" w:lineRule="auto" w:line="25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№20:</w:t>
      </w:r>
    </w:p>
    <w:p>
      <w:pPr>
        <w:pStyle w:val="style0"/>
        <w:spacing w:after="160" w:lineRule="auto" w:line="2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Неврологический статус, рентгенография пояснично-крестцового отдела позвоночника.</w:t>
      </w:r>
    </w:p>
    <w:p>
      <w:pPr>
        <w:pStyle w:val="style0"/>
        <w:spacing w:after="160" w:lineRule="auto" w:line="2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) Двигательный режим – палатный, лечение положением: лежа на спине, ноги согнуты в </w:t>
      </w:r>
      <w:r>
        <w:rPr>
          <w:color w:val="000000"/>
          <w:sz w:val="28"/>
          <w:szCs w:val="28"/>
        </w:rPr>
        <w:t>тазобедренных</w:t>
      </w:r>
      <w:r>
        <w:rPr>
          <w:color w:val="000000"/>
          <w:sz w:val="28"/>
          <w:szCs w:val="28"/>
        </w:rPr>
        <w:t xml:space="preserve"> коленных сустава примерно под 90</w:t>
      </w:r>
      <w:r>
        <w:rPr>
          <w:rFonts w:ascii="Cambria Math" w:cs="Cambria Math" w:hAnsi="Cambria Math"/>
          <w:color w:val="000000"/>
          <w:sz w:val="28"/>
          <w:szCs w:val="28"/>
        </w:rPr>
        <w:t>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годени</w:t>
      </w:r>
      <w:r>
        <w:rPr>
          <w:color w:val="000000"/>
          <w:sz w:val="28"/>
          <w:szCs w:val="28"/>
        </w:rPr>
        <w:t xml:space="preserve"> расположены на возвышении.</w:t>
      </w:r>
    </w:p>
    <w:p>
      <w:pPr>
        <w:pStyle w:val="style0"/>
        <w:spacing w:after="160" w:lineRule="auto" w:line="2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) Поскольку период заболевания острый, болевой синдром выраженный, средства медицинской реабилитации: медикаментозная терапия (НПВС, витамины группы</w:t>
      </w:r>
      <w:r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миорелаксанты</w:t>
      </w:r>
      <w:r>
        <w:rPr>
          <w:color w:val="000000"/>
          <w:sz w:val="28"/>
          <w:szCs w:val="28"/>
        </w:rPr>
        <w:t>), средства физической реабилитации: двигательный режим, лечение положением</w:t>
      </w:r>
    </w:p>
    <w:p>
      <w:pPr>
        <w:pStyle w:val="style0"/>
        <w:spacing w:after="160" w:lineRule="auto" w:line="2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) Противопоказания к мануальной терапии (у данного пациента): выраженный болевой синдром (относительное противопоказание)</w:t>
      </w:r>
    </w:p>
    <w:p>
      <w:pPr>
        <w:pStyle w:val="style0"/>
        <w:spacing w:after="160" w:lineRule="auto" w:line="259"/>
        <w:jc w:val="both"/>
        <w:rPr>
          <w:color w:val="000000"/>
          <w:sz w:val="28"/>
          <w:szCs w:val="28"/>
        </w:rPr>
      </w:pPr>
    </w:p>
    <w:p>
      <w:pPr>
        <w:pStyle w:val="style0"/>
        <w:spacing w:after="160" w:lineRule="auto" w:line="25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№21:</w:t>
      </w:r>
    </w:p>
    <w:p>
      <w:pPr>
        <w:pStyle w:val="style0"/>
        <w:spacing w:after="160" w:lineRule="auto" w:line="2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Первый период;</w:t>
      </w:r>
    </w:p>
    <w:p>
      <w:pPr>
        <w:pStyle w:val="style0"/>
        <w:spacing w:after="160" w:lineRule="auto" w:line="2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) Упражнения для верхних и нижних конечностей без отрыва от постели, изометрические для мышц брюшного пресса и спины, дыхательные.</w:t>
      </w:r>
    </w:p>
    <w:p>
      <w:pPr>
        <w:pStyle w:val="style0"/>
        <w:spacing w:after="160" w:lineRule="auto" w:line="259"/>
        <w:jc w:val="center"/>
        <w:rPr>
          <w:color w:val="000000"/>
          <w:sz w:val="28"/>
          <w:szCs w:val="28"/>
        </w:rPr>
      </w:pPr>
    </w:p>
    <w:p>
      <w:pPr>
        <w:pStyle w:val="style0"/>
        <w:spacing w:after="160" w:lineRule="auto" w:line="25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</w:t>
      </w:r>
      <w:r>
        <w:rPr>
          <w:b/>
          <w:color w:val="000000"/>
          <w:sz w:val="28"/>
          <w:szCs w:val="28"/>
        </w:rPr>
        <w:t>22</w:t>
      </w:r>
      <w:r>
        <w:rPr>
          <w:b/>
          <w:color w:val="000000"/>
          <w:sz w:val="28"/>
          <w:szCs w:val="28"/>
        </w:rPr>
        <w:t>:</w:t>
      </w:r>
    </w:p>
    <w:p>
      <w:pPr>
        <w:pStyle w:val="style0"/>
        <w:spacing w:after="160" w:lineRule="auto" w:line="2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Палатный;</w:t>
      </w:r>
    </w:p>
    <w:p>
      <w:pPr>
        <w:pStyle w:val="style0"/>
        <w:spacing w:after="160" w:lineRule="auto" w:line="2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) 14 дней;</w:t>
      </w:r>
    </w:p>
    <w:p>
      <w:pPr>
        <w:pStyle w:val="style0"/>
        <w:spacing w:after="160" w:lineRule="auto" w:line="2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) Общие противопоказания для массажа;</w:t>
      </w:r>
    </w:p>
    <w:p>
      <w:pPr>
        <w:pStyle w:val="style0"/>
        <w:spacing w:after="160" w:lineRule="auto" w:line="2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) 1 месяц.</w:t>
      </w:r>
    </w:p>
    <w:p>
      <w:pPr>
        <w:pStyle w:val="style0"/>
        <w:spacing w:after="160" w:lineRule="auto" w:line="259"/>
        <w:jc w:val="both"/>
        <w:rPr>
          <w:color w:val="000000"/>
          <w:sz w:val="28"/>
          <w:szCs w:val="28"/>
        </w:rPr>
      </w:pPr>
    </w:p>
    <w:p>
      <w:pPr>
        <w:pStyle w:val="style0"/>
        <w:spacing w:after="160" w:lineRule="auto" w:line="259"/>
        <w:jc w:val="both"/>
        <w:rPr>
          <w:color w:val="000000"/>
          <w:sz w:val="28"/>
          <w:szCs w:val="28"/>
        </w:rPr>
      </w:pPr>
    </w:p>
    <w:p>
      <w:pPr>
        <w:pStyle w:val="style0"/>
        <w:spacing w:after="160" w:lineRule="auto" w:line="259"/>
        <w:jc w:val="both"/>
        <w:rPr>
          <w:color w:val="000000"/>
          <w:sz w:val="28"/>
          <w:szCs w:val="28"/>
        </w:rPr>
      </w:pPr>
    </w:p>
    <w:p>
      <w:pPr>
        <w:pStyle w:val="style0"/>
        <w:spacing w:after="160" w:lineRule="auto" w:line="259"/>
        <w:jc w:val="both"/>
        <w:rPr>
          <w:color w:val="000000"/>
          <w:sz w:val="28"/>
          <w:szCs w:val="28"/>
        </w:rPr>
      </w:pPr>
    </w:p>
    <w:p>
      <w:pPr>
        <w:pStyle w:val="style0"/>
        <w:spacing w:after="160" w:lineRule="auto" w:line="259"/>
        <w:jc w:val="both"/>
        <w:rPr>
          <w:color w:val="000000"/>
          <w:sz w:val="28"/>
          <w:szCs w:val="28"/>
        </w:rPr>
      </w:pPr>
    </w:p>
    <w:p>
      <w:pPr>
        <w:pStyle w:val="style0"/>
        <w:spacing w:after="160" w:lineRule="auto" w:line="259"/>
        <w:jc w:val="both"/>
        <w:rPr>
          <w:color w:val="000000"/>
          <w:sz w:val="28"/>
          <w:szCs w:val="28"/>
        </w:rPr>
      </w:pPr>
    </w:p>
    <w:p>
      <w:pPr>
        <w:pStyle w:val="style0"/>
        <w:spacing w:after="160" w:lineRule="auto" w:line="259"/>
        <w:jc w:val="both"/>
        <w:rPr>
          <w:color w:val="000000"/>
          <w:sz w:val="28"/>
          <w:szCs w:val="28"/>
        </w:rPr>
      </w:pPr>
    </w:p>
    <w:p>
      <w:pPr>
        <w:pStyle w:val="style0"/>
        <w:jc w:val="both"/>
        <w:rPr>
          <w:b/>
          <w:color w:val="000000"/>
          <w:sz w:val="28"/>
          <w:szCs w:val="28"/>
          <w:u w:val="single"/>
        </w:rPr>
      </w:pPr>
    </w:p>
    <w:p>
      <w:pPr>
        <w:pStyle w:val="style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Типовые тестовые задания</w:t>
      </w:r>
    </w:p>
    <w:p>
      <w:pPr>
        <w:pStyle w:val="style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с ответами</w:t>
      </w:r>
      <w:r>
        <w:rPr>
          <w:i/>
          <w:color w:val="000000"/>
          <w:sz w:val="28"/>
          <w:szCs w:val="28"/>
        </w:rPr>
        <w:t>):</w:t>
      </w:r>
    </w:p>
    <w:p>
      <w:pPr>
        <w:pStyle w:val="style0"/>
        <w:jc w:val="center"/>
        <w:rPr>
          <w:i/>
          <w:color w:val="000000"/>
          <w:sz w:val="28"/>
          <w:szCs w:val="28"/>
        </w:rPr>
      </w:pPr>
    </w:p>
    <w:p>
      <w:pPr>
        <w:pStyle w:val="style0"/>
        <w:jc w:val="center"/>
        <w:rPr>
          <w:i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1. Какова норма времени для врача ЛФК на обследование одного больного?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1. 10 минут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+2. 20 минут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3. 30 минут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12 минут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15 минут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2. Какова норма площади на 1 занимающегося больного в ЛФК?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 xml:space="preserve">1. 2 </w:t>
      </w:r>
      <w:r>
        <w:rPr>
          <w:color w:val="000000"/>
          <w:sz w:val="27"/>
          <w:szCs w:val="27"/>
        </w:rPr>
        <w:t>кв</w:t>
      </w:r>
      <w:r>
        <w:rPr>
          <w:color w:val="000000"/>
          <w:sz w:val="27"/>
          <w:szCs w:val="27"/>
        </w:rPr>
        <w:t>.м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 xml:space="preserve">+2. 4 </w:t>
      </w:r>
      <w:r>
        <w:rPr>
          <w:color w:val="000000"/>
          <w:sz w:val="27"/>
          <w:szCs w:val="27"/>
        </w:rPr>
        <w:t>кв</w:t>
      </w:r>
      <w:r>
        <w:rPr>
          <w:color w:val="000000"/>
          <w:sz w:val="27"/>
          <w:szCs w:val="27"/>
        </w:rPr>
        <w:t>.м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 xml:space="preserve">3. 8 </w:t>
      </w:r>
      <w:r>
        <w:rPr>
          <w:color w:val="000000"/>
          <w:sz w:val="27"/>
          <w:szCs w:val="27"/>
        </w:rPr>
        <w:t>кв</w:t>
      </w:r>
      <w:r>
        <w:rPr>
          <w:color w:val="000000"/>
          <w:sz w:val="27"/>
          <w:szCs w:val="27"/>
        </w:rPr>
        <w:t>.м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 xml:space="preserve">4. 3 </w:t>
      </w:r>
      <w:r>
        <w:rPr>
          <w:color w:val="000000"/>
          <w:sz w:val="27"/>
          <w:szCs w:val="27"/>
        </w:rPr>
        <w:t>кв</w:t>
      </w:r>
      <w:r>
        <w:rPr>
          <w:color w:val="000000"/>
          <w:sz w:val="27"/>
          <w:szCs w:val="27"/>
        </w:rPr>
        <w:t>.м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 xml:space="preserve">5. 5 </w:t>
      </w:r>
      <w:r>
        <w:rPr>
          <w:color w:val="000000"/>
          <w:sz w:val="27"/>
          <w:szCs w:val="27"/>
        </w:rPr>
        <w:t>кв</w:t>
      </w:r>
      <w:r>
        <w:rPr>
          <w:color w:val="000000"/>
          <w:sz w:val="27"/>
          <w:szCs w:val="27"/>
        </w:rPr>
        <w:t>.м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3. Какова характерная особенность метода ЛФК?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1. использование лечебного массажа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2. использование специальных исходных положений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+3. использование физических упражнений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использование иглорефлексотерапия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использование физиотерапевтического лечения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4. Какие функциональные тесты используются в ЛФК?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1. антропометрия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+2. гониометрия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 xml:space="preserve">3. </w:t>
      </w:r>
      <w:r>
        <w:rPr>
          <w:color w:val="000000"/>
          <w:sz w:val="27"/>
          <w:szCs w:val="27"/>
        </w:rPr>
        <w:t>соматоскопия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спирография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 xml:space="preserve">5. </w:t>
      </w:r>
      <w:r>
        <w:rPr>
          <w:color w:val="000000"/>
          <w:sz w:val="27"/>
          <w:szCs w:val="27"/>
        </w:rPr>
        <w:t>плантография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5. Каковы средства ЛФК?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+1. физические упражнения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2. подвижные игры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3. закаливающие процедуры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занятия на велотренажере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плавание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6. Каков механизм лечебного действия физических упражнений?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1. физические упражнения формируют специальные мышечные рефлексы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2. физические упражнения повышают мышечный тонус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+3. физические упражнения оказывают универсальное действие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психологический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расслабляющий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7. Что относится к формам ЛФК?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1. занятие дыхательной гимнастикой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2. контрастное закаливание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+3. механотерапия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массаж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мануальная терапия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8. Какие упражнения малой интенсивности?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1. динамические дыхательные упражнения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+2. активные упражнения в дистальных отделах конечностей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3. упражнения на велотренажере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 xml:space="preserve">4. </w:t>
      </w:r>
      <w:r>
        <w:rPr>
          <w:color w:val="000000"/>
          <w:sz w:val="27"/>
          <w:szCs w:val="27"/>
        </w:rPr>
        <w:t>идиомоторные</w:t>
      </w:r>
      <w:r>
        <w:rPr>
          <w:color w:val="000000"/>
          <w:sz w:val="27"/>
          <w:szCs w:val="27"/>
        </w:rPr>
        <w:t xml:space="preserve"> упражнения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упражнения с гантелями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9. Какой двигательный режим относится к стационарному периоду лечения?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+1. свободный режим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2. щадящий режим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3. тренирующий режим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госпитальный режим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щадяще-тренирующий режим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10. Что является единицей нормирования работы по ЛФК?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+1. процедура лечебной гимнастики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2. процедурная единица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3. время теста с физической нагрузкой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количество пациентов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количество групп ЛФК в смену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11. Какие методы определения эффективности занятия ЛФК применяют?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1. изменение частоты пульса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2. антропометрия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+3. тесты со стандартной физической нагрузкой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ортостатическая проба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хорошее настроение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 xml:space="preserve">12. Какие моменты включает функциональная проба </w:t>
      </w:r>
      <w:r>
        <w:rPr>
          <w:i/>
          <w:iCs/>
          <w:color w:val="000000"/>
          <w:sz w:val="27"/>
          <w:szCs w:val="27"/>
        </w:rPr>
        <w:t>Мартинэ</w:t>
      </w:r>
      <w:r>
        <w:rPr>
          <w:i/>
          <w:iCs/>
          <w:color w:val="000000"/>
          <w:sz w:val="27"/>
          <w:szCs w:val="27"/>
        </w:rPr>
        <w:t>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1. бег на месте в течение 3-х минут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+2. 20 приседаний за 30 секунд с выбросом рук вперед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3. физическая нагрузка на велотренажере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задержка дыхания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измерение артериального давления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 xml:space="preserve">13. Какие функциональные тесты относятся к </w:t>
      </w:r>
      <w:r>
        <w:rPr>
          <w:i/>
          <w:iCs/>
          <w:color w:val="000000"/>
          <w:sz w:val="27"/>
          <w:szCs w:val="27"/>
        </w:rPr>
        <w:t>специальным</w:t>
      </w:r>
      <w:r>
        <w:rPr>
          <w:i/>
          <w:iCs/>
          <w:color w:val="000000"/>
          <w:sz w:val="27"/>
          <w:szCs w:val="27"/>
        </w:rPr>
        <w:t>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 xml:space="preserve">1. </w:t>
      </w:r>
      <w:r>
        <w:rPr>
          <w:color w:val="000000"/>
          <w:sz w:val="27"/>
          <w:szCs w:val="27"/>
        </w:rPr>
        <w:t>субмаксимальный</w:t>
      </w:r>
      <w:r>
        <w:rPr>
          <w:color w:val="000000"/>
          <w:sz w:val="27"/>
          <w:szCs w:val="27"/>
        </w:rPr>
        <w:t xml:space="preserve"> нагрузочный тест </w:t>
      </w:r>
      <w:r>
        <w:rPr>
          <w:color w:val="000000"/>
          <w:sz w:val="27"/>
          <w:szCs w:val="27"/>
          <w:lang w:val="en-US"/>
        </w:rPr>
        <w:t>PWC</w:t>
      </w:r>
      <w:r>
        <w:rPr>
          <w:color w:val="000000"/>
          <w:sz w:val="27"/>
          <w:szCs w:val="27"/>
        </w:rPr>
        <w:t> 150-170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 xml:space="preserve">+2. </w:t>
      </w:r>
      <w:r>
        <w:rPr>
          <w:color w:val="000000"/>
          <w:sz w:val="27"/>
          <w:szCs w:val="27"/>
        </w:rPr>
        <w:t>ортостатическая</w:t>
      </w:r>
      <w:r>
        <w:rPr>
          <w:color w:val="000000"/>
          <w:sz w:val="27"/>
          <w:szCs w:val="27"/>
        </w:rPr>
        <w:t xml:space="preserve"> и </w:t>
      </w:r>
      <w:r>
        <w:rPr>
          <w:color w:val="000000"/>
          <w:sz w:val="27"/>
          <w:szCs w:val="27"/>
        </w:rPr>
        <w:t>клиноортостатическая</w:t>
      </w:r>
      <w:r>
        <w:rPr>
          <w:color w:val="000000"/>
          <w:sz w:val="27"/>
          <w:szCs w:val="27"/>
        </w:rPr>
        <w:t xml:space="preserve"> пробы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3. подсчет пульса и изменение АД в динамике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 xml:space="preserve">4. </w:t>
      </w:r>
      <w:r>
        <w:rPr>
          <w:color w:val="000000"/>
          <w:sz w:val="27"/>
          <w:szCs w:val="27"/>
        </w:rPr>
        <w:t>холодовая</w:t>
      </w:r>
      <w:r>
        <w:rPr>
          <w:color w:val="000000"/>
          <w:sz w:val="27"/>
          <w:szCs w:val="27"/>
        </w:rPr>
        <w:t xml:space="preserve"> проба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 xml:space="preserve">5. проба </w:t>
      </w:r>
      <w:r>
        <w:rPr>
          <w:color w:val="000000"/>
          <w:sz w:val="27"/>
          <w:szCs w:val="27"/>
        </w:rPr>
        <w:t>Мартинэ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14. С какого дня заболевания назначают специальный комплекс лечебной гимнастики при трансмуральном инфаркте миокарда?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1. через сутки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2. через неделю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+3. индивидуально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перед выпиской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в конце месяца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15. Каково противопоказание для перевода больного инфарктом миокарда на следующую ступень физической активности?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+1. отрицательная динамика ЭКГ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2. положительная динамика ЭКГ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3. отсутствие осложнений заболевания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плохое настроение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лишний вес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16. Комплекс лечебной гимнастики N1 при инфаркте миокарда включает следующие физические упражнения: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+1. физические упражнения в дистальных отделах конечностей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2. движения в конечностях в полном объеме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 xml:space="preserve">3. физические упражнения на </w:t>
      </w:r>
      <w:r>
        <w:rPr>
          <w:color w:val="000000"/>
          <w:sz w:val="27"/>
          <w:szCs w:val="27"/>
        </w:rPr>
        <w:t>натуживание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трудотерапия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упражнения с отягощением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17. Комплекс лечебной гимнастики N2 при инфаркте миокарда включает следующие физические упражнения: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+1. физические упражнения в смене исходных положений лежа-сидя-лежа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2. физические упражнения с гимнастическими предметами в исходном положении стоя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3. дозированная ходьба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только исходное положение лежа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исходное положение на снарядах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 xml:space="preserve">18. Комплекс лечебной гимнастики N3 при инфаркте миокарда </w:t>
      </w:r>
      <w:r>
        <w:rPr>
          <w:i/>
          <w:iCs/>
          <w:color w:val="000000"/>
          <w:sz w:val="27"/>
          <w:szCs w:val="27"/>
        </w:rPr>
        <w:t>включаетследующее</w:t>
      </w:r>
      <w:r>
        <w:rPr>
          <w:i/>
          <w:iCs/>
          <w:color w:val="000000"/>
          <w:sz w:val="27"/>
          <w:szCs w:val="27"/>
        </w:rPr>
        <w:t>: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1. физические упражнения на дистальные отделы конечностей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+2. дозированная ходьба по коридору стационара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3. занятия на тренажерах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движения в конечностях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симметричные упражнения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19. Комплекс лечебной гимнастики N4 при инфаркте миокарда включает следующее: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+1. маховые упражнения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2. упражнения с отягощением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3. дренажные дыхательные упражнения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упражнения с сопротивлением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упражнения на мелкие группы мышц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20. Какой основной вид физической нагрузки применяют на санаторном этапе реабилитации больных, перенесших инфаркт миокарда?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1. подвижные игры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2. силовые упражнения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+3. дозированная тренировочная ходьба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трудотерапия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занятия на велотренажере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21. Что является противопоказанием к назначению разных форм ЛФК при гипертонической болезни?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+1. гипертонический криз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2. единичные экстрасистолы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 xml:space="preserve">3. АД 180/100 </w:t>
      </w:r>
      <w:r>
        <w:rPr>
          <w:color w:val="000000"/>
          <w:sz w:val="27"/>
          <w:szCs w:val="27"/>
        </w:rPr>
        <w:t>мм</w:t>
      </w:r>
      <w:r>
        <w:rPr>
          <w:color w:val="000000"/>
          <w:sz w:val="27"/>
          <w:szCs w:val="27"/>
        </w:rPr>
        <w:t>.р</w:t>
      </w:r>
      <w:r>
        <w:rPr>
          <w:color w:val="000000"/>
          <w:sz w:val="27"/>
          <w:szCs w:val="27"/>
        </w:rPr>
        <w:t>т.ст</w:t>
      </w:r>
      <w:r>
        <w:rPr>
          <w:color w:val="000000"/>
          <w:sz w:val="27"/>
          <w:szCs w:val="27"/>
        </w:rPr>
        <w:t>.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 xml:space="preserve">4. АД 105/75 </w:t>
      </w:r>
      <w:r>
        <w:rPr>
          <w:color w:val="000000"/>
          <w:sz w:val="27"/>
          <w:szCs w:val="27"/>
        </w:rPr>
        <w:t>мм</w:t>
      </w:r>
      <w:r>
        <w:rPr>
          <w:color w:val="000000"/>
          <w:sz w:val="27"/>
          <w:szCs w:val="27"/>
        </w:rPr>
        <w:t>.р</w:t>
      </w:r>
      <w:r>
        <w:rPr>
          <w:color w:val="000000"/>
          <w:sz w:val="27"/>
          <w:szCs w:val="27"/>
        </w:rPr>
        <w:t>т.ст</w:t>
      </w:r>
      <w:r>
        <w:rPr>
          <w:color w:val="000000"/>
          <w:sz w:val="27"/>
          <w:szCs w:val="27"/>
        </w:rPr>
        <w:t>.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плохое настроение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22. Что относится к специальным физическим упражнениям при гипотонической болезни?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+1. упражнения со статическим и динамическим усилием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2. дыхательные упражнения статического и динамического характера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3. упражнения на дистальные отделы конечностей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упражнения на расслабление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упражнения с предметом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23. Каковы противопоказания к назначению ЛФК при острой пневмонии?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1. кашель с мокротой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2. субфебрильная температура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+3. тахикардия (пульс свыше 100 уд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 xml:space="preserve"> мин.)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потливость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плохой сон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24</w:t>
      </w:r>
      <w:r>
        <w:rPr>
          <w:i/>
          <w:iCs/>
          <w:color w:val="000000"/>
          <w:sz w:val="27"/>
          <w:szCs w:val="27"/>
        </w:rPr>
        <w:t>. Задачи ЛФК на постельном режиме при острой пневмонии: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1. профилактика ателектазов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2. рассасывание экссудата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+3. уменьшение дыхательной недостаточности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уменьшение кашля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нормализация ЧСС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25. Какие физические упражнения являются специальными на свободном режиме при острой пневмонии?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1. упражнения в расслаблении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+2. динамические дыхательные упражнения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3. статические дыхательные упражнения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идеомоторные упражнения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симметричные упражнения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26. Какое исходное положение при появлении предвестников приступа бронхиальной астмы?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 xml:space="preserve">1. исходное </w:t>
      </w:r>
      <w:r>
        <w:rPr>
          <w:color w:val="000000"/>
          <w:sz w:val="27"/>
          <w:szCs w:val="27"/>
        </w:rPr>
        <w:t>положение</w:t>
      </w:r>
      <w:r>
        <w:rPr>
          <w:color w:val="000000"/>
          <w:sz w:val="27"/>
          <w:szCs w:val="27"/>
        </w:rPr>
        <w:t xml:space="preserve"> лежа на животе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 xml:space="preserve">+2. исходное </w:t>
      </w:r>
      <w:r>
        <w:rPr>
          <w:color w:val="000000"/>
          <w:sz w:val="27"/>
          <w:szCs w:val="27"/>
        </w:rPr>
        <w:t>положение</w:t>
      </w:r>
      <w:r>
        <w:rPr>
          <w:color w:val="000000"/>
          <w:sz w:val="27"/>
          <w:szCs w:val="27"/>
        </w:rPr>
        <w:t xml:space="preserve"> сидя, положив руки на стол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3. исходное положение основная стойка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исходное положение на боку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исходное положение на четвереньках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27. Какие дыхательные упражнения способствуют растяжению спаек при экссудативном плеврите?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+1. динамические дыхательные упражнения с подъемом руки на больной стороне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2. динамические дыхательные упражнения с подъемом руки на здоровой стороне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3. звуковая дыхательная гимнастика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изометрические упражнения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упражнения на расслабление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br/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28. Какие противопоказания к назначению ЛФК при ХНЗЛ по тренирующему режиму?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+1. одышка при ходьбе в медленном и среднем темпе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2. одышка при подъеме на лестницу в среднем и ускоренном темпе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3. одышка при выполнении физических упражнений с гимнастическими предметами в среднем темпе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 xml:space="preserve">4. увеличение АД до 130/80 </w:t>
      </w:r>
      <w:r>
        <w:rPr>
          <w:color w:val="000000"/>
          <w:sz w:val="27"/>
          <w:szCs w:val="27"/>
        </w:rPr>
        <w:t>мм</w:t>
      </w:r>
      <w:r>
        <w:rPr>
          <w:color w:val="000000"/>
          <w:sz w:val="27"/>
          <w:szCs w:val="27"/>
        </w:rPr>
        <w:t>.р</w:t>
      </w:r>
      <w:r>
        <w:rPr>
          <w:color w:val="000000"/>
          <w:sz w:val="27"/>
          <w:szCs w:val="27"/>
        </w:rPr>
        <w:t>т.ст</w:t>
      </w:r>
      <w:r>
        <w:rPr>
          <w:color w:val="000000"/>
          <w:sz w:val="27"/>
          <w:szCs w:val="27"/>
        </w:rPr>
        <w:t>.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плохое настроение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29. Какие специальные упражнения при спланхноптозе?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1. подскоки, прыжки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+2. физические упражнения для тазового дна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3. физические упражнения с отягощением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упражнения с отягощением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упражнения на расслабление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30. Какой курс лечения при спланхноптозе?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1. 10 дней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2. 1 месяц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+3. год и более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2 месяца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5 месяцев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31. Каковы противопоказания к назначению ЛФК при язвенной болезни желудка 12-перстной кишки?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+1. "дегтярный" стул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2. наличие "ниши" на рентгенограмме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3. Боли, зависящие от приема пищи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плохой аппетит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запоры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32. Каковы особенности методики ЛФК при спастических запорах?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1. необходимость частой смены исходных положений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+2. необходимость выбора разгрузочных исходных положений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3. необходимость статических мышечных напряжений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занятия на снарядах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только индивидуальные занятия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33. Какие особенности методики ЛФК при атонических запорах?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1. упражнения в расслаблении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2. упражнения с ограниченной амплитудой движений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+3. акцент на упражнения для мышц живота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продолжительность занятия 10 минут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упражнение на растягивание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34. Что способствуют лучшему опорожнению желчного пузыря?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1. статические дыхательные упражнения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2. динамические дыхательные упражнения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+3. диафрагмальное дыхание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упражнения на расслабление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исходное положение сидя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35. Каковы противопоказания к назначению ЛФК при ожирении?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1. наличие одышки при физической нагрузке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+2. обострение сопровождающего калькулезного холецистита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3. алиментарное ожирение </w:t>
      </w:r>
      <w:r>
        <w:rPr>
          <w:color w:val="000000"/>
          <w:sz w:val="27"/>
          <w:szCs w:val="27"/>
          <w:lang w:val="en-US"/>
        </w:rPr>
        <w:t>III</w:t>
      </w:r>
      <w:r>
        <w:rPr>
          <w:color w:val="000000"/>
          <w:sz w:val="27"/>
          <w:szCs w:val="27"/>
        </w:rPr>
        <w:t> степени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вес 95 кг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ЧСС 90 уд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>ин.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36. Каковы особенности методики ЛФК при ожирении?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1. назначение общего массажа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2. применение механотерапии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 xml:space="preserve">+3. общая физическая нагрузка должна быть </w:t>
      </w:r>
      <w:r>
        <w:rPr>
          <w:color w:val="000000"/>
          <w:sz w:val="27"/>
          <w:szCs w:val="27"/>
        </w:rPr>
        <w:t>субмаксимальной</w:t>
      </w:r>
      <w:r>
        <w:rPr>
          <w:color w:val="000000"/>
          <w:sz w:val="27"/>
          <w:szCs w:val="27"/>
        </w:rPr>
        <w:t xml:space="preserve"> и индивидуальной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занятия на тренажерах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контроль веса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37. Каковы основные пути борьбы с ожирением?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1. баня с интенсивным общим массажем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+2. физическая активность и рациональная диета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3. длительные курсы голодания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занятия "бегом"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посещение тренажерного зала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38. Каковы противопоказания к назначению ЛФК при сахарном диабете?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1. жажда и полиурия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2. чувство слабости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+3. наличие в моче ацетона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сахар крови более 5,5 г/л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сопутствующее ожирение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39. Какие наиболее терапевтические методики ЛФК в клинике нервных болезней?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1. дыхательная гимнастика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+2. специальная лечебная гимнастика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3. малоподвижные игры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терренкур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мануальная терапия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40. Каковы особенности методики ЛФК в клинике нервных болезней?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1. использование в основном пассивных упражнений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+2. лечение движением при нарушении функции движения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3. применение ЛФК после стабилизации общего состояния больного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упражнения с предметами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дыхательные упражнения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41. Каковы особенности методики ЛФК при спастических парезах?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+1. лечение положением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2. применение пассивных упражнений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3. применение активных упражнений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упражнения на тренажерах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упражнения с отягощением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42. Каковы особенности методики ЛФК при невритах?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1. применение упражнений с отягощением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+2. применение облегченных исходных положений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3. применение в основном дыхательных упражнений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применение исходного положения сидя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применение упражнений с гантелями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43. Каковы сроки назначения ЛФК при неврите лицевого нерва?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+1. с первых дней заболевания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2. через месяц после начала заболевания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3. после стабилизации общего состояния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после стихания болей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после выписки из стационара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44. Какие моменты входят в лечение положением при неврите лицевого нерва?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1. спать на здоровой стороне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+2. спать на стороне поражения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3. спать на спине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спать на боку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спать на животе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45. Какие особенности лейкопластырного натяжения при неврите лицевого нерва?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 xml:space="preserve">1. натяжение с больной стороны на </w:t>
      </w:r>
      <w:r>
        <w:rPr>
          <w:color w:val="000000"/>
          <w:sz w:val="27"/>
          <w:szCs w:val="27"/>
        </w:rPr>
        <w:t>здоровую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2. фиксация лейкопластырем имеющейся патологии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+3. натяжение со здоровой стороны на больную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ширина лейкопластыря 5см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длина лейкопластыря 15см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46. Особенности применения ЛФК при остаточных явлениях после травмы позвоночника: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1. применение механотерапии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+2. применение трудотерапии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3. применение массажа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применение идеомоторных упражнений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применение физиотерапевтического лечения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47. Каковы противопоказания к назначению ЛФК при операциях на брюшной полости?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1. предоперационный период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2. ранний послеоперационный период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+3. наличие осумкованного гнойника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наличие кашля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запоры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48. Каковы противопоказания к назначению ЛФК при операциях на органах грудной клетки?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1. наличие мокроты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+2. легочное кровотечение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3. субфебрильная температура тела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 xml:space="preserve">4. АД 130/80 </w:t>
      </w:r>
      <w:r>
        <w:rPr>
          <w:color w:val="000000"/>
          <w:sz w:val="27"/>
          <w:szCs w:val="27"/>
        </w:rPr>
        <w:t>мм</w:t>
      </w:r>
      <w:r>
        <w:rPr>
          <w:color w:val="000000"/>
          <w:sz w:val="27"/>
          <w:szCs w:val="27"/>
        </w:rPr>
        <w:t>.р</w:t>
      </w:r>
      <w:r>
        <w:rPr>
          <w:color w:val="000000"/>
          <w:sz w:val="27"/>
          <w:szCs w:val="27"/>
        </w:rPr>
        <w:t>т.ст</w:t>
      </w:r>
      <w:r>
        <w:rPr>
          <w:color w:val="000000"/>
          <w:sz w:val="27"/>
          <w:szCs w:val="27"/>
        </w:rPr>
        <w:t>.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плохое настроение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 xml:space="preserve">49. Каковы сроки назначения ЛФК после неосложненной </w:t>
      </w:r>
      <w:r>
        <w:rPr>
          <w:i/>
          <w:iCs/>
          <w:color w:val="000000"/>
          <w:sz w:val="27"/>
          <w:szCs w:val="27"/>
        </w:rPr>
        <w:t>аппендэктомии</w:t>
      </w:r>
      <w:r>
        <w:rPr>
          <w:i/>
          <w:iCs/>
          <w:color w:val="000000"/>
          <w:sz w:val="27"/>
          <w:szCs w:val="27"/>
        </w:rPr>
        <w:t>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+1. через сутки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2. после снятия швов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3. перед выпиской из стационара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после выписки из стационара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после нормализации стула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50. Каковы особенности ЛФК после операций по поводу ранений брюшной полости?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+1. учитывать наличие каловых свищей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 xml:space="preserve">2. применение упражнений на </w:t>
      </w:r>
      <w:r>
        <w:rPr>
          <w:color w:val="000000"/>
          <w:sz w:val="27"/>
          <w:szCs w:val="27"/>
        </w:rPr>
        <w:t>натуживание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3. использование частой смены исходных положений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использование снарядов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использование дыхательных упражнений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51. Особенности ЛФК при гнойных осложнениях легких?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1. применение упражнений на тренажерах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+2. применение дренажной гимнастики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3. применение общефизических упражнений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применение пассивных упражнений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перемена исходного положения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 xml:space="preserve">52. Особенности ЛФК перед </w:t>
      </w:r>
      <w:r>
        <w:rPr>
          <w:i/>
          <w:iCs/>
          <w:color w:val="000000"/>
          <w:sz w:val="27"/>
          <w:szCs w:val="27"/>
        </w:rPr>
        <w:t>пульмонэктомией</w:t>
      </w:r>
      <w:r>
        <w:rPr>
          <w:i/>
          <w:iCs/>
          <w:color w:val="000000"/>
          <w:sz w:val="27"/>
          <w:szCs w:val="27"/>
        </w:rPr>
        <w:t>: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+1. применение специальных упражнений для активизации здорового легкого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2. применение специальных упражнений для активизации больного легкого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3. применение специальных упражнений для тренировки сердечной деятельности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применение специальных упражнений на верхние конечности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применение специальных упражнений на нижние конечности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53. Каковы особенности методики ЛФК после операции по поводу варикозного расширения вен нижних конечностей?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+1. приподнятый ножной конец кровати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2. давящие повязки на ногах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3. выполнение физических упражнений в исходном положении стоя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использование исходного положения сидя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упражнения с предметами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54. Какой двигательный дефект появляется после острого нарушения мозгового кровообращения (инсульта)?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1. вялый паралич нижних конечностей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+2. спастический гемипарез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3. наличие тремора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снижение мышечного тонуса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затруднение дыхания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55. С какого момента назначают специальную лечебную гимнастику при геморрагическом инсульте?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1. с первых часов после инсульта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2. перед выпиской из стационара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+3. после восстановления гемодинамики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через неделю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после выписки из стационара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56. С какого момента начинают лечение положением при геморрагическом инсульте?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+1. с первых часов после инсульта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2. после стабилизации общего состояния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3. перед выпиской из стационара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через 3 суток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после выписки из стационара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57. Какие противопоказания к назначению ЛФК при беременности?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1. беременность 6-12 недель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+2. привычные выкидыши в анамнезе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3. беременность 36-38 недель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 беременность 12-16 недель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беременность 20 недель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58. Какие физические упражнения входят в предродовую гимнастику?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+1. ходьба с динамическими дыхательными упражнениями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 xml:space="preserve">2. простые физические упражнения для конечностей из исходного </w:t>
      </w:r>
      <w:r>
        <w:rPr>
          <w:color w:val="000000"/>
          <w:sz w:val="27"/>
          <w:szCs w:val="27"/>
        </w:rPr>
        <w:t>положения</w:t>
      </w:r>
      <w:r>
        <w:rPr>
          <w:color w:val="000000"/>
          <w:sz w:val="27"/>
          <w:szCs w:val="27"/>
        </w:rPr>
        <w:t xml:space="preserve"> лежа на животе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3. приседания и подскоки в пределах состояния беременной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кувырки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подтягивания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59. Какие задачи ЛФК при хронических воспалительных заболеваниях женских половых органов?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1. восстановление детородной функции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2. нормализация гормональной функции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+3. ликвидация остаточных явлений воспалительного процесса в малом тазу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улучшение фигуры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нормализация веса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60. Какие исходные положения должны быть при ретрофлексии матки?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+1. коленно-локтевое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2. на правом боку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3. на спине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на стуле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на животе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61. Какие моменты следует исключить в занятиях специальной лечебной гимнастикой при недержании мочи у женщин?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1. дозированные статические напряжения мышц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+2. наклоны вперед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3. исходное положение коленно-локтевое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изометрические упражнения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упражнения с предметами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62. Какие средние сроки сращения отломков после неосложненных переломов трубчатых костей?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1. 1-2 недели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+2. 3-4 недели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 xml:space="preserve">3. </w:t>
      </w:r>
      <w:r>
        <w:rPr>
          <w:color w:val="000000"/>
          <w:sz w:val="27"/>
          <w:szCs w:val="27"/>
        </w:rPr>
        <w:t>пол-года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2 месяца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до 7 дней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63. Каковы противопоказания к назначению ЛФК в травматологии?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1. период иммобилизации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 xml:space="preserve">2. наличие </w:t>
      </w:r>
      <w:r>
        <w:rPr>
          <w:color w:val="000000"/>
          <w:sz w:val="27"/>
          <w:szCs w:val="27"/>
        </w:rPr>
        <w:t>металлоостеосинтеза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+3. наличие ложного сустава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наличие болей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снижение тонуса мышц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64. Какие периоды входят в стационарный этап лечения травматологических больных?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1. острый период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+2. период восстановительный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3. период реконвалесценции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период обострения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подострый период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65. Какие методы исследования функции конечностей используют в травматологии?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1. внешний осмотр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2. антропометрия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+3. гониометрия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измерение веса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контроль АД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66. Какие особенности в методике ЛФК при повреждении локтевого сустава?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+1. необходимость ранних движений в локтевом суставе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2. необходимость силовых упражнений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3. необходимость упражнений на вытяжение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необходимость использования упражнений с предметами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необходимость использования дыхательных упражнений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67. Какие особенности методики ЛФК при травмах локтевого сустава?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+1. упражнения должны быть только активные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2. упражнения должны быть только пассивные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3. упражнения должны сочетаться с тепловыми процедурами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упражнения идеомоторные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упражнения на расслабление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68. Какие упражнения противопоказаны в период вытяжения при травмах шейного отдела позвоночника?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1. активные упражнения в дистальных и проксимальных отделах конечностей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+2. поочередное поднимание прямой ноги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3. поочередные скользящие движения ног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 xml:space="preserve">4. </w:t>
      </w:r>
      <w:r>
        <w:rPr>
          <w:color w:val="000000"/>
          <w:sz w:val="27"/>
          <w:szCs w:val="27"/>
        </w:rPr>
        <w:t>дыхательные</w:t>
      </w:r>
      <w:r>
        <w:rPr>
          <w:color w:val="000000"/>
          <w:sz w:val="27"/>
          <w:szCs w:val="27"/>
        </w:rPr>
        <w:t xml:space="preserve"> упражнениям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упражнения с предметами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 xml:space="preserve">69. Какие упражнения противопоказаны в </w:t>
      </w:r>
      <w:r>
        <w:rPr>
          <w:i/>
          <w:iCs/>
          <w:color w:val="000000"/>
          <w:sz w:val="27"/>
          <w:szCs w:val="27"/>
        </w:rPr>
        <w:t>постиммобилизационном</w:t>
      </w:r>
      <w:r>
        <w:rPr>
          <w:i/>
          <w:iCs/>
          <w:color w:val="000000"/>
          <w:sz w:val="27"/>
          <w:szCs w:val="27"/>
        </w:rPr>
        <w:t xml:space="preserve"> периоде при травмах коленного сустава?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1. "велосипед"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2. "ножницы"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+3. приседания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идеомоторные упражнения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дыхательные упражнения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70. Каковы особенности методики ЛФК при шейном остеохондрозе в остром периоде?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+1. исключаются активные движения головой во все стороны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2. исключаются упражнения для мышц шеи на дозированное сопротивление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3. исключаются статические дыхательные упражнения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исключаются упражнения на расслабление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исключаются упражнения с предметами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71. Какие особенности лечебной гимнастики при остеохондрозе пояснично-крестцового отдела позвоночника в остром периоде заболевания?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1. использование вращательных движений тазом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+2. использование дозированных упражнений на вытяжение позвоночника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3. использование быстрой смены различных исходных положений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использование снарядов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использование упражнений на расслабление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72. Какие рекомендации необходимы для облегчения состояния больного при остеохондрозе пояснично-крестцового отдела позвоночника?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 xml:space="preserve">1. исключить </w:t>
      </w:r>
      <w:r>
        <w:rPr>
          <w:color w:val="000000"/>
          <w:sz w:val="27"/>
          <w:szCs w:val="27"/>
        </w:rPr>
        <w:t>тракционное</w:t>
      </w:r>
      <w:r>
        <w:rPr>
          <w:color w:val="000000"/>
          <w:sz w:val="27"/>
          <w:szCs w:val="27"/>
        </w:rPr>
        <w:t xml:space="preserve"> лечение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 xml:space="preserve">2. чаще выполнять упражнения на </w:t>
      </w:r>
      <w:r>
        <w:rPr>
          <w:color w:val="000000"/>
          <w:sz w:val="27"/>
          <w:szCs w:val="27"/>
        </w:rPr>
        <w:t>прогибание</w:t>
      </w:r>
      <w:r>
        <w:rPr>
          <w:color w:val="000000"/>
          <w:sz w:val="27"/>
          <w:szCs w:val="27"/>
        </w:rPr>
        <w:t xml:space="preserve"> позвоночника назад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+3. использовать ватно-марлевые валики под коленями в исходном положении лежа на спине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использовать исходное положение на четвереньках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использовать исходное положение сидя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73. Какой дефект опорно-двигательного аппарата относят к нарушениям осанки во фронтальной плоскости?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1. круглая спина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2. плоская спина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+3. асимметрия туловища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усиление грудного кифоза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сглаженность грудного кифоза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74. Какой дефект опорно-двигательного аппарата относят к нарушениям осанки в сагиттальной плоскости?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+1. сутулость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2. кривошея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3. сколиоз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плоская спина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сглаженность грудного кифоза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75. Какие могут быть типичные деформации опорно-двигательного аппарата после перенесенного рахита?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1. косолапость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 xml:space="preserve">+2. </w:t>
      </w:r>
      <w:r>
        <w:rPr>
          <w:color w:val="000000"/>
          <w:sz w:val="27"/>
          <w:szCs w:val="27"/>
        </w:rPr>
        <w:t>килевидная</w:t>
      </w:r>
      <w:r>
        <w:rPr>
          <w:color w:val="000000"/>
          <w:sz w:val="27"/>
          <w:szCs w:val="27"/>
        </w:rPr>
        <w:t xml:space="preserve"> грудная клетка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3. "полая стопа"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кривошея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асимметрия туловища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76. Какие исходные положения способствуют разгрузке позвоночника?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1. лежа на боку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+2. на четвереньках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3. стоя, ноги на ширине плеч, руки на поясе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сидя на стуле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стоя на коленях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77. Что характерно для сколиоза?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 xml:space="preserve">+1. </w:t>
      </w:r>
      <w:r>
        <w:rPr>
          <w:color w:val="000000"/>
          <w:sz w:val="27"/>
          <w:szCs w:val="27"/>
        </w:rPr>
        <w:t>торсия</w:t>
      </w:r>
      <w:r>
        <w:rPr>
          <w:color w:val="000000"/>
          <w:sz w:val="27"/>
          <w:szCs w:val="27"/>
        </w:rPr>
        <w:t xml:space="preserve"> позвонков вокруг вертикальной оси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2. увеличение физиологических изгибов позвоночника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 xml:space="preserve">3. асимметрия </w:t>
      </w:r>
      <w:r>
        <w:rPr>
          <w:color w:val="000000"/>
          <w:sz w:val="27"/>
          <w:szCs w:val="27"/>
        </w:rPr>
        <w:t>надплечий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наличие дуги искривления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сглаженность грудного кифоза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 xml:space="preserve">78. Что указывает на </w:t>
      </w:r>
      <w:r>
        <w:rPr>
          <w:i/>
          <w:iCs/>
          <w:color w:val="000000"/>
          <w:sz w:val="27"/>
          <w:szCs w:val="27"/>
        </w:rPr>
        <w:t>торсию</w:t>
      </w:r>
      <w:r>
        <w:rPr>
          <w:i/>
          <w:iCs/>
          <w:color w:val="000000"/>
          <w:sz w:val="27"/>
          <w:szCs w:val="27"/>
        </w:rPr>
        <w:t xml:space="preserve"> позвонков?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+1. реберное выпячивание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2. воронкообразная грудь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3. сутулость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усиление поясничного лордоза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сглаженность грудного кифоза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79. Какие упражнения противопоказаны при сколиозе?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1. корригирующие упражнения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2. упражнения в воде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+3. упражнения, увеличивающие гибкость позвоночника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упражнения на растягивание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упражнения на расслабление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i/>
          <w:iCs/>
          <w:color w:val="000000"/>
          <w:sz w:val="27"/>
          <w:szCs w:val="27"/>
        </w:rPr>
        <w:t>80. Какой метод используют для уточнения диагноза плоскостопия?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1. пальпация стоп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 xml:space="preserve">+2. </w:t>
      </w:r>
      <w:r>
        <w:rPr>
          <w:color w:val="000000"/>
          <w:sz w:val="27"/>
          <w:szCs w:val="27"/>
        </w:rPr>
        <w:t>плантография</w:t>
      </w:r>
      <w:r>
        <w:rPr>
          <w:color w:val="000000"/>
          <w:sz w:val="27"/>
          <w:szCs w:val="27"/>
        </w:rPr>
        <w:t xml:space="preserve"> стоп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3. измерение длины стопы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4. измерение веса</w:t>
      </w:r>
    </w:p>
    <w:p>
      <w:pPr>
        <w:pStyle w:val="style0"/>
        <w:shd w:val="clear" w:color="auto" w:fill="ffffff"/>
        <w:spacing w:after="150" w:lineRule="atLeast" w:line="343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5. анамнез</w:t>
      </w:r>
    </w:p>
    <w:p>
      <w:pPr>
        <w:pStyle w:val="style0"/>
        <w:jc w:val="center"/>
        <w:rPr>
          <w:i/>
          <w:color w:val="000000"/>
          <w:sz w:val="28"/>
          <w:szCs w:val="28"/>
        </w:rPr>
      </w:pPr>
    </w:p>
    <w:p>
      <w:pPr>
        <w:pStyle w:val="style0"/>
        <w:jc w:val="center"/>
        <w:rPr>
          <w:i/>
          <w:color w:val="000000"/>
          <w:sz w:val="28"/>
          <w:szCs w:val="28"/>
        </w:rPr>
      </w:pPr>
    </w:p>
    <w:p>
      <w:pPr>
        <w:pStyle w:val="style0"/>
        <w:jc w:val="center"/>
        <w:rPr>
          <w:i/>
          <w:color w:val="000000"/>
          <w:sz w:val="28"/>
          <w:szCs w:val="28"/>
        </w:rPr>
      </w:pPr>
    </w:p>
    <w:p>
      <w:pPr>
        <w:pStyle w:val="style0"/>
        <w:jc w:val="center"/>
        <w:rPr>
          <w:i/>
          <w:color w:val="000000"/>
          <w:sz w:val="28"/>
          <w:szCs w:val="28"/>
        </w:rPr>
      </w:pPr>
    </w:p>
    <w:p>
      <w:pPr>
        <w:pStyle w:val="style0"/>
        <w:jc w:val="center"/>
        <w:rPr>
          <w:i/>
          <w:color w:val="000000"/>
          <w:sz w:val="28"/>
          <w:szCs w:val="28"/>
        </w:rPr>
      </w:pPr>
    </w:p>
    <w:p>
      <w:pPr>
        <w:pStyle w:val="style0"/>
        <w:jc w:val="center"/>
        <w:rPr>
          <w:i/>
          <w:color w:val="000000"/>
          <w:sz w:val="28"/>
          <w:szCs w:val="28"/>
        </w:rPr>
      </w:pPr>
    </w:p>
    <w:p>
      <w:pPr>
        <w:pStyle w:val="style0"/>
        <w:jc w:val="center"/>
        <w:rPr>
          <w:i/>
          <w:color w:val="000000"/>
          <w:sz w:val="28"/>
          <w:szCs w:val="28"/>
        </w:rPr>
      </w:pPr>
    </w:p>
    <w:p>
      <w:pPr>
        <w:pStyle w:val="style0"/>
        <w:jc w:val="center"/>
        <w:rPr>
          <w:i/>
          <w:color w:val="000000"/>
          <w:sz w:val="28"/>
          <w:szCs w:val="28"/>
        </w:rPr>
      </w:pPr>
    </w:p>
    <w:p>
      <w:pPr>
        <w:pStyle w:val="style0"/>
        <w:jc w:val="center"/>
        <w:rPr>
          <w:i/>
          <w:color w:val="000000"/>
          <w:sz w:val="28"/>
          <w:szCs w:val="28"/>
        </w:rPr>
      </w:pPr>
    </w:p>
    <w:p>
      <w:pPr>
        <w:pStyle w:val="style0"/>
        <w:jc w:val="center"/>
        <w:rPr>
          <w:i/>
          <w:color w:val="000000"/>
          <w:sz w:val="28"/>
          <w:szCs w:val="28"/>
        </w:rPr>
      </w:pPr>
    </w:p>
    <w:p>
      <w:pPr>
        <w:pStyle w:val="style0"/>
        <w:jc w:val="center"/>
        <w:rPr>
          <w:i/>
          <w:color w:val="000000"/>
          <w:sz w:val="28"/>
          <w:szCs w:val="28"/>
        </w:rPr>
      </w:pPr>
    </w:p>
    <w:p>
      <w:pPr>
        <w:pStyle w:val="style0"/>
        <w:jc w:val="center"/>
        <w:rPr>
          <w:i/>
          <w:color w:val="000000"/>
          <w:sz w:val="28"/>
          <w:szCs w:val="28"/>
        </w:rPr>
      </w:pPr>
    </w:p>
    <w:p>
      <w:pPr>
        <w:pStyle w:val="style0"/>
        <w:jc w:val="center"/>
        <w:rPr>
          <w:i/>
          <w:color w:val="000000"/>
          <w:sz w:val="28"/>
          <w:szCs w:val="28"/>
        </w:rPr>
      </w:pPr>
    </w:p>
    <w:p>
      <w:pPr>
        <w:pStyle w:val="style0"/>
        <w:jc w:val="center"/>
        <w:rPr>
          <w:i/>
          <w:color w:val="000000"/>
          <w:sz w:val="28"/>
          <w:szCs w:val="28"/>
        </w:rPr>
      </w:pPr>
    </w:p>
    <w:p>
      <w:pPr>
        <w:pStyle w:val="style0"/>
        <w:jc w:val="center"/>
        <w:rPr>
          <w:i/>
          <w:color w:val="000000"/>
          <w:sz w:val="28"/>
          <w:szCs w:val="28"/>
        </w:rPr>
      </w:pPr>
    </w:p>
    <w:p>
      <w:pPr>
        <w:pStyle w:val="style0"/>
        <w:jc w:val="center"/>
        <w:rPr>
          <w:i/>
          <w:color w:val="000000"/>
          <w:sz w:val="28"/>
          <w:szCs w:val="28"/>
        </w:rPr>
      </w:pPr>
    </w:p>
    <w:p>
      <w:pPr>
        <w:pStyle w:val="style0"/>
        <w:jc w:val="center"/>
        <w:rPr>
          <w:i/>
          <w:color w:val="000000"/>
          <w:sz w:val="28"/>
          <w:szCs w:val="28"/>
        </w:rPr>
      </w:pPr>
    </w:p>
    <w:p>
      <w:pPr>
        <w:pStyle w:val="style0"/>
        <w:jc w:val="center"/>
        <w:rPr>
          <w:i/>
          <w:color w:val="000000"/>
          <w:sz w:val="28"/>
          <w:szCs w:val="28"/>
        </w:rPr>
      </w:pPr>
    </w:p>
    <w:p>
      <w:pPr>
        <w:pStyle w:val="style0"/>
        <w:jc w:val="center"/>
        <w:rPr>
          <w:i/>
          <w:color w:val="000000"/>
          <w:sz w:val="28"/>
          <w:szCs w:val="28"/>
        </w:rPr>
      </w:pPr>
    </w:p>
    <w:p>
      <w:pPr>
        <w:pStyle w:val="style0"/>
        <w:jc w:val="center"/>
        <w:rPr>
          <w:i/>
          <w:color w:val="000000"/>
          <w:sz w:val="28"/>
          <w:szCs w:val="28"/>
        </w:rPr>
      </w:pPr>
    </w:p>
    <w:p>
      <w:pPr>
        <w:pStyle w:val="style0"/>
        <w:jc w:val="center"/>
        <w:rPr>
          <w:i/>
          <w:color w:val="000000"/>
          <w:sz w:val="28"/>
          <w:szCs w:val="28"/>
        </w:rPr>
      </w:pPr>
    </w:p>
    <w:p>
      <w:pPr>
        <w:pStyle w:val="style0"/>
        <w:jc w:val="center"/>
        <w:rPr>
          <w:i/>
          <w:color w:val="000000"/>
          <w:sz w:val="28"/>
          <w:szCs w:val="28"/>
        </w:rPr>
      </w:pPr>
    </w:p>
    <w:p>
      <w:pPr>
        <w:pStyle w:val="style0"/>
        <w:rPr>
          <w:i/>
          <w:color w:val="000000"/>
          <w:sz w:val="28"/>
          <w:szCs w:val="28"/>
        </w:rPr>
      </w:pPr>
    </w:p>
    <w:p>
      <w:pPr>
        <w:pStyle w:val="style0"/>
        <w:widowControl w:val="false"/>
        <w:autoSpaceDE w:val="false"/>
        <w:autoSpaceDN w:val="false"/>
        <w:adjustRightInd w:val="false"/>
        <w:contextualSpacing/>
        <w:rPr>
          <w:i/>
          <w:color w:val="000000"/>
          <w:sz w:val="28"/>
          <w:szCs w:val="28"/>
        </w:rPr>
      </w:pPr>
    </w:p>
    <w:bookmarkStart w:id="1" w:name="_GoBack"/>
    <w:bookmarkEnd w:id="1"/>
    <w:p>
      <w:pPr>
        <w:pStyle w:val="style0"/>
        <w:widowControl w:val="false"/>
        <w:autoSpaceDE w:val="false"/>
        <w:autoSpaceDN w:val="false"/>
        <w:adjustRightInd w:val="false"/>
        <w:contextualSpacing/>
        <w:rPr>
          <w:b/>
          <w:color w:val="000000"/>
          <w:sz w:val="28"/>
          <w:szCs w:val="28"/>
        </w:rPr>
      </w:pPr>
    </w:p>
    <w:p>
      <w:pPr>
        <w:pStyle w:val="style0"/>
        <w:widowControl w:val="false"/>
        <w:autoSpaceDE w:val="false"/>
        <w:autoSpaceDN w:val="false"/>
        <w:adjustRightInd w:val="false"/>
        <w:ind w:firstLine="709"/>
        <w:jc w:val="center"/>
        <w:contextualSpacing/>
        <w:rPr>
          <w:b/>
          <w:color w:val="000000"/>
          <w:sz w:val="28"/>
          <w:szCs w:val="28"/>
          <w:lang w:val="en-US"/>
        </w:rPr>
      </w:pPr>
    </w:p>
    <w:p>
      <w:pPr>
        <w:pStyle w:val="style0"/>
        <w:widowControl w:val="false"/>
        <w:autoSpaceDE w:val="false"/>
        <w:autoSpaceDN w:val="false"/>
        <w:adjustRightInd w:val="false"/>
        <w:ind w:firstLine="709"/>
        <w:jc w:val="center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Образец зачетного билета</w:t>
      </w:r>
    </w:p>
    <w:p>
      <w:pPr>
        <w:pStyle w:val="style0"/>
        <w:ind w:firstLine="709"/>
        <w:jc w:val="center"/>
        <w:rPr/>
      </w:pPr>
    </w:p>
    <w:p>
      <w:pPr>
        <w:pStyle w:val="style0"/>
        <w:ind w:firstLine="709"/>
        <w:jc w:val="center"/>
        <w:rPr/>
      </w:pPr>
      <w:r>
        <w:t>ФЕДЕРАЛЬНОЕ ГОСУДАРСТВЕННОЕ БЮДЖЕТНОЕ ОБРАЗОВАТЕЛЬНОЕ УЧРЕЖДЕНИЕ ВЫСШЕГО ОБРАЗОВАНИЯ</w:t>
      </w:r>
    </w:p>
    <w:p>
      <w:pPr>
        <w:pStyle w:val="style0"/>
        <w:ind w:firstLine="709"/>
        <w:jc w:val="center"/>
        <w:rPr/>
      </w:pPr>
      <w:r>
        <w:t>«ОРЕНБУРГСКИЙ ГОСУДАРСТВЕННЫЙ МЕДИЦИНСКИЙ УНИВЕРСИТЕТ» МИНИСТЕРСТВА ЗДРАВООХРАНЕНИЯ РОССИЙСКОЙ ФЕДЕРАЦИИ</w:t>
      </w:r>
    </w:p>
    <w:p>
      <w:pPr>
        <w:pStyle w:val="style0"/>
        <w:ind w:firstLine="709"/>
        <w:jc w:val="center"/>
        <w:rPr>
          <w:sz w:val="28"/>
          <w:szCs w:val="28"/>
        </w:rPr>
      </w:pPr>
    </w:p>
    <w:p>
      <w:pPr>
        <w:pStyle w:val="style0"/>
        <w:ind w:firstLine="709"/>
        <w:jc w:val="center"/>
        <w:rPr>
          <w:sz w:val="28"/>
          <w:szCs w:val="28"/>
        </w:rPr>
      </w:pP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>
        <w:rPr>
          <w:sz w:val="28"/>
          <w:szCs w:val="28"/>
          <w:lang w:val="en-US"/>
        </w:rPr>
        <w:t>неврологии, медицинской генетики</w:t>
      </w:r>
    </w:p>
    <w:p>
      <w:pPr>
        <w:pStyle w:val="style0"/>
        <w:ind w:firstLine="708"/>
        <w:rPr>
          <w:i/>
          <w:sz w:val="28"/>
        </w:rPr>
      </w:pPr>
      <w:r>
        <w:rPr>
          <w:sz w:val="28"/>
          <w:szCs w:val="28"/>
        </w:rPr>
        <w:t xml:space="preserve">направление подготовки (специальность)  </w:t>
      </w:r>
      <w:r>
        <w:rPr>
          <w:i/>
          <w:sz w:val="28"/>
        </w:rPr>
        <w:t>3</w:t>
      </w:r>
      <w:r>
        <w:rPr>
          <w:i/>
          <w:sz w:val="28"/>
        </w:rPr>
        <w:t>1</w:t>
      </w:r>
      <w:r>
        <w:rPr>
          <w:i/>
          <w:sz w:val="28"/>
        </w:rPr>
        <w:t>.</w:t>
      </w:r>
      <w:r>
        <w:rPr>
          <w:i/>
          <w:sz w:val="28"/>
        </w:rPr>
        <w:t>0</w:t>
      </w:r>
      <w:r>
        <w:rPr>
          <w:i/>
          <w:sz w:val="28"/>
        </w:rPr>
        <w:t>8.</w:t>
      </w:r>
      <w:r>
        <w:rPr>
          <w:i/>
          <w:sz w:val="28"/>
          <w:lang w:val="en-US"/>
        </w:rPr>
        <w:t>39</w:t>
      </w:r>
      <w:r>
        <w:rPr>
          <w:i/>
          <w:sz w:val="28"/>
        </w:rPr>
        <w:t>.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Лечебная физкультура и спортивная медицина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Неврология</w:t>
      </w:r>
      <w:r>
        <w:rPr>
          <w:sz w:val="28"/>
          <w:szCs w:val="28"/>
        </w:rPr>
        <w:t>».</w:t>
      </w:r>
    </w:p>
    <w:p>
      <w:pPr>
        <w:pStyle w:val="style0"/>
        <w:jc w:val="left"/>
        <w:rPr>
          <w:b/>
          <w:sz w:val="28"/>
          <w:szCs w:val="28"/>
        </w:rPr>
      </w:pPr>
    </w:p>
    <w:p>
      <w:pPr>
        <w:pStyle w:val="style0"/>
        <w:ind w:firstLine="709"/>
        <w:jc w:val="center"/>
        <w:rPr>
          <w:b/>
          <w:sz w:val="28"/>
          <w:szCs w:val="28"/>
        </w:rPr>
      </w:pPr>
    </w:p>
    <w:p>
      <w:pPr>
        <w:pStyle w:val="style0"/>
        <w:ind w:firstLine="709"/>
        <w:jc w:val="center"/>
        <w:rPr>
          <w:b/>
          <w:sz w:val="28"/>
          <w:szCs w:val="28"/>
        </w:rPr>
      </w:pPr>
    </w:p>
    <w:p>
      <w:pPr>
        <w:pStyle w:val="style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 БИЛЕТ № 1</w:t>
      </w:r>
    </w:p>
    <w:p>
      <w:pPr>
        <w:pStyle w:val="style0"/>
        <w:ind w:firstLine="709"/>
        <w:jc w:val="center"/>
        <w:rPr>
          <w:b/>
          <w:sz w:val="28"/>
          <w:szCs w:val="28"/>
        </w:rPr>
      </w:pPr>
    </w:p>
    <w:p>
      <w:pPr>
        <w:pStyle w:val="style0"/>
        <w:ind w:firstLine="709"/>
        <w:jc w:val="center"/>
        <w:rPr>
          <w:b/>
          <w:sz w:val="28"/>
          <w:szCs w:val="28"/>
        </w:rPr>
      </w:pPr>
    </w:p>
    <w:p>
      <w:pPr>
        <w:pStyle w:val="style0"/>
        <w:ind w:firstLine="708"/>
        <w:jc w:val="both"/>
        <w:rPr>
          <w:rFonts w:cs="Courier New" w:eastAsia="MS Mincho"/>
          <w:sz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cs="Courier New" w:eastAsia="MS Mincho"/>
          <w:sz w:val="28"/>
        </w:rPr>
        <w:t>Физическая реабилитация больных при болезнях центральной нервной системы.</w:t>
      </w:r>
      <w:r>
        <w:rPr>
          <w:rFonts w:cs="Courier New" w:eastAsia="MS Mincho"/>
          <w:sz w:val="28"/>
        </w:rPr>
        <w:t xml:space="preserve"> </w:t>
      </w:r>
      <w:r>
        <w:rPr>
          <w:sz w:val="28"/>
          <w:szCs w:val="28"/>
        </w:rPr>
        <w:t>Особенности методик ЛФК при инсультах</w:t>
      </w:r>
      <w:r>
        <w:rPr>
          <w:rFonts w:cs="Courier New" w:eastAsia="MS Mincho"/>
          <w:sz w:val="28"/>
        </w:rPr>
        <w:t>.</w:t>
      </w:r>
      <w:r>
        <w:rPr>
          <w:rFonts w:cs="Courier New" w:eastAsia="MS Mincho"/>
          <w:sz w:val="28"/>
        </w:rPr>
        <w:t xml:space="preserve"> </w:t>
      </w:r>
      <w:r>
        <w:rPr>
          <w:sz w:val="28"/>
          <w:szCs w:val="28"/>
        </w:rPr>
        <w:t>Особенности методик ЛФК при спастических параличах.</w:t>
      </w:r>
      <w:r>
        <w:rPr>
          <w:rFonts w:cs="Courier New" w:eastAsia="MS Mincho"/>
          <w:sz w:val="28"/>
        </w:rPr>
        <w:t xml:space="preserve"> </w:t>
      </w:r>
      <w:r>
        <w:rPr>
          <w:rFonts w:cs="Courier New" w:eastAsia="MS Mincho"/>
          <w:sz w:val="28"/>
        </w:rPr>
        <w:t xml:space="preserve">Особенности методик ЛФК </w:t>
      </w:r>
      <w:r>
        <w:rPr>
          <w:rFonts w:cs="Courier New" w:eastAsia="MS Mincho"/>
          <w:sz w:val="28"/>
        </w:rPr>
        <w:t>пр</w:t>
      </w:r>
      <w:r>
        <w:rPr>
          <w:rFonts w:cs="Courier New" w:eastAsia="MS Mincho"/>
          <w:sz w:val="28"/>
        </w:rPr>
        <w:t>и вялых параличах.</w:t>
      </w:r>
      <w:r>
        <w:rPr>
          <w:rFonts w:cs="Courier New" w:eastAsia="MS Mincho"/>
          <w:sz w:val="28"/>
        </w:rPr>
        <w:t xml:space="preserve"> </w:t>
      </w:r>
      <w:r>
        <w:rPr>
          <w:sz w:val="28"/>
          <w:szCs w:val="28"/>
        </w:rPr>
        <w:t>Показания и противопоказания для применения ЛФК при неврологических заболеваниях.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Ситуационная задача</w:t>
      </w:r>
      <w:r>
        <w:rPr>
          <w:color w:val="000000"/>
          <w:sz w:val="28"/>
          <w:szCs w:val="28"/>
        </w:rPr>
        <w:t>.</w:t>
      </w:r>
    </w:p>
    <w:p>
      <w:pPr>
        <w:pStyle w:val="style0"/>
        <w:rPr>
          <w:sz w:val="28"/>
          <w:szCs w:val="28"/>
        </w:rPr>
      </w:pPr>
    </w:p>
    <w:p>
      <w:pPr>
        <w:pStyle w:val="style0"/>
        <w:ind w:firstLine="709"/>
        <w:rPr>
          <w:sz w:val="28"/>
          <w:szCs w:val="28"/>
        </w:rPr>
      </w:pP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неврологии, медицинской генетики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,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д.м.н.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,професссор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en-US"/>
        </w:rPr>
        <w:t xml:space="preserve">                                          А.М.Долгов</w:t>
      </w:r>
    </w:p>
    <w:p>
      <w:pPr>
        <w:pStyle w:val="style0"/>
        <w:ind w:firstLine="709"/>
        <w:rPr>
          <w:sz w:val="28"/>
          <w:szCs w:val="28"/>
        </w:rPr>
      </w:pP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подготовки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кадров высшей квалификации</w:t>
      </w:r>
      <w:r>
        <w:rPr>
          <w:sz w:val="28"/>
          <w:szCs w:val="28"/>
        </w:rPr>
        <w:t xml:space="preserve">                                         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к.м.н. , доцент.                                                                              И.В.Ткаченко                     </w:t>
      </w:r>
    </w:p>
    <w:p>
      <w:pPr>
        <w:pStyle w:val="style0"/>
        <w:ind w:firstLine="709"/>
        <w:rPr>
          <w:sz w:val="28"/>
          <w:szCs w:val="28"/>
        </w:rPr>
      </w:pPr>
    </w:p>
    <w:p>
      <w:pPr>
        <w:pStyle w:val="style0"/>
        <w:ind w:firstLine="709"/>
        <w:rPr>
          <w:sz w:val="28"/>
          <w:szCs w:val="28"/>
        </w:rPr>
      </w:pPr>
    </w:p>
    <w:p>
      <w:pPr>
        <w:pStyle w:val="style0"/>
        <w:ind w:firstLine="709"/>
        <w:rPr>
          <w:sz w:val="28"/>
          <w:szCs w:val="28"/>
        </w:rPr>
      </w:pPr>
    </w:p>
    <w:p>
      <w:pPr>
        <w:pStyle w:val="style0"/>
        <w:ind w:firstLine="709"/>
        <w:jc w:val="right"/>
        <w:rPr>
          <w:b/>
          <w:color w:val="000000"/>
          <w:sz w:val="28"/>
          <w:szCs w:val="28"/>
        </w:rPr>
      </w:pPr>
    </w:p>
    <w:p>
      <w:pPr>
        <w:pStyle w:val="style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«___»_______________20___</w:t>
      </w:r>
    </w:p>
    <w:p>
      <w:pPr>
        <w:pStyle w:val="style0"/>
        <w:ind w:firstLine="709"/>
        <w:jc w:val="right"/>
        <w:rPr>
          <w:sz w:val="28"/>
          <w:szCs w:val="28"/>
        </w:rPr>
      </w:pPr>
    </w:p>
    <w:p>
      <w:pPr>
        <w:pStyle w:val="style0"/>
        <w:spacing w:after="160" w:lineRule="auto" w:line="259"/>
        <w:rPr>
          <w:b/>
          <w:color w:val="000000"/>
          <w:sz w:val="28"/>
          <w:szCs w:val="28"/>
        </w:rPr>
      </w:pPr>
    </w:p>
    <w:p>
      <w:pPr>
        <w:pStyle w:val="style0"/>
        <w:spacing w:after="160" w:lineRule="auto" w:line="25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>
      <w:pPr>
        <w:pStyle w:val="style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используемых на (экзамен) промежуточной аттестации.</w:t>
      </w:r>
    </w:p>
    <w:p>
      <w:pPr>
        <w:pStyle w:val="style0"/>
        <w:jc w:val="center"/>
        <w:rPr>
          <w:b/>
          <w:color w:val="000000"/>
          <w:sz w:val="28"/>
          <w:szCs w:val="28"/>
        </w:rPr>
      </w:pPr>
    </w:p>
    <w:tbl>
      <w:tblPr>
        <w:tblStyle w:val="style4117"/>
        <w:tblW w:w="9999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4961"/>
        <w:gridCol w:w="2236"/>
      </w:tblGrid>
      <w:tr>
        <w:trPr/>
        <w:tc>
          <w:tcPr>
            <w:tcW w:w="392" w:type="dxa"/>
            <w:tcBorders/>
          </w:tcPr>
          <w:p>
            <w:pPr>
              <w:pStyle w:val="style0"/>
              <w:ind w:firstLine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4961" w:type="dxa"/>
            <w:tcBorders/>
          </w:tcPr>
          <w:p>
            <w:pPr>
              <w:pStyle w:val="style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>
        <w:tblPrEx/>
        <w:trPr/>
        <w:tc>
          <w:tcPr>
            <w:tcW w:w="392" w:type="dxa"/>
            <w:vMerge w:val="restart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  <w:tcBorders/>
          </w:tcPr>
          <w:p>
            <w:pPr>
              <w:pStyle w:val="style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ПК-5: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4961" w:type="dxa"/>
            <w:tcBorders/>
          </w:tcPr>
          <w:p>
            <w:pPr>
              <w:pStyle w:val="style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</w:t>
            </w:r>
          </w:p>
          <w:p>
            <w:pPr>
              <w:pStyle w:val="style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классификацию основных неврологических заболеваний в соответствии с Международной статистической классификацией болезней и проблем, связанных со здоровьем, методы их диагностики и диагностические критерии.</w:t>
            </w:r>
          </w:p>
        </w:tc>
        <w:tc>
          <w:tcPr>
            <w:tcW w:w="2236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 xml:space="preserve"> 1-37</w:t>
            </w:r>
            <w:r>
              <w:rPr>
                <w:color w:val="000000"/>
                <w:sz w:val="28"/>
                <w:szCs w:val="28"/>
              </w:rPr>
              <w:t xml:space="preserve">.  </w:t>
            </w:r>
          </w:p>
        </w:tc>
      </w:tr>
      <w:tr>
        <w:tblPrEx/>
        <w:trPr/>
        <w:tc>
          <w:tcPr>
            <w:tcW w:w="392" w:type="dxa"/>
            <w:vMerge w:val="continue"/>
            <w:tcBorders/>
          </w:tcPr>
          <w:p>
            <w:pPr>
              <w:pStyle w:val="style0"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tcBorders/>
          </w:tcPr>
          <w:p>
            <w:pPr>
              <w:pStyle w:val="style0"/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/>
          </w:tcPr>
          <w:p>
            <w:pPr>
              <w:pStyle w:val="style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</w:p>
          <w:p>
            <w:pPr>
              <w:pStyle w:val="style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определять патологические изменения при использовании диагностических методов исследования</w:t>
            </w:r>
          </w:p>
        </w:tc>
        <w:tc>
          <w:tcPr>
            <w:tcW w:w="2236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задания: Тема 1-</w:t>
            </w:r>
            <w:r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задача 1-</w:t>
            </w: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>
        <w:tblPrEx/>
        <w:trPr/>
        <w:tc>
          <w:tcPr>
            <w:tcW w:w="392" w:type="dxa"/>
            <w:vMerge w:val="continue"/>
            <w:tcBorders/>
          </w:tcPr>
          <w:p>
            <w:pPr>
              <w:pStyle w:val="style0"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tcBorders/>
          </w:tcPr>
          <w:p>
            <w:pPr>
              <w:pStyle w:val="style0"/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/>
          </w:tcPr>
          <w:p>
            <w:pPr>
              <w:pStyle w:val="style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</w:p>
          <w:p>
            <w:pPr>
              <w:pStyle w:val="style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методами оценки патологических состояний, симптомов, синдромов заболеваний.</w:t>
            </w:r>
          </w:p>
        </w:tc>
        <w:tc>
          <w:tcPr>
            <w:tcW w:w="2236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задания: Тема 1-8</w:t>
            </w:r>
            <w:r>
              <w:rPr>
                <w:color w:val="000000"/>
                <w:sz w:val="28"/>
                <w:szCs w:val="28"/>
              </w:rPr>
              <w:t xml:space="preserve"> задача 1-</w:t>
            </w: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>
        <w:tblPrEx/>
        <w:trPr/>
        <w:tc>
          <w:tcPr>
            <w:tcW w:w="392" w:type="dxa"/>
            <w:vMerge w:val="restart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  <w:tcBorders/>
          </w:tcPr>
          <w:p>
            <w:pPr>
              <w:pStyle w:val="style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ПК-6: готовность к ведению и лечению пациентов, нуждающихся в оказании неврологической медицинской помощи</w:t>
            </w:r>
          </w:p>
        </w:tc>
        <w:tc>
          <w:tcPr>
            <w:tcW w:w="4961" w:type="dxa"/>
            <w:tcBorders/>
          </w:tcPr>
          <w:p>
            <w:pPr>
              <w:pStyle w:val="style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</w:t>
            </w:r>
          </w:p>
          <w:p>
            <w:pPr>
              <w:pStyle w:val="style0"/>
              <w:rPr>
                <w:color w:val="000000"/>
                <w:sz w:val="28"/>
                <w:szCs w:val="28"/>
                <w:highlight w:val="magenta"/>
              </w:rPr>
            </w:pPr>
            <w:r>
              <w:rPr>
                <w:color w:val="000000"/>
                <w:sz w:val="28"/>
                <w:szCs w:val="28"/>
              </w:rPr>
              <w:t>методы лечения и алгоритмы ведения пациентов на основе клинических рекомендаций (протоколов ведения), порядков и стандартов медицинской помощи при неврологических заболеваниях</w:t>
            </w:r>
          </w:p>
        </w:tc>
        <w:tc>
          <w:tcPr>
            <w:tcW w:w="2236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 xml:space="preserve"> 1-37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>
        <w:tblPrEx/>
        <w:trPr/>
        <w:tc>
          <w:tcPr>
            <w:tcW w:w="392" w:type="dxa"/>
            <w:vMerge w:val="continue"/>
            <w:tcBorders/>
          </w:tcPr>
          <w:p>
            <w:pPr>
              <w:pStyle w:val="style0"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tcBorders/>
          </w:tcPr>
          <w:p>
            <w:pPr>
              <w:pStyle w:val="style0"/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/>
          </w:tcPr>
          <w:p>
            <w:pPr>
              <w:pStyle w:val="style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</w:p>
          <w:p>
            <w:pPr>
              <w:pStyle w:val="style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определять методы лечения и тактику ведения на основе установленной патологии.</w:t>
            </w:r>
          </w:p>
        </w:tc>
        <w:tc>
          <w:tcPr>
            <w:tcW w:w="2236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задания: Тема 1-</w:t>
            </w:r>
            <w:r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задача 1-</w:t>
            </w:r>
            <w:r>
              <w:rPr>
                <w:color w:val="000000"/>
                <w:sz w:val="28"/>
                <w:szCs w:val="28"/>
              </w:rPr>
              <w:t>22.</w:t>
            </w:r>
          </w:p>
        </w:tc>
      </w:tr>
      <w:tr>
        <w:tblPrEx/>
        <w:trPr/>
        <w:tc>
          <w:tcPr>
            <w:tcW w:w="392" w:type="dxa"/>
            <w:vMerge w:val="continue"/>
            <w:tcBorders/>
          </w:tcPr>
          <w:p>
            <w:pPr>
              <w:pStyle w:val="style0"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tcBorders/>
          </w:tcPr>
          <w:p>
            <w:pPr>
              <w:pStyle w:val="style0"/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/>
          </w:tcPr>
          <w:p>
            <w:pPr>
              <w:pStyle w:val="style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</w:p>
          <w:p>
            <w:pPr>
              <w:pStyle w:val="style0"/>
              <w:rPr>
                <w:color w:val="000000"/>
                <w:sz w:val="28"/>
                <w:szCs w:val="28"/>
                <w:highlight w:val="magenta"/>
              </w:rPr>
            </w:pPr>
            <w:r>
              <w:rPr>
                <w:color w:val="000000"/>
                <w:sz w:val="28"/>
                <w:szCs w:val="28"/>
              </w:rPr>
              <w:t>методами оценки эффективности лечебных мероприятий</w:t>
            </w:r>
          </w:p>
        </w:tc>
        <w:tc>
          <w:tcPr>
            <w:tcW w:w="2236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задания: Тема 1-</w:t>
            </w:r>
            <w:r>
              <w:rPr>
                <w:color w:val="000000"/>
                <w:sz w:val="28"/>
                <w:szCs w:val="28"/>
              </w:rPr>
              <w:t>8 задача 1-22.</w:t>
            </w:r>
          </w:p>
        </w:tc>
      </w:tr>
    </w:tbl>
    <w:p>
      <w:pPr>
        <w:pStyle w:val="style0"/>
        <w:rPr/>
      </w:pPr>
    </w:p>
    <w:sectPr>
      <w:pgSz w:w="11906" w:h="16838" w:orient="portrait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E">
    <w:altName w:val="Times New Roman CE"/>
    <w:panose1 w:val="02020603050000020304"/>
    <w:charset w:val="ee"/>
    <w:family w:val="roman"/>
    <w:pitch w:val="variable"/>
    <w:sig w:usb0="00000005" w:usb1="00000000" w:usb2="00000000" w:usb3="00000000" w:csb0="00000002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b0604020000020204"/>
    <w:charset w:val="cc"/>
    <w:family w:val="swiss"/>
    <w:pitch w:val="variable"/>
    <w:sig w:usb0="00000001" w:usb1="4000207B" w:usb2="00000000" w:usb3="00000000" w:csb0="0000019F" w:csb1="00000000"/>
  </w:font>
  <w:font w:name="SimSun">
    <w:altName w:val="Arial Unicode MS"/>
    <w:panose1 w:val="02010600030000010101"/>
    <w:charset w:val="86"/>
    <w:family w:val="auto"/>
    <w:pitch w:val="variable"/>
    <w:sig w:usb0="00000000" w:usb1="080E0000" w:usb2="00000010" w:usb3="00000000" w:csb0="00040000" w:csb1="00000000"/>
  </w:font>
  <w:font w:name="Verdana">
    <w:altName w:val="Verdana"/>
    <w:panose1 w:val="020b0604030000040204"/>
    <w:charset w:val="cc"/>
    <w:family w:val="swiss"/>
    <w:pitch w:val="variable"/>
    <w:sig w:usb0="20000287" w:usb1="00000000" w:usb2="00000000" w:usb3="00000000" w:csb0="0000019F" w:csb1="00000000"/>
  </w:font>
  <w:font w:name="Arial">
    <w:altName w:val="Arial"/>
    <w:panose1 w:val="020b0604020000020204"/>
    <w:charset w:val="cc"/>
    <w:family w:val="swiss"/>
    <w:pitch w:val="variable"/>
    <w:sig w:usb0="20002A87" w:usb1="80000000" w:usb2="00000008" w:usb3="00000000" w:csb0="000001FF" w:csb1="00000000"/>
  </w:font>
  <w:font w:name="Segoe UI">
    <w:altName w:val="Segoe UI"/>
    <w:panose1 w:val="020b0502040000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Meiryo"/>
    <w:panose1 w:val="02020609040000080304"/>
    <w:charset w:val="80"/>
    <w:family w:val="roman"/>
    <w:pitch w:val="fixed"/>
    <w:sig w:usb0="00000000" w:usb1="08070000" w:usb2="00000010" w:usb3="00000000" w:csb0="00020000" w:csb1="00000000"/>
  </w:font>
  <w:font w:name="Cambria Math">
    <w:altName w:val="Cambria Math"/>
    <w:panose1 w:val="02040503050000030204"/>
    <w:charset w:val="cc"/>
    <w:family w:val="roman"/>
    <w:pitch w:val="variable"/>
    <w:sig w:usb0="E00002FF" w:usb1="420024FF" w:usb2="00000000" w:usb3="00000000" w:csb0="0000019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6E343132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">
    <w:nsid w:val="00000001"/>
    <w:multiLevelType w:val="multilevel"/>
    <w:tmpl w:val="468E48CE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">
    <w:nsid w:val="00000002"/>
    <w:multiLevelType w:val="multilevel"/>
    <w:tmpl w:val="8B20CE10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3">
    <w:nsid w:val="00000003"/>
    <w:multiLevelType w:val="hybridMultilevel"/>
    <w:tmpl w:val="330CA7E0"/>
    <w:lvl w:ilvl="0" w:tplc="CAF0E19A">
      <w:start w:val="1"/>
      <w:numFmt w:val="decimal"/>
      <w:lvlText w:val="%1."/>
      <w:lvlJc w:val="left"/>
      <w:pPr>
        <w:ind w:left="644" w:hanging="360"/>
      </w:pPr>
      <w:rPr>
        <w:rFonts w:ascii="Times New Roman CE" w:hAnsi="Times New Roman CE" w:hint="default"/>
        <w:b w:val="fals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multilevel"/>
    <w:tmpl w:val="B28080C0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5">
    <w:nsid w:val="00000005"/>
    <w:multiLevelType w:val="multilevel"/>
    <w:tmpl w:val="362C7D50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6">
    <w:nsid w:val="00000006"/>
    <w:multiLevelType w:val="multilevel"/>
    <w:tmpl w:val="C67AE7D2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7">
    <w:nsid w:val="00000007"/>
    <w:multiLevelType w:val="multilevel"/>
    <w:tmpl w:val="DD603C2C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8">
    <w:nsid w:val="00000008"/>
    <w:multiLevelType w:val="multilevel"/>
    <w:tmpl w:val="7436B61A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9">
    <w:nsid w:val="00000009"/>
    <w:multiLevelType w:val="multilevel"/>
    <w:tmpl w:val="8620F378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0">
    <w:nsid w:val="0000000A"/>
    <w:multiLevelType w:val="multilevel"/>
    <w:tmpl w:val="360CC00C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1">
    <w:nsid w:val="0000000B"/>
    <w:multiLevelType w:val="multilevel"/>
    <w:tmpl w:val="AEACAB62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2">
    <w:nsid w:val="0000000C"/>
    <w:multiLevelType w:val="multilevel"/>
    <w:tmpl w:val="D2F8315C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3">
    <w:nsid w:val="0000000D"/>
    <w:multiLevelType w:val="multilevel"/>
    <w:tmpl w:val="AE98937C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4">
    <w:nsid w:val="0000000E"/>
    <w:multiLevelType w:val="multilevel"/>
    <w:tmpl w:val="5196811C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5">
    <w:nsid w:val="0000000F"/>
    <w:multiLevelType w:val="multilevel"/>
    <w:tmpl w:val="1456A4F8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6">
    <w:nsid w:val="00000010"/>
    <w:multiLevelType w:val="multilevel"/>
    <w:tmpl w:val="5ECE9ABC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7">
    <w:nsid w:val="00000011"/>
    <w:multiLevelType w:val="multilevel"/>
    <w:tmpl w:val="6CFC7F6C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8">
    <w:nsid w:val="00000012"/>
    <w:multiLevelType w:val="multilevel"/>
    <w:tmpl w:val="FDCAD8A4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9">
    <w:nsid w:val="00000013"/>
    <w:multiLevelType w:val="multilevel"/>
    <w:tmpl w:val="3480A3F2"/>
    <w:styleLink w:val="style4097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multilevel"/>
    <w:tmpl w:val="EFD8ED02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1">
    <w:nsid w:val="00000015"/>
    <w:multiLevelType w:val="multilevel"/>
    <w:tmpl w:val="EC84283E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2">
    <w:nsid w:val="00000016"/>
    <w:multiLevelType w:val="multilevel"/>
    <w:tmpl w:val="1F3A7704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3">
    <w:nsid w:val="00000017"/>
    <w:multiLevelType w:val="multilevel"/>
    <w:tmpl w:val="A146648A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4">
    <w:nsid w:val="00000018"/>
    <w:multiLevelType w:val="hybridMultilevel"/>
    <w:tmpl w:val="01E65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multilevel"/>
    <w:tmpl w:val="796EECE0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6">
    <w:nsid w:val="0000001A"/>
    <w:multiLevelType w:val="multilevel"/>
    <w:tmpl w:val="3FCE4CE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000001B"/>
    <w:multiLevelType w:val="multilevel"/>
    <w:tmpl w:val="41721686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8">
    <w:nsid w:val="0000001C"/>
    <w:multiLevelType w:val="multilevel"/>
    <w:tmpl w:val="677A3870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9">
    <w:nsid w:val="0000001D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false"/>
        <w:i w:val="false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0">
    <w:nsid w:val="0000001E"/>
    <w:multiLevelType w:val="hybridMultilevel"/>
    <w:tmpl w:val="7F4AA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1F"/>
    <w:multiLevelType w:val="hybridMultilevel"/>
    <w:tmpl w:val="08528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0"/>
    <w:multiLevelType w:val="hybridMultilevel"/>
    <w:tmpl w:val="49E64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21"/>
  </w:num>
  <w:num w:numId="4">
    <w:abstractNumId w:val="24"/>
  </w:num>
  <w:num w:numId="5">
    <w:abstractNumId w:val="31"/>
  </w:num>
  <w:num w:numId="6">
    <w:abstractNumId w:val="23"/>
  </w:num>
  <w:num w:numId="7">
    <w:abstractNumId w:val="1"/>
  </w:num>
  <w:num w:numId="8">
    <w:abstractNumId w:val="0"/>
  </w:num>
  <w:num w:numId="9">
    <w:abstractNumId w:val="18"/>
  </w:num>
  <w:num w:numId="10">
    <w:abstractNumId w:val="10"/>
  </w:num>
  <w:num w:numId="11">
    <w:abstractNumId w:val="20"/>
  </w:num>
  <w:num w:numId="12">
    <w:abstractNumId w:val="15"/>
  </w:num>
  <w:num w:numId="13">
    <w:abstractNumId w:val="25"/>
  </w:num>
  <w:num w:numId="14">
    <w:abstractNumId w:val="14"/>
  </w:num>
  <w:num w:numId="15">
    <w:abstractNumId w:val="13"/>
  </w:num>
  <w:num w:numId="16">
    <w:abstractNumId w:val="28"/>
  </w:num>
  <w:num w:numId="17">
    <w:abstractNumId w:val="2"/>
  </w:num>
  <w:num w:numId="18">
    <w:abstractNumId w:val="26"/>
  </w:num>
  <w:num w:numId="19">
    <w:abstractNumId w:val="32"/>
  </w:num>
  <w:num w:numId="20">
    <w:abstractNumId w:val="11"/>
  </w:num>
  <w:num w:numId="21">
    <w:abstractNumId w:val="8"/>
  </w:num>
  <w:num w:numId="22">
    <w:abstractNumId w:val="5"/>
  </w:num>
  <w:num w:numId="23">
    <w:abstractNumId w:val="27"/>
  </w:num>
  <w:num w:numId="24">
    <w:abstractNumId w:val="17"/>
  </w:num>
  <w:num w:numId="25">
    <w:abstractNumId w:val="6"/>
  </w:num>
  <w:num w:numId="26">
    <w:abstractNumId w:val="7"/>
  </w:num>
  <w:num w:numId="27">
    <w:abstractNumId w:val="4"/>
  </w:num>
  <w:num w:numId="28">
    <w:abstractNumId w:val="29"/>
  </w:num>
  <w:num w:numId="29">
    <w:abstractNumId w:val="9"/>
  </w:num>
  <w:num w:numId="30">
    <w:abstractNumId w:val="12"/>
  </w:num>
  <w:num w:numId="31">
    <w:abstractNumId w:val="30"/>
  </w:num>
  <w:num w:numId="32">
    <w:abstractNumId w:val="16"/>
  </w:num>
  <w:num w:numId="33">
    <w:abstractNumId w:val="2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1">
    <w:name w:val="heading 1"/>
    <w:basedOn w:val="style0"/>
    <w:next w:val="style0"/>
    <w:link w:val="style4098"/>
    <w:qFormat/>
    <w:uiPriority w:val="9"/>
    <w:pPr>
      <w:keepNext/>
      <w:keepLines/>
      <w:spacing w:before="240"/>
      <w:outlineLvl w:val="0"/>
    </w:pPr>
    <w:rPr>
      <w:rFonts w:ascii="Calibri Light" w:cs="SimSun" w:eastAsia="SimSun" w:hAnsi="Calibri Light"/>
      <w:color w:val="2e74b5"/>
      <w:sz w:val="32"/>
      <w:szCs w:val="32"/>
    </w:rPr>
  </w:style>
  <w:style w:type="paragraph" w:styleId="style4">
    <w:name w:val="heading 4"/>
    <w:basedOn w:val="style0"/>
    <w:next w:val="style0"/>
    <w:link w:val="style40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numbering" w:customStyle="1" w:styleId="style4097">
    <w:name w:val="Стиль1"/>
    <w:next w:val="style4097"/>
    <w:pPr>
      <w:numPr>
        <w:ilvl w:val="0"/>
        <w:numId w:val="1"/>
      </w:numPr>
    </w:pPr>
  </w:style>
  <w:style w:type="character" w:customStyle="1" w:styleId="style4098">
    <w:name w:val="Заголовок 1 Знак"/>
    <w:basedOn w:val="style65"/>
    <w:next w:val="style4098"/>
    <w:link w:val="style1"/>
    <w:uiPriority w:val="9"/>
    <w:rPr>
      <w:rFonts w:ascii="Calibri Light" w:cs="SimSun" w:eastAsia="SimSun" w:hAnsi="Calibri Light"/>
      <w:color w:val="2e74b5"/>
      <w:sz w:val="32"/>
      <w:szCs w:val="32"/>
    </w:rPr>
  </w:style>
  <w:style w:type="character" w:customStyle="1" w:styleId="style4099">
    <w:name w:val="Заголовок 4 Знак"/>
    <w:basedOn w:val="style65"/>
    <w:next w:val="style4099"/>
    <w:link w:val="style4"/>
    <w:rPr>
      <w:rFonts w:ascii="Times New Roman" w:cs="Times New Roman" w:eastAsia="Times New Roman" w:hAnsi="Times New Roman"/>
      <w:b/>
      <w:bCs/>
      <w:sz w:val="28"/>
      <w:szCs w:val="28"/>
    </w:rPr>
  </w:style>
  <w:style w:type="table" w:styleId="style154">
    <w:name w:val="Table Grid"/>
    <w:basedOn w:val="style105"/>
    <w:next w:val="style154"/>
    <w:pPr>
      <w:spacing w:after="0" w:lineRule="auto" w:line="240"/>
    </w:pPr>
    <w:rPr>
      <w:rFonts w:ascii="Times New Roman" w:cs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94">
    <w:name w:val="Normal (Web)"/>
    <w:basedOn w:val="style0"/>
    <w:next w:val="style94"/>
    <w:link w:val="style4111"/>
    <w:uiPriority w:val="99"/>
    <w:pPr>
      <w:spacing w:before="100" w:beforeAutospacing="true" w:after="100" w:afterAutospacing="true"/>
      <w:jc w:val="both"/>
    </w:pPr>
    <w:rPr>
      <w:rFonts w:ascii="Verdana" w:hAnsi="Verdana"/>
      <w:sz w:val="17"/>
      <w:szCs w:val="17"/>
    </w:rPr>
  </w:style>
  <w:style w:type="paragraph" w:styleId="style179">
    <w:name w:val="List Paragraph"/>
    <w:basedOn w:val="style0"/>
    <w:next w:val="style179"/>
    <w:qFormat/>
    <w:uiPriority w:val="34"/>
    <w:pPr>
      <w:widowControl w:val="false"/>
      <w:autoSpaceDE w:val="false"/>
      <w:autoSpaceDN w:val="false"/>
      <w:adjustRightInd w:val="false"/>
      <w:ind w:left="720" w:firstLine="720"/>
      <w:jc w:val="both"/>
      <w:contextualSpacing/>
    </w:pPr>
    <w:rPr>
      <w:rFonts w:ascii="Arial" w:hAnsi="Arial"/>
      <w:sz w:val="20"/>
      <w:szCs w:val="20"/>
    </w:rPr>
  </w:style>
  <w:style w:type="paragraph" w:styleId="style266">
    <w:name w:val="TOC Heading"/>
    <w:basedOn w:val="style1"/>
    <w:next w:val="style0"/>
    <w:qFormat/>
    <w:uiPriority w:val="39"/>
    <w:pPr>
      <w:spacing w:lineRule="auto" w:line="259"/>
      <w:outlineLvl w:val="9"/>
    </w:pPr>
    <w:rPr/>
  </w:style>
  <w:style w:type="paragraph" w:styleId="style19">
    <w:name w:val="toc 1"/>
    <w:basedOn w:val="style0"/>
    <w:next w:val="style0"/>
    <w:uiPriority w:val="39"/>
    <w:pPr>
      <w:spacing w:after="100"/>
    </w:pPr>
    <w:r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paragraph" w:styleId="style31">
    <w:name w:val="header"/>
    <w:basedOn w:val="style0"/>
    <w:next w:val="style31"/>
    <w:link w:val="style4100"/>
    <w:uiPriority w:val="99"/>
    <w:pPr>
      <w:tabs>
        <w:tab w:val="center" w:leader="none" w:pos="4677"/>
        <w:tab w:val="right" w:leader="none" w:pos="9355"/>
      </w:tabs>
    </w:pPr>
    <w:rPr/>
  </w:style>
  <w:style w:type="character" w:customStyle="1" w:styleId="style4100">
    <w:name w:val="Верхний колонтитул Знак"/>
    <w:basedOn w:val="style65"/>
    <w:next w:val="style4100"/>
    <w:link w:val="style31"/>
    <w:uiPriority w:val="99"/>
    <w:rPr>
      <w:rFonts w:ascii="Times New Roman" w:cs="Times New Roman" w:eastAsia="Times New Roman" w:hAnsi="Times New Roman"/>
      <w:sz w:val="24"/>
      <w:szCs w:val="24"/>
    </w:rPr>
  </w:style>
  <w:style w:type="paragraph" w:styleId="style32">
    <w:name w:val="footer"/>
    <w:basedOn w:val="style0"/>
    <w:next w:val="style32"/>
    <w:link w:val="style4101"/>
    <w:uiPriority w:val="99"/>
    <w:pPr>
      <w:tabs>
        <w:tab w:val="center" w:leader="none" w:pos="4677"/>
        <w:tab w:val="right" w:leader="none" w:pos="9355"/>
      </w:tabs>
    </w:pPr>
    <w:rPr/>
  </w:style>
  <w:style w:type="character" w:customStyle="1" w:styleId="style4101">
    <w:name w:val="Нижний колонтитул Знак"/>
    <w:basedOn w:val="style65"/>
    <w:next w:val="style4101"/>
    <w:link w:val="style32"/>
    <w:uiPriority w:val="99"/>
    <w:rPr>
      <w:rFonts w:ascii="Times New Roman" w:cs="Times New Roman" w:eastAsia="Times New Roman" w:hAnsi="Times New Roman"/>
      <w:sz w:val="24"/>
      <w:szCs w:val="24"/>
    </w:rPr>
  </w:style>
  <w:style w:type="paragraph" w:styleId="style153">
    <w:name w:val="Balloon Text"/>
    <w:basedOn w:val="style0"/>
    <w:next w:val="style153"/>
    <w:link w:val="style4102"/>
    <w:pPr/>
    <w:rPr>
      <w:rFonts w:ascii="Segoe UI" w:cs="Segoe UI" w:hAnsi="Segoe UI"/>
      <w:sz w:val="18"/>
      <w:szCs w:val="18"/>
    </w:rPr>
  </w:style>
  <w:style w:type="character" w:customStyle="1" w:styleId="style4102">
    <w:name w:val="Текст выноски Знак"/>
    <w:basedOn w:val="style65"/>
    <w:next w:val="style4102"/>
    <w:link w:val="style153"/>
    <w:rPr>
      <w:rFonts w:ascii="Segoe UI" w:cs="Segoe UI" w:eastAsia="Times New Roman" w:hAnsi="Segoe UI"/>
      <w:sz w:val="18"/>
      <w:szCs w:val="18"/>
    </w:rPr>
  </w:style>
  <w:style w:type="paragraph" w:styleId="style81">
    <w:name w:val="Body Text 3"/>
    <w:basedOn w:val="style0"/>
    <w:next w:val="style81"/>
    <w:link w:val="style4103"/>
    <w:pPr>
      <w:spacing w:after="120"/>
    </w:pPr>
    <w:rPr>
      <w:sz w:val="16"/>
      <w:szCs w:val="16"/>
    </w:rPr>
  </w:style>
  <w:style w:type="character" w:customStyle="1" w:styleId="style4103">
    <w:name w:val="Основной текст 3 Знак"/>
    <w:basedOn w:val="style65"/>
    <w:next w:val="style4103"/>
    <w:link w:val="style81"/>
    <w:rPr>
      <w:rFonts w:ascii="Times New Roman" w:cs="Times New Roman" w:eastAsia="Times New Roman" w:hAnsi="Times New Roman"/>
      <w:sz w:val="16"/>
      <w:szCs w:val="16"/>
    </w:rPr>
  </w:style>
  <w:style w:type="paragraph" w:customStyle="1" w:styleId="style4104">
    <w:name w:val="Обычный1"/>
    <w:next w:val="style4104"/>
    <w:pPr>
      <w:widowControl w:val="false"/>
      <w:spacing w:after="0" w:lineRule="auto" w:line="240"/>
      <w:ind w:firstLine="320"/>
      <w:jc w:val="both"/>
    </w:pPr>
    <w:rPr>
      <w:rFonts w:ascii="Times New Roman" w:cs="Times New Roman" w:eastAsia="Times New Roman" w:hAnsi="Times New Roman"/>
      <w:snapToGrid w:val="false"/>
      <w:sz w:val="20"/>
      <w:szCs w:val="20"/>
    </w:rPr>
  </w:style>
  <w:style w:type="character" w:customStyle="1" w:styleId="style4105">
    <w:name w:val="Основной текст_"/>
    <w:basedOn w:val="style65"/>
    <w:next w:val="style4105"/>
    <w:link w:val="style4106"/>
    <w:rPr>
      <w:rFonts w:ascii="Times New Roman" w:cs="Times New Roman" w:eastAsia="Times New Roman" w:hAnsi="Times New Roman"/>
      <w:spacing w:val="1"/>
      <w:sz w:val="25"/>
      <w:szCs w:val="25"/>
      <w:shd w:val="clear" w:color="auto" w:fill="ffffff"/>
    </w:rPr>
  </w:style>
  <w:style w:type="paragraph" w:customStyle="1" w:styleId="style4106">
    <w:name w:val="Основной текст1"/>
    <w:basedOn w:val="style0"/>
    <w:next w:val="style4106"/>
    <w:link w:val="style4105"/>
    <w:pPr>
      <w:widowControl w:val="false"/>
      <w:shd w:val="clear" w:color="auto" w:fill="ffffff"/>
      <w:spacing w:lineRule="exact" w:line="326"/>
      <w:jc w:val="both"/>
    </w:pPr>
    <w:rPr>
      <w:spacing w:val="1"/>
      <w:sz w:val="25"/>
      <w:szCs w:val="25"/>
    </w:rPr>
  </w:style>
  <w:style w:type="paragraph" w:styleId="style67">
    <w:name w:val="Body Text Indent"/>
    <w:basedOn w:val="style0"/>
    <w:next w:val="style67"/>
    <w:link w:val="style4107"/>
    <w:pPr>
      <w:spacing w:after="120"/>
      <w:ind w:left="283"/>
    </w:pPr>
    <w:rPr>
      <w:sz w:val="20"/>
      <w:szCs w:val="20"/>
    </w:rPr>
  </w:style>
  <w:style w:type="character" w:customStyle="1" w:styleId="style4107">
    <w:name w:val="Основной текст с отступом Знак"/>
    <w:basedOn w:val="style65"/>
    <w:next w:val="style4107"/>
    <w:link w:val="style67"/>
    <w:rPr>
      <w:rFonts w:ascii="Times New Roman" w:cs="Times New Roman" w:eastAsia="Times New Roman" w:hAnsi="Times New Roman"/>
      <w:sz w:val="20"/>
      <w:szCs w:val="20"/>
    </w:rPr>
  </w:style>
  <w:style w:type="paragraph" w:customStyle="1" w:styleId="style4108">
    <w:name w:val="Обычный2"/>
    <w:next w:val="style4108"/>
    <w:pPr>
      <w:widowControl w:val="false"/>
      <w:spacing w:after="0" w:lineRule="auto" w:line="240"/>
      <w:ind w:firstLine="320"/>
      <w:jc w:val="both"/>
    </w:pPr>
    <w:rPr>
      <w:rFonts w:ascii="Times New Roman" w:cs="Times New Roman" w:eastAsia="Times New Roman" w:hAnsi="Times New Roman"/>
      <w:snapToGrid w:val="false"/>
      <w:sz w:val="20"/>
      <w:szCs w:val="20"/>
    </w:rPr>
  </w:style>
  <w:style w:type="paragraph" w:styleId="style66">
    <w:name w:val="Body Text"/>
    <w:basedOn w:val="style0"/>
    <w:next w:val="style66"/>
    <w:link w:val="style4109"/>
    <w:uiPriority w:val="99"/>
    <w:pPr>
      <w:spacing w:after="120"/>
    </w:pPr>
    <w:rPr/>
  </w:style>
  <w:style w:type="character" w:customStyle="1" w:styleId="style4109">
    <w:name w:val="Основной текст Знак"/>
    <w:basedOn w:val="style65"/>
    <w:next w:val="style4109"/>
    <w:link w:val="style66"/>
    <w:uiPriority w:val="99"/>
    <w:rPr>
      <w:rFonts w:ascii="Times New Roman" w:cs="Times New Roman" w:eastAsia="Times New Roman" w:hAnsi="Times New Roman"/>
      <w:sz w:val="24"/>
      <w:szCs w:val="24"/>
    </w:rPr>
  </w:style>
  <w:style w:type="paragraph" w:styleId="style82">
    <w:name w:val="Body Text Indent 2"/>
    <w:basedOn w:val="style0"/>
    <w:next w:val="style82"/>
    <w:link w:val="style4110"/>
    <w:uiPriority w:val="99"/>
    <w:pPr>
      <w:spacing w:after="120" w:lineRule="auto" w:line="480"/>
      <w:ind w:left="283"/>
    </w:pPr>
    <w:rPr/>
  </w:style>
  <w:style w:type="character" w:customStyle="1" w:styleId="style4110">
    <w:name w:val="Основной текст с отступом 2 Знак"/>
    <w:basedOn w:val="style65"/>
    <w:next w:val="style4110"/>
    <w:link w:val="style82"/>
    <w:uiPriority w:val="99"/>
    <w:rPr>
      <w:rFonts w:ascii="Times New Roman" w:cs="Times New Roman" w:eastAsia="Times New Roman" w:hAnsi="Times New Roman"/>
      <w:sz w:val="24"/>
      <w:szCs w:val="24"/>
    </w:rPr>
  </w:style>
  <w:style w:type="character" w:customStyle="1" w:styleId="style4111">
    <w:name w:val="Обычный (веб) Знак"/>
    <w:next w:val="style4111"/>
    <w:link w:val="style94"/>
    <w:uiPriority w:val="99"/>
    <w:rPr>
      <w:rFonts w:ascii="Verdana" w:cs="Times New Roman" w:eastAsia="Times New Roman" w:hAnsi="Verdana"/>
      <w:sz w:val="17"/>
      <w:szCs w:val="17"/>
    </w:rPr>
  </w:style>
  <w:style w:type="character" w:customStyle="1" w:styleId="style4112">
    <w:name w:val="apple-converted-space"/>
    <w:basedOn w:val="style65"/>
    <w:next w:val="style4112"/>
  </w:style>
  <w:style w:type="paragraph" w:customStyle="1" w:styleId="style4113">
    <w:name w:val="p6"/>
    <w:basedOn w:val="style0"/>
    <w:next w:val="style4113"/>
    <w:pPr>
      <w:spacing w:before="100" w:beforeAutospacing="true" w:after="100" w:afterAutospacing="true"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Calibri" w:cs="Times New Roman" w:eastAsia="Times New Roman" w:hAnsi="Calibri"/>
    </w:rPr>
  </w:style>
  <w:style w:type="paragraph" w:styleId="style83">
    <w:name w:val="Body Text Indent 3"/>
    <w:basedOn w:val="style0"/>
    <w:next w:val="style83"/>
    <w:link w:val="style4114"/>
    <w:uiPriority w:val="99"/>
    <w:pPr>
      <w:spacing w:after="120"/>
      <w:ind w:left="283"/>
    </w:pPr>
    <w:rPr>
      <w:sz w:val="16"/>
      <w:szCs w:val="16"/>
    </w:rPr>
  </w:style>
  <w:style w:type="character" w:customStyle="1" w:styleId="style4114">
    <w:name w:val="Основной текст с отступом 3 Знак"/>
    <w:basedOn w:val="style65"/>
    <w:next w:val="style4114"/>
    <w:link w:val="style83"/>
    <w:uiPriority w:val="99"/>
    <w:rPr>
      <w:rFonts w:ascii="Times New Roman" w:cs="Times New Roman" w:eastAsia="Times New Roman" w:hAnsi="Times New Roman"/>
      <w:sz w:val="16"/>
      <w:szCs w:val="16"/>
    </w:rPr>
  </w:style>
  <w:style w:type="character" w:styleId="style87">
    <w:name w:val="Strong"/>
    <w:next w:val="style87"/>
    <w:qFormat/>
    <w:uiPriority w:val="22"/>
    <w:rPr>
      <w:rFonts w:cs="Times New Roman"/>
      <w:b/>
      <w:bCs/>
    </w:rPr>
  </w:style>
  <w:style w:type="paragraph" w:customStyle="1" w:styleId="style4115">
    <w:name w:val="Основной текст5"/>
    <w:basedOn w:val="style0"/>
    <w:next w:val="style4115"/>
    <w:pPr>
      <w:widowControl w:val="false"/>
      <w:shd w:val="clear" w:color="auto" w:fill="ffffff"/>
      <w:spacing w:before="180" w:lineRule="exact" w:line="264"/>
      <w:ind w:firstLine="300"/>
      <w:jc w:val="both"/>
    </w:pPr>
    <w:rPr>
      <w:sz w:val="22"/>
      <w:szCs w:val="22"/>
      <w:lang w:eastAsia="en-US"/>
    </w:rPr>
  </w:style>
  <w:style w:type="table" w:customStyle="1" w:styleId="style4116">
    <w:name w:val="Сетка таблицы1"/>
    <w:basedOn w:val="style105"/>
    <w:next w:val="style154"/>
    <w:pPr>
      <w:spacing w:after="0" w:lineRule="auto" w:line="240"/>
    </w:pPr>
    <w:rPr>
      <w:rFonts w:ascii="Times New Roman" w:cs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customStyle="1" w:styleId="style4117">
    <w:name w:val="Сетка таблицы2"/>
    <w:basedOn w:val="style105"/>
    <w:next w:val="style154"/>
    <w:pPr>
      <w:spacing w:after="0" w:lineRule="auto" w:line="240"/>
    </w:pPr>
    <w:rPr>
      <w:rFonts w:ascii="Times New Roman" w:cs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3467B-4F1C-4437-BF50-001623ED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Words>8692</Words>
  <Pages>58</Pages>
  <Characters>61698</Characters>
  <Application>WPS Office</Application>
  <DocSecurity>0</DocSecurity>
  <Paragraphs>1314</Paragraphs>
  <ScaleCrop>false</ScaleCrop>
  <Company>ОрГМА</Company>
  <LinksUpToDate>false</LinksUpToDate>
  <CharactersWithSpaces>69684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2023-11-09T08:37:40Z</dcterms:created>
  <dc:creator>User</dc:creator>
  <lastModifiedBy>SM-T505</lastModifiedBy>
  <dcterms:modified xsi:type="dcterms:W3CDTF">2023-11-09T08:48:08Z</dcterms:modified>
  <revision>21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b35f3089d0d64c799c83597915cc12f4</vt:lpwstr>
  </property>
</Properties>
</file>