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высшего образования</w:t>
      </w: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16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16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16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4C03" w:rsidRPr="00F20165" w:rsidRDefault="00F14C03" w:rsidP="00F14C0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Неврология</w:t>
      </w: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(наименование дисциплины) </w:t>
      </w: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4C03" w:rsidRPr="00F20165" w:rsidRDefault="00F14C03" w:rsidP="00F14C0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37.05.01 Клиническая психология</w:t>
      </w: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___________________________________________</w:t>
      </w: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(код, наименование направления подготовки (специальности)) </w:t>
      </w: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4C03" w:rsidRPr="00F20165" w:rsidRDefault="00F14C03" w:rsidP="00F14C0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F20165">
        <w:rPr>
          <w:rFonts w:ascii="Times New Roman" w:hAnsi="Times New Roman"/>
          <w:sz w:val="28"/>
          <w:szCs w:val="28"/>
        </w:rPr>
        <w:t>37.05.01 Клиническая психология</w:t>
      </w:r>
    </w:p>
    <w:p w:rsidR="00F14C03" w:rsidRPr="00F20165" w:rsidRDefault="00F14C03" w:rsidP="00F14C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F20165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F20165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F14C03" w:rsidRPr="00F20165" w:rsidRDefault="00F14C03" w:rsidP="00F14C0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>протокол № 2  от «28» октября 2016 г.</w:t>
      </w:r>
    </w:p>
    <w:p w:rsidR="00F14C03" w:rsidRPr="00F20165" w:rsidRDefault="00F14C03" w:rsidP="00F14C0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4C03" w:rsidRPr="00F20165" w:rsidRDefault="00F14C03" w:rsidP="00F14C0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4C03" w:rsidRPr="00F20165" w:rsidRDefault="00F14C03" w:rsidP="00F14C0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Оренбург</w:t>
      </w:r>
    </w:p>
    <w:p w:rsidR="00F14C03" w:rsidRPr="00F20165" w:rsidRDefault="00F14C03" w:rsidP="00F14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lastRenderedPageBreak/>
        <w:t>2. Методические рекомендации по проведению практических занятий</w:t>
      </w:r>
      <w:r w:rsidRPr="00F201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14C03" w:rsidRPr="00F20165" w:rsidRDefault="00F14C03" w:rsidP="00F14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C03" w:rsidRPr="00F20165" w:rsidRDefault="00F14C03" w:rsidP="00F14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F20165">
        <w:rPr>
          <w:rFonts w:ascii="Times New Roman" w:hAnsi="Times New Roman"/>
          <w:color w:val="000000"/>
          <w:sz w:val="28"/>
          <w:szCs w:val="28"/>
        </w:rPr>
        <w:t>. Неврология</w:t>
      </w:r>
    </w:p>
    <w:p w:rsidR="00F14C03" w:rsidRPr="0040337F" w:rsidRDefault="00F14C03" w:rsidP="00F14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4C03" w:rsidRPr="00F14C03" w:rsidRDefault="00F14C03" w:rsidP="00F14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13C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B813C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14C03">
        <w:rPr>
          <w:rFonts w:ascii="Times New Roman" w:hAnsi="Times New Roman"/>
          <w:color w:val="000000"/>
          <w:sz w:val="28"/>
          <w:szCs w:val="28"/>
        </w:rPr>
        <w:t>Опухоли головного и спинного мозга.</w:t>
      </w:r>
      <w:r w:rsidRPr="00F14C03">
        <w:rPr>
          <w:rFonts w:ascii="Times New Roman" w:hAnsi="Times New Roman"/>
          <w:sz w:val="28"/>
          <w:szCs w:val="28"/>
        </w:rPr>
        <w:t xml:space="preserve"> </w:t>
      </w:r>
    </w:p>
    <w:p w:rsidR="00F14C03" w:rsidRDefault="00F14C03" w:rsidP="00F14C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4C03" w:rsidRPr="0040337F" w:rsidRDefault="00F14C03" w:rsidP="00F14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033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0337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F14C03" w:rsidRPr="0040337F" w:rsidRDefault="00F14C03" w:rsidP="00F14C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14C03" w:rsidRDefault="00F14C03" w:rsidP="00F14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0337F">
        <w:rPr>
          <w:rFonts w:ascii="Times New Roman" w:hAnsi="Times New Roman"/>
        </w:rPr>
        <w:t xml:space="preserve"> </w:t>
      </w:r>
      <w:r w:rsidR="00D0610E" w:rsidRPr="00D0610E">
        <w:rPr>
          <w:rFonts w:ascii="Times New Roman" w:hAnsi="Times New Roman"/>
          <w:sz w:val="28"/>
          <w:szCs w:val="28"/>
        </w:rPr>
        <w:t>получить</w:t>
      </w:r>
      <w:r w:rsidR="00D0610E" w:rsidRPr="001943B1">
        <w:rPr>
          <w:rFonts w:ascii="Times New Roman" w:hAnsi="Times New Roman"/>
          <w:color w:val="000000"/>
          <w:sz w:val="28"/>
          <w:szCs w:val="28"/>
        </w:rPr>
        <w:t xml:space="preserve"> знания о</w:t>
      </w:r>
      <w:r w:rsidR="00D0610E">
        <w:rPr>
          <w:rFonts w:ascii="Times New Roman" w:hAnsi="Times New Roman"/>
          <w:color w:val="000000"/>
          <w:sz w:val="28"/>
          <w:szCs w:val="28"/>
        </w:rPr>
        <w:t xml:space="preserve"> принципах классификации опухолей головного и спинного мозга, изучить клинические проявления опухолей головного и спинного мозга различной локализации и гистологической структуры, получить представление о современных методах диагностики и лечения в нейроонкологии. </w:t>
      </w:r>
    </w:p>
    <w:p w:rsidR="00D0610E" w:rsidRPr="0040337F" w:rsidRDefault="00D0610E" w:rsidP="00F14C0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4C03" w:rsidRPr="0040337F" w:rsidRDefault="00F14C03" w:rsidP="00F14C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14C03" w:rsidRDefault="00F14C03" w:rsidP="00F14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33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14C03" w:rsidRPr="0040337F" w:rsidRDefault="00F14C03" w:rsidP="00F14C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8896"/>
      </w:tblGrid>
      <w:tr w:rsidR="00F14C03" w:rsidRPr="0040337F" w:rsidTr="00F14C0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03" w:rsidRPr="0040337F" w:rsidRDefault="00F14C03" w:rsidP="00F14C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14C03" w:rsidRPr="0040337F" w:rsidRDefault="00F14C03" w:rsidP="00F14C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03" w:rsidRPr="0040337F" w:rsidRDefault="00F14C03" w:rsidP="00F14C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14C03" w:rsidRPr="0040337F" w:rsidTr="00F14C0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03" w:rsidRPr="0040337F" w:rsidRDefault="00F14C03" w:rsidP="00F14C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14C03" w:rsidRPr="0040337F" w:rsidRDefault="00F14C03" w:rsidP="00F14C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4C03" w:rsidRPr="0040337F" w:rsidRDefault="00F14C03" w:rsidP="00F14C0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03" w:rsidRPr="0040337F" w:rsidRDefault="00F14C03" w:rsidP="00F14C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14C03" w:rsidRPr="0040337F" w:rsidRDefault="00F14C03" w:rsidP="00F14C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14C03" w:rsidRPr="0040337F" w:rsidRDefault="00F14C03" w:rsidP="00F14C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14C03" w:rsidRPr="0040337F" w:rsidTr="00F14C0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03" w:rsidRPr="0040337F" w:rsidRDefault="00F14C03" w:rsidP="00F14C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03" w:rsidRPr="0040337F" w:rsidRDefault="00F14C03" w:rsidP="00F14C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4033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4033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исьменный опрос).</w:t>
            </w:r>
          </w:p>
        </w:tc>
      </w:tr>
      <w:tr w:rsidR="00F14C03" w:rsidRPr="0040337F" w:rsidTr="00F14C0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03" w:rsidRPr="0040337F" w:rsidRDefault="00F14C03" w:rsidP="00F14C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03" w:rsidRPr="0040337F" w:rsidRDefault="00F14C03" w:rsidP="00F14C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14C03" w:rsidRDefault="00F14C03" w:rsidP="00F14C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14C03" w:rsidRPr="0040337F" w:rsidRDefault="00F14C03" w:rsidP="00F14C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Вопросы:</w:t>
            </w:r>
          </w:p>
          <w:p w:rsidR="00D0610E" w:rsidRDefault="00D0610E" w:rsidP="00D0610E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еханизм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онкогенеза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факторы риска развития опухолей ЦНС.</w:t>
            </w:r>
          </w:p>
          <w:p w:rsidR="00D0610E" w:rsidRDefault="00D0610E" w:rsidP="00D0610E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пидемиологии опухолей головного и спинного мозга.</w:t>
            </w:r>
          </w:p>
          <w:p w:rsidR="00D0610E" w:rsidRDefault="00D0610E" w:rsidP="00D0610E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ринципы классификации опухолей головного и спинного мозга (по локализации, </w:t>
            </w:r>
            <w:proofErr w:type="gramStart"/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гистологическая</w:t>
            </w:r>
            <w:proofErr w:type="gramEnd"/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, по степени злокач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ественности).</w:t>
            </w:r>
          </w:p>
          <w:p w:rsidR="00D0610E" w:rsidRDefault="00D0610E" w:rsidP="00D0610E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сновны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звенья патогенеза опухолей головного мозга и механизм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ирования клинических синдромов.</w:t>
            </w:r>
          </w:p>
          <w:p w:rsidR="00D0610E" w:rsidRDefault="00D0610E" w:rsidP="00D0610E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линическая картина опухолей головного мозга (</w:t>
            </w:r>
            <w:proofErr w:type="spellStart"/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общемозговые</w:t>
            </w:r>
            <w:proofErr w:type="spellEnd"/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, первично-очаговые, вторично-очаговые симптомы) и спинного мозга (корешковый синдром и прово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дниковые расстройства).</w:t>
            </w:r>
          </w:p>
          <w:p w:rsidR="00D0610E" w:rsidRDefault="00D0610E" w:rsidP="00D0610E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овременные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диагностик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опухолей головного и спинного мозга (КТ, МРТ, ПЭТ, </w:t>
            </w:r>
            <w:proofErr w:type="spellStart"/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иммуногистохимия</w:t>
            </w:r>
            <w:proofErr w:type="spellEnd"/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D0610E" w:rsidRPr="00D0610E" w:rsidRDefault="00D0610E" w:rsidP="00D0610E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етод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хирургического лечения нейроонкологических больных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(способы операций, 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лучев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химиотерапи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я)</w:t>
            </w:r>
            <w:r w:rsidRPr="00D0610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14C03" w:rsidRDefault="00F14C03" w:rsidP="00F14C03">
            <w:pPr>
              <w:spacing w:after="0" w:line="240" w:lineRule="auto"/>
              <w:ind w:left="108"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14C03" w:rsidRDefault="00F14C03" w:rsidP="00F14C03">
            <w:pPr>
              <w:spacing w:after="0" w:line="240" w:lineRule="auto"/>
              <w:ind w:left="108"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нейропсихологическое исследование пациентов с </w:t>
            </w:r>
            <w:r w:rsidR="00D06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опухолями </w:t>
            </w:r>
            <w:r w:rsidR="00D061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головного мозга различной локализации до и после операции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определение </w:t>
            </w:r>
            <w:r w:rsidR="00D0610E">
              <w:rPr>
                <w:rFonts w:ascii="Times New Roman" w:hAnsi="Times New Roman"/>
                <w:color w:val="000000"/>
                <w:sz w:val="28"/>
                <w:szCs w:val="28"/>
              </w:rPr>
              <w:t>уровня и степени церебральной дисфункции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</w:p>
          <w:p w:rsidR="00F14C03" w:rsidRPr="0040337F" w:rsidRDefault="00F14C03" w:rsidP="00F14C03">
            <w:pPr>
              <w:spacing w:after="0" w:line="240" w:lineRule="auto"/>
              <w:ind w:left="108"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4C03" w:rsidRPr="0040337F" w:rsidRDefault="00F14C03" w:rsidP="00F14C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(отработка практических навыков).</w:t>
            </w:r>
          </w:p>
        </w:tc>
      </w:tr>
      <w:tr w:rsidR="00F14C03" w:rsidRPr="0040337F" w:rsidTr="00F14C03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03" w:rsidRPr="0040337F" w:rsidRDefault="00F14C03" w:rsidP="00F14C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C03" w:rsidRPr="0040337F" w:rsidRDefault="00F14C03" w:rsidP="00F14C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14C03" w:rsidRPr="0040337F" w:rsidRDefault="00F14C03" w:rsidP="00F14C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14C03" w:rsidRPr="0040337F" w:rsidRDefault="00F14C03" w:rsidP="00F14C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14C03" w:rsidRPr="0040337F" w:rsidRDefault="00F14C03" w:rsidP="00F14C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4033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предусмотрено). </w:t>
            </w:r>
          </w:p>
        </w:tc>
      </w:tr>
    </w:tbl>
    <w:p w:rsidR="00F14C03" w:rsidRPr="0040337F" w:rsidRDefault="00F14C03" w:rsidP="00F14C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14C03" w:rsidRPr="0040337F" w:rsidRDefault="00F14C03" w:rsidP="00F14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14C03" w:rsidRPr="0040337F" w:rsidRDefault="00F14C03" w:rsidP="00F14C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14C03" w:rsidRPr="0040337F" w:rsidRDefault="00F14C03" w:rsidP="00F14C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337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 w:rsidRPr="0040337F">
        <w:rPr>
          <w:rFonts w:ascii="Times New Roman" w:hAnsi="Times New Roman"/>
          <w:i/>
          <w:color w:val="000000"/>
          <w:sz w:val="28"/>
          <w:szCs w:val="28"/>
        </w:rPr>
        <w:t xml:space="preserve"> плакаты</w:t>
      </w:r>
      <w:proofErr w:type="gramStart"/>
      <w:r w:rsidRPr="0040337F">
        <w:rPr>
          <w:rFonts w:ascii="Times New Roman" w:hAnsi="Times New Roman"/>
          <w:i/>
          <w:color w:val="000000"/>
          <w:sz w:val="28"/>
          <w:szCs w:val="28"/>
        </w:rPr>
        <w:t>,);</w:t>
      </w:r>
      <w:proofErr w:type="gramEnd"/>
    </w:p>
    <w:p w:rsidR="00F14C03" w:rsidRPr="0040337F" w:rsidRDefault="00F14C03" w:rsidP="00F14C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337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0337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0337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проектор).</w:t>
      </w:r>
    </w:p>
    <w:p w:rsidR="006E5C90" w:rsidRDefault="006E5C90"/>
    <w:sectPr w:rsidR="006E5C90" w:rsidSect="006E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3082F"/>
    <w:multiLevelType w:val="hybridMultilevel"/>
    <w:tmpl w:val="42062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70BB4"/>
    <w:multiLevelType w:val="hybridMultilevel"/>
    <w:tmpl w:val="771851D8"/>
    <w:lvl w:ilvl="0" w:tplc="56BAA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4C03"/>
    <w:rsid w:val="00564E13"/>
    <w:rsid w:val="006E5C90"/>
    <w:rsid w:val="00D0610E"/>
    <w:rsid w:val="00E65F6C"/>
    <w:rsid w:val="00F1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C03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Ишкова</dc:creator>
  <cp:lastModifiedBy>Ишкова</cp:lastModifiedBy>
  <cp:revision>3</cp:revision>
  <dcterms:created xsi:type="dcterms:W3CDTF">2019-03-24T07:38:00Z</dcterms:created>
  <dcterms:modified xsi:type="dcterms:W3CDTF">2019-03-24T23:46:00Z</dcterms:modified>
</cp:coreProperties>
</file>