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высшего образования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</w:rPr>
        <w:t>ДЛЯ ПРЕПОДАВАТЕЛЯ</w:t>
      </w:r>
      <w:r w:rsidR="00BD661B" w:rsidRPr="00744DA7">
        <w:rPr>
          <w:rFonts w:ascii="Times New Roman" w:hAnsi="Times New Roman"/>
          <w:b/>
          <w:sz w:val="24"/>
          <w:szCs w:val="24"/>
        </w:rPr>
        <w:t xml:space="preserve"> </w:t>
      </w: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</w:rPr>
        <w:t xml:space="preserve">ПО </w:t>
      </w:r>
      <w:r w:rsidR="00C33FB9" w:rsidRPr="00744DA7">
        <w:rPr>
          <w:rFonts w:ascii="Times New Roman" w:hAnsi="Times New Roman"/>
          <w:b/>
          <w:sz w:val="24"/>
          <w:szCs w:val="24"/>
        </w:rPr>
        <w:t>ОРГАНИЗАЦИИ ИЗУЧЕНИЯ ДИСЦИПЛИНЫ</w:t>
      </w:r>
    </w:p>
    <w:p w:rsidR="00AE2784" w:rsidRPr="00744DA7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7355" w:rsidRPr="00744DA7" w:rsidRDefault="00D6706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НЕОНАТАЛЬНАЯ КАРДИОЛОГИЯ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 xml:space="preserve">по </w:t>
      </w:r>
      <w:r w:rsidR="00C04E03" w:rsidRPr="00744DA7">
        <w:rPr>
          <w:rFonts w:ascii="Times New Roman" w:hAnsi="Times New Roman"/>
          <w:sz w:val="24"/>
          <w:szCs w:val="24"/>
        </w:rPr>
        <w:t>специальности</w:t>
      </w:r>
    </w:p>
    <w:p w:rsidR="00C04E03" w:rsidRPr="00744DA7" w:rsidRDefault="00C04E0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D6706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31.08.13</w:t>
      </w:r>
      <w:r w:rsidRPr="00744D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ДЕТСКАЯ КАРДИОЛОГИ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>специальности 31.08.</w:t>
      </w:r>
      <w:r w:rsidR="005470F4">
        <w:rPr>
          <w:rFonts w:ascii="Times New Roman" w:hAnsi="Times New Roman"/>
          <w:color w:val="000000"/>
          <w:sz w:val="24"/>
          <w:szCs w:val="24"/>
        </w:rPr>
        <w:t>13</w:t>
      </w:r>
      <w:r w:rsidR="00C04E03" w:rsidRPr="00744DA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470F4">
        <w:rPr>
          <w:rFonts w:ascii="Times New Roman" w:hAnsi="Times New Roman"/>
          <w:color w:val="000000"/>
          <w:sz w:val="24"/>
          <w:szCs w:val="24"/>
        </w:rPr>
        <w:t>Детская кардиология</w:t>
      </w:r>
      <w:r w:rsidR="00C04E03" w:rsidRPr="00744DA7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744DA7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744DA7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4B12" w:rsidRPr="00054B12" w:rsidRDefault="00054B12" w:rsidP="00054B1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054B12"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proofErr w:type="gramStart"/>
      <w:r w:rsidRPr="00054B12">
        <w:rPr>
          <w:rFonts w:ascii="Times New Roman" w:hAnsi="Times New Roman"/>
          <w:color w:val="000000"/>
          <w:sz w:val="24"/>
          <w:szCs w:val="24"/>
        </w:rPr>
        <w:t>№  от</w:t>
      </w:r>
      <w:proofErr w:type="gramEnd"/>
      <w:r w:rsidRPr="00054B1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470F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54B12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054B12" w:rsidRDefault="00054B12" w:rsidP="00054B12">
      <w:pPr>
        <w:ind w:firstLine="709"/>
        <w:jc w:val="center"/>
        <w:rPr>
          <w:sz w:val="24"/>
          <w:szCs w:val="24"/>
        </w:rPr>
      </w:pPr>
    </w:p>
    <w:p w:rsidR="00CF7355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3B28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Оренбург</w:t>
      </w:r>
      <w:r w:rsidR="00633B28" w:rsidRPr="00744DA7">
        <w:rPr>
          <w:rFonts w:ascii="Times New Roman" w:hAnsi="Times New Roman"/>
          <w:sz w:val="24"/>
          <w:szCs w:val="24"/>
        </w:rPr>
        <w:br w:type="page"/>
      </w:r>
    </w:p>
    <w:p w:rsidR="00E72595" w:rsidRPr="00744DA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E72595" w:rsidRPr="00744DA7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курсу</w:t>
      </w:r>
    </w:p>
    <w:p w:rsidR="00E72595" w:rsidRPr="00744DA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2B" w:rsidRPr="001359F0" w:rsidRDefault="003C6E2B" w:rsidP="003C6E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9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5470F4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359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C6E2B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2B" w:rsidRDefault="003C6E2B" w:rsidP="003C6E2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7666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706B">
        <w:rPr>
          <w:rFonts w:ascii="Times New Roman" w:hAnsi="Times New Roman"/>
          <w:b/>
          <w:color w:val="000000"/>
          <w:sz w:val="24"/>
          <w:szCs w:val="24"/>
        </w:rPr>
        <w:t>Фетальные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706B">
        <w:rPr>
          <w:rFonts w:ascii="Times New Roman" w:hAnsi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sz w:val="24"/>
          <w:szCs w:val="24"/>
        </w:rPr>
        <w:t>арушения ритма сердца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унифицировать знания по </w:t>
      </w:r>
      <w:r w:rsidR="005470F4">
        <w:rPr>
          <w:rFonts w:ascii="Times New Roman" w:hAnsi="Times New Roman"/>
          <w:color w:val="000000"/>
          <w:sz w:val="24"/>
          <w:szCs w:val="24"/>
        </w:rPr>
        <w:t>фетальным нарушениям ритма сердца у плода и клиническим проявлениям у новорожденного.</w:t>
      </w:r>
      <w:r>
        <w:rPr>
          <w:rFonts w:ascii="Times New Roman" w:hAnsi="Times New Roman"/>
          <w:color w:val="000000"/>
          <w:sz w:val="24"/>
          <w:szCs w:val="24"/>
        </w:rPr>
        <w:t xml:space="preserve"> Купирование нарушений ритма сердца у плодов, оказание неотложной помощи при пароксизмальной тахикардии у новорожденных.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6E2B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в лекции освещаются вопросы </w:t>
      </w:r>
      <w:r>
        <w:rPr>
          <w:rFonts w:ascii="Times New Roman" w:hAnsi="Times New Roman"/>
          <w:color w:val="000000"/>
          <w:sz w:val="24"/>
          <w:szCs w:val="24"/>
        </w:rPr>
        <w:t>ранней диагностик</w:t>
      </w:r>
      <w:r w:rsidR="005470F4">
        <w:rPr>
          <w:rFonts w:ascii="Times New Roman" w:hAnsi="Times New Roman"/>
          <w:color w:val="000000"/>
          <w:sz w:val="24"/>
          <w:szCs w:val="24"/>
        </w:rPr>
        <w:t>и, профилактики</w:t>
      </w:r>
      <w:r>
        <w:rPr>
          <w:rFonts w:ascii="Times New Roman" w:hAnsi="Times New Roman"/>
          <w:color w:val="000000"/>
          <w:sz w:val="24"/>
          <w:szCs w:val="24"/>
        </w:rPr>
        <w:t>, терапии, неотложной помощи при различных</w:t>
      </w:r>
      <w:r w:rsidR="005470F4">
        <w:rPr>
          <w:rFonts w:ascii="Times New Roman" w:hAnsi="Times New Roman"/>
          <w:color w:val="000000"/>
          <w:sz w:val="24"/>
          <w:szCs w:val="24"/>
        </w:rPr>
        <w:t xml:space="preserve"> нарушениях ритма, возникших в </w:t>
      </w:r>
      <w:proofErr w:type="spellStart"/>
      <w:r w:rsidR="005470F4">
        <w:rPr>
          <w:rFonts w:ascii="Times New Roman" w:hAnsi="Times New Roman"/>
          <w:color w:val="000000"/>
          <w:sz w:val="24"/>
          <w:szCs w:val="24"/>
        </w:rPr>
        <w:t>пренатальный</w:t>
      </w:r>
      <w:proofErr w:type="spellEnd"/>
      <w:r w:rsidR="005470F4">
        <w:rPr>
          <w:rFonts w:ascii="Times New Roman" w:hAnsi="Times New Roman"/>
          <w:color w:val="000000"/>
          <w:sz w:val="24"/>
          <w:szCs w:val="24"/>
        </w:rPr>
        <w:t xml:space="preserve"> период. Клинических проявлений у новорожденных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недоношенных детей. Медикаментозной поддержки, хирургической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коррекции</w:t>
      </w:r>
      <w:r w:rsidR="005470F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особенностям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реабилитации и диспансерного наблюдения.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: 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 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Методы обучения, применяемые на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3C6E2B" w:rsidRPr="0099729D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дидактические: презентация;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проектор.</w:t>
      </w: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744DA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3A7817" w:rsidRPr="00744DA7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по проведению практических</w:t>
      </w:r>
      <w:r w:rsidR="00633B28" w:rsidRPr="00744DA7">
        <w:rPr>
          <w:rFonts w:ascii="Times New Roman" w:hAnsi="Times New Roman"/>
          <w:b/>
          <w:color w:val="000000"/>
          <w:sz w:val="24"/>
          <w:szCs w:val="24"/>
        </w:rPr>
        <w:t xml:space="preserve"> занятий.</w:t>
      </w:r>
    </w:p>
    <w:p w:rsidR="003A7817" w:rsidRPr="00744DA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5BE" w:rsidRPr="004B6717" w:rsidRDefault="002355BE" w:rsidP="002355BE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5470F4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5470F4">
        <w:rPr>
          <w:rFonts w:ascii="Times New Roman" w:hAnsi="Times New Roman"/>
          <w:b/>
          <w:color w:val="000000"/>
          <w:sz w:val="24"/>
          <w:szCs w:val="24"/>
        </w:rPr>
        <w:t>Ранняя диагностика критических порок сердца у детей</w:t>
      </w:r>
    </w:p>
    <w:p w:rsidR="002355BE" w:rsidRPr="00747669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2355BE" w:rsidRPr="00747669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 xml:space="preserve">унифицировать знания по основным </w:t>
      </w:r>
      <w:r w:rsidR="008B10AB">
        <w:rPr>
          <w:rFonts w:ascii="Times New Roman" w:hAnsi="Times New Roman"/>
          <w:sz w:val="24"/>
          <w:szCs w:val="24"/>
        </w:rPr>
        <w:t xml:space="preserve">критериям </w:t>
      </w:r>
      <w:r w:rsidR="005470F4">
        <w:rPr>
          <w:rFonts w:ascii="Times New Roman" w:hAnsi="Times New Roman"/>
          <w:sz w:val="24"/>
          <w:szCs w:val="24"/>
        </w:rPr>
        <w:t xml:space="preserve">ранней </w:t>
      </w:r>
      <w:r w:rsidR="008B10AB">
        <w:rPr>
          <w:rFonts w:ascii="Times New Roman" w:hAnsi="Times New Roman"/>
          <w:sz w:val="24"/>
          <w:szCs w:val="24"/>
        </w:rPr>
        <w:t xml:space="preserve">диагностики, </w:t>
      </w:r>
      <w:r w:rsidR="005470F4">
        <w:rPr>
          <w:rFonts w:ascii="Times New Roman" w:hAnsi="Times New Roman"/>
          <w:sz w:val="24"/>
          <w:szCs w:val="24"/>
        </w:rPr>
        <w:t xml:space="preserve">тактики ведения и </w:t>
      </w:r>
      <w:r w:rsidR="008B10AB">
        <w:rPr>
          <w:rFonts w:ascii="Times New Roman" w:hAnsi="Times New Roman"/>
          <w:sz w:val="24"/>
          <w:szCs w:val="24"/>
        </w:rPr>
        <w:t xml:space="preserve">оказания неотложной помощи новорожденным и недоношенным с </w:t>
      </w:r>
      <w:r w:rsidR="005470F4">
        <w:rPr>
          <w:rFonts w:ascii="Times New Roman" w:hAnsi="Times New Roman"/>
          <w:sz w:val="24"/>
          <w:szCs w:val="24"/>
        </w:rPr>
        <w:t>критическими ВПС</w:t>
      </w:r>
      <w:r w:rsidRPr="006E6BAE">
        <w:rPr>
          <w:rFonts w:ascii="Times New Roman" w:hAnsi="Times New Roman"/>
          <w:sz w:val="24"/>
          <w:szCs w:val="24"/>
        </w:rPr>
        <w:t xml:space="preserve"> </w:t>
      </w:r>
    </w:p>
    <w:p w:rsidR="004C3928" w:rsidRDefault="004C3928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355BE" w:rsidRPr="004B671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ранней диагностики критических ВПС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новорожденных и недоношенных детей.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355BE" w:rsidRPr="004B6717" w:rsidRDefault="002355BE" w:rsidP="008B10AB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>ВПС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недоношенных и новорожденных детей, следует поставить диагноз, назнач</w:t>
            </w:r>
            <w:r w:rsidR="00061C9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Фонде оценочных средств для проведения текущего контроля успеваемости и промежуточной аттестации обучающихся). </w:t>
            </w:r>
          </w:p>
          <w:p w:rsidR="002355BE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МКБ ставить диагноз и назначать 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>неотложные мероприятия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согласно Федера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>льным клиническим рекомендациям и определять тактику действия и маршрутизации детей, имеющих данную патологию.</w:t>
            </w:r>
          </w:p>
          <w:p w:rsidR="002355BE" w:rsidRPr="00744DA7" w:rsidRDefault="002355BE" w:rsidP="00AC5C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обследования на наличие критического порока сердца.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355BE" w:rsidRPr="00744DA7" w:rsidRDefault="002355BE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2355BE" w:rsidRPr="00744DA7" w:rsidRDefault="002355BE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2355BE" w:rsidRPr="00744DA7" w:rsidRDefault="002355BE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3CC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0F4" w:rsidRDefault="005470F4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0F4" w:rsidRPr="004B6717" w:rsidRDefault="005470F4" w:rsidP="005470F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747669">
        <w:rPr>
          <w:rFonts w:ascii="Times New Roman" w:hAnsi="Times New Roman"/>
          <w:b/>
          <w:color w:val="000000"/>
          <w:sz w:val="24"/>
          <w:szCs w:val="24"/>
        </w:rPr>
        <w:t>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Pr="007666A2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AC5CB8" w:rsidRPr="007666A2">
        <w:rPr>
          <w:rFonts w:ascii="Times New Roman" w:hAnsi="Times New Roman"/>
          <w:b/>
          <w:color w:val="000000"/>
          <w:sz w:val="24"/>
          <w:szCs w:val="24"/>
        </w:rPr>
        <w:t>Болезни миокарда у новорожденных</w:t>
      </w:r>
    </w:p>
    <w:p w:rsidR="005470F4" w:rsidRPr="00747669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470F4" w:rsidRPr="00747669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 xml:space="preserve">унифицировать знания по основным </w:t>
      </w:r>
      <w:r w:rsidR="00AC5CB8">
        <w:rPr>
          <w:rFonts w:ascii="Times New Roman" w:hAnsi="Times New Roman"/>
          <w:sz w:val="24"/>
          <w:szCs w:val="24"/>
        </w:rPr>
        <w:t xml:space="preserve">критериям диагностики, терапии, оказания неотложной помощи новорожденным и недоношенным с патологией миокарда. </w:t>
      </w:r>
      <w:r w:rsidR="00AC5CB8" w:rsidRPr="006E6BAE">
        <w:rPr>
          <w:rFonts w:ascii="Times New Roman" w:hAnsi="Times New Roman"/>
          <w:sz w:val="24"/>
          <w:szCs w:val="24"/>
        </w:rPr>
        <w:t xml:space="preserve"> </w:t>
      </w: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470F4" w:rsidRPr="004B671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врожденных и приобретенных заболеваний 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миокарда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новорожденных и недоношенных детей.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470F4" w:rsidRPr="004B6717" w:rsidRDefault="005470F4" w:rsidP="00F10BF0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заболеваниям 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миокарда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470F4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заболеваниями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сердца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0F4" w:rsidRDefault="005470F4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0F4" w:rsidRPr="004B6717" w:rsidRDefault="005470F4" w:rsidP="005470F4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AC5CB8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AC5CB8" w:rsidRPr="007666A2">
        <w:rPr>
          <w:rFonts w:ascii="Times New Roman" w:hAnsi="Times New Roman"/>
          <w:b/>
          <w:color w:val="000000"/>
          <w:sz w:val="24"/>
          <w:szCs w:val="24"/>
        </w:rPr>
        <w:t>Нарушения ритма сердца у новорожденных</w:t>
      </w:r>
    </w:p>
    <w:p w:rsidR="005470F4" w:rsidRPr="00747669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470F4" w:rsidRPr="00747669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 xml:space="preserve">унифицировать знания по основным </w:t>
      </w:r>
      <w:r>
        <w:rPr>
          <w:rFonts w:ascii="Times New Roman" w:hAnsi="Times New Roman"/>
          <w:sz w:val="24"/>
          <w:szCs w:val="24"/>
        </w:rPr>
        <w:t xml:space="preserve">критериям ранней диагностики, тактики ведения и оказания неотложной помощи новорожденным и недоношенным с </w:t>
      </w:r>
      <w:r w:rsidR="00AC5CB8">
        <w:rPr>
          <w:rFonts w:ascii="Times New Roman" w:hAnsi="Times New Roman"/>
          <w:sz w:val="24"/>
          <w:szCs w:val="24"/>
        </w:rPr>
        <w:t>различными нарушениями ритма и проводимости.</w:t>
      </w:r>
      <w:r w:rsidRPr="006E6BAE">
        <w:rPr>
          <w:rFonts w:ascii="Times New Roman" w:hAnsi="Times New Roman"/>
          <w:sz w:val="24"/>
          <w:szCs w:val="24"/>
        </w:rPr>
        <w:t xml:space="preserve"> </w:t>
      </w: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470F4" w:rsidRPr="004B671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нарушений ритма сердца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нов</w:t>
            </w:r>
            <w:r w:rsidR="00AC5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орожденных и недоношенных детей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470F4" w:rsidRPr="004B6717" w:rsidRDefault="005470F4" w:rsidP="00F10BF0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</w:t>
            </w:r>
            <w:r w:rsidR="00194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нарушениям ритма сердца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470F4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5470F4" w:rsidRPr="00744DA7" w:rsidRDefault="005470F4" w:rsidP="001946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</w:t>
            </w:r>
            <w:r w:rsidR="0019467A">
              <w:rPr>
                <w:rFonts w:ascii="Times New Roman" w:hAnsi="Times New Roman"/>
                <w:color w:val="000000"/>
                <w:sz w:val="24"/>
                <w:szCs w:val="24"/>
              </w:rPr>
              <w:t>нарушениями ритма сердца и проводимости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0F4" w:rsidRPr="007666A2" w:rsidRDefault="005470F4" w:rsidP="005470F4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AC5CB8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19467A" w:rsidRPr="007666A2">
        <w:rPr>
          <w:rFonts w:ascii="Times New Roman" w:hAnsi="Times New Roman"/>
          <w:b/>
          <w:color w:val="000000"/>
          <w:sz w:val="24"/>
          <w:szCs w:val="24"/>
        </w:rPr>
        <w:t>Гемодинамически значимый артериальный проток.</w:t>
      </w:r>
    </w:p>
    <w:p w:rsidR="005470F4" w:rsidRPr="00747669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470F4" w:rsidRPr="00747669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 xml:space="preserve">унифицировать знания по основным </w:t>
      </w:r>
      <w:r>
        <w:rPr>
          <w:rFonts w:ascii="Times New Roman" w:hAnsi="Times New Roman"/>
          <w:sz w:val="24"/>
          <w:szCs w:val="24"/>
        </w:rPr>
        <w:t xml:space="preserve">критериям ранней диагностики, тактики ведения и оказания неотложной помощи новорожденным и недоношенным с </w:t>
      </w:r>
      <w:r w:rsidR="005601EB">
        <w:rPr>
          <w:rFonts w:ascii="Times New Roman" w:hAnsi="Times New Roman"/>
          <w:sz w:val="24"/>
          <w:szCs w:val="24"/>
        </w:rPr>
        <w:t>гемодинамически значимым артериальным протоком (ГДЗ ОАП).</w:t>
      </w:r>
      <w:r w:rsidRPr="006E6BAE">
        <w:rPr>
          <w:rFonts w:ascii="Times New Roman" w:hAnsi="Times New Roman"/>
          <w:sz w:val="24"/>
          <w:szCs w:val="24"/>
        </w:rPr>
        <w:t xml:space="preserve"> </w:t>
      </w: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470F4" w:rsidRPr="004B671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560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ГДЗ ОАП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новорожденных и недоношенных детей.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470F4" w:rsidRPr="004B6717" w:rsidRDefault="005470F4" w:rsidP="00F10BF0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</w:t>
            </w:r>
            <w:r w:rsidR="00560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тактике ведения детей с ГДЗ ОАП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недоношенных и новорожденных детей, следует поставить диагноз, назначить обследование, провести дифференциальный диагноз, назначит</w:t>
            </w:r>
            <w:r w:rsidR="005601E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470F4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5470F4" w:rsidRPr="00744DA7" w:rsidRDefault="005470F4" w:rsidP="005601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</w:t>
            </w:r>
            <w:r w:rsidR="00560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ГДЗ ОАП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5470F4" w:rsidRDefault="005470F4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0F4" w:rsidRPr="004B6717" w:rsidRDefault="005470F4" w:rsidP="005470F4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AC5CB8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bookmarkStart w:id="0" w:name="_GoBack"/>
      <w:r w:rsidR="005601EB" w:rsidRPr="007666A2">
        <w:rPr>
          <w:rFonts w:ascii="Times New Roman" w:hAnsi="Times New Roman"/>
          <w:b/>
          <w:color w:val="000000"/>
          <w:sz w:val="24"/>
          <w:szCs w:val="24"/>
        </w:rPr>
        <w:t>Легочная гипертензия в неонатальном периоде</w:t>
      </w:r>
      <w:bookmarkEnd w:id="0"/>
    </w:p>
    <w:p w:rsidR="005470F4" w:rsidRPr="00747669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470F4" w:rsidRPr="00747669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 xml:space="preserve">унифицировать знания по основным </w:t>
      </w:r>
      <w:r>
        <w:rPr>
          <w:rFonts w:ascii="Times New Roman" w:hAnsi="Times New Roman"/>
          <w:sz w:val="24"/>
          <w:szCs w:val="24"/>
        </w:rPr>
        <w:t xml:space="preserve">критериям ранней диагностики, тактики ведения и оказания неотложной помощи новорожденным и недоношенным с </w:t>
      </w:r>
      <w:r w:rsidR="005601EB">
        <w:rPr>
          <w:rFonts w:ascii="Times New Roman" w:hAnsi="Times New Roman"/>
          <w:sz w:val="24"/>
          <w:szCs w:val="24"/>
        </w:rPr>
        <w:t>легочной гипертензией (ЛГ).</w:t>
      </w:r>
      <w:r w:rsidRPr="006E6BAE">
        <w:rPr>
          <w:rFonts w:ascii="Times New Roman" w:hAnsi="Times New Roman"/>
          <w:sz w:val="24"/>
          <w:szCs w:val="24"/>
        </w:rPr>
        <w:t xml:space="preserve"> </w:t>
      </w: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470F4" w:rsidRPr="004B671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5601EB">
              <w:rPr>
                <w:rFonts w:ascii="Times New Roman" w:hAnsi="Times New Roman"/>
                <w:color w:val="000000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новорожденных и недоношенных детей.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470F4" w:rsidRPr="004B6717" w:rsidRDefault="005470F4" w:rsidP="00F10BF0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</w:t>
            </w:r>
            <w:r w:rsidR="005601EB">
              <w:rPr>
                <w:rFonts w:ascii="Times New Roman" w:hAnsi="Times New Roman"/>
                <w:color w:val="000000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470F4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5470F4" w:rsidRPr="00744DA7" w:rsidRDefault="005470F4" w:rsidP="005601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</w:t>
            </w:r>
            <w:r w:rsidR="00560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проявлениями ЛГ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F4" w:rsidRPr="00744DA7" w:rsidRDefault="005470F4" w:rsidP="00F10B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5470F4" w:rsidRPr="00744DA7" w:rsidRDefault="005470F4" w:rsidP="00F10B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5470F4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5470F4" w:rsidRPr="00744DA7" w:rsidRDefault="005470F4" w:rsidP="00547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sectPr w:rsidR="005470F4" w:rsidRPr="00744DA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D0" w:rsidRDefault="00E408D0" w:rsidP="00CF7355">
      <w:pPr>
        <w:spacing w:after="0" w:line="240" w:lineRule="auto"/>
      </w:pPr>
      <w:r>
        <w:separator/>
      </w:r>
    </w:p>
  </w:endnote>
  <w:endnote w:type="continuationSeparator" w:id="0">
    <w:p w:rsidR="00E408D0" w:rsidRDefault="00E408D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FF4E82" w:rsidRDefault="00FF4E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A2">
          <w:rPr>
            <w:noProof/>
          </w:rPr>
          <w:t>5</w:t>
        </w:r>
        <w:r>
          <w:fldChar w:fldCharType="end"/>
        </w:r>
      </w:p>
    </w:sdtContent>
  </w:sdt>
  <w:p w:rsidR="00FF4E82" w:rsidRDefault="00FF4E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D0" w:rsidRDefault="00E408D0" w:rsidP="00CF7355">
      <w:pPr>
        <w:spacing w:after="0" w:line="240" w:lineRule="auto"/>
      </w:pPr>
      <w:r>
        <w:separator/>
      </w:r>
    </w:p>
  </w:footnote>
  <w:footnote w:type="continuationSeparator" w:id="0">
    <w:p w:rsidR="00E408D0" w:rsidRDefault="00E408D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27202"/>
    <w:multiLevelType w:val="hybridMultilevel"/>
    <w:tmpl w:val="49FCC592"/>
    <w:lvl w:ilvl="0" w:tplc="A8EE3F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BE05EBE"/>
    <w:multiLevelType w:val="hybridMultilevel"/>
    <w:tmpl w:val="5CC6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96C"/>
    <w:multiLevelType w:val="hybridMultilevel"/>
    <w:tmpl w:val="46D02B4A"/>
    <w:lvl w:ilvl="0" w:tplc="24A2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305B"/>
    <w:multiLevelType w:val="hybridMultilevel"/>
    <w:tmpl w:val="970664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5430A"/>
    <w:multiLevelType w:val="hybridMultilevel"/>
    <w:tmpl w:val="46D02B4A"/>
    <w:lvl w:ilvl="0" w:tplc="24A2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335B0"/>
    <w:rsid w:val="00054B12"/>
    <w:rsid w:val="00061C9E"/>
    <w:rsid w:val="00077187"/>
    <w:rsid w:val="000808CA"/>
    <w:rsid w:val="000E726D"/>
    <w:rsid w:val="00104C6C"/>
    <w:rsid w:val="001174FA"/>
    <w:rsid w:val="001359F0"/>
    <w:rsid w:val="00136B7E"/>
    <w:rsid w:val="001503CC"/>
    <w:rsid w:val="0019467A"/>
    <w:rsid w:val="0019619A"/>
    <w:rsid w:val="001A1DBD"/>
    <w:rsid w:val="001B059D"/>
    <w:rsid w:val="001B4DB1"/>
    <w:rsid w:val="001E000D"/>
    <w:rsid w:val="00231F45"/>
    <w:rsid w:val="002355BE"/>
    <w:rsid w:val="002648DD"/>
    <w:rsid w:val="002749B5"/>
    <w:rsid w:val="00275B29"/>
    <w:rsid w:val="002817A8"/>
    <w:rsid w:val="002B5FA7"/>
    <w:rsid w:val="00305C98"/>
    <w:rsid w:val="003209B2"/>
    <w:rsid w:val="00321A77"/>
    <w:rsid w:val="003314E4"/>
    <w:rsid w:val="003513D8"/>
    <w:rsid w:val="00365889"/>
    <w:rsid w:val="003A7817"/>
    <w:rsid w:val="003C6E2B"/>
    <w:rsid w:val="003D7EF2"/>
    <w:rsid w:val="00434855"/>
    <w:rsid w:val="00437266"/>
    <w:rsid w:val="004711E5"/>
    <w:rsid w:val="00475A90"/>
    <w:rsid w:val="004B1A04"/>
    <w:rsid w:val="004B399A"/>
    <w:rsid w:val="004B6717"/>
    <w:rsid w:val="004B7849"/>
    <w:rsid w:val="004C3928"/>
    <w:rsid w:val="004D1FFC"/>
    <w:rsid w:val="004E78D9"/>
    <w:rsid w:val="004F337C"/>
    <w:rsid w:val="00511905"/>
    <w:rsid w:val="00522FBE"/>
    <w:rsid w:val="005470F4"/>
    <w:rsid w:val="005601EB"/>
    <w:rsid w:val="00586A55"/>
    <w:rsid w:val="005913A0"/>
    <w:rsid w:val="00593226"/>
    <w:rsid w:val="005A47A4"/>
    <w:rsid w:val="005B7076"/>
    <w:rsid w:val="005C739B"/>
    <w:rsid w:val="005D1660"/>
    <w:rsid w:val="005D58B0"/>
    <w:rsid w:val="005F11E9"/>
    <w:rsid w:val="00616B40"/>
    <w:rsid w:val="00633B28"/>
    <w:rsid w:val="006507F6"/>
    <w:rsid w:val="00664BB2"/>
    <w:rsid w:val="0069121E"/>
    <w:rsid w:val="006A2D07"/>
    <w:rsid w:val="006E6BAE"/>
    <w:rsid w:val="007066D6"/>
    <w:rsid w:val="00721E30"/>
    <w:rsid w:val="00744DA7"/>
    <w:rsid w:val="00747669"/>
    <w:rsid w:val="007554EF"/>
    <w:rsid w:val="0075623B"/>
    <w:rsid w:val="007666A2"/>
    <w:rsid w:val="00774A23"/>
    <w:rsid w:val="0077563A"/>
    <w:rsid w:val="00794B3E"/>
    <w:rsid w:val="0079716A"/>
    <w:rsid w:val="007A4A5A"/>
    <w:rsid w:val="007F0073"/>
    <w:rsid w:val="007F22EC"/>
    <w:rsid w:val="008375C7"/>
    <w:rsid w:val="008546EC"/>
    <w:rsid w:val="008760A1"/>
    <w:rsid w:val="008B10AB"/>
    <w:rsid w:val="008E0475"/>
    <w:rsid w:val="008E3784"/>
    <w:rsid w:val="008E3B50"/>
    <w:rsid w:val="008F3D43"/>
    <w:rsid w:val="00942A35"/>
    <w:rsid w:val="00951144"/>
    <w:rsid w:val="00964EE3"/>
    <w:rsid w:val="0096505E"/>
    <w:rsid w:val="00967EA1"/>
    <w:rsid w:val="00993391"/>
    <w:rsid w:val="0099729D"/>
    <w:rsid w:val="009B36C4"/>
    <w:rsid w:val="009B7AC1"/>
    <w:rsid w:val="009E24C7"/>
    <w:rsid w:val="009E4E8C"/>
    <w:rsid w:val="009F31A5"/>
    <w:rsid w:val="00A011BA"/>
    <w:rsid w:val="00A23A96"/>
    <w:rsid w:val="00A42969"/>
    <w:rsid w:val="00A45FDC"/>
    <w:rsid w:val="00AC5CB8"/>
    <w:rsid w:val="00AD6B3E"/>
    <w:rsid w:val="00AE2784"/>
    <w:rsid w:val="00AE75A9"/>
    <w:rsid w:val="00B22DEB"/>
    <w:rsid w:val="00B2676F"/>
    <w:rsid w:val="00B32703"/>
    <w:rsid w:val="00B4109F"/>
    <w:rsid w:val="00B44249"/>
    <w:rsid w:val="00B5695C"/>
    <w:rsid w:val="00B70793"/>
    <w:rsid w:val="00B8126B"/>
    <w:rsid w:val="00B8362D"/>
    <w:rsid w:val="00B84000"/>
    <w:rsid w:val="00BC4D38"/>
    <w:rsid w:val="00BD426A"/>
    <w:rsid w:val="00BD661B"/>
    <w:rsid w:val="00C04E03"/>
    <w:rsid w:val="00C05E63"/>
    <w:rsid w:val="00C33FB9"/>
    <w:rsid w:val="00C35D3D"/>
    <w:rsid w:val="00C4311C"/>
    <w:rsid w:val="00C611C7"/>
    <w:rsid w:val="00C9674B"/>
    <w:rsid w:val="00CE5EB7"/>
    <w:rsid w:val="00CF7355"/>
    <w:rsid w:val="00D161CA"/>
    <w:rsid w:val="00D20335"/>
    <w:rsid w:val="00D6706B"/>
    <w:rsid w:val="00D73A5D"/>
    <w:rsid w:val="00D92447"/>
    <w:rsid w:val="00DA1FE4"/>
    <w:rsid w:val="00DD024F"/>
    <w:rsid w:val="00E408D0"/>
    <w:rsid w:val="00E5252B"/>
    <w:rsid w:val="00E54F79"/>
    <w:rsid w:val="00E64642"/>
    <w:rsid w:val="00E664F9"/>
    <w:rsid w:val="00E72595"/>
    <w:rsid w:val="00EA1C52"/>
    <w:rsid w:val="00EA2B86"/>
    <w:rsid w:val="00EA6CC1"/>
    <w:rsid w:val="00EC5248"/>
    <w:rsid w:val="00EF5C12"/>
    <w:rsid w:val="00F06C40"/>
    <w:rsid w:val="00F133FE"/>
    <w:rsid w:val="00F13F85"/>
    <w:rsid w:val="00F156F8"/>
    <w:rsid w:val="00F657DB"/>
    <w:rsid w:val="00F808F5"/>
    <w:rsid w:val="00F871C7"/>
    <w:rsid w:val="00F9089C"/>
    <w:rsid w:val="00FA2410"/>
    <w:rsid w:val="00FA5D02"/>
    <w:rsid w:val="00FB01C5"/>
    <w:rsid w:val="00FD268C"/>
    <w:rsid w:val="00FF4E82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EF40"/>
  <w15:docId w15:val="{BE8D43F6-B6F6-4104-A898-BD170D1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F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24</cp:revision>
  <cp:lastPrinted>2019-02-05T10:00:00Z</cp:lastPrinted>
  <dcterms:created xsi:type="dcterms:W3CDTF">2019-01-24T12:19:00Z</dcterms:created>
  <dcterms:modified xsi:type="dcterms:W3CDTF">2019-12-06T04:09:00Z</dcterms:modified>
</cp:coreProperties>
</file>