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5C" w:rsidRDefault="0055365C" w:rsidP="0055365C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Клинические задачи по теме: «Опухоли спинного мозга»</w:t>
      </w:r>
    </w:p>
    <w:p w:rsidR="0055365C" w:rsidRDefault="0055365C" w:rsidP="0055365C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>ЗАДАЧА №1</w:t>
      </w:r>
    </w:p>
    <w:p w:rsidR="0055365C" w:rsidRDefault="0055365C" w:rsidP="0055365C">
      <w:pPr>
        <w:shd w:val="clear" w:color="auto" w:fill="FFFFFF"/>
        <w:spacing w:before="77" w:line="360" w:lineRule="auto"/>
        <w:ind w:firstLine="389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    Больной Д., 36 лет обратился к неврологу поликлиники с жалобами на боли опоясывающего характера в нижних отделах грудной клетки слева, которые возникли несколько месяцев назад и постепенно усилились, особенно беспокоят по ночам, из-за чего последние две недели плохо спит. При осмотре выявлена гипестезия в </w:t>
      </w:r>
      <w:proofErr w:type="spellStart"/>
      <w:r>
        <w:rPr>
          <w:color w:val="000000"/>
          <w:spacing w:val="2"/>
          <w:sz w:val="28"/>
        </w:rPr>
        <w:t>дерматомах</w:t>
      </w:r>
      <w:proofErr w:type="spellEnd"/>
      <w:r>
        <w:rPr>
          <w:color w:val="000000"/>
          <w:spacing w:val="2"/>
          <w:sz w:val="28"/>
        </w:rPr>
        <w:t xml:space="preserve">  </w:t>
      </w:r>
      <w:r>
        <w:rPr>
          <w:color w:val="000000"/>
          <w:spacing w:val="2"/>
          <w:sz w:val="28"/>
          <w:lang w:val="en-US"/>
        </w:rPr>
        <w:t>D</w:t>
      </w:r>
      <w:r w:rsidRPr="00472718">
        <w:rPr>
          <w:color w:val="000000"/>
          <w:spacing w:val="2"/>
          <w:sz w:val="28"/>
        </w:rPr>
        <w:t xml:space="preserve">7-8 </w:t>
      </w:r>
      <w:r>
        <w:rPr>
          <w:color w:val="000000"/>
          <w:spacing w:val="2"/>
          <w:sz w:val="28"/>
        </w:rPr>
        <w:t xml:space="preserve">слева, болезненность при перкуссии остистых отростков </w:t>
      </w:r>
      <w:proofErr w:type="spellStart"/>
      <w:r>
        <w:rPr>
          <w:color w:val="000000"/>
          <w:spacing w:val="2"/>
          <w:sz w:val="28"/>
          <w:lang w:val="en-US"/>
        </w:rPr>
        <w:t>ThX</w:t>
      </w:r>
      <w:proofErr w:type="spellEnd"/>
      <w:r w:rsidRPr="00472718">
        <w:rPr>
          <w:color w:val="000000"/>
          <w:spacing w:val="2"/>
          <w:sz w:val="28"/>
        </w:rPr>
        <w:t>-</w:t>
      </w:r>
      <w:proofErr w:type="spellStart"/>
      <w:r>
        <w:rPr>
          <w:color w:val="000000"/>
          <w:spacing w:val="2"/>
          <w:sz w:val="28"/>
          <w:lang w:val="en-US"/>
        </w:rPr>
        <w:t>ThXII</w:t>
      </w:r>
      <w:proofErr w:type="spellEnd"/>
      <w:r w:rsidRPr="00472718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позвонков, положительный симптом «кашлевого толчка», оживление коленных рефлексов.</w:t>
      </w:r>
    </w:p>
    <w:p w:rsidR="0055365C" w:rsidRDefault="0055365C" w:rsidP="0055365C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Вопросы:</w:t>
      </w:r>
    </w:p>
    <w:p w:rsidR="0055365C" w:rsidRPr="00472718" w:rsidRDefault="0055365C" w:rsidP="0055365C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 w:rsidRPr="00472718">
        <w:rPr>
          <w:rFonts w:ascii="Times New Roman" w:hAnsi="Times New Roman" w:cs="Times New Roman"/>
          <w:color w:val="000000"/>
          <w:spacing w:val="2"/>
          <w:sz w:val="28"/>
        </w:rPr>
        <w:t>Сформулируйте предварительный клинический диагноз.</w:t>
      </w:r>
    </w:p>
    <w:p w:rsidR="0055365C" w:rsidRPr="00472718" w:rsidRDefault="0055365C" w:rsidP="0055365C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472718">
        <w:rPr>
          <w:color w:val="000000"/>
          <w:spacing w:val="2"/>
          <w:sz w:val="28"/>
        </w:rPr>
        <w:t>Охарактеризуйте очаговые неврологические симптомы.</w:t>
      </w:r>
    </w:p>
    <w:p w:rsidR="0055365C" w:rsidRPr="00FB4F68" w:rsidRDefault="0055365C" w:rsidP="0055365C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color w:val="000000"/>
          <w:spacing w:val="2"/>
          <w:sz w:val="28"/>
        </w:rPr>
        <w:t>Назначьте обследование.</w:t>
      </w:r>
    </w:p>
    <w:p w:rsidR="00FB4F68" w:rsidRDefault="002D3E18" w:rsidP="00FB4F68">
      <w:pPr>
        <w:shd w:val="clear" w:color="auto" w:fill="FFFFFF"/>
        <w:tabs>
          <w:tab w:val="left" w:pos="284"/>
        </w:tabs>
        <w:spacing w:line="360" w:lineRule="auto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ЗАДАЧА №2</w:t>
      </w:r>
    </w:p>
    <w:p w:rsidR="00631F19" w:rsidRDefault="002D3E18" w:rsidP="002D3E18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         Больная А., 52 лет обратилась к неврологу поликлиники с жалобами на боли по заднебоковой поверхности правой ноги до стопы, чувство онемения на тыле стопы, слабость в стопе</w:t>
      </w:r>
      <w:r w:rsidRPr="002D3E18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при ходьбе. Больна около года, когда заметила чувство онемения</w:t>
      </w:r>
      <w:r w:rsidR="00BC1829">
        <w:rPr>
          <w:color w:val="000000"/>
          <w:spacing w:val="2"/>
          <w:sz w:val="28"/>
        </w:rPr>
        <w:t xml:space="preserve"> на тыле стопы, на фоне которого последние 3 месяца отмечает боли в ноге и появилась слабость</w:t>
      </w:r>
      <w:r w:rsidR="00266E0A">
        <w:rPr>
          <w:color w:val="000000"/>
          <w:spacing w:val="2"/>
          <w:sz w:val="28"/>
        </w:rPr>
        <w:t xml:space="preserve"> в стопе. При осмотре в неврологическом статусе: движения в поясничном отделе позвоночника практически не ограничены, коленные и ахилловы рефлексы </w:t>
      </w:r>
      <w:r w:rsidR="00266E0A">
        <w:rPr>
          <w:color w:val="000000"/>
          <w:spacing w:val="2"/>
          <w:sz w:val="28"/>
          <w:lang w:val="en-US"/>
        </w:rPr>
        <w:t>D</w:t>
      </w:r>
      <w:r w:rsidR="00266E0A" w:rsidRPr="00266E0A">
        <w:rPr>
          <w:color w:val="000000"/>
          <w:spacing w:val="2"/>
          <w:sz w:val="28"/>
        </w:rPr>
        <w:t>=</w:t>
      </w:r>
      <w:r w:rsidR="00266E0A">
        <w:rPr>
          <w:color w:val="000000"/>
          <w:spacing w:val="2"/>
          <w:sz w:val="28"/>
          <w:lang w:val="en-US"/>
        </w:rPr>
        <w:t>S</w:t>
      </w:r>
      <w:r w:rsidR="00266E0A">
        <w:rPr>
          <w:color w:val="000000"/>
          <w:spacing w:val="2"/>
          <w:sz w:val="28"/>
        </w:rPr>
        <w:t xml:space="preserve">, податливость при разгибании </w:t>
      </w:r>
      <w:r w:rsidR="00631F19">
        <w:rPr>
          <w:color w:val="000000"/>
          <w:spacing w:val="2"/>
          <w:sz w:val="28"/>
        </w:rPr>
        <w:t xml:space="preserve">правой </w:t>
      </w:r>
      <w:r w:rsidR="00266E0A">
        <w:rPr>
          <w:color w:val="000000"/>
          <w:spacing w:val="2"/>
          <w:sz w:val="28"/>
        </w:rPr>
        <w:t xml:space="preserve">стопы, слабость разгибателя </w:t>
      </w:r>
      <w:r w:rsidR="00266E0A">
        <w:rPr>
          <w:color w:val="000000"/>
          <w:spacing w:val="2"/>
          <w:sz w:val="28"/>
          <w:lang w:val="en-US"/>
        </w:rPr>
        <w:t>I</w:t>
      </w:r>
      <w:r w:rsidR="00266E0A">
        <w:rPr>
          <w:color w:val="000000"/>
          <w:spacing w:val="2"/>
          <w:sz w:val="28"/>
        </w:rPr>
        <w:t xml:space="preserve"> пальца </w:t>
      </w:r>
      <w:r w:rsidR="00631F19">
        <w:rPr>
          <w:color w:val="000000"/>
          <w:spacing w:val="2"/>
          <w:sz w:val="28"/>
        </w:rPr>
        <w:t xml:space="preserve">правой стопы, </w:t>
      </w:r>
      <w:proofErr w:type="spellStart"/>
      <w:r w:rsidR="00631F19">
        <w:rPr>
          <w:color w:val="000000"/>
          <w:spacing w:val="2"/>
          <w:sz w:val="28"/>
        </w:rPr>
        <w:t>гипалгезия</w:t>
      </w:r>
      <w:proofErr w:type="spellEnd"/>
      <w:r w:rsidR="00631F19">
        <w:rPr>
          <w:color w:val="000000"/>
          <w:spacing w:val="2"/>
          <w:sz w:val="28"/>
        </w:rPr>
        <w:t xml:space="preserve"> в </w:t>
      </w:r>
      <w:proofErr w:type="spellStart"/>
      <w:r w:rsidR="00631F19">
        <w:rPr>
          <w:color w:val="000000"/>
          <w:spacing w:val="2"/>
          <w:sz w:val="28"/>
        </w:rPr>
        <w:t>дерматоме</w:t>
      </w:r>
      <w:proofErr w:type="spellEnd"/>
      <w:r w:rsidR="00631F19">
        <w:rPr>
          <w:color w:val="000000"/>
          <w:spacing w:val="2"/>
          <w:sz w:val="28"/>
        </w:rPr>
        <w:t xml:space="preserve"> </w:t>
      </w:r>
      <w:r w:rsidR="00631F19">
        <w:rPr>
          <w:color w:val="000000"/>
          <w:spacing w:val="2"/>
          <w:sz w:val="28"/>
          <w:lang w:val="en-US"/>
        </w:rPr>
        <w:t>L</w:t>
      </w:r>
      <w:r w:rsidR="00631F19" w:rsidRPr="00631F19">
        <w:rPr>
          <w:color w:val="000000"/>
          <w:spacing w:val="2"/>
          <w:sz w:val="28"/>
        </w:rPr>
        <w:t>5</w:t>
      </w:r>
      <w:r w:rsidR="00631F19">
        <w:rPr>
          <w:color w:val="000000"/>
          <w:spacing w:val="2"/>
          <w:sz w:val="28"/>
        </w:rPr>
        <w:t xml:space="preserve"> справа, </w:t>
      </w:r>
      <w:proofErr w:type="gramStart"/>
      <w:r w:rsidR="00631F19">
        <w:rPr>
          <w:color w:val="000000"/>
          <w:spacing w:val="2"/>
          <w:sz w:val="28"/>
        </w:rPr>
        <w:t>слабо положительный</w:t>
      </w:r>
      <w:proofErr w:type="gramEnd"/>
      <w:r w:rsidR="00631F19">
        <w:rPr>
          <w:color w:val="000000"/>
          <w:spacing w:val="2"/>
          <w:sz w:val="28"/>
        </w:rPr>
        <w:t xml:space="preserve"> симптом </w:t>
      </w:r>
      <w:proofErr w:type="spellStart"/>
      <w:r w:rsidR="00631F19">
        <w:rPr>
          <w:color w:val="000000"/>
          <w:spacing w:val="2"/>
          <w:sz w:val="28"/>
        </w:rPr>
        <w:t>Ласега</w:t>
      </w:r>
      <w:proofErr w:type="spellEnd"/>
      <w:r w:rsidR="00631F19">
        <w:rPr>
          <w:color w:val="000000"/>
          <w:spacing w:val="2"/>
          <w:sz w:val="28"/>
        </w:rPr>
        <w:t xml:space="preserve"> справа.</w:t>
      </w:r>
    </w:p>
    <w:p w:rsidR="00631F19" w:rsidRDefault="00631F19" w:rsidP="002D3E18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Вопросы:</w:t>
      </w:r>
    </w:p>
    <w:p w:rsidR="00631F19" w:rsidRPr="00631F19" w:rsidRDefault="00631F19" w:rsidP="00631F19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31F19">
        <w:rPr>
          <w:rFonts w:ascii="Times New Roman" w:hAnsi="Times New Roman" w:cs="Times New Roman"/>
          <w:color w:val="000000"/>
          <w:spacing w:val="2"/>
          <w:sz w:val="28"/>
        </w:rPr>
        <w:t>Сформулируйте предварительный клинический диагноз.</w:t>
      </w:r>
    </w:p>
    <w:p w:rsidR="00631F19" w:rsidRPr="00631F19" w:rsidRDefault="00631F19" w:rsidP="00631F19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>Охарактеризуйте клиническую картину.</w:t>
      </w:r>
    </w:p>
    <w:p w:rsidR="002D3E18" w:rsidRPr="00631F19" w:rsidRDefault="00631F19" w:rsidP="00631F19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>Обоснуйте назначение дополнительного обследования.</w:t>
      </w:r>
      <w:r w:rsidR="002D3E18" w:rsidRPr="00631F19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</w:p>
    <w:p w:rsidR="002424EF" w:rsidRDefault="002424EF"/>
    <w:p w:rsidR="00631F19" w:rsidRDefault="00631F19" w:rsidP="0055365C">
      <w:pPr>
        <w:pStyle w:val="a9"/>
        <w:ind w:left="0"/>
        <w:jc w:val="center"/>
        <w:rPr>
          <w:sz w:val="28"/>
          <w:szCs w:val="28"/>
        </w:rPr>
      </w:pPr>
    </w:p>
    <w:p w:rsidR="0055365C" w:rsidRDefault="0055365C" w:rsidP="0055365C">
      <w:pPr>
        <w:pStyle w:val="a9"/>
        <w:ind w:left="0"/>
        <w:jc w:val="center"/>
        <w:rPr>
          <w:sz w:val="28"/>
          <w:szCs w:val="28"/>
        </w:rPr>
      </w:pPr>
      <w:r w:rsidRPr="002513DB">
        <w:rPr>
          <w:sz w:val="28"/>
          <w:szCs w:val="28"/>
        </w:rPr>
        <w:lastRenderedPageBreak/>
        <w:t xml:space="preserve">ОТВЕТЫ К КЛИНИЧЕСКИМ ЗАДАЧАМ ПО ТЕМЕ: </w:t>
      </w:r>
    </w:p>
    <w:p w:rsidR="0055365C" w:rsidRPr="00631F19" w:rsidRDefault="0055365C" w:rsidP="0055365C">
      <w:pPr>
        <w:pStyle w:val="a9"/>
        <w:ind w:left="0"/>
        <w:jc w:val="center"/>
        <w:rPr>
          <w:sz w:val="28"/>
          <w:szCs w:val="28"/>
          <w:lang w:val="en-US"/>
        </w:rPr>
      </w:pPr>
      <w:r w:rsidRPr="002513DB">
        <w:rPr>
          <w:sz w:val="28"/>
          <w:szCs w:val="28"/>
        </w:rPr>
        <w:t xml:space="preserve">«ОПУХОЛИ </w:t>
      </w:r>
      <w:r w:rsidR="00631F19">
        <w:rPr>
          <w:sz w:val="28"/>
          <w:szCs w:val="28"/>
        </w:rPr>
        <w:t>СПИННОГО МОЗГА»</w:t>
      </w:r>
    </w:p>
    <w:p w:rsidR="0055365C" w:rsidRDefault="0055365C" w:rsidP="0055365C">
      <w:pPr>
        <w:pStyle w:val="a9"/>
        <w:ind w:left="0"/>
      </w:pPr>
    </w:p>
    <w:p w:rsidR="0055365C" w:rsidRDefault="0055365C" w:rsidP="0055365C">
      <w:pPr>
        <w:shd w:val="clear" w:color="auto" w:fill="FFFFFF"/>
        <w:spacing w:before="77" w:line="360" w:lineRule="auto"/>
        <w:ind w:firstLine="389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ЗАДАЧА №1</w:t>
      </w:r>
    </w:p>
    <w:p w:rsidR="0055365C" w:rsidRDefault="0055365C" w:rsidP="0055365C">
      <w:pPr>
        <w:shd w:val="clear" w:color="auto" w:fill="FFFFFF"/>
        <w:spacing w:before="77" w:line="360" w:lineRule="auto"/>
        <w:ind w:firstLine="389"/>
        <w:jc w:val="both"/>
        <w:rPr>
          <w:color w:val="000000"/>
          <w:spacing w:val="2"/>
          <w:sz w:val="28"/>
          <w:lang w:val="en-US"/>
        </w:rPr>
      </w:pPr>
      <w:r>
        <w:rPr>
          <w:color w:val="000000"/>
          <w:spacing w:val="2"/>
          <w:sz w:val="28"/>
        </w:rPr>
        <w:t xml:space="preserve">     </w:t>
      </w:r>
      <w:proofErr w:type="gramStart"/>
      <w:r>
        <w:rPr>
          <w:color w:val="000000"/>
          <w:spacing w:val="2"/>
          <w:sz w:val="28"/>
        </w:rPr>
        <w:t xml:space="preserve">Наличие у больного корешкового синдрома  </w:t>
      </w:r>
      <w:r>
        <w:rPr>
          <w:color w:val="000000"/>
          <w:spacing w:val="2"/>
          <w:sz w:val="28"/>
          <w:lang w:val="en-US"/>
        </w:rPr>
        <w:t>D</w:t>
      </w:r>
      <w:r w:rsidRPr="00472718">
        <w:rPr>
          <w:color w:val="000000"/>
          <w:spacing w:val="2"/>
          <w:sz w:val="28"/>
        </w:rPr>
        <w:t xml:space="preserve">7-8 </w:t>
      </w:r>
      <w:r>
        <w:rPr>
          <w:color w:val="000000"/>
          <w:spacing w:val="2"/>
          <w:sz w:val="28"/>
        </w:rPr>
        <w:t xml:space="preserve">слева (снижение всех видов чувствительности в </w:t>
      </w:r>
      <w:proofErr w:type="spellStart"/>
      <w:r>
        <w:rPr>
          <w:color w:val="000000"/>
          <w:spacing w:val="2"/>
          <w:sz w:val="28"/>
        </w:rPr>
        <w:t>дерматомах</w:t>
      </w:r>
      <w:proofErr w:type="spellEnd"/>
      <w:r>
        <w:rPr>
          <w:color w:val="000000"/>
          <w:spacing w:val="2"/>
          <w:sz w:val="28"/>
        </w:rPr>
        <w:t xml:space="preserve"> и болевой синдром) в сочетании с положительным симптомом Раздольского (болезненность при перкуссии остистых отростков </w:t>
      </w:r>
      <w:proofErr w:type="spellStart"/>
      <w:r>
        <w:rPr>
          <w:color w:val="000000"/>
          <w:spacing w:val="2"/>
          <w:sz w:val="28"/>
          <w:lang w:val="en-US"/>
        </w:rPr>
        <w:t>ThX</w:t>
      </w:r>
      <w:proofErr w:type="spellEnd"/>
      <w:r w:rsidRPr="00472718">
        <w:rPr>
          <w:color w:val="000000"/>
          <w:spacing w:val="2"/>
          <w:sz w:val="28"/>
        </w:rPr>
        <w:t>-</w:t>
      </w:r>
      <w:proofErr w:type="spellStart"/>
      <w:r>
        <w:rPr>
          <w:color w:val="000000"/>
          <w:spacing w:val="2"/>
          <w:sz w:val="28"/>
          <w:lang w:val="en-US"/>
        </w:rPr>
        <w:t>ThXII</w:t>
      </w:r>
      <w:proofErr w:type="spellEnd"/>
      <w:r w:rsidRPr="00472718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позвонков) и «кашлевого толчка» (усиление болей в указанной выше области при кашле и чихании), позволяет предположить у больного наличие объемного образования позвоночного канала на уровне </w:t>
      </w:r>
      <w:proofErr w:type="spellStart"/>
      <w:r>
        <w:rPr>
          <w:color w:val="000000"/>
          <w:spacing w:val="2"/>
          <w:sz w:val="28"/>
          <w:lang w:val="en-US"/>
        </w:rPr>
        <w:t>ThX</w:t>
      </w:r>
      <w:proofErr w:type="spellEnd"/>
      <w:r w:rsidRPr="00472718">
        <w:rPr>
          <w:color w:val="000000"/>
          <w:spacing w:val="2"/>
          <w:sz w:val="28"/>
        </w:rPr>
        <w:t>-</w:t>
      </w:r>
      <w:proofErr w:type="spellStart"/>
      <w:r>
        <w:rPr>
          <w:color w:val="000000"/>
          <w:spacing w:val="2"/>
          <w:sz w:val="28"/>
          <w:lang w:val="en-US"/>
        </w:rPr>
        <w:t>ThXII</w:t>
      </w:r>
      <w:proofErr w:type="spellEnd"/>
      <w:r w:rsidRPr="00472718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позвонков.</w:t>
      </w:r>
      <w:proofErr w:type="gramEnd"/>
      <w:r>
        <w:rPr>
          <w:color w:val="000000"/>
          <w:spacing w:val="2"/>
          <w:sz w:val="28"/>
        </w:rPr>
        <w:t xml:space="preserve"> Для уточнения характера процесса </w:t>
      </w:r>
      <w:proofErr w:type="gramStart"/>
      <w:r>
        <w:rPr>
          <w:color w:val="000000"/>
          <w:spacing w:val="2"/>
          <w:sz w:val="28"/>
        </w:rPr>
        <w:t>необходима</w:t>
      </w:r>
      <w:proofErr w:type="gramEnd"/>
      <w:r>
        <w:rPr>
          <w:color w:val="000000"/>
          <w:spacing w:val="2"/>
          <w:sz w:val="28"/>
        </w:rPr>
        <w:t xml:space="preserve"> МРТ грудного отдела позвоночника.</w:t>
      </w:r>
    </w:p>
    <w:p w:rsidR="00631F19" w:rsidRDefault="00631F19" w:rsidP="00631F19">
      <w:pPr>
        <w:shd w:val="clear" w:color="auto" w:fill="FFFFFF"/>
        <w:spacing w:before="77" w:line="360" w:lineRule="auto"/>
        <w:ind w:firstLine="389"/>
        <w:jc w:val="center"/>
        <w:rPr>
          <w:color w:val="000000"/>
          <w:spacing w:val="2"/>
          <w:sz w:val="28"/>
          <w:lang w:val="en-US"/>
        </w:rPr>
      </w:pPr>
      <w:r>
        <w:rPr>
          <w:color w:val="000000"/>
          <w:spacing w:val="2"/>
          <w:sz w:val="28"/>
        </w:rPr>
        <w:t>ЗАДАЧА №2</w:t>
      </w:r>
    </w:p>
    <w:p w:rsidR="00631F19" w:rsidRPr="00B70FEE" w:rsidRDefault="00631F19" w:rsidP="00631F19">
      <w:pPr>
        <w:shd w:val="clear" w:color="auto" w:fill="FFFFFF"/>
        <w:spacing w:before="77" w:line="360" w:lineRule="auto"/>
        <w:ind w:firstLine="389"/>
        <w:jc w:val="both"/>
        <w:rPr>
          <w:color w:val="000000"/>
          <w:spacing w:val="2"/>
          <w:sz w:val="28"/>
        </w:rPr>
      </w:pPr>
      <w:r w:rsidRPr="00631F19">
        <w:rPr>
          <w:color w:val="000000"/>
          <w:spacing w:val="2"/>
          <w:sz w:val="28"/>
        </w:rPr>
        <w:t xml:space="preserve">     </w:t>
      </w:r>
      <w:r>
        <w:rPr>
          <w:color w:val="000000"/>
          <w:spacing w:val="2"/>
          <w:sz w:val="28"/>
        </w:rPr>
        <w:t xml:space="preserve">Наличие у больной корешкового синдрома </w:t>
      </w:r>
      <w:r>
        <w:rPr>
          <w:color w:val="000000"/>
          <w:spacing w:val="2"/>
          <w:sz w:val="28"/>
          <w:lang w:val="en-US"/>
        </w:rPr>
        <w:t>L</w:t>
      </w:r>
      <w:r w:rsidRPr="00631F19">
        <w:rPr>
          <w:color w:val="000000"/>
          <w:spacing w:val="2"/>
          <w:sz w:val="28"/>
        </w:rPr>
        <w:t>5</w:t>
      </w:r>
      <w:r>
        <w:rPr>
          <w:color w:val="000000"/>
          <w:spacing w:val="2"/>
          <w:sz w:val="28"/>
        </w:rPr>
        <w:t xml:space="preserve"> справа на фоне негрубых статодинамических</w:t>
      </w:r>
      <w:r w:rsidR="00B70FEE">
        <w:rPr>
          <w:color w:val="000000"/>
          <w:spacing w:val="2"/>
          <w:sz w:val="28"/>
        </w:rPr>
        <w:t xml:space="preserve"> нарушений, с учетом медленно прогрессирующего характера заболевания, позволяет заподозрить опухолевый характер процесса. В неврологическом статусе выявлена клиника корешкового синдрома </w:t>
      </w:r>
      <w:r w:rsidR="00B70FEE">
        <w:rPr>
          <w:color w:val="000000"/>
          <w:spacing w:val="2"/>
          <w:sz w:val="28"/>
          <w:lang w:val="en-US"/>
        </w:rPr>
        <w:t>L</w:t>
      </w:r>
      <w:r w:rsidR="00B70FEE" w:rsidRPr="00B70FEE">
        <w:rPr>
          <w:color w:val="000000"/>
          <w:spacing w:val="2"/>
          <w:sz w:val="28"/>
        </w:rPr>
        <w:t>5</w:t>
      </w:r>
      <w:r w:rsidR="00B70FEE">
        <w:rPr>
          <w:color w:val="000000"/>
          <w:spacing w:val="2"/>
          <w:sz w:val="28"/>
        </w:rPr>
        <w:t xml:space="preserve">, более вероятно первичного характера. С целью уточнения характера процесса, </w:t>
      </w:r>
      <w:proofErr w:type="gramStart"/>
      <w:r w:rsidR="00B70FEE">
        <w:rPr>
          <w:color w:val="000000"/>
          <w:spacing w:val="2"/>
          <w:sz w:val="28"/>
        </w:rPr>
        <w:t xml:space="preserve">учитывая необходимость исключения опухолевого процесса </w:t>
      </w:r>
      <w:r w:rsidR="009E262C">
        <w:rPr>
          <w:color w:val="000000"/>
          <w:spacing w:val="2"/>
          <w:sz w:val="28"/>
        </w:rPr>
        <w:t>показано</w:t>
      </w:r>
      <w:proofErr w:type="gramEnd"/>
      <w:r w:rsidR="009E262C">
        <w:rPr>
          <w:color w:val="000000"/>
          <w:spacing w:val="2"/>
          <w:sz w:val="28"/>
        </w:rPr>
        <w:t xml:space="preserve"> проведение МРТ поясничного отдела позвоночника с контрастным усилением. </w:t>
      </w:r>
    </w:p>
    <w:p w:rsidR="0055365C" w:rsidRDefault="0055365C"/>
    <w:sectPr w:rsidR="0055365C" w:rsidSect="00F1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2E6"/>
    <w:multiLevelType w:val="hybridMultilevel"/>
    <w:tmpl w:val="A7FE6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6430E"/>
    <w:multiLevelType w:val="hybridMultilevel"/>
    <w:tmpl w:val="EE04CA16"/>
    <w:lvl w:ilvl="0" w:tplc="AAB6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8D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07980"/>
    <w:multiLevelType w:val="hybridMultilevel"/>
    <w:tmpl w:val="1F101C06"/>
    <w:lvl w:ilvl="0" w:tplc="51243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E35C8"/>
    <w:multiLevelType w:val="singleLevel"/>
    <w:tmpl w:val="02723B2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B525CAA"/>
    <w:multiLevelType w:val="hybridMultilevel"/>
    <w:tmpl w:val="F85EBA80"/>
    <w:lvl w:ilvl="0" w:tplc="22429E4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5">
    <w:nsid w:val="27D14982"/>
    <w:multiLevelType w:val="hybridMultilevel"/>
    <w:tmpl w:val="A69E88DA"/>
    <w:lvl w:ilvl="0" w:tplc="3684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0D67"/>
    <w:multiLevelType w:val="hybridMultilevel"/>
    <w:tmpl w:val="347E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796D"/>
    <w:multiLevelType w:val="hybridMultilevel"/>
    <w:tmpl w:val="DB549EC6"/>
    <w:lvl w:ilvl="0" w:tplc="15443B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92B76"/>
    <w:multiLevelType w:val="hybridMultilevel"/>
    <w:tmpl w:val="F1EA25A6"/>
    <w:lvl w:ilvl="0" w:tplc="127A1A7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9">
    <w:nsid w:val="5CBF60DD"/>
    <w:multiLevelType w:val="hybridMultilevel"/>
    <w:tmpl w:val="E4F079B2"/>
    <w:lvl w:ilvl="0" w:tplc="662C466A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0">
    <w:nsid w:val="5D862A11"/>
    <w:multiLevelType w:val="hybridMultilevel"/>
    <w:tmpl w:val="EB304A2A"/>
    <w:lvl w:ilvl="0" w:tplc="95DC8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eastAsiaTheme="minorEastAsia" w:hAnsi="Courier New" w:cs="Courier New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2215D"/>
    <w:multiLevelType w:val="hybridMultilevel"/>
    <w:tmpl w:val="9CD291C2"/>
    <w:lvl w:ilvl="0" w:tplc="51F20928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365C"/>
    <w:rsid w:val="002424EF"/>
    <w:rsid w:val="00266E0A"/>
    <w:rsid w:val="002D3E18"/>
    <w:rsid w:val="0055365C"/>
    <w:rsid w:val="005840D0"/>
    <w:rsid w:val="00631F19"/>
    <w:rsid w:val="009E262C"/>
    <w:rsid w:val="00A815BF"/>
    <w:rsid w:val="00AB1288"/>
    <w:rsid w:val="00B70FEE"/>
    <w:rsid w:val="00BC1829"/>
    <w:rsid w:val="00F13F52"/>
    <w:rsid w:val="00F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65C"/>
    <w:pPr>
      <w:ind w:left="720"/>
      <w:contextualSpacing/>
    </w:pPr>
    <w:rPr>
      <w:rFonts w:ascii="Courier New" w:eastAsiaTheme="minorEastAsia" w:hAnsi="Courier New" w:cs="Courier New"/>
    </w:rPr>
  </w:style>
  <w:style w:type="paragraph" w:styleId="a5">
    <w:name w:val="Title"/>
    <w:basedOn w:val="a"/>
    <w:link w:val="a6"/>
    <w:qFormat/>
    <w:rsid w:val="0055365C"/>
    <w:pPr>
      <w:shd w:val="clear" w:color="auto" w:fill="FFFFFF"/>
      <w:spacing w:line="360" w:lineRule="auto"/>
      <w:ind w:left="14"/>
      <w:jc w:val="center"/>
    </w:pPr>
    <w:rPr>
      <w:rFonts w:ascii="Arial" w:hAnsi="Arial" w:cs="Arial"/>
      <w:b/>
      <w:bCs/>
      <w:color w:val="000000"/>
      <w:spacing w:val="6"/>
      <w:sz w:val="28"/>
      <w:szCs w:val="16"/>
    </w:rPr>
  </w:style>
  <w:style w:type="character" w:customStyle="1" w:styleId="a6">
    <w:name w:val="Название Знак"/>
    <w:basedOn w:val="a0"/>
    <w:link w:val="a5"/>
    <w:rsid w:val="0055365C"/>
    <w:rPr>
      <w:rFonts w:ascii="Arial" w:eastAsia="Times New Roman" w:hAnsi="Arial" w:cs="Arial"/>
      <w:b/>
      <w:bCs/>
      <w:color w:val="000000"/>
      <w:spacing w:val="6"/>
      <w:sz w:val="28"/>
      <w:szCs w:val="16"/>
      <w:shd w:val="clear" w:color="auto" w:fill="FFFFFF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5365C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6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rsid w:val="005536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553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2018-08-27T06:19:00Z</dcterms:created>
  <dcterms:modified xsi:type="dcterms:W3CDTF">2018-08-27T07:55:00Z</dcterms:modified>
</cp:coreProperties>
</file>