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Pr="001C4C59" w:rsidRDefault="001C4C59" w:rsidP="00A25EE3">
      <w:pPr>
        <w:jc w:val="center"/>
        <w:rPr>
          <w:b/>
          <w:sz w:val="28"/>
          <w:szCs w:val="28"/>
        </w:rPr>
      </w:pPr>
      <w:r w:rsidRPr="001C4C59">
        <w:rPr>
          <w:b/>
          <w:sz w:val="28"/>
          <w:szCs w:val="28"/>
        </w:rPr>
        <w:t>ПО ДИСЦИПЛИНЕ</w:t>
      </w:r>
    </w:p>
    <w:p w:rsidR="00A25EE3" w:rsidRPr="001C4C59" w:rsidRDefault="001C4C59" w:rsidP="00A25EE3">
      <w:pPr>
        <w:jc w:val="center"/>
        <w:rPr>
          <w:b/>
          <w:sz w:val="28"/>
          <w:u w:val="single"/>
        </w:rPr>
      </w:pPr>
      <w:r w:rsidRPr="001C4C59">
        <w:rPr>
          <w:b/>
          <w:sz w:val="28"/>
          <w:u w:val="single"/>
        </w:rPr>
        <w:t>нейрохирургия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1C4C59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31.08.56 НЕЙРОХИРУГИЯ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</w:t>
      </w:r>
      <w:r w:rsidR="00766576">
        <w:rPr>
          <w:color w:val="000000"/>
          <w:sz w:val="24"/>
          <w:szCs w:val="24"/>
        </w:rPr>
        <w:t>пециальности 31.08.</w:t>
      </w:r>
      <w:r w:rsidR="004B6841">
        <w:rPr>
          <w:color w:val="000000"/>
          <w:sz w:val="24"/>
          <w:szCs w:val="24"/>
        </w:rPr>
        <w:t>56</w:t>
      </w:r>
      <w:r w:rsidR="00766576">
        <w:rPr>
          <w:color w:val="000000"/>
          <w:sz w:val="24"/>
          <w:szCs w:val="24"/>
        </w:rPr>
        <w:t xml:space="preserve"> «</w:t>
      </w:r>
      <w:r w:rsidR="004B6841">
        <w:rPr>
          <w:color w:val="000000"/>
          <w:sz w:val="24"/>
          <w:szCs w:val="24"/>
        </w:rPr>
        <w:t>Нейрохирургия</w:t>
      </w:r>
      <w:r w:rsidRPr="00A25EE3">
        <w:rPr>
          <w:color w:val="000000"/>
          <w:sz w:val="24"/>
          <w:szCs w:val="24"/>
        </w:rPr>
        <w:t>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 от «» июня 20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1C4C59">
        <w:rPr>
          <w:sz w:val="28"/>
        </w:rPr>
        <w:t>имеющих</w:t>
      </w:r>
      <w:r w:rsidR="001C4C59" w:rsidRPr="00A25EE3">
        <w:rPr>
          <w:sz w:val="28"/>
        </w:rPr>
        <w:t xml:space="preserve"> значение для осуществления основной деятельности </w:t>
      </w:r>
      <w:r w:rsidR="001C4C59">
        <w:rPr>
          <w:sz w:val="28"/>
        </w:rPr>
        <w:t xml:space="preserve">врача-нейрохирурга </w:t>
      </w:r>
      <w:r w:rsidR="00A25EE3" w:rsidRPr="00A25EE3">
        <w:rPr>
          <w:sz w:val="28"/>
        </w:rPr>
        <w:t>по этиологии, пат</w:t>
      </w:r>
      <w:r w:rsidR="001C4C59">
        <w:rPr>
          <w:sz w:val="28"/>
        </w:rPr>
        <w:t xml:space="preserve">огенезу, клинике, классификации, диагностике, </w:t>
      </w:r>
      <w:r w:rsidR="001C4C59" w:rsidRPr="00A25EE3">
        <w:rPr>
          <w:sz w:val="28"/>
        </w:rPr>
        <w:t>ос</w:t>
      </w:r>
      <w:r w:rsidR="001C4C59" w:rsidRPr="00A25EE3">
        <w:rPr>
          <w:sz w:val="28"/>
        </w:rPr>
        <w:t>о</w:t>
      </w:r>
      <w:r w:rsidR="001C4C59" w:rsidRPr="00A25EE3">
        <w:rPr>
          <w:sz w:val="28"/>
        </w:rPr>
        <w:t>бенностя</w:t>
      </w:r>
      <w:r w:rsidR="001C4C59">
        <w:rPr>
          <w:sz w:val="28"/>
        </w:rPr>
        <w:t>м</w:t>
      </w:r>
      <w:r w:rsidR="001C4C59" w:rsidRPr="00A25EE3">
        <w:rPr>
          <w:sz w:val="28"/>
        </w:rPr>
        <w:t xml:space="preserve"> патологической анатомии</w:t>
      </w:r>
      <w:r w:rsidR="001C4C59">
        <w:rPr>
          <w:sz w:val="28"/>
        </w:rPr>
        <w:t>, особенностям течения различных нейрохиру</w:t>
      </w:r>
      <w:r w:rsidR="001C4C59">
        <w:rPr>
          <w:sz w:val="28"/>
        </w:rPr>
        <w:t>р</w:t>
      </w:r>
      <w:r w:rsidR="001C4C59">
        <w:rPr>
          <w:sz w:val="28"/>
        </w:rPr>
        <w:t>гических заболеваний</w:t>
      </w:r>
      <w:r w:rsidR="001C4C59" w:rsidRPr="001C4C59">
        <w:rPr>
          <w:sz w:val="28"/>
        </w:rPr>
        <w:t xml:space="preserve"> </w:t>
      </w:r>
      <w:r w:rsidR="001C4C59">
        <w:rPr>
          <w:sz w:val="28"/>
        </w:rPr>
        <w:t>в различные возрастные периоды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</w:t>
      </w:r>
      <w:r w:rsidR="001C4C59">
        <w:rPr>
          <w:sz w:val="28"/>
        </w:rPr>
        <w:t>выбора опт</w:t>
      </w:r>
      <w:r w:rsidR="001C4C59">
        <w:rPr>
          <w:sz w:val="28"/>
        </w:rPr>
        <w:t>и</w:t>
      </w:r>
      <w:r w:rsidR="001C4C59">
        <w:rPr>
          <w:sz w:val="28"/>
        </w:rPr>
        <w:t>мальной тактики консервативного и хирургического лечения</w:t>
      </w:r>
      <w:r w:rsidR="00A25EE3" w:rsidRPr="00A25EE3">
        <w:rPr>
          <w:sz w:val="28"/>
        </w:rPr>
        <w:t xml:space="preserve">, </w:t>
      </w:r>
      <w:r w:rsidR="001C4C59">
        <w:rPr>
          <w:sz w:val="28"/>
        </w:rPr>
        <w:t>методам оказания н</w:t>
      </w:r>
      <w:r w:rsidR="001C4C59">
        <w:rPr>
          <w:sz w:val="28"/>
        </w:rPr>
        <w:t>е</w:t>
      </w:r>
      <w:r w:rsidR="001C4C59">
        <w:rPr>
          <w:sz w:val="28"/>
        </w:rPr>
        <w:t xml:space="preserve">отложной помощи и принципам эвакуации, </w:t>
      </w:r>
      <w:r w:rsidR="00A25EE3" w:rsidRPr="00A25EE3">
        <w:rPr>
          <w:sz w:val="28"/>
        </w:rPr>
        <w:t>диспансеризаци</w:t>
      </w:r>
      <w:r w:rsidR="001C4C59">
        <w:rPr>
          <w:sz w:val="28"/>
        </w:rPr>
        <w:t>и</w:t>
      </w:r>
      <w:r w:rsidR="00A25EE3" w:rsidRPr="00A25EE3">
        <w:rPr>
          <w:sz w:val="28"/>
        </w:rPr>
        <w:t xml:space="preserve"> больных с </w:t>
      </w:r>
      <w:r w:rsidR="001C4C59">
        <w:rPr>
          <w:sz w:val="28"/>
        </w:rPr>
        <w:t>опухолями, сосудистыми заболеваниями, повреждениями  центральной  и периферической нервной системы, согласно действующим клиническим рекомендациям и станда</w:t>
      </w:r>
      <w:r w:rsidR="001C4C59">
        <w:rPr>
          <w:sz w:val="28"/>
        </w:rPr>
        <w:t>р</w:t>
      </w:r>
      <w:r w:rsidR="001C4C59">
        <w:rPr>
          <w:sz w:val="28"/>
        </w:rPr>
        <w:t xml:space="preserve">там, закрепление навыка ведения медицинской документации.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2358"/>
        <w:gridCol w:w="3304"/>
        <w:gridCol w:w="2223"/>
        <w:gridCol w:w="2070"/>
      </w:tblGrid>
      <w:tr w:rsidR="00A25EE3" w:rsidRPr="00A25EE3" w:rsidTr="001C4C59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2358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самосто</w:t>
            </w:r>
            <w:r w:rsidRPr="00A25EE3">
              <w:rPr>
                <w:sz w:val="26"/>
                <w:szCs w:val="26"/>
              </w:rPr>
              <w:t>я</w:t>
            </w:r>
            <w:r w:rsidRPr="00A25EE3">
              <w:rPr>
                <w:sz w:val="26"/>
                <w:szCs w:val="26"/>
              </w:rPr>
              <w:t xml:space="preserve">тельной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 xml:space="preserve">проведении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1C4C59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1C4C59">
        <w:tc>
          <w:tcPr>
            <w:tcW w:w="9184" w:type="dxa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1C4C59">
        <w:tc>
          <w:tcPr>
            <w:tcW w:w="0" w:type="auto"/>
            <w:shd w:val="clear" w:color="auto" w:fill="auto"/>
          </w:tcPr>
          <w:p w:rsidR="00A25EE3" w:rsidRPr="0024749A" w:rsidRDefault="00A25EE3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auto"/>
          </w:tcPr>
          <w:p w:rsidR="00766576" w:rsidRPr="00766576" w:rsidRDefault="00A25EE3" w:rsidP="001C4C59">
            <w:pPr>
              <w:pStyle w:val="aa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1C4C59">
              <w:t>Организация специализированной нейрохирургической помощи населению РФ</w:t>
            </w:r>
            <w:r w:rsidR="001C4C59" w:rsidRPr="00065A0B">
              <w:t xml:space="preserve"> </w:t>
            </w:r>
          </w:p>
          <w:p w:rsidR="00A25EE3" w:rsidRPr="00A25EE3" w:rsidRDefault="00A25EE3" w:rsidP="001C4C5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 w:rsidR="0024749A">
              <w:rPr>
                <w:sz w:val="26"/>
                <w:szCs w:val="26"/>
              </w:rPr>
              <w:t>тивными док</w:t>
            </w:r>
            <w:r w:rsidR="0024749A">
              <w:rPr>
                <w:sz w:val="26"/>
                <w:szCs w:val="26"/>
              </w:rPr>
              <w:t>у</w:t>
            </w:r>
            <w:r w:rsidR="0024749A">
              <w:rPr>
                <w:sz w:val="26"/>
                <w:szCs w:val="26"/>
              </w:rPr>
              <w:t>ментами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1C4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766576" w:rsidRDefault="0024749A" w:rsidP="001C4C59">
            <w:pPr>
              <w:pStyle w:val="aa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1C4C59">
              <w:t>Правовая компетенция врача-нейрохирурга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1C4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766576" w:rsidRDefault="00766576" w:rsidP="001C4C59">
            <w:pPr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 xml:space="preserve">: </w:t>
            </w:r>
            <w:r w:rsidR="001C4C59">
              <w:rPr>
                <w:sz w:val="24"/>
                <w:szCs w:val="24"/>
              </w:rPr>
              <w:t>Вопросы м</w:t>
            </w:r>
            <w:r w:rsidR="001C4C59">
              <w:rPr>
                <w:sz w:val="24"/>
                <w:szCs w:val="24"/>
              </w:rPr>
              <w:t>е</w:t>
            </w:r>
            <w:r w:rsidR="001C4C59">
              <w:rPr>
                <w:sz w:val="24"/>
                <w:szCs w:val="24"/>
              </w:rPr>
              <w:t>дико-социальной экспертизы и реаб</w:t>
            </w:r>
            <w:r w:rsidR="001C4C59">
              <w:rPr>
                <w:sz w:val="24"/>
                <w:szCs w:val="24"/>
              </w:rPr>
              <w:t>и</w:t>
            </w:r>
            <w:r w:rsidR="001C4C59">
              <w:rPr>
                <w:sz w:val="24"/>
                <w:szCs w:val="24"/>
              </w:rPr>
              <w:t>литации нейрох</w:t>
            </w:r>
            <w:r w:rsidR="001C4C59">
              <w:rPr>
                <w:sz w:val="24"/>
                <w:szCs w:val="24"/>
              </w:rPr>
              <w:t>и</w:t>
            </w:r>
            <w:r w:rsidR="001C4C59">
              <w:rPr>
                <w:sz w:val="24"/>
                <w:szCs w:val="24"/>
              </w:rPr>
              <w:t>рургических бол</w:t>
            </w:r>
            <w:r w:rsidR="001C4C59">
              <w:rPr>
                <w:sz w:val="24"/>
                <w:szCs w:val="24"/>
              </w:rPr>
              <w:t>ь</w:t>
            </w:r>
            <w:r w:rsidR="001C4C59">
              <w:rPr>
                <w:sz w:val="24"/>
                <w:szCs w:val="24"/>
              </w:rPr>
              <w:t>ных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1C4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1C4C59">
              <w:rPr>
                <w:sz w:val="24"/>
                <w:szCs w:val="24"/>
              </w:rPr>
              <w:t>Анатомия г</w:t>
            </w:r>
            <w:r w:rsidR="001C4C59">
              <w:rPr>
                <w:sz w:val="24"/>
                <w:szCs w:val="24"/>
              </w:rPr>
              <w:t>о</w:t>
            </w:r>
            <w:r w:rsidR="001C4C59">
              <w:rPr>
                <w:sz w:val="24"/>
                <w:szCs w:val="24"/>
              </w:rPr>
              <w:t>ловного мозга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1C4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1C4C59">
              <w:rPr>
                <w:sz w:val="24"/>
                <w:szCs w:val="24"/>
              </w:rPr>
              <w:t xml:space="preserve">Анатомия </w:t>
            </w:r>
            <w:r w:rsidR="001C4C59">
              <w:rPr>
                <w:sz w:val="24"/>
                <w:szCs w:val="24"/>
              </w:rPr>
              <w:lastRenderedPageBreak/>
              <w:t>спинного мозга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lastRenderedPageBreak/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lastRenderedPageBreak/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 xml:space="preserve">Внеаудиторная </w:t>
            </w:r>
            <w:r w:rsidRPr="00A25EE3">
              <w:rPr>
                <w:sz w:val="26"/>
                <w:szCs w:val="26"/>
              </w:rPr>
              <w:lastRenderedPageBreak/>
              <w:t>– КСР, на базе практической подготовки</w:t>
            </w:r>
          </w:p>
        </w:tc>
      </w:tr>
      <w:tr w:rsidR="0024749A" w:rsidRPr="00A25EE3" w:rsidTr="001C4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1C4C59">
              <w:rPr>
                <w:sz w:val="24"/>
                <w:szCs w:val="24"/>
              </w:rPr>
              <w:t>Анатомия п</w:t>
            </w:r>
            <w:r w:rsidR="001C4C59">
              <w:rPr>
                <w:sz w:val="24"/>
                <w:szCs w:val="24"/>
              </w:rPr>
              <w:t>е</w:t>
            </w:r>
            <w:r w:rsidR="001C4C59">
              <w:rPr>
                <w:sz w:val="24"/>
                <w:szCs w:val="24"/>
              </w:rPr>
              <w:t>риферической нер</w:t>
            </w:r>
            <w:r w:rsidR="001C4C59">
              <w:rPr>
                <w:sz w:val="24"/>
                <w:szCs w:val="24"/>
              </w:rPr>
              <w:t>в</w:t>
            </w:r>
            <w:r w:rsidR="001C4C59">
              <w:rPr>
                <w:sz w:val="24"/>
                <w:szCs w:val="24"/>
              </w:rPr>
              <w:t>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1C4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1C4C59">
            <w:pPr>
              <w:contextualSpacing/>
              <w:jc w:val="both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1C4C59">
              <w:rPr>
                <w:sz w:val="24"/>
                <w:szCs w:val="24"/>
              </w:rPr>
              <w:t>Анатомия а</w:t>
            </w:r>
            <w:r w:rsidR="001C4C59">
              <w:rPr>
                <w:sz w:val="24"/>
                <w:szCs w:val="24"/>
              </w:rPr>
              <w:t>р</w:t>
            </w:r>
            <w:r w:rsidR="001C4C59">
              <w:rPr>
                <w:sz w:val="24"/>
                <w:szCs w:val="24"/>
              </w:rPr>
              <w:t>терий и вен голо</w:t>
            </w:r>
            <w:r w:rsidR="001C4C59">
              <w:rPr>
                <w:sz w:val="24"/>
                <w:szCs w:val="24"/>
              </w:rPr>
              <w:t>в</w:t>
            </w:r>
            <w:r w:rsidR="001C4C59">
              <w:rPr>
                <w:sz w:val="24"/>
                <w:szCs w:val="24"/>
              </w:rPr>
              <w:t>ного и спинного мозга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1C4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="001C4C59">
              <w:rPr>
                <w:sz w:val="24"/>
                <w:szCs w:val="24"/>
              </w:rPr>
              <w:t xml:space="preserve"> Анатомия оболочек и ликвор</w:t>
            </w:r>
            <w:r w:rsidR="001C4C59">
              <w:rPr>
                <w:sz w:val="24"/>
                <w:szCs w:val="24"/>
              </w:rPr>
              <w:t>о</w:t>
            </w:r>
            <w:r w:rsidR="001C4C59">
              <w:rPr>
                <w:sz w:val="24"/>
                <w:szCs w:val="24"/>
              </w:rPr>
              <w:t>содержащих пр</w:t>
            </w:r>
            <w:r w:rsidR="001C4C59">
              <w:rPr>
                <w:sz w:val="24"/>
                <w:szCs w:val="24"/>
              </w:rPr>
              <w:t>о</w:t>
            </w:r>
            <w:r w:rsidR="001C4C59">
              <w:rPr>
                <w:sz w:val="24"/>
                <w:szCs w:val="24"/>
              </w:rPr>
              <w:t>странств головного и спинного мозга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AD7484" w:rsidRPr="00A25EE3" w:rsidTr="001C4C59">
        <w:tc>
          <w:tcPr>
            <w:tcW w:w="9184" w:type="dxa"/>
            <w:gridSpan w:val="5"/>
            <w:shd w:val="clear" w:color="auto" w:fill="auto"/>
          </w:tcPr>
          <w:p w:rsidR="00AD7484" w:rsidRPr="00A25EE3" w:rsidRDefault="00AD7484" w:rsidP="001C4C59">
            <w:pPr>
              <w:rPr>
                <w:i/>
                <w:sz w:val="26"/>
                <w:szCs w:val="26"/>
              </w:rPr>
            </w:pPr>
          </w:p>
        </w:tc>
      </w:tr>
      <w:tr w:rsidR="00AD7484" w:rsidRPr="00A25EE3" w:rsidTr="001C4C59">
        <w:tc>
          <w:tcPr>
            <w:tcW w:w="465" w:type="dxa"/>
            <w:shd w:val="clear" w:color="auto" w:fill="auto"/>
          </w:tcPr>
          <w:p w:rsidR="00AD7484" w:rsidRPr="0024749A" w:rsidRDefault="00AD7484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auto"/>
          </w:tcPr>
          <w:p w:rsidR="00AD7484" w:rsidRPr="00A25EE3" w:rsidRDefault="00AD7484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1C4C59">
              <w:rPr>
                <w:sz w:val="24"/>
                <w:szCs w:val="24"/>
              </w:rPr>
              <w:t>Симптомы поражения полуш</w:t>
            </w:r>
            <w:r w:rsidR="001C4C59">
              <w:rPr>
                <w:sz w:val="24"/>
                <w:szCs w:val="24"/>
              </w:rPr>
              <w:t>а</w:t>
            </w:r>
            <w:r w:rsidR="001C4C59">
              <w:rPr>
                <w:sz w:val="24"/>
                <w:szCs w:val="24"/>
              </w:rPr>
              <w:t>рий большого мозга</w:t>
            </w:r>
          </w:p>
        </w:tc>
        <w:tc>
          <w:tcPr>
            <w:tcW w:w="0" w:type="auto"/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lastRenderedPageBreak/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AD7484" w:rsidRPr="00A25EE3" w:rsidTr="001C4C5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24749A" w:rsidRDefault="00AD7484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766576" w:rsidRDefault="00AD7484" w:rsidP="001C4C59">
            <w:pPr>
              <w:pStyle w:val="aa"/>
              <w:ind w:left="0"/>
              <w:rPr>
                <w:color w:val="000000"/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1C4C59">
              <w:t>Симптомы поражения ствола мозга и мозжечка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AD7484" w:rsidRPr="00A25EE3" w:rsidTr="001C4C5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24749A" w:rsidRDefault="00AD7484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766576" w:rsidRDefault="00AD7484" w:rsidP="001C4C59">
            <w:pPr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="001C4C59">
              <w:rPr>
                <w:sz w:val="24"/>
                <w:szCs w:val="24"/>
              </w:rPr>
              <w:t xml:space="preserve"> Симптомы поражения спинного мозга и проводящих путей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AD7484" w:rsidRPr="00A25EE3" w:rsidTr="001C4C5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24749A" w:rsidRDefault="00AD7484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="001C4C59">
              <w:rPr>
                <w:sz w:val="24"/>
                <w:szCs w:val="24"/>
              </w:rPr>
              <w:t xml:space="preserve"> Симптомы поражения черепно-мозговых и периф</w:t>
            </w:r>
            <w:r w:rsidR="001C4C59">
              <w:rPr>
                <w:sz w:val="24"/>
                <w:szCs w:val="24"/>
              </w:rPr>
              <w:t>е</w:t>
            </w:r>
            <w:r w:rsidR="001C4C59">
              <w:rPr>
                <w:sz w:val="24"/>
                <w:szCs w:val="24"/>
              </w:rPr>
              <w:t>рических  нервов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AD7484" w:rsidRPr="00A25EE3" w:rsidTr="001C4C5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24749A" w:rsidRDefault="00AD7484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1C4C59" w:rsidP="001C4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</w:t>
            </w:r>
            <w:r>
              <w:rPr>
                <w:sz w:val="24"/>
                <w:szCs w:val="24"/>
              </w:rPr>
              <w:t xml:space="preserve"> Оперативные вмешательства на головном мозге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AD7484" w:rsidRPr="00A25EE3" w:rsidTr="001C4C5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24749A" w:rsidRDefault="00AD7484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1C4C59">
              <w:rPr>
                <w:sz w:val="24"/>
                <w:szCs w:val="24"/>
              </w:rPr>
              <w:t xml:space="preserve">Оперативные </w:t>
            </w:r>
            <w:r w:rsidR="001C4C59">
              <w:rPr>
                <w:sz w:val="24"/>
                <w:szCs w:val="24"/>
              </w:rPr>
              <w:lastRenderedPageBreak/>
              <w:t>вмешательства на спинном мозге и п</w:t>
            </w:r>
            <w:r w:rsidR="001C4C59">
              <w:rPr>
                <w:sz w:val="24"/>
                <w:szCs w:val="24"/>
              </w:rPr>
              <w:t>е</w:t>
            </w:r>
            <w:r w:rsidR="001C4C59">
              <w:rPr>
                <w:sz w:val="24"/>
                <w:szCs w:val="24"/>
              </w:rPr>
              <w:t>риферических не</w:t>
            </w:r>
            <w:r w:rsidR="001C4C59">
              <w:rPr>
                <w:sz w:val="24"/>
                <w:szCs w:val="24"/>
              </w:rPr>
              <w:t>р</w:t>
            </w:r>
            <w:r w:rsidR="001C4C59">
              <w:rPr>
                <w:sz w:val="24"/>
                <w:szCs w:val="24"/>
              </w:rPr>
              <w:t>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lastRenderedPageBreak/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lastRenderedPageBreak/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 xml:space="preserve">Внеаудиторная </w:t>
            </w:r>
            <w:r w:rsidRPr="00A25EE3">
              <w:rPr>
                <w:sz w:val="26"/>
                <w:szCs w:val="26"/>
              </w:rPr>
              <w:lastRenderedPageBreak/>
              <w:t>– КСР, на базе практической подготовки</w:t>
            </w:r>
          </w:p>
        </w:tc>
      </w:tr>
      <w:tr w:rsidR="00AD7484" w:rsidRPr="00A25EE3" w:rsidTr="001C4C5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24749A" w:rsidRDefault="00AD7484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1C4C59">
            <w:pPr>
              <w:contextualSpacing/>
              <w:jc w:val="both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1C4C59">
              <w:rPr>
                <w:sz w:val="24"/>
                <w:szCs w:val="24"/>
              </w:rPr>
              <w:t>Оперативные вмешательства на сосудах головного мозга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AD7484" w:rsidRPr="00A25EE3" w:rsidTr="001C4C5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24749A" w:rsidRDefault="00AD7484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1C4C59">
              <w:rPr>
                <w:sz w:val="24"/>
                <w:szCs w:val="24"/>
              </w:rPr>
              <w:t>Оперативные вмешательства на основании черепа. Кранио-базальные доступы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84" w:rsidRPr="00A25EE3" w:rsidRDefault="00AD7484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</w:tbl>
    <w:p w:rsidR="00AD7484" w:rsidRDefault="00AD7484" w:rsidP="00593334">
      <w:pPr>
        <w:ind w:firstLine="709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33"/>
        <w:gridCol w:w="3559"/>
        <w:gridCol w:w="1982"/>
        <w:gridCol w:w="2113"/>
      </w:tblGrid>
      <w:tr w:rsidR="00D764B2" w:rsidRPr="00A25EE3" w:rsidTr="001C4C59">
        <w:tc>
          <w:tcPr>
            <w:tcW w:w="534" w:type="dxa"/>
            <w:shd w:val="clear" w:color="auto" w:fill="auto"/>
          </w:tcPr>
          <w:p w:rsidR="00D764B2" w:rsidRPr="0024749A" w:rsidRDefault="00D764B2" w:rsidP="00D764B2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D764B2" w:rsidRPr="00A25EE3" w:rsidRDefault="00D764B2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1C4C59">
              <w:rPr>
                <w:sz w:val="24"/>
                <w:szCs w:val="24"/>
              </w:rPr>
              <w:t>Классиф</w:t>
            </w:r>
            <w:r w:rsidR="001C4C59">
              <w:rPr>
                <w:sz w:val="24"/>
                <w:szCs w:val="24"/>
              </w:rPr>
              <w:t>и</w:t>
            </w:r>
            <w:r w:rsidR="001C4C59">
              <w:rPr>
                <w:sz w:val="24"/>
                <w:szCs w:val="24"/>
              </w:rPr>
              <w:t>кация, клиника, диагностика и оп</w:t>
            </w:r>
            <w:r w:rsidR="001C4C59">
              <w:rPr>
                <w:sz w:val="24"/>
                <w:szCs w:val="24"/>
              </w:rPr>
              <w:t>е</w:t>
            </w:r>
            <w:r w:rsidR="001C4C59">
              <w:rPr>
                <w:sz w:val="24"/>
                <w:szCs w:val="24"/>
              </w:rPr>
              <w:t>ративное лечение ушибов головного мозга</w:t>
            </w:r>
          </w:p>
        </w:tc>
        <w:tc>
          <w:tcPr>
            <w:tcW w:w="3559" w:type="dxa"/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1982" w:type="dxa"/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D764B2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24749A" w:rsidRDefault="00D764B2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766576" w:rsidRDefault="00D764B2" w:rsidP="001C4C59">
            <w:pPr>
              <w:pStyle w:val="aa"/>
              <w:ind w:left="0"/>
              <w:rPr>
                <w:color w:val="000000"/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1C4C59">
              <w:t>Классиф</w:t>
            </w:r>
            <w:r w:rsidR="001C4C59">
              <w:t>и</w:t>
            </w:r>
            <w:r w:rsidR="001C4C59">
              <w:t>кация, клиника, диагностика и оп</w:t>
            </w:r>
            <w:r w:rsidR="001C4C59">
              <w:t>е</w:t>
            </w:r>
            <w:r w:rsidR="001C4C59">
              <w:t>ративное лечение сдавления голо</w:t>
            </w:r>
            <w:r w:rsidR="001C4C59">
              <w:t>в</w:t>
            </w:r>
            <w:r w:rsidR="001C4C59">
              <w:t>ного мозга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lastRenderedPageBreak/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lastRenderedPageBreak/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Внеаудиторная – КСР, на базе практической подготовки</w:t>
            </w:r>
          </w:p>
        </w:tc>
      </w:tr>
      <w:tr w:rsidR="00D764B2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24749A" w:rsidRDefault="00D764B2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766576" w:rsidRDefault="00D764B2" w:rsidP="001C4C59">
            <w:pPr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="001C4C59">
              <w:rPr>
                <w:sz w:val="24"/>
                <w:szCs w:val="24"/>
              </w:rPr>
              <w:t xml:space="preserve"> Классиф</w:t>
            </w:r>
            <w:r w:rsidR="001C4C59">
              <w:rPr>
                <w:sz w:val="24"/>
                <w:szCs w:val="24"/>
              </w:rPr>
              <w:t>и</w:t>
            </w:r>
            <w:r w:rsidR="001C4C59">
              <w:rPr>
                <w:sz w:val="24"/>
                <w:szCs w:val="24"/>
              </w:rPr>
              <w:t>кация, клиника, диагностика и оп</w:t>
            </w:r>
            <w:r w:rsidR="001C4C59">
              <w:rPr>
                <w:sz w:val="24"/>
                <w:szCs w:val="24"/>
              </w:rPr>
              <w:t>е</w:t>
            </w:r>
            <w:r w:rsidR="001C4C59">
              <w:rPr>
                <w:sz w:val="24"/>
                <w:szCs w:val="24"/>
              </w:rPr>
              <w:t>ративное лечение открытой черепно-мозговой травмы, переломов основ</w:t>
            </w:r>
            <w:r w:rsidR="001C4C59">
              <w:rPr>
                <w:sz w:val="24"/>
                <w:szCs w:val="24"/>
              </w:rPr>
              <w:t>а</w:t>
            </w:r>
            <w:r w:rsidR="001C4C59">
              <w:rPr>
                <w:sz w:val="24"/>
                <w:szCs w:val="24"/>
              </w:rPr>
              <w:t>ния черепа</w:t>
            </w:r>
            <w:r w:rsidR="001C4C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D764B2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24749A" w:rsidRDefault="00D764B2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 xml:space="preserve">: </w:t>
            </w:r>
            <w:r w:rsidR="001C4C59">
              <w:rPr>
                <w:sz w:val="24"/>
                <w:szCs w:val="24"/>
              </w:rPr>
              <w:t>Классиф</w:t>
            </w:r>
            <w:r w:rsidR="001C4C59">
              <w:rPr>
                <w:sz w:val="24"/>
                <w:szCs w:val="24"/>
              </w:rPr>
              <w:t>и</w:t>
            </w:r>
            <w:r w:rsidR="001C4C59">
              <w:rPr>
                <w:sz w:val="24"/>
                <w:szCs w:val="24"/>
              </w:rPr>
              <w:t>кация, клиника, диагностика и та</w:t>
            </w:r>
            <w:r w:rsidR="001C4C59">
              <w:rPr>
                <w:sz w:val="24"/>
                <w:szCs w:val="24"/>
              </w:rPr>
              <w:t>к</w:t>
            </w:r>
            <w:r w:rsidR="001C4C59">
              <w:rPr>
                <w:sz w:val="24"/>
                <w:szCs w:val="24"/>
              </w:rPr>
              <w:t>тика оперативного лечения позвоно</w:t>
            </w:r>
            <w:r w:rsidR="001C4C59">
              <w:rPr>
                <w:sz w:val="24"/>
                <w:szCs w:val="24"/>
              </w:rPr>
              <w:t>ч</w:t>
            </w:r>
            <w:r w:rsidR="001C4C59">
              <w:rPr>
                <w:sz w:val="24"/>
                <w:szCs w:val="24"/>
              </w:rPr>
              <w:t>но-спинномозговой травмы</w:t>
            </w:r>
            <w:r w:rsidRPr="00A25E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D764B2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24749A" w:rsidRDefault="00D764B2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="001C4C59">
              <w:rPr>
                <w:sz w:val="24"/>
                <w:szCs w:val="24"/>
              </w:rPr>
              <w:t xml:space="preserve"> Клиника, диагностика и м</w:t>
            </w:r>
            <w:r w:rsidR="001C4C59">
              <w:rPr>
                <w:sz w:val="24"/>
                <w:szCs w:val="24"/>
              </w:rPr>
              <w:t>е</w:t>
            </w:r>
            <w:r w:rsidR="001C4C59">
              <w:rPr>
                <w:sz w:val="24"/>
                <w:szCs w:val="24"/>
              </w:rPr>
              <w:t>тоды оперативного лечения поврежд</w:t>
            </w:r>
            <w:r w:rsidR="001C4C59">
              <w:rPr>
                <w:sz w:val="24"/>
                <w:szCs w:val="24"/>
              </w:rPr>
              <w:t>е</w:t>
            </w:r>
            <w:r w:rsidR="001C4C59">
              <w:rPr>
                <w:sz w:val="24"/>
                <w:szCs w:val="24"/>
              </w:rPr>
              <w:t>ний периферич</w:t>
            </w:r>
            <w:r w:rsidR="001C4C59">
              <w:rPr>
                <w:sz w:val="24"/>
                <w:szCs w:val="24"/>
              </w:rPr>
              <w:t>е</w:t>
            </w:r>
            <w:r w:rsidR="001C4C59">
              <w:rPr>
                <w:sz w:val="24"/>
                <w:szCs w:val="24"/>
              </w:rPr>
              <w:t>ской нервной си</w:t>
            </w:r>
            <w:r w:rsidR="001C4C59">
              <w:rPr>
                <w:sz w:val="24"/>
                <w:szCs w:val="24"/>
              </w:rPr>
              <w:t>с</w:t>
            </w:r>
            <w:r w:rsidR="001C4C59">
              <w:rPr>
                <w:sz w:val="24"/>
                <w:szCs w:val="24"/>
              </w:rPr>
              <w:t>теме</w:t>
            </w:r>
            <w:r w:rsidRPr="00A25E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D764B2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24749A" w:rsidRDefault="00D764B2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="001C4C59">
              <w:rPr>
                <w:sz w:val="24"/>
                <w:szCs w:val="24"/>
              </w:rPr>
              <w:t xml:space="preserve"> Классиф</w:t>
            </w:r>
            <w:r w:rsidR="001C4C59">
              <w:rPr>
                <w:sz w:val="24"/>
                <w:szCs w:val="24"/>
              </w:rPr>
              <w:t>и</w:t>
            </w:r>
            <w:r w:rsidR="001C4C59">
              <w:rPr>
                <w:sz w:val="24"/>
                <w:szCs w:val="24"/>
              </w:rPr>
              <w:t>кация, клиника, диагностика, та</w:t>
            </w:r>
            <w:r w:rsidR="001C4C59">
              <w:rPr>
                <w:sz w:val="24"/>
                <w:szCs w:val="24"/>
              </w:rPr>
              <w:t>к</w:t>
            </w:r>
            <w:r w:rsidR="001C4C59">
              <w:rPr>
                <w:sz w:val="24"/>
                <w:szCs w:val="24"/>
              </w:rPr>
              <w:t>тика ведения и маршрутизация пострадавших с сочетанной чере</w:t>
            </w:r>
            <w:r w:rsidR="001C4C59">
              <w:rPr>
                <w:sz w:val="24"/>
                <w:szCs w:val="24"/>
              </w:rPr>
              <w:t>п</w:t>
            </w:r>
            <w:r w:rsidR="001C4C59">
              <w:rPr>
                <w:sz w:val="24"/>
                <w:szCs w:val="24"/>
              </w:rPr>
              <w:t>но-мозговой тра</w:t>
            </w:r>
            <w:r w:rsidR="001C4C59">
              <w:rPr>
                <w:sz w:val="24"/>
                <w:szCs w:val="24"/>
              </w:rPr>
              <w:t>в</w:t>
            </w:r>
            <w:r w:rsidR="001C4C59">
              <w:rPr>
                <w:sz w:val="24"/>
                <w:szCs w:val="24"/>
              </w:rPr>
              <w:t>мой</w:t>
            </w:r>
            <w:r w:rsidRPr="00A25E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D764B2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24749A" w:rsidRDefault="00D764B2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1C4C59" w:rsidP="001C4C5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</w:t>
            </w:r>
            <w:r>
              <w:rPr>
                <w:sz w:val="24"/>
                <w:szCs w:val="24"/>
              </w:rPr>
              <w:t xml:space="preserve"> Поврежд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центральной и периферической нервной системы военного времени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lastRenderedPageBreak/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lastRenderedPageBreak/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Внеаудиторная – КСР, на базе практической подготовки</w:t>
            </w:r>
          </w:p>
        </w:tc>
      </w:tr>
      <w:tr w:rsidR="00D764B2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24749A" w:rsidRDefault="00D764B2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 xml:space="preserve">: </w:t>
            </w:r>
            <w:r w:rsidR="001C4C59">
              <w:rPr>
                <w:sz w:val="24"/>
                <w:szCs w:val="24"/>
              </w:rPr>
              <w:t>Классиф</w:t>
            </w:r>
            <w:r w:rsidR="001C4C59">
              <w:rPr>
                <w:sz w:val="24"/>
                <w:szCs w:val="24"/>
              </w:rPr>
              <w:t>и</w:t>
            </w:r>
            <w:r w:rsidR="001C4C59">
              <w:rPr>
                <w:sz w:val="24"/>
                <w:szCs w:val="24"/>
              </w:rPr>
              <w:t>кация и операти</w:t>
            </w:r>
            <w:r w:rsidR="001C4C59">
              <w:rPr>
                <w:sz w:val="24"/>
                <w:szCs w:val="24"/>
              </w:rPr>
              <w:t>в</w:t>
            </w:r>
            <w:r w:rsidR="001C4C59">
              <w:rPr>
                <w:sz w:val="24"/>
                <w:szCs w:val="24"/>
              </w:rPr>
              <w:t>ное лечение п</w:t>
            </w:r>
            <w:r w:rsidR="001C4C59">
              <w:rPr>
                <w:sz w:val="24"/>
                <w:szCs w:val="24"/>
              </w:rPr>
              <w:t>о</w:t>
            </w:r>
            <w:r w:rsidR="001C4C59">
              <w:rPr>
                <w:sz w:val="24"/>
                <w:szCs w:val="24"/>
              </w:rPr>
              <w:t>следствий черепно-мозговой и позв</w:t>
            </w:r>
            <w:r w:rsidR="001C4C59">
              <w:rPr>
                <w:sz w:val="24"/>
                <w:szCs w:val="24"/>
              </w:rPr>
              <w:t>о</w:t>
            </w:r>
            <w:r w:rsidR="001C4C59">
              <w:rPr>
                <w:sz w:val="24"/>
                <w:szCs w:val="24"/>
              </w:rPr>
              <w:t>ночно-спинномозговой травмы</w:t>
            </w:r>
            <w:r w:rsidRPr="00A25E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2" w:rsidRPr="00A25EE3" w:rsidRDefault="00D764B2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01CAA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24749A" w:rsidRDefault="00F01CAA" w:rsidP="00F01CA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 xml:space="preserve">: </w:t>
            </w:r>
            <w:r w:rsidR="001C4C59">
              <w:rPr>
                <w:sz w:val="24"/>
                <w:szCs w:val="24"/>
              </w:rPr>
              <w:t>Глиомы. Классификация. Клиника. Диагн</w:t>
            </w:r>
            <w:r w:rsidR="001C4C59">
              <w:rPr>
                <w:sz w:val="24"/>
                <w:szCs w:val="24"/>
              </w:rPr>
              <w:t>о</w:t>
            </w:r>
            <w:r w:rsidR="001C4C59">
              <w:rPr>
                <w:sz w:val="24"/>
                <w:szCs w:val="24"/>
              </w:rPr>
              <w:t>стика. Методы оперативного л</w:t>
            </w:r>
            <w:r w:rsidR="001C4C59">
              <w:rPr>
                <w:sz w:val="24"/>
                <w:szCs w:val="24"/>
              </w:rPr>
              <w:t>е</w:t>
            </w:r>
            <w:r w:rsidR="001C4C59">
              <w:rPr>
                <w:sz w:val="24"/>
                <w:szCs w:val="24"/>
              </w:rPr>
              <w:t>чения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01CAA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24749A" w:rsidRDefault="00F01CAA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="001C4C59">
              <w:rPr>
                <w:sz w:val="24"/>
                <w:szCs w:val="24"/>
              </w:rPr>
              <w:t xml:space="preserve"> Менинги</w:t>
            </w:r>
            <w:r w:rsidR="001C4C59">
              <w:rPr>
                <w:sz w:val="24"/>
                <w:szCs w:val="24"/>
              </w:rPr>
              <w:t>о</w:t>
            </w:r>
            <w:r w:rsidR="001C4C59">
              <w:rPr>
                <w:sz w:val="24"/>
                <w:szCs w:val="24"/>
              </w:rPr>
              <w:t>мы. Классифик</w:t>
            </w:r>
            <w:r w:rsidR="001C4C59">
              <w:rPr>
                <w:sz w:val="24"/>
                <w:szCs w:val="24"/>
              </w:rPr>
              <w:t>а</w:t>
            </w:r>
            <w:r w:rsidR="001C4C59">
              <w:rPr>
                <w:sz w:val="24"/>
                <w:szCs w:val="24"/>
              </w:rPr>
              <w:t>ция. Клиника. Д</w:t>
            </w:r>
            <w:r w:rsidR="001C4C59">
              <w:rPr>
                <w:sz w:val="24"/>
                <w:szCs w:val="24"/>
              </w:rPr>
              <w:t>и</w:t>
            </w:r>
            <w:r w:rsidR="001C4C59">
              <w:rPr>
                <w:sz w:val="24"/>
                <w:szCs w:val="24"/>
              </w:rPr>
              <w:t>агностика. Методы оперативного л</w:t>
            </w:r>
            <w:r w:rsidR="001C4C59">
              <w:rPr>
                <w:sz w:val="24"/>
                <w:szCs w:val="24"/>
              </w:rPr>
              <w:t>е</w:t>
            </w:r>
            <w:r w:rsidR="001C4C59">
              <w:rPr>
                <w:sz w:val="24"/>
                <w:szCs w:val="24"/>
              </w:rPr>
              <w:t>чения.</w:t>
            </w:r>
            <w:r w:rsidRPr="00A25E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01CAA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24749A" w:rsidRDefault="00F01CAA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="001C4C59">
              <w:rPr>
                <w:sz w:val="24"/>
                <w:szCs w:val="24"/>
              </w:rPr>
              <w:t xml:space="preserve"> Опухоли х</w:t>
            </w:r>
            <w:r w:rsidR="001C4C59">
              <w:rPr>
                <w:sz w:val="24"/>
                <w:szCs w:val="24"/>
              </w:rPr>
              <w:t>и</w:t>
            </w:r>
            <w:r w:rsidR="001C4C59">
              <w:rPr>
                <w:sz w:val="24"/>
                <w:szCs w:val="24"/>
              </w:rPr>
              <w:t>азмально-селлярной области. Классификация. Клиника. Диагн</w:t>
            </w:r>
            <w:r w:rsidR="001C4C59">
              <w:rPr>
                <w:sz w:val="24"/>
                <w:szCs w:val="24"/>
              </w:rPr>
              <w:t>о</w:t>
            </w:r>
            <w:r w:rsidR="001C4C59">
              <w:rPr>
                <w:sz w:val="24"/>
                <w:szCs w:val="24"/>
              </w:rPr>
              <w:t>стика. Методы оперативного л</w:t>
            </w:r>
            <w:r w:rsidR="001C4C59">
              <w:rPr>
                <w:sz w:val="24"/>
                <w:szCs w:val="24"/>
              </w:rPr>
              <w:t>е</w:t>
            </w:r>
            <w:r w:rsidR="001C4C59">
              <w:rPr>
                <w:sz w:val="24"/>
                <w:szCs w:val="24"/>
              </w:rPr>
              <w:t>чения.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01CAA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24749A" w:rsidRDefault="00F01CAA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1C4C59">
            <w:pPr>
              <w:contextualSpacing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1C4C59">
              <w:rPr>
                <w:sz w:val="24"/>
                <w:szCs w:val="24"/>
              </w:rPr>
              <w:t>Опухоли основания черепа и задней черепной ямки. Классифик</w:t>
            </w:r>
            <w:r w:rsidR="001C4C59">
              <w:rPr>
                <w:sz w:val="24"/>
                <w:szCs w:val="24"/>
              </w:rPr>
              <w:t>а</w:t>
            </w:r>
            <w:r w:rsidR="001C4C59">
              <w:rPr>
                <w:sz w:val="24"/>
                <w:szCs w:val="24"/>
              </w:rPr>
              <w:t>ция. Клиника. Д</w:t>
            </w:r>
            <w:r w:rsidR="001C4C59">
              <w:rPr>
                <w:sz w:val="24"/>
                <w:szCs w:val="24"/>
              </w:rPr>
              <w:t>и</w:t>
            </w:r>
            <w:r w:rsidR="001C4C59">
              <w:rPr>
                <w:sz w:val="24"/>
                <w:szCs w:val="24"/>
              </w:rPr>
              <w:t>агностика. Методы оперативного л</w:t>
            </w:r>
            <w:r w:rsidR="001C4C59">
              <w:rPr>
                <w:sz w:val="24"/>
                <w:szCs w:val="24"/>
              </w:rPr>
              <w:t>е</w:t>
            </w:r>
            <w:r w:rsidR="001C4C59">
              <w:rPr>
                <w:sz w:val="24"/>
                <w:szCs w:val="24"/>
              </w:rPr>
              <w:lastRenderedPageBreak/>
              <w:t>чения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lastRenderedPageBreak/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lastRenderedPageBreak/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Внеаудиторная – КСР, на базе практической подготовки</w:t>
            </w:r>
          </w:p>
        </w:tc>
      </w:tr>
      <w:tr w:rsidR="001C4C59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Pr="0024749A" w:rsidRDefault="001C4C59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Pr="00A25EE3" w:rsidRDefault="001C4C59" w:rsidP="001C4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Тема: </w:t>
            </w:r>
            <w:r>
              <w:rPr>
                <w:sz w:val="24"/>
                <w:szCs w:val="24"/>
              </w:rPr>
              <w:t>Опухоли позвоночника и спинного мозга. Классификация. Клиника. Диагн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стика. Методы оперативного 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документами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Default="001C4C59" w:rsidP="00AF16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Pr="00A25EE3" w:rsidRDefault="001C4C59" w:rsidP="00AF163F">
            <w:pPr>
              <w:jc w:val="center"/>
              <w:rPr>
                <w:sz w:val="26"/>
                <w:szCs w:val="26"/>
              </w:rPr>
            </w:pPr>
          </w:p>
        </w:tc>
      </w:tr>
      <w:tr w:rsidR="00F01CAA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24749A" w:rsidRDefault="00F01CAA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1C4C5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="001C4C59">
              <w:rPr>
                <w:sz w:val="24"/>
                <w:szCs w:val="24"/>
              </w:rPr>
              <w:t xml:space="preserve"> Комбинир</w:t>
            </w:r>
            <w:r w:rsidR="001C4C59">
              <w:rPr>
                <w:sz w:val="24"/>
                <w:szCs w:val="24"/>
              </w:rPr>
              <w:t>о</w:t>
            </w:r>
            <w:r w:rsidR="001C4C59">
              <w:rPr>
                <w:sz w:val="24"/>
                <w:szCs w:val="24"/>
              </w:rPr>
              <w:t>ванная терапия опухолей головн</w:t>
            </w:r>
            <w:r w:rsidR="001C4C59">
              <w:rPr>
                <w:sz w:val="24"/>
                <w:szCs w:val="24"/>
              </w:rPr>
              <w:t>о</w:t>
            </w:r>
            <w:r w:rsidR="001C4C59">
              <w:rPr>
                <w:sz w:val="24"/>
                <w:szCs w:val="24"/>
              </w:rPr>
              <w:t>го и спинного мо</w:t>
            </w:r>
            <w:r w:rsidR="001C4C59">
              <w:rPr>
                <w:sz w:val="24"/>
                <w:szCs w:val="24"/>
              </w:rPr>
              <w:t>з</w:t>
            </w:r>
            <w:r w:rsidR="001C4C59">
              <w:rPr>
                <w:sz w:val="24"/>
                <w:szCs w:val="24"/>
              </w:rPr>
              <w:t>га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AA" w:rsidRPr="00A25EE3" w:rsidRDefault="00F01CAA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1C4C59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Pr="0024749A" w:rsidRDefault="001C4C59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Pr="00A25EE3" w:rsidRDefault="0047726E" w:rsidP="001C4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Тема: </w:t>
            </w:r>
            <w:r>
              <w:rPr>
                <w:sz w:val="24"/>
                <w:szCs w:val="24"/>
              </w:rPr>
              <w:t>Опухолеп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добные и параз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тарные заболев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головного и спинного мозга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документами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C4C59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1C4C59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Pr="0024749A" w:rsidRDefault="001C4C59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Pr="00A25EE3" w:rsidRDefault="0047726E" w:rsidP="001C4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</w:t>
            </w:r>
            <w:r>
              <w:rPr>
                <w:sz w:val="24"/>
                <w:szCs w:val="24"/>
              </w:rPr>
              <w:t xml:space="preserve"> Артериал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аневризмы. Классификация. Клиника. Диагн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стика. Методы оперативного 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документами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C4C59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47726E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24749A" w:rsidRDefault="0047726E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1C4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</w:t>
            </w:r>
            <w:r>
              <w:rPr>
                <w:sz w:val="24"/>
                <w:szCs w:val="24"/>
              </w:rPr>
              <w:t xml:space="preserve"> Артерио-венозные мал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формации.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сификация. Клин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ка. Диагностика. Методы операти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лечения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lastRenderedPageBreak/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документами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7726E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lastRenderedPageBreak/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  <w:r w:rsidRPr="00A25E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Внеаудиторная – КСР, на базе практической подготовки</w:t>
            </w:r>
          </w:p>
        </w:tc>
      </w:tr>
      <w:tr w:rsidR="0047726E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24749A" w:rsidRDefault="0047726E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1C4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</w:t>
            </w:r>
            <w:r>
              <w:rPr>
                <w:sz w:val="24"/>
                <w:szCs w:val="24"/>
              </w:rPr>
              <w:t xml:space="preserve"> Хирургия внутримозговых гипертензивных кровоизлияний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документами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7726E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47726E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24749A" w:rsidRDefault="0047726E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1C4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</w:t>
            </w:r>
            <w:r>
              <w:rPr>
                <w:sz w:val="24"/>
                <w:szCs w:val="24"/>
              </w:rPr>
              <w:t xml:space="preserve"> Хирургия ишемии головного мозга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документами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7726E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C4C59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Pr="0024749A" w:rsidRDefault="001C4C59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Pr="00A25EE3" w:rsidRDefault="0047726E" w:rsidP="001C4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</w:t>
            </w:r>
            <w:r>
              <w:rPr>
                <w:sz w:val="24"/>
                <w:szCs w:val="24"/>
              </w:rPr>
              <w:t xml:space="preserve"> Абсцесс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ловного мозга. Классификация. Клиника. Диагн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стика. Методы оперативного 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чения.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документами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C4C59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59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47726E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24749A" w:rsidRDefault="0047726E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Default="0047726E" w:rsidP="001C4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</w:t>
            </w:r>
            <w:r>
              <w:rPr>
                <w:sz w:val="24"/>
                <w:szCs w:val="24"/>
              </w:rPr>
              <w:t xml:space="preserve"> Спондилит. Спондилодисцит. Эпидурит. Клин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ка. Диагностика. Методы операти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лечения.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документами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7726E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47726E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24749A" w:rsidRDefault="0047726E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Default="0047726E" w:rsidP="001C4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</w:t>
            </w:r>
            <w:r>
              <w:rPr>
                <w:sz w:val="24"/>
                <w:szCs w:val="24"/>
              </w:rPr>
              <w:t xml:space="preserve"> Послеоп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рационные гнойно-септические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ложнения. Клин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ка. Диагностика. Тактика лечения.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lastRenderedPageBreak/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документами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7726E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lastRenderedPageBreak/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Внеаудиторная – КСР, на базе практической подготовки</w:t>
            </w:r>
          </w:p>
        </w:tc>
      </w:tr>
      <w:tr w:rsidR="0047726E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24749A" w:rsidRDefault="0047726E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Default="0047726E" w:rsidP="001C4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</w:t>
            </w:r>
            <w:r>
              <w:rPr>
                <w:sz w:val="24"/>
                <w:szCs w:val="24"/>
              </w:rPr>
              <w:t xml:space="preserve"> Хирургия эпилепсии и 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перкинезов.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документами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7726E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47726E" w:rsidRPr="00A25EE3" w:rsidTr="001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24749A" w:rsidRDefault="0047726E" w:rsidP="00AF163F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Default="0047726E" w:rsidP="001C4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</w:t>
            </w:r>
            <w:r>
              <w:rPr>
                <w:sz w:val="24"/>
                <w:szCs w:val="24"/>
              </w:rPr>
              <w:t xml:space="preserve"> Хирургич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лечение бол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вых синдромов.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документами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7726E" w:rsidRPr="00A25EE3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7726E" w:rsidRDefault="0047726E" w:rsidP="0047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6E" w:rsidRPr="00A25EE3" w:rsidRDefault="0047726E" w:rsidP="00AF163F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</w:tbl>
    <w:p w:rsidR="00F01CAA" w:rsidRDefault="00F01CAA" w:rsidP="00F01CAA">
      <w:pPr>
        <w:ind w:firstLine="709"/>
        <w:jc w:val="both"/>
        <w:rPr>
          <w:b/>
          <w:sz w:val="28"/>
        </w:rPr>
      </w:pPr>
    </w:p>
    <w:p w:rsidR="00F01CAA" w:rsidRDefault="00F01CAA" w:rsidP="00F01CAA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lastRenderedPageBreak/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2E3971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2E3971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lastRenderedPageBreak/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А4. Размер шрифта «Times New Roman» 14 пт,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4927ED" w:rsidRDefault="004927ED" w:rsidP="00C35B2E">
      <w:pPr>
        <w:ind w:firstLine="709"/>
        <w:jc w:val="both"/>
        <w:rPr>
          <w:sz w:val="28"/>
          <w:szCs w:val="28"/>
        </w:rPr>
      </w:pPr>
    </w:p>
    <w:p w:rsidR="004927ED" w:rsidRPr="00BD5AFD" w:rsidRDefault="004927ED" w:rsidP="004927ED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4927ED" w:rsidRPr="00BD5AFD" w:rsidRDefault="004927ED" w:rsidP="00492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4927ED" w:rsidRPr="00BD5AFD" w:rsidRDefault="004927ED" w:rsidP="004927E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4927ED" w:rsidRPr="00BD5AFD" w:rsidRDefault="004927ED" w:rsidP="004927ED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4927ED" w:rsidRPr="00BD5AFD" w:rsidRDefault="004927ED" w:rsidP="004927ED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4927ED" w:rsidRPr="00BD5AFD" w:rsidRDefault="004927ED" w:rsidP="004927ED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:rsidR="004927ED" w:rsidRDefault="004927ED" w:rsidP="004927ED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4927ED" w:rsidRPr="00C35B2E" w:rsidRDefault="004927ED" w:rsidP="004927ED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во докладчика.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4927ED" w:rsidRPr="00BD5AFD" w:rsidRDefault="004927ED" w:rsidP="004927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4927ED" w:rsidRPr="00BD5AFD" w:rsidRDefault="004927ED" w:rsidP="004927ED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4927ED" w:rsidRPr="00BD5AFD" w:rsidRDefault="004927ED" w:rsidP="004927E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4927ED" w:rsidRPr="00BD5AFD" w:rsidRDefault="004927ED" w:rsidP="004927E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4927ED" w:rsidRPr="00BD5AFD" w:rsidRDefault="004927ED" w:rsidP="004927E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4927ED" w:rsidRPr="00BD5AFD" w:rsidRDefault="004927ED" w:rsidP="004927E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4927ED" w:rsidRPr="00BD5AFD" w:rsidRDefault="004927ED" w:rsidP="004927ED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4927ED" w:rsidRPr="00BD5AFD" w:rsidRDefault="004927ED" w:rsidP="004927ED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4927ED" w:rsidRPr="00BD5AFD" w:rsidRDefault="004927ED" w:rsidP="004927ED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4927ED" w:rsidRPr="00BD5AFD" w:rsidRDefault="004927ED" w:rsidP="004927E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4927ED" w:rsidRPr="00BD5AFD" w:rsidRDefault="004927ED" w:rsidP="004927E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4927ED" w:rsidRPr="00BD5AFD" w:rsidRDefault="004927ED" w:rsidP="004927E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4927ED" w:rsidRPr="00BD5AFD" w:rsidRDefault="004927ED" w:rsidP="004927E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4927ED" w:rsidRPr="00BD5AFD" w:rsidRDefault="004927ED" w:rsidP="004927E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4927ED" w:rsidRPr="00BD5AFD" w:rsidRDefault="004927ED" w:rsidP="004927E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4927ED" w:rsidRPr="00BD5AFD" w:rsidRDefault="004927ED" w:rsidP="00C35B2E">
      <w:pPr>
        <w:ind w:firstLine="709"/>
        <w:jc w:val="both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Pr="00755609" w:rsidRDefault="00FB36A4" w:rsidP="004927ED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0D7" w:rsidRDefault="000270D7" w:rsidP="00FD5B6B">
      <w:r>
        <w:separator/>
      </w:r>
    </w:p>
  </w:endnote>
  <w:endnote w:type="continuationSeparator" w:id="1">
    <w:p w:rsidR="000270D7" w:rsidRDefault="000270D7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2E3971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4B6841">
      <w:rPr>
        <w:noProof/>
      </w:rPr>
      <w:t>17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0D7" w:rsidRDefault="000270D7" w:rsidP="00FD5B6B">
      <w:r>
        <w:separator/>
      </w:r>
    </w:p>
  </w:footnote>
  <w:footnote w:type="continuationSeparator" w:id="1">
    <w:p w:rsidR="000270D7" w:rsidRDefault="000270D7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B3007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270D7"/>
    <w:rsid w:val="00033367"/>
    <w:rsid w:val="0003403A"/>
    <w:rsid w:val="00065A0B"/>
    <w:rsid w:val="00083C34"/>
    <w:rsid w:val="000931E3"/>
    <w:rsid w:val="00177287"/>
    <w:rsid w:val="001C4C59"/>
    <w:rsid w:val="001D4FA7"/>
    <w:rsid w:val="001F5EE1"/>
    <w:rsid w:val="0024749A"/>
    <w:rsid w:val="0026698D"/>
    <w:rsid w:val="002D2784"/>
    <w:rsid w:val="002E3971"/>
    <w:rsid w:val="0037460B"/>
    <w:rsid w:val="00386C99"/>
    <w:rsid w:val="003B5F75"/>
    <w:rsid w:val="003C37BE"/>
    <w:rsid w:val="0045011E"/>
    <w:rsid w:val="00476000"/>
    <w:rsid w:val="0047726E"/>
    <w:rsid w:val="004927ED"/>
    <w:rsid w:val="004B2C94"/>
    <w:rsid w:val="004B6841"/>
    <w:rsid w:val="004C1386"/>
    <w:rsid w:val="004D1091"/>
    <w:rsid w:val="00530A1F"/>
    <w:rsid w:val="005677BE"/>
    <w:rsid w:val="00582BA5"/>
    <w:rsid w:val="00586B95"/>
    <w:rsid w:val="00593334"/>
    <w:rsid w:val="006847B8"/>
    <w:rsid w:val="00693E11"/>
    <w:rsid w:val="006F14A4"/>
    <w:rsid w:val="006F7AD8"/>
    <w:rsid w:val="00741784"/>
    <w:rsid w:val="00742208"/>
    <w:rsid w:val="00755609"/>
    <w:rsid w:val="00766576"/>
    <w:rsid w:val="0079237F"/>
    <w:rsid w:val="008113A5"/>
    <w:rsid w:val="0081280B"/>
    <w:rsid w:val="00832D24"/>
    <w:rsid w:val="00845C7D"/>
    <w:rsid w:val="008576FF"/>
    <w:rsid w:val="009042BF"/>
    <w:rsid w:val="009066EC"/>
    <w:rsid w:val="00906F7D"/>
    <w:rsid w:val="009511F7"/>
    <w:rsid w:val="00985E1D"/>
    <w:rsid w:val="009978D9"/>
    <w:rsid w:val="009C2F35"/>
    <w:rsid w:val="009C4A0D"/>
    <w:rsid w:val="009F49C5"/>
    <w:rsid w:val="00A25EE3"/>
    <w:rsid w:val="00AD3EBB"/>
    <w:rsid w:val="00AD7484"/>
    <w:rsid w:val="00AF327C"/>
    <w:rsid w:val="00B13647"/>
    <w:rsid w:val="00B350F3"/>
    <w:rsid w:val="00B77919"/>
    <w:rsid w:val="00BF1CD1"/>
    <w:rsid w:val="00C35B2E"/>
    <w:rsid w:val="00C83AB7"/>
    <w:rsid w:val="00D06B87"/>
    <w:rsid w:val="00D33524"/>
    <w:rsid w:val="00D35869"/>
    <w:rsid w:val="00D471E6"/>
    <w:rsid w:val="00D764B2"/>
    <w:rsid w:val="00DD59E0"/>
    <w:rsid w:val="00E57C66"/>
    <w:rsid w:val="00EB388E"/>
    <w:rsid w:val="00F01CAA"/>
    <w:rsid w:val="00F0689E"/>
    <w:rsid w:val="00F200E4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95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7E57-0547-47E2-964F-269B1E4B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5707</Words>
  <Characters>32533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Сергей</cp:lastModifiedBy>
  <cp:revision>4</cp:revision>
  <dcterms:created xsi:type="dcterms:W3CDTF">2019-12-25T00:37:00Z</dcterms:created>
  <dcterms:modified xsi:type="dcterms:W3CDTF">2019-12-26T13:38:00Z</dcterms:modified>
</cp:coreProperties>
</file>