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45" w:rsidRPr="00D421EF" w:rsidRDefault="00304A45" w:rsidP="00D42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1EF">
        <w:rPr>
          <w:rFonts w:ascii="Times New Roman" w:hAnsi="Times New Roman" w:cs="Times New Roman"/>
          <w:b/>
          <w:sz w:val="28"/>
          <w:szCs w:val="28"/>
        </w:rPr>
        <w:t>Лекция №1.</w:t>
      </w:r>
    </w:p>
    <w:p w:rsidR="00304A45" w:rsidRPr="00D750D0" w:rsidRDefault="00304A4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7227BE">
        <w:rPr>
          <w:rFonts w:ascii="Times New Roman" w:hAnsi="Times New Roman" w:cs="Times New Roman"/>
          <w:b/>
          <w:sz w:val="28"/>
          <w:szCs w:val="28"/>
        </w:rPr>
        <w:t>1.Тема:</w:t>
      </w:r>
      <w:r w:rsidRPr="00D750D0">
        <w:rPr>
          <w:rFonts w:ascii="Times New Roman" w:hAnsi="Times New Roman" w:cs="Times New Roman"/>
          <w:sz w:val="28"/>
          <w:szCs w:val="28"/>
        </w:rPr>
        <w:t xml:space="preserve"> Заболевания тройничного нерва. Невралгия тройничного нерва, постгерпетическая невралгия тройничного нерва.</w:t>
      </w:r>
    </w:p>
    <w:p w:rsidR="00304A45" w:rsidRPr="00D750D0" w:rsidRDefault="00304A4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7227BE">
        <w:rPr>
          <w:rFonts w:ascii="Times New Roman" w:hAnsi="Times New Roman" w:cs="Times New Roman"/>
          <w:b/>
          <w:sz w:val="28"/>
          <w:szCs w:val="28"/>
        </w:rPr>
        <w:t>2.Цель:</w:t>
      </w:r>
      <w:r w:rsidRPr="00D750D0">
        <w:rPr>
          <w:rFonts w:ascii="Times New Roman" w:hAnsi="Times New Roman" w:cs="Times New Roman"/>
          <w:sz w:val="28"/>
          <w:szCs w:val="28"/>
        </w:rPr>
        <w:t xml:space="preserve"> формирование у студентов знаний о заболеваниях тройничного нерва, факторах, причинах  и механизмах их возни</w:t>
      </w:r>
      <w:r w:rsidR="00D421EF" w:rsidRPr="00D750D0">
        <w:rPr>
          <w:rFonts w:ascii="Times New Roman" w:hAnsi="Times New Roman" w:cs="Times New Roman"/>
          <w:sz w:val="28"/>
          <w:szCs w:val="28"/>
        </w:rPr>
        <w:t>кновения, клинических проявлениях</w:t>
      </w:r>
      <w:r w:rsidRPr="00D750D0">
        <w:rPr>
          <w:rFonts w:ascii="Times New Roman" w:hAnsi="Times New Roman" w:cs="Times New Roman"/>
          <w:sz w:val="28"/>
          <w:szCs w:val="28"/>
        </w:rPr>
        <w:t xml:space="preserve"> данных заболеваний и методах лечения. </w:t>
      </w:r>
    </w:p>
    <w:p w:rsidR="00394260" w:rsidRDefault="00394260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7227BE">
        <w:rPr>
          <w:rFonts w:ascii="Times New Roman" w:hAnsi="Times New Roman" w:cs="Times New Roman"/>
          <w:b/>
          <w:sz w:val="28"/>
          <w:szCs w:val="28"/>
        </w:rPr>
        <w:t>3. Аннотация лекции:</w:t>
      </w:r>
      <w:r w:rsidRPr="00D750D0">
        <w:rPr>
          <w:rFonts w:ascii="Times New Roman" w:hAnsi="Times New Roman" w:cs="Times New Roman"/>
          <w:sz w:val="28"/>
          <w:szCs w:val="28"/>
        </w:rPr>
        <w:t xml:space="preserve"> </w:t>
      </w:r>
      <w:r w:rsidR="00D750D0" w:rsidRPr="00D750D0">
        <w:rPr>
          <w:rFonts w:ascii="Times New Roman" w:hAnsi="Times New Roman" w:cs="Times New Roman"/>
          <w:sz w:val="28"/>
          <w:szCs w:val="28"/>
        </w:rPr>
        <w:t xml:space="preserve">Понятие о невралгии тройничного нерва. Этиология и патогенез данного заболевания. Классификация. Основные клинические проявления. Диагностика и дифференциальная диагностика невралгии тройничного нерва. Основные принципы и методы лечения. </w:t>
      </w:r>
    </w:p>
    <w:p w:rsidR="001E6E37" w:rsidRPr="00D750D0" w:rsidRDefault="001E6E37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 постгерпетической невралгии тройничного нерва. Этиология, патогенез, клиника. Типы болей у больных постгерпетической невралгией тройничного нерва. Диагностика, дифференциальная диагностика. Основные принципы и методы лечения постгерпетической невралгии тройничного нерва.  Особенности течения данного заболевания у пожилых и  людей со сниженным иммунитетом. </w:t>
      </w:r>
    </w:p>
    <w:p w:rsidR="00394260" w:rsidRPr="00D750D0" w:rsidRDefault="00394260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7227BE">
        <w:rPr>
          <w:rFonts w:ascii="Times New Roman" w:hAnsi="Times New Roman" w:cs="Times New Roman"/>
          <w:b/>
          <w:sz w:val="28"/>
          <w:szCs w:val="28"/>
        </w:rPr>
        <w:t>4. Форма организации лекции:</w:t>
      </w:r>
      <w:r w:rsidRPr="00D750D0">
        <w:rPr>
          <w:rFonts w:ascii="Times New Roman" w:hAnsi="Times New Roman" w:cs="Times New Roman"/>
          <w:sz w:val="28"/>
          <w:szCs w:val="28"/>
        </w:rPr>
        <w:t xml:space="preserve"> информационная с использованием элементов лекции – визуализации.</w:t>
      </w:r>
    </w:p>
    <w:p w:rsidR="00394260" w:rsidRPr="00D750D0" w:rsidRDefault="00394260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7227BE">
        <w:rPr>
          <w:rFonts w:ascii="Times New Roman" w:hAnsi="Times New Roman" w:cs="Times New Roman"/>
          <w:b/>
          <w:sz w:val="28"/>
          <w:szCs w:val="28"/>
        </w:rPr>
        <w:t>5. Методы, используемые на лекции:</w:t>
      </w:r>
      <w:r w:rsidRPr="00D750D0">
        <w:rPr>
          <w:rFonts w:ascii="Times New Roman" w:hAnsi="Times New Roman" w:cs="Times New Roman"/>
          <w:sz w:val="28"/>
          <w:szCs w:val="28"/>
        </w:rPr>
        <w:t xml:space="preserve"> активный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неимитационный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 метод – использование ситуации – иллюстрации и ситуации-упражнения. </w:t>
      </w:r>
    </w:p>
    <w:p w:rsidR="00394260" w:rsidRPr="007227BE" w:rsidRDefault="00394260" w:rsidP="00D750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7BE">
        <w:rPr>
          <w:rFonts w:ascii="Times New Roman" w:hAnsi="Times New Roman" w:cs="Times New Roman"/>
          <w:b/>
          <w:sz w:val="28"/>
          <w:szCs w:val="28"/>
        </w:rPr>
        <w:t xml:space="preserve">6. Средства обучения: </w:t>
      </w:r>
    </w:p>
    <w:p w:rsidR="00763B18" w:rsidRPr="00D750D0" w:rsidRDefault="00763B18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 xml:space="preserve">- дидактические – таблицы, схемы. 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Невралгия тройничного нерва (НТН)</w:t>
      </w: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хроническое рецидивирующее заболевание, протекающее с ремиссиями и обострениями, характеризующееся чрезвычайно интенсивной, стреляющей болью в зонах иннервации третьей, второй и, крайне редко, первой ветвей тройничного нерва (ТН). Синонимы НТН: "болевой тик", "болезнь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Фотергилла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Впервые в истории медицины сведения о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тригеминальной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невралгии встречаются в трудах знаменитого китайского врача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Хуа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-То, жившего в начале нашей эры. В Европе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тригеминальную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невралгию как отдельную нозологическую форму описал английский врач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Д.Фотергилл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монографии " Болезненные поражения лица" (1781).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Типичная НТН дебютирует на 5-м десятилетии жизни, встречается чаще у женщин, чем у мужчин (соответственно 5 и 2,7 на 100 </w:t>
      </w:r>
      <w:proofErr w:type="spellStart"/>
      <w:proofErr w:type="gram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proofErr w:type="gram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населения). Обычно страдает правая сторона лица (60%), реже — левая (28 %), крайне редко отмечается двустороннее поражение (2%).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Предложено множество классификаций НТН. </w:t>
      </w:r>
      <w:proofErr w:type="gram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Классификации и диагностических критериях головных, лицевых и черепных невралгий, предложенной Международным обществом по изучению головной боли (1988),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тригеминальная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невралгия подразделяется на идиопатическую и симптоматическую; последняя включает в себя компрессионную (корешковую) и центральную формы.</w:t>
      </w:r>
      <w:proofErr w:type="gram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клиническая практика свидетельствует о наличии именно компрессии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тригеминального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корешка в зоне его входа в мозговой мост различными патологическими образованиями этой области.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Взгляды  на этиологию НТН во многом расходятся. До начала XX века отмечалась решающая роль переохлаждения лица, местных хронических инфекций (зубочелюстной системы, верхнечелюстных пазух), последствий менингита и арахноидита основания мозга. В качестве первопричины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тригеминальной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невралгии предполагалась недостаточность кровоснабжения полулунного узла.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(80%) компрессия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тригеминального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корешка в зоне его входа в мозговой мост обусловлена патологически извитой петлей верхней мозжечковой артерии. Этим объясняется тот факт, что НТН возникает в пожилом и старческом возрасте и практически не встречается у детей. В остальных случаях указанная компрессия вызвана опухолями мостомозжечкового угла и бляшками рассеянного склероза.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 в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тригеминальной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системе, согласно теории "ворот боли"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Мелзака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Уолла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(1965), обусловлена нарушением соотношения сенсорных потоков по быстро- и медленнопроводящим волокнам ТН.  "Ворота боли" открыты, и болевой поток устремляется в верхние этажи мозга. Теория " ворот боли" объясняет пароксизмальные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тригеминальные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боли следующим образом. При компрессии корешка ТН патологически извитой верхней мозжечковой артерией волокна глубокой чувствительности подвергаются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демиелинизации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Импульсы, возникающие при движениях нижней челюсти, сокращениях мимических и жевательных мышц, в норме осуществляющие антиболевую функцию, в условиях переключения на волокна типа С (поверхностной чувствительности) способствуют выделению возбуждающего вещества </w:t>
      </w:r>
      <w:proofErr w:type="gram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прохождению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ноцицептивных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(болевых) импульсов через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синаптическую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щель.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у 23% больных НТН начинается типичной клинической картиной, тогда как у 77% первые признаки заболевания проявляются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преневралгической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стадией в виде малоинтенсивных, кратковременных, стреляющих болей. В этот период боли носят спонтанный характер,  триггерные факторы четко не определяются. Болевые пароксизмы возникают несколько раз в день, не вызывая особых изменений качества жизни пациента. Акупунктура, физиотерапия, витаминотерапия приводят к прекращению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алгического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синдрома в среднем через 3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спустя 1,5—2 года развивается типичный развернутый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тригеминальный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приступ, который включает в себя следующие симптомы.</w:t>
      </w:r>
    </w:p>
    <w:p w:rsidR="00444979" w:rsidRPr="00D750D0" w:rsidRDefault="00444979" w:rsidP="00D750D0">
      <w:pPr>
        <w:numPr>
          <w:ilvl w:val="0"/>
          <w:numId w:val="2"/>
        </w:numPr>
        <w:shd w:val="clear" w:color="auto" w:fill="FFFFFF"/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 в лице пароксизмального, стреляющего характера, сравниваемая пациентами с разрядами электрического тока. Болевой пароксизм продолжается в среднем 10—15 с и никогда не превышает 2 мин.</w:t>
      </w:r>
    </w:p>
    <w:p w:rsidR="00444979" w:rsidRPr="00D750D0" w:rsidRDefault="00444979" w:rsidP="00D750D0">
      <w:pPr>
        <w:numPr>
          <w:ilvl w:val="0"/>
          <w:numId w:val="2"/>
        </w:numPr>
        <w:shd w:val="clear" w:color="auto" w:fill="FFFFFF"/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двумя отдельными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алгическими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приступами есть светлый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безболевой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промежуток (рефрактерный период), длительность которого зависит от выраженности обострения.</w:t>
      </w:r>
    </w:p>
    <w:p w:rsidR="00444979" w:rsidRPr="00D750D0" w:rsidRDefault="00444979" w:rsidP="00D750D0">
      <w:pPr>
        <w:numPr>
          <w:ilvl w:val="0"/>
          <w:numId w:val="2"/>
        </w:numPr>
        <w:shd w:val="clear" w:color="auto" w:fill="FFFFFF"/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Болевой рисунок в период обострения в пределах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иннервационных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тригеминальных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 имеет не меняющееся на протяжении многих лет направление. Болевой пароксизм всегда бывает определенной протяженности, боль исходит из одного участка лица и достигает другого.</w:t>
      </w:r>
    </w:p>
    <w:p w:rsidR="00444979" w:rsidRPr="00D750D0" w:rsidRDefault="00444979" w:rsidP="00D750D0">
      <w:pPr>
        <w:numPr>
          <w:ilvl w:val="0"/>
          <w:numId w:val="2"/>
        </w:numPr>
        <w:shd w:val="clear" w:color="auto" w:fill="FFFFFF"/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триггерных зон,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гиперсенситивных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 на коже лица и полости рта, слабое раздражение которых вызывает типичный пароксизм. Наиболее частое расположение триггерных зон —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носогубный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треугольник и альвеолярный отросток.</w:t>
      </w:r>
    </w:p>
    <w:p w:rsidR="00444979" w:rsidRPr="00D750D0" w:rsidRDefault="00444979" w:rsidP="00D750D0">
      <w:pPr>
        <w:numPr>
          <w:ilvl w:val="0"/>
          <w:numId w:val="2"/>
        </w:numPr>
        <w:shd w:val="clear" w:color="auto" w:fill="FFFFFF"/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триггерных факторов, при которых возникают типичные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тригеминальные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пароксизмы: умывание, чистка зубов, жевание, разговор.</w:t>
      </w:r>
    </w:p>
    <w:p w:rsidR="00444979" w:rsidRPr="00D750D0" w:rsidRDefault="00444979" w:rsidP="00D750D0">
      <w:pPr>
        <w:numPr>
          <w:ilvl w:val="0"/>
          <w:numId w:val="2"/>
        </w:numPr>
        <w:shd w:val="clear" w:color="auto" w:fill="FFFFFF"/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болевого пароксизма больные не плачут, не кричат, не двигаются, а замирают в той позе, в которой их застиг приступ. Иногда пациенты растирают зону боли или делают чмокающие движения.</w:t>
      </w:r>
    </w:p>
    <w:p w:rsidR="00444979" w:rsidRPr="00D750D0" w:rsidRDefault="00444979" w:rsidP="00D750D0">
      <w:pPr>
        <w:numPr>
          <w:ilvl w:val="0"/>
          <w:numId w:val="2"/>
        </w:numPr>
        <w:shd w:val="clear" w:color="auto" w:fill="FFFFFF"/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высоте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алгического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пароксизма возможны подергивания мимической или жевательной мускулатуры, однако, в последнее время из-за применения антиконвульсантов этот признак встречается редко.</w:t>
      </w:r>
    </w:p>
    <w:p w:rsidR="00444979" w:rsidRPr="00D750D0" w:rsidRDefault="00444979" w:rsidP="00D750D0">
      <w:pPr>
        <w:numPr>
          <w:ilvl w:val="0"/>
          <w:numId w:val="2"/>
        </w:numPr>
        <w:shd w:val="clear" w:color="auto" w:fill="FFFFFF"/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сенсорного дефекта (выпадение поверхностной чувствительности) в зоне болевых приступов не является обязательным.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Диагностическую роль играют точки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Керера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остистые отростки шейных позвонков, глубокая пальпация которых сопровождается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иррадиирующей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болью в лицо.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высоте обострения определяется характерный признак симптома "лестницы": если больной оступается, спускаясь по лестнице, возникает хотя и ослабленный, но все же типичный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тригеминальный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"прострел", что обусловлено "ударом" ликвора в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тригеминальной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цистерне по патологически измененному корешку.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фазе заболевания часто встречается симптом "осторожного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дотрагивания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до триггерной зоны: если пациента просят показать точное расположение участка на лице, при касании которого возникает приступ, он не доносит палец до кожи из-за страха спровоцировать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тригеминальный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пароксизм.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ряда больных со временем развивается вторичный мышечно-фасциальный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прозопалгический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синдром. Все больные НТН как при обострении, так и в период ремиссии, используют для жевания "здоровую" сторону рта. В мышцах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гомолатеральной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 лица возникают дегенеративные изменения с развитием типичных мышечных уплотнений.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Дифференциальный диагноз (наиболее близкие по клиническим проявлениям заболевания)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Постгерпетическая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тригеминальная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невралгия, в отличие от типичной НТН, обычно локализуется в зоне иннервации первой ветви ТН, что объясняется  наименее выраженной ее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миелинизацией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 другими ветвями. Отличительные черты постгерпетической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тригеминальной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невралгии — сенсорные расстройства в зоне офтальмического подразделения ТН. Заболевание возникает на 6-м  десятилетии жизни или позже. Половина кожи лба таких больных покрыта депигментированными рубцами после перенесенных герпетических высыпаний.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Сенсопатические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характеризуются в первую очередь постоянным зудом и жжением, в меньшей степени — болью,  единичными малоинтенсивными "прострелами", обычно провоцируемыми соприкосновением ресниц или касанием кожи лба на стороне поражения.   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Глоссофарингеальная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невралгия встречается реже, чем НТН (0,5: 100 </w:t>
      </w:r>
      <w:proofErr w:type="spellStart"/>
      <w:proofErr w:type="gram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proofErr w:type="gram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характеризуется внезапными, жестокими, кратковременными болями в зоне иннервации языкоглоточного нерва — тонзиллярной ямке и прилегающей области. Боли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иррадиируют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слуховой проход. На высоте приступа возникают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пресинкопальные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синкопальные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состояния. Патогномоничный признак — ночные болевые пароксизмы из-за раздражения триггерных зон скапливающейся слюной и рефлекторным глотательным движением.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Невралгия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верхнегортанного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нерва проявляется односторонними интенсивными пароксизмами жгучей боли,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иррадиирующей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щитовидного хряща в угол нижней челюсти и наружный слуховой проход. Приступы жесточайшей боли провоцируются разговором, глотанием, зеванием. Приступ может сопровождаться кашлем,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гиперсаливацией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звоном в ушах,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вертиго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Невралгия коленчатого узла отличается от других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прозопалгий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жесточайшими болями в наружном слуховом проходе,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иррадиирующими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околоушную, скуловую области и половину языка. Начало заболевания обычно сопровождается признаками респираторной инфекции и герпетическими везикулами в полости рта и на ушной раковине. Всегда отмечается периферический парез лицевой мускулатуры.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Болезненная офтальмоплегия (синдром </w:t>
      </w:r>
      <w:proofErr w:type="gram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Толосы—Ханта</w:t>
      </w:r>
      <w:proofErr w:type="gram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На фоне внезапно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развившегося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периорбитального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отека с ярко выраженным венозным компонентом,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ипсилатеральным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парезом глазодвигательных нервов,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гипостезией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зоне иннервации глазной ветви ТН возникают эпизоды стреляющих болей в этой же области. Причина заболевания —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гранулематоз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тромбоз кавернозного синуса.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SUNCT-синдром —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невралгоподобные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боли с конъюнктивитом и слезотечением. Проявляется односторонними дневными болями продолжительностью в десятки секунд. Боли сопровождаются преходящим конъюнктивитом, слезотечением, незначительной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ринореей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легким потением лба.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Периодическая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мигренозная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невралгия (пучковая головная боль, кластерная невралгия, невралгия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Хортона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встречается обычно у мужчин, начинается в </w:t>
      </w: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молодом возрасте. Обострения возникают и прекращаются спонтанно, болевые пароксизмы продолжаются до 1 ч (как правило, ночью), сопровождаются выраженными вегетативными нарушениями в верхнем и среднем сегментах лица (вегетативная буря), синдромом Горнера, потением кожи лба, моторным возбуждением.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препаратом для лечения НТН является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карбамазепин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представляющий собой по химическим свойствам производное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иминостильбена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чем обусловливается его противосудорожное действие — путем блокады прохождения болевых импульсов на уровне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тригеминального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ядра спинального тракта и таламических ядер.</w:t>
      </w:r>
      <w:proofErr w:type="gram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стране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карбамазепин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 </w:t>
      </w:r>
      <w:proofErr w:type="gram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известен</w:t>
      </w:r>
      <w:proofErr w:type="gram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торговым названием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финлепсин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структуре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карбамазепин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близок к трициклическим антидепрессантам, а в механизме действия значительную роль играют его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ГАМКергические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свойства. Противопоказаниями для применения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карбамазепина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предсердно-желудочковая блокада, малые эпилептические припадки, глаукома, заболевания костного мозга, повышенная чувствительность к препарату.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применяется следующая схема лечения. </w:t>
      </w:r>
      <w:proofErr w:type="gram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 2 дня суточная доза составляет 200 мг (по 1/2 таблетки утром и вечером, потом в течение 2 дней — 400 мг/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2 приема утром и вечером), затем — 600 мг (по 1 таблетке утром, в обед и вечером).</w:t>
      </w:r>
      <w:proofErr w:type="gram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эффект недостаточный, суточная доза препарата может быть увеличена до 800 или 1000 мг. Однако при таких дозировках могут появиться побочные явления в виде атаксии, диплопии,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вертиго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таких случаях нужно оставить предыдущую дозировку препарата и добавить антидепрессанты или транквилизаторы.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Аналгезирующее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 препарата сохраняется в течение 3—4 ч; если оно менее продолжительное, следует увеличить дозу. Если противоболевой эффект отсутствует, переходят на другой антиконвульсант —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дифенин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фенитоин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однако он противопоказан при  заболеваниях почек, печени, сердечной недостаточности.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достижении положительного результата после однократного приема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карбамазепина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 общей суточной дозы) — когда пациент в течение нескольких часов способен разговаривать, принимать пищу, умываться и чистить зубы — установленную суточную дозу оставляют на 1 </w:t>
      </w:r>
      <w:proofErr w:type="spellStart"/>
      <w:proofErr w:type="gram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</w:t>
      </w:r>
      <w:proofErr w:type="spellEnd"/>
      <w:proofErr w:type="gram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после чего ее медленно снижают (по 50 мг дважды в неделю). При возникновении хотя бы незначительных болевых пароксизмов необходимо вернуться к предыдущей суточной дозе.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Карбамазепин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длительно, в течение многих месяцев и даже лет. Отмена этого антиконвульсанта осуществляется при отсутствии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тригеминальных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пароксизмов в течение не менее полугода и по описанной выше методике.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обострения НТН используются антидепрессанты (обычно амитриптилин), оказывающие в умеренных дозах противоболевой эффект.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тяжелых обострениях НТН наряду с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карбамазепином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 препараты, близкие по химическому строению к ГАМК (натрия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оксибутират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учитывая его центральное тормозное действие). Противопоказанием являются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гипокалиемия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миастения.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тяжелых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тригеминальных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состояниях и статусах дополнительно к базисным препаратам в качестве симптоматического средства прибегают к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реланиуму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сосудистым препаратам —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тренталу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никотиновой кислоте и др.</w:t>
      </w:r>
    </w:p>
    <w:p w:rsidR="00444979" w:rsidRPr="00D750D0" w:rsidRDefault="00444979" w:rsidP="00D750D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эффект от консервативного лечения недостаточен, больных направляют на оперативное лечение. Наиболее распространенными нейрохирургическими методами являются микроваскулярная декомпрессия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тригеминального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корешка,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ретрогассеральная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терморизотомия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нервэкзерез</w:t>
      </w:r>
      <w:proofErr w:type="spellEnd"/>
      <w:r w:rsidRPr="00D7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979" w:rsidRPr="00D750D0" w:rsidRDefault="00444979" w:rsidP="0044497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979" w:rsidRPr="00D750D0" w:rsidRDefault="00444979" w:rsidP="0044497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5855" w:rsidRPr="00D750D0" w:rsidRDefault="001E6E37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95855" w:rsidRPr="00D750D0">
        <w:rPr>
          <w:rFonts w:ascii="Times New Roman" w:hAnsi="Times New Roman" w:cs="Times New Roman"/>
          <w:b/>
          <w:sz w:val="28"/>
          <w:szCs w:val="28"/>
        </w:rPr>
        <w:t>Постгерпетическая невралгия (ПГН)</w:t>
      </w:r>
      <w:r w:rsidR="00A95855" w:rsidRPr="00D750D0">
        <w:rPr>
          <w:rFonts w:ascii="Times New Roman" w:hAnsi="Times New Roman" w:cs="Times New Roman"/>
          <w:sz w:val="28"/>
          <w:szCs w:val="28"/>
        </w:rPr>
        <w:t xml:space="preserve"> – самое частое осложнение </w:t>
      </w:r>
      <w:proofErr w:type="spellStart"/>
      <w:r w:rsidR="00A95855" w:rsidRPr="00D750D0">
        <w:rPr>
          <w:rFonts w:ascii="Times New Roman" w:hAnsi="Times New Roman" w:cs="Times New Roman"/>
          <w:sz w:val="28"/>
          <w:szCs w:val="28"/>
        </w:rPr>
        <w:t>герпесвирусной</w:t>
      </w:r>
      <w:proofErr w:type="spellEnd"/>
      <w:r w:rsidR="00A95855" w:rsidRPr="00D750D0">
        <w:rPr>
          <w:rFonts w:ascii="Times New Roman" w:hAnsi="Times New Roman" w:cs="Times New Roman"/>
          <w:sz w:val="28"/>
          <w:szCs w:val="28"/>
        </w:rPr>
        <w:t xml:space="preserve"> инфекции, особенно у пожилых  людей и у пациентов с нарушением иммунитета. </w:t>
      </w:r>
      <w:proofErr w:type="spellStart"/>
      <w:r w:rsidR="00A95855" w:rsidRPr="00D750D0">
        <w:rPr>
          <w:rFonts w:ascii="Times New Roman" w:hAnsi="Times New Roman" w:cs="Times New Roman"/>
          <w:sz w:val="28"/>
          <w:szCs w:val="28"/>
        </w:rPr>
        <w:t>Herpes</w:t>
      </w:r>
      <w:proofErr w:type="spellEnd"/>
      <w:r w:rsidR="00A95855" w:rsidRPr="00D75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855" w:rsidRPr="00D750D0">
        <w:rPr>
          <w:rFonts w:ascii="Times New Roman" w:hAnsi="Times New Roman" w:cs="Times New Roman"/>
          <w:sz w:val="28"/>
          <w:szCs w:val="28"/>
        </w:rPr>
        <w:t>zoster</w:t>
      </w:r>
      <w:proofErr w:type="spellEnd"/>
      <w:r w:rsidR="00A95855" w:rsidRPr="00D750D0">
        <w:rPr>
          <w:rFonts w:ascii="Times New Roman" w:hAnsi="Times New Roman" w:cs="Times New Roman"/>
          <w:sz w:val="28"/>
          <w:szCs w:val="28"/>
        </w:rPr>
        <w:t xml:space="preserve"> или опоясывающий лишай – это острое болезненное состояние. После перенесенной в детстве ветряной оспы вирус </w:t>
      </w:r>
      <w:proofErr w:type="spellStart"/>
      <w:r w:rsidR="00A95855" w:rsidRPr="00D750D0">
        <w:rPr>
          <w:rFonts w:ascii="Times New Roman" w:hAnsi="Times New Roman" w:cs="Times New Roman"/>
          <w:sz w:val="28"/>
          <w:szCs w:val="28"/>
        </w:rPr>
        <w:t>Varicella</w:t>
      </w:r>
      <w:proofErr w:type="spellEnd"/>
      <w:r w:rsidR="00A95855" w:rsidRPr="00D75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855" w:rsidRPr="00D750D0">
        <w:rPr>
          <w:rFonts w:ascii="Times New Roman" w:hAnsi="Times New Roman" w:cs="Times New Roman"/>
          <w:sz w:val="28"/>
          <w:szCs w:val="28"/>
        </w:rPr>
        <w:t>zoster</w:t>
      </w:r>
      <w:proofErr w:type="spellEnd"/>
      <w:r w:rsidR="00A95855" w:rsidRPr="00D750D0">
        <w:rPr>
          <w:rFonts w:ascii="Times New Roman" w:hAnsi="Times New Roman" w:cs="Times New Roman"/>
          <w:sz w:val="28"/>
          <w:szCs w:val="28"/>
        </w:rPr>
        <w:t xml:space="preserve"> (VZV) остается в организме в латентном состоянии, локализуясь преимущественно в сенсорных ганглиях, расположенных в  задних корешках спинальных нервов и в чувствительных корешках тройничного нерва.  При реактивации (в том числе иногда после вакцинации) вирус вызывает образование характерной везикулярной сыпи, расположенной по </w:t>
      </w:r>
      <w:proofErr w:type="spellStart"/>
      <w:r w:rsidR="00A95855" w:rsidRPr="00D750D0">
        <w:rPr>
          <w:rFonts w:ascii="Times New Roman" w:hAnsi="Times New Roman" w:cs="Times New Roman"/>
          <w:sz w:val="28"/>
          <w:szCs w:val="28"/>
        </w:rPr>
        <w:t>дерматомному</w:t>
      </w:r>
      <w:proofErr w:type="spellEnd"/>
      <w:r w:rsidR="00A95855" w:rsidRPr="00D750D0">
        <w:rPr>
          <w:rFonts w:ascii="Times New Roman" w:hAnsi="Times New Roman" w:cs="Times New Roman"/>
          <w:sz w:val="28"/>
          <w:szCs w:val="28"/>
        </w:rPr>
        <w:t xml:space="preserve"> типу, т.е. в зоне иннервации соответствующего сенсорного нерва. У 50% больных сыпь встречается на туловище, у 20% - на голове, у 15% - на руках, и у 15% - на ногах. </w:t>
      </w:r>
      <w:proofErr w:type="gramStart"/>
      <w:r w:rsidR="00A95855" w:rsidRPr="00D750D0">
        <w:rPr>
          <w:rFonts w:ascii="Times New Roman" w:hAnsi="Times New Roman" w:cs="Times New Roman"/>
          <w:sz w:val="28"/>
          <w:szCs w:val="28"/>
        </w:rPr>
        <w:t>Через несколько дней сыпь трансформируется в пустулезную, затем образует корочки и к концу 3 недели заболевания исчезает</w:t>
      </w:r>
      <w:proofErr w:type="gramEnd"/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 xml:space="preserve">По данным исследования  27658 пациентов общей врачебной практики в Великобритании ежегодная стандартизованная заболеваемость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herpes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zoster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 составляет 140 случаев на 100000 населения.</w:t>
      </w:r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>Хотя у некоторых пациентов острая фаза опоясывающего герпеса протекает бессимптомно, в большинстве случаев развивается ПГН. Это осложнение наблюдается у 50% больных старше 60 лет. В основе боли, связанной с ПГН, лежат воспалительные изменения или повреждения ганглиев задних корешков спинного мозга и периферических нервов в пораженных зонах тела</w:t>
      </w:r>
      <w:proofErr w:type="gramStart"/>
      <w:r w:rsidRPr="00D750D0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D750D0">
        <w:rPr>
          <w:rFonts w:ascii="Times New Roman" w:hAnsi="Times New Roman" w:cs="Times New Roman"/>
          <w:sz w:val="28"/>
          <w:szCs w:val="28"/>
        </w:rPr>
        <w:t xml:space="preserve">сли поражен задний корешок или его ганглий, в соответствующей зоне иннервации также происходят патологические изменения. </w:t>
      </w:r>
      <w:proofErr w:type="gramStart"/>
      <w:r w:rsidRPr="00D750D0">
        <w:rPr>
          <w:rFonts w:ascii="Times New Roman" w:hAnsi="Times New Roman" w:cs="Times New Roman"/>
          <w:sz w:val="28"/>
          <w:szCs w:val="28"/>
        </w:rPr>
        <w:t>Постгерпетическая невралгия возникает при поражении корешков задних рогов спинальных нервов, чаще всего торакальных  и тройничного нервов.</w:t>
      </w:r>
      <w:proofErr w:type="gramEnd"/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gramStart"/>
      <w:r w:rsidRPr="00D750D0">
        <w:rPr>
          <w:rFonts w:ascii="Times New Roman" w:hAnsi="Times New Roman" w:cs="Times New Roman"/>
          <w:sz w:val="28"/>
          <w:szCs w:val="28"/>
        </w:rPr>
        <w:t>исследования, проведенного среди 27658 пациентов общей врачебной практики распространенность ПГН в Великобритании составляет</w:t>
      </w:r>
      <w:proofErr w:type="gramEnd"/>
      <w:r w:rsidRPr="00D750D0">
        <w:rPr>
          <w:rFonts w:ascii="Times New Roman" w:hAnsi="Times New Roman" w:cs="Times New Roman"/>
          <w:sz w:val="28"/>
          <w:szCs w:val="28"/>
        </w:rPr>
        <w:t xml:space="preserve"> </w:t>
      </w:r>
      <w:r w:rsidRPr="00D750D0">
        <w:rPr>
          <w:rFonts w:ascii="Times New Roman" w:hAnsi="Times New Roman" w:cs="Times New Roman"/>
          <w:sz w:val="28"/>
          <w:szCs w:val="28"/>
        </w:rPr>
        <w:lastRenderedPageBreak/>
        <w:t>70 случаев на 100000 населения, а ежегодная стандартизованная заболеваемость - 11 новых случаев на 100000 населения.  Однако есть определенные трудности в сравнении данных о ПГН из различных исследований, поскольку авторами используются неоднородные критерии этого осложнения. Наиболее часто ПГН определяют, как боль, сохраняющуюся:</w:t>
      </w:r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 xml:space="preserve">- в течение 1 </w:t>
      </w:r>
      <w:proofErr w:type="spellStart"/>
      <w:proofErr w:type="gramStart"/>
      <w:r w:rsidRPr="00D750D0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D750D0">
        <w:rPr>
          <w:rFonts w:ascii="Times New Roman" w:hAnsi="Times New Roman" w:cs="Times New Roman"/>
          <w:sz w:val="28"/>
          <w:szCs w:val="28"/>
        </w:rPr>
        <w:t xml:space="preserve"> после появления сыпи </w:t>
      </w:r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 xml:space="preserve">- в течение 3 </w:t>
      </w:r>
      <w:proofErr w:type="spellStart"/>
      <w:proofErr w:type="gramStart"/>
      <w:r w:rsidRPr="00D750D0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D750D0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поялвения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 сыпи</w:t>
      </w:r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 xml:space="preserve"> - после исчезновения сыпи</w:t>
      </w:r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>У пациентов с ПГН встречаются 3 типа боли:</w:t>
      </w:r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>- постоянная, глубокая, тупая, давящая или жгучая боль</w:t>
      </w:r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>- спонтанная, периодическая, колющая, стреляющая, похожая на "удар током" боль</w:t>
      </w:r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аллолдиническая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>, в 90% случаев</w:t>
      </w:r>
    </w:p>
    <w:p w:rsidR="00A95855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>У большинства пациентов боль, связанная с ПГН, уменьшается в течение первого года. Однако у части больных она может сохраняться годами и даже в течение всей оставшейся жизни, причиняя немалые страдания. Как уже упомянуто в разделе 1, ПГН оказывает значительное отрицательное влияние на качество жизни и функциональный статус пациентов, у которых могут развиваться аффективные расстройства в виде тревожности  и депрессии.</w:t>
      </w:r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 xml:space="preserve">·    Постгерпетическая невралгия (ПГН) – самое частое осложнение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герпесвирусной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 инфекции, особенно у пожилых  людей и у пациентов с нарушением иммунитета  </w:t>
      </w:r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>·    Боль возникает при поражении ганглиев корешков задних рогов</w:t>
      </w:r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 xml:space="preserve">·         спинальных нервов, чаще всего торакальных </w:t>
      </w:r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>·         тройничного нерва (5 пара краниальных нервов)</w:t>
      </w:r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>Наиболее часто ПГН определяют, как боль, сохраняющаяся в течение 1 месяца после появления сыпи, в течение 3 месяцев после появления сыпи или после исчезновения сыпи</w:t>
      </w:r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 xml:space="preserve">·    90% пациентов испытывают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аллодинию</w:t>
      </w:r>
      <w:proofErr w:type="spellEnd"/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lastRenderedPageBreak/>
        <w:t>·    Симптоматика может уменьшаться в течение года или сохраняться  на всю оставшуюся жизнь</w:t>
      </w:r>
    </w:p>
    <w:p w:rsidR="00A95855" w:rsidRPr="001E6E37" w:rsidRDefault="00A95855" w:rsidP="00D750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E37">
        <w:rPr>
          <w:rFonts w:ascii="Times New Roman" w:hAnsi="Times New Roman" w:cs="Times New Roman"/>
          <w:b/>
          <w:sz w:val="28"/>
          <w:szCs w:val="28"/>
        </w:rPr>
        <w:t xml:space="preserve"> Лечение</w:t>
      </w:r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 xml:space="preserve">Было оценено применение противовирусных препаратов, включая ацикловир,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фамцикловир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валацикловир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, пациентами с опоясывающим герпесом с целью оценки их эффективности в отношении предотвращения ПГН или уменьшения ее тяжести. Результаты клинического исследования показывают, что все эти три упомянутые препарата уменьшают боль, связанную с опоясывающим герпесом, и риск развития ПГН. Анализ результатов применения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фамцикловира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 показал, что риск возникновения продолжительной ПГН возрастает с увеличением возраста, тяжести сыпи и </w:t>
      </w:r>
      <w:proofErr w:type="gramStart"/>
      <w:r w:rsidRPr="00D750D0">
        <w:rPr>
          <w:rFonts w:ascii="Times New Roman" w:hAnsi="Times New Roman" w:cs="Times New Roman"/>
          <w:sz w:val="28"/>
          <w:szCs w:val="28"/>
        </w:rPr>
        <w:t>тяжести</w:t>
      </w:r>
      <w:proofErr w:type="gramEnd"/>
      <w:r w:rsidRPr="00D750D0">
        <w:rPr>
          <w:rFonts w:ascii="Times New Roman" w:hAnsi="Times New Roman" w:cs="Times New Roman"/>
          <w:sz w:val="28"/>
          <w:szCs w:val="28"/>
        </w:rPr>
        <w:t xml:space="preserve"> острых болей. Кроме того, эти результаты показали, что лечение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фамцикловиром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 пациентов с острым опоясывающим герпесом значительно уменьшает как продолжительность, так и частоту ПГН.18</w:t>
      </w:r>
      <w:proofErr w:type="gramStart"/>
      <w:r w:rsidRPr="00D750D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750D0">
        <w:rPr>
          <w:rFonts w:ascii="Times New Roman" w:hAnsi="Times New Roman" w:cs="Times New Roman"/>
          <w:sz w:val="28"/>
          <w:szCs w:val="28"/>
        </w:rPr>
        <w:t xml:space="preserve">ля пациентов с опоясывающим герпесом может быть полезным сочетание противовирусной терапии и средств лечения, направленных против болей, связанных с ПГН. </w:t>
      </w:r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 xml:space="preserve">В лечении ПГН доказана эффективность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лидокаина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, амитриптилина,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габапентина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прегабалина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>.</w:t>
      </w:r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0D0">
        <w:rPr>
          <w:rFonts w:ascii="Times New Roman" w:hAnsi="Times New Roman" w:cs="Times New Roman"/>
          <w:sz w:val="28"/>
          <w:szCs w:val="28"/>
        </w:rPr>
        <w:t>Лидокаин</w:t>
      </w:r>
      <w:proofErr w:type="spellEnd"/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 xml:space="preserve"> 5 %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лидокаиновые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 пластины (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трансдермальная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 терапевтическая система (ТТС)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Версатис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*)  показаны для применения с целью облегчения боли, связанной с ПГН. Механизм действия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лидокаина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 при лечении НБ заключается в стабилизации мембран посредством ингибирования ионных потоков, необходимых для проведения потенциалов действия. В двух небольших плацебо-контролируемых исследованиях и одном крупном открытом исследовании была продемонстрирована эффективность 5 %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лидокаиновых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 пластин при лечении пациентов с ПГН. Во всех трех исследованиях 5 %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лидокаиновые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 пластины обеспечивали значительное облегчение боли по сравнению с исходным уровнем и/или плацебо. Неблагоприятным явлением, наиболее часто связанным с применением 5 %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лидокаиновых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 пластин, являются реакции в месте наложения пластыря. Обычно это реакции легкой или умеренной степени тяжести, которые редко приводят к необходимости прерывания лечения</w:t>
      </w:r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lastRenderedPageBreak/>
        <w:t xml:space="preserve">* - ТТС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Версатис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 представляет собой мягкую эластичную пластину на клейкой поверхности (10х14 см), содержащую 5%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лидокаина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 (700 мг) и </w:t>
      </w:r>
      <w:proofErr w:type="gramStart"/>
      <w:r w:rsidRPr="00D750D0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D750D0">
        <w:rPr>
          <w:rFonts w:ascii="Times New Roman" w:hAnsi="Times New Roman" w:cs="Times New Roman"/>
          <w:sz w:val="28"/>
          <w:szCs w:val="28"/>
        </w:rPr>
        <w:t xml:space="preserve"> для местного применения с целью лечения болевого синдрома при ПГН, болях в нижней части спины и миозитах. </w:t>
      </w:r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>Амитриптилин</w:t>
      </w:r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>В нескольких двойных слепых перекрестных исследованиях  (всего около 200 больных) была достоверно показана эффективность амитриптилина по сравнению с плацебо при курсе лечения до 12 недель. Наиболее эффективной была схема постепенного увеличения дозы препарата, начиная с 12,5 мг до 150 мг/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>. При назначении трициклических антидепрессантов следует учитывать их профиль безопасности.</w:t>
      </w:r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0D0">
        <w:rPr>
          <w:rFonts w:ascii="Times New Roman" w:hAnsi="Times New Roman" w:cs="Times New Roman"/>
          <w:sz w:val="28"/>
          <w:szCs w:val="28"/>
        </w:rPr>
        <w:t>Габапентин</w:t>
      </w:r>
      <w:proofErr w:type="spellEnd"/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габапентина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 в качестве средства лечения ПГН основано на результатах двух многоцентровых,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рандомизированных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750D0">
        <w:rPr>
          <w:rFonts w:ascii="Times New Roman" w:hAnsi="Times New Roman" w:cs="Times New Roman"/>
          <w:sz w:val="28"/>
          <w:szCs w:val="28"/>
        </w:rPr>
        <w:t>двойных-слепых</w:t>
      </w:r>
      <w:proofErr w:type="gramEnd"/>
      <w:r w:rsidRPr="00D750D0">
        <w:rPr>
          <w:rFonts w:ascii="Times New Roman" w:hAnsi="Times New Roman" w:cs="Times New Roman"/>
          <w:sz w:val="28"/>
          <w:szCs w:val="28"/>
        </w:rPr>
        <w:t xml:space="preserve">, плацебо-контролируемых исследований, в которых участвовали 563 пациента с ПГН, диагностированной на основании наличия болей продолжительностью более 3 месяцев после инволюции кожной сыпи опоясывающего герпеса. В каждом исследовании присутствовал недельный исходный этап, за которым следовали 7 или 8 недель двойного слепого лечения. Целевые дозы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габапентина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 в 7-недельном исследовании составляли 1800 мг/день и 2400 мг/день. Максимальная доза в 8-недельном исследовании составляла 3600 мг/день. Результаты этих двух исследований продемонстрировали значительное превосходство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габапентина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 над плацебо при всех оцененных дозах. Значительное уменьшение недельных средних баллов боли отмечалось в конце первой недели лечения и поддерживалось до конца исследования.</w:t>
      </w:r>
    </w:p>
    <w:p w:rsidR="00A95855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 xml:space="preserve">Неблагоприятные явления, наблюдавшиеся наиболее часто в клинических исследованиях пациентов с ПГН, получавших лечение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габапентином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, и не выявлявшиеся с той же частотой у испытуемых, получавших плацебо, включали в себя головокружение, сонливость и периферические отеки. В этих исследованиях 16 % пациентов, получавших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габапентин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>, и 9 % пациентов, получавших плацебо, прервали лечение по причине неблагоприятных явлений.</w:t>
      </w:r>
    </w:p>
    <w:p w:rsidR="00444979" w:rsidRPr="00D750D0" w:rsidRDefault="00A95855" w:rsidP="00D750D0">
      <w:pPr>
        <w:jc w:val="both"/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sz w:val="28"/>
          <w:szCs w:val="28"/>
        </w:rPr>
        <w:t xml:space="preserve">Лечение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габапентином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 взрослых пациентов с ПГН может быть начато с введения одиночной дозы 300 мг в 1-й день, 600 мг/день (разделенных на две дозы) – на 2-й день, и 900 мг/день (разделенных на три дозы) – на 3-й день. В </w:t>
      </w:r>
      <w:r w:rsidRPr="00D750D0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необходимостью, с целью облегчения боли может осуществляться титрование дозы до максимальной суточной дозы, равной 1800-3600 мг (разделенной на три дозы). Доза </w:t>
      </w:r>
      <w:proofErr w:type="spellStart"/>
      <w:r w:rsidRPr="00D750D0">
        <w:rPr>
          <w:rFonts w:ascii="Times New Roman" w:hAnsi="Times New Roman" w:cs="Times New Roman"/>
          <w:sz w:val="28"/>
          <w:szCs w:val="28"/>
        </w:rPr>
        <w:t>габапентина</w:t>
      </w:r>
      <w:proofErr w:type="spellEnd"/>
      <w:r w:rsidRPr="00D750D0">
        <w:rPr>
          <w:rFonts w:ascii="Times New Roman" w:hAnsi="Times New Roman" w:cs="Times New Roman"/>
          <w:sz w:val="28"/>
          <w:szCs w:val="28"/>
        </w:rPr>
        <w:t xml:space="preserve"> должна быть уменьшена у пациентов с почечной недостаточностью и у пожилых пациентов.</w:t>
      </w:r>
    </w:p>
    <w:p w:rsidR="00A95855" w:rsidRPr="00D750D0" w:rsidRDefault="00A95855" w:rsidP="00A95855">
      <w:pPr>
        <w:rPr>
          <w:rFonts w:ascii="Times New Roman" w:hAnsi="Times New Roman" w:cs="Times New Roman"/>
          <w:sz w:val="28"/>
          <w:szCs w:val="28"/>
        </w:rPr>
      </w:pPr>
    </w:p>
    <w:p w:rsidR="00A95855" w:rsidRPr="00D750D0" w:rsidRDefault="00A95855" w:rsidP="00A95855">
      <w:pPr>
        <w:rPr>
          <w:rFonts w:ascii="Times New Roman" w:hAnsi="Times New Roman" w:cs="Times New Roman"/>
          <w:sz w:val="28"/>
          <w:szCs w:val="28"/>
        </w:rPr>
      </w:pPr>
      <w:r w:rsidRPr="00D750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9F3EA5" wp14:editId="2A33349B">
            <wp:extent cx="5381625" cy="5410200"/>
            <wp:effectExtent l="0" t="0" r="9525" b="0"/>
            <wp:docPr id="1" name="Рисунок 1" descr="http://www.osp.ru/data/673/559/1237/034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sp.ru/data/673/559/1237/034_1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242" cy="541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A45" w:rsidRPr="00D750D0" w:rsidRDefault="00304A45">
      <w:pPr>
        <w:rPr>
          <w:rFonts w:ascii="Times New Roman" w:hAnsi="Times New Roman" w:cs="Times New Roman"/>
          <w:sz w:val="28"/>
          <w:szCs w:val="28"/>
        </w:rPr>
      </w:pPr>
    </w:p>
    <w:p w:rsidR="00A95855" w:rsidRPr="00D750D0" w:rsidRDefault="00A95855">
      <w:pPr>
        <w:rPr>
          <w:rFonts w:ascii="Times New Roman" w:hAnsi="Times New Roman" w:cs="Times New Roman"/>
          <w:sz w:val="28"/>
          <w:szCs w:val="28"/>
        </w:rPr>
      </w:pPr>
    </w:p>
    <w:p w:rsidR="00A95855" w:rsidRDefault="00A958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6E37" w:rsidRDefault="001E6E37">
      <w:pPr>
        <w:rPr>
          <w:rFonts w:ascii="Times New Roman" w:hAnsi="Times New Roman" w:cs="Times New Roman"/>
          <w:sz w:val="28"/>
          <w:szCs w:val="28"/>
        </w:rPr>
      </w:pPr>
    </w:p>
    <w:p w:rsidR="001E6E37" w:rsidRDefault="001E6E37">
      <w:pPr>
        <w:rPr>
          <w:rFonts w:ascii="Times New Roman" w:hAnsi="Times New Roman" w:cs="Times New Roman"/>
          <w:sz w:val="28"/>
          <w:szCs w:val="28"/>
        </w:rPr>
      </w:pPr>
    </w:p>
    <w:p w:rsidR="001E6E37" w:rsidRDefault="001E6E37">
      <w:pPr>
        <w:rPr>
          <w:rFonts w:ascii="Times New Roman" w:hAnsi="Times New Roman" w:cs="Times New Roman"/>
          <w:sz w:val="28"/>
          <w:szCs w:val="28"/>
        </w:rPr>
      </w:pPr>
    </w:p>
    <w:sectPr w:rsidR="001E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4ADC"/>
    <w:multiLevelType w:val="hybridMultilevel"/>
    <w:tmpl w:val="D96A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70AA6"/>
    <w:multiLevelType w:val="multilevel"/>
    <w:tmpl w:val="79E6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A5"/>
    <w:rsid w:val="00183DDE"/>
    <w:rsid w:val="001E6E37"/>
    <w:rsid w:val="002C4061"/>
    <w:rsid w:val="00304A45"/>
    <w:rsid w:val="00324092"/>
    <w:rsid w:val="00373C0C"/>
    <w:rsid w:val="00394260"/>
    <w:rsid w:val="00444979"/>
    <w:rsid w:val="006E02D5"/>
    <w:rsid w:val="007227BE"/>
    <w:rsid w:val="00763B18"/>
    <w:rsid w:val="007F2A89"/>
    <w:rsid w:val="00852431"/>
    <w:rsid w:val="008F7701"/>
    <w:rsid w:val="00A95855"/>
    <w:rsid w:val="00C77EBE"/>
    <w:rsid w:val="00CD3871"/>
    <w:rsid w:val="00D421EF"/>
    <w:rsid w:val="00D750D0"/>
    <w:rsid w:val="00DC6DF6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85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F77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85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F7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3193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3</cp:revision>
  <dcterms:created xsi:type="dcterms:W3CDTF">2016-02-03T07:47:00Z</dcterms:created>
  <dcterms:modified xsi:type="dcterms:W3CDTF">2016-02-03T07:48:00Z</dcterms:modified>
</cp:coreProperties>
</file>