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НЕФРОЛОГИЯ</w:t>
      </w: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 xml:space="preserve">31.08.53 </w:t>
      </w:r>
      <w:r w:rsidR="00933EF3">
        <w:rPr>
          <w:b/>
          <w:sz w:val="28"/>
          <w:szCs w:val="20"/>
          <w:u w:val="single"/>
        </w:rPr>
        <w:t xml:space="preserve">   </w:t>
      </w:r>
      <w:r>
        <w:rPr>
          <w:b/>
          <w:sz w:val="28"/>
          <w:szCs w:val="20"/>
          <w:u w:val="single"/>
        </w:rPr>
        <w:t>ЭНДОКРИНОЛОГИЯ</w:t>
      </w: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31.08.53</w:t>
      </w:r>
      <w:r w:rsidRPr="001510EF">
        <w:rPr>
          <w:color w:val="000000"/>
        </w:rPr>
        <w:t xml:space="preserve"> </w:t>
      </w:r>
      <w:r>
        <w:rPr>
          <w:color w:val="000000"/>
        </w:rPr>
        <w:t>«Эндокринология</w:t>
      </w:r>
      <w:r w:rsidRPr="001510EF">
        <w:rPr>
          <w:color w:val="000000"/>
        </w:rPr>
        <w:t xml:space="preserve">», утвержденной ученым советом ФГБОУ ВО </w:t>
      </w:r>
      <w:proofErr w:type="spellStart"/>
      <w:r w:rsidRPr="001510EF">
        <w:rPr>
          <w:color w:val="000000"/>
        </w:rPr>
        <w:t>ОрГМУ</w:t>
      </w:r>
      <w:proofErr w:type="spellEnd"/>
      <w:r w:rsidRPr="001510EF">
        <w:rPr>
          <w:color w:val="000000"/>
        </w:rPr>
        <w:t xml:space="preserve"> Минздрава России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</w:p>
    <w:p w:rsidR="00576ED8" w:rsidRPr="001510EF" w:rsidRDefault="00576ED8" w:rsidP="00576ED8">
      <w:pPr>
        <w:pStyle w:val="a3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1510EF"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t>2. Оценочные материалы текущего контроля успеваемости обучающихся</w:t>
      </w:r>
      <w:bookmarkEnd w:id="1"/>
      <w:r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76ED8" w:rsidRPr="001510EF" w:rsidRDefault="00576ED8" w:rsidP="00576ED8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933EF3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76ED8" w:rsidRPr="00933EF3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b/>
          <w:color w:val="000000"/>
          <w:sz w:val="28"/>
          <w:szCs w:val="28"/>
        </w:rPr>
        <w:t xml:space="preserve">Тема №1. Инфекции мочевыделительной системы. </w:t>
      </w:r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Обследование больного с поражением мочевыделительной системы. Лабораторная, инструментальная диагностика. </w:t>
      </w:r>
      <w:proofErr w:type="spellStart"/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Нефробиопсия</w:t>
      </w:r>
      <w:proofErr w:type="spellEnd"/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Принципы лечения."</w:t>
      </w:r>
    </w:p>
    <w:p w:rsidR="00576ED8" w:rsidRPr="00933EF3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33EF3">
        <w:rPr>
          <w:b/>
          <w:color w:val="000000"/>
          <w:sz w:val="28"/>
          <w:szCs w:val="28"/>
        </w:rPr>
        <w:t>Формы текущего контроля</w:t>
      </w:r>
      <w:r w:rsidRPr="00933EF3">
        <w:rPr>
          <w:color w:val="000000"/>
          <w:sz w:val="28"/>
          <w:szCs w:val="28"/>
        </w:rPr>
        <w:t xml:space="preserve"> </w:t>
      </w:r>
      <w:r w:rsidRPr="00933EF3">
        <w:rPr>
          <w:b/>
          <w:color w:val="000000"/>
          <w:sz w:val="28"/>
          <w:szCs w:val="28"/>
        </w:rPr>
        <w:t>успеваемости</w:t>
      </w:r>
      <w:r w:rsidRPr="00933EF3">
        <w:rPr>
          <w:i/>
          <w:color w:val="000000"/>
          <w:sz w:val="28"/>
          <w:szCs w:val="28"/>
        </w:rPr>
        <w:t>:</w:t>
      </w:r>
      <w:r w:rsidRPr="00933EF3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933EF3" w:rsidRDefault="00576ED8" w:rsidP="00576ED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33EF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3EF3">
        <w:rPr>
          <w:i/>
          <w:color w:val="000000"/>
          <w:sz w:val="28"/>
          <w:szCs w:val="28"/>
        </w:rPr>
        <w:t xml:space="preserve"> </w:t>
      </w:r>
    </w:p>
    <w:p w:rsidR="00576ED8" w:rsidRPr="00933EF3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933EF3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Оценка скорости клубочковой фильтрации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Синдромы в нефрологии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Классификация, клиника, диагностика и лечение </w:t>
      </w:r>
      <w:proofErr w:type="spellStart"/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Поражение почек при сахарном диабете. Понятие диабетической нефропатии. Патогенез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</w:rPr>
        <w:t>Клиника, течение и диагностика диабетической нефропатии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lastRenderedPageBreak/>
        <w:t>Лечение и замести</w:t>
      </w: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тельная почечная терапия при диабетической нефропатии.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инфекций мочеполовой системы (ИМС). Факторы риска осложненной ИМС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Особенности ИМС при эндокринных болезнях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Лабораторная и инструментальная диагностика ИМС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Дифференцированное лечение ИМС в зависимости от уровня и наличия осложнений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подагры. Понятие «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нефропатии». Механизмы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уролитиаза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при подагре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Хронический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тубулоинтерстициальный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нефрит. Диагностика. Лечение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Неотложная помощь при почечной колике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Понятие хронической болезни почек (ХБП). Классификация. Диагностика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Ведение больного ХБП. Роль врачей различных специальностей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Заместительная почечная терапия. Гемодиализ,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перитонеальный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диализ, трансплантация почки.</w:t>
      </w:r>
    </w:p>
    <w:p w:rsidR="00576ED8" w:rsidRPr="003307C6" w:rsidRDefault="00576ED8" w:rsidP="00576ED8">
      <w:pPr>
        <w:rPr>
          <w:b/>
          <w:color w:val="000000"/>
          <w:sz w:val="28"/>
          <w:szCs w:val="28"/>
        </w:rPr>
      </w:pPr>
    </w:p>
    <w:p w:rsidR="00576ED8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3307C6" w:rsidRDefault="00576ED8" w:rsidP="00576ED8">
      <w:pPr>
        <w:rPr>
          <w:b/>
          <w:color w:val="000000"/>
          <w:sz w:val="28"/>
          <w:szCs w:val="28"/>
        </w:rPr>
      </w:pPr>
    </w:p>
    <w:p w:rsidR="00576ED8" w:rsidRPr="003307C6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№2. Общие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вопросы  нефрологии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Роль и методы функциональной диагностики в нефрологии. Методы обследования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нефрологического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больного.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1510EF" w:rsidRDefault="00576ED8" w:rsidP="00576ED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определения функциональной способности канальцев нефрона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Оценка скорости клубочковой фильтрации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Синдромы в нефрологии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Инструментальная диагностика парциальных функций нефрона почки</w:t>
      </w:r>
    </w:p>
    <w:p w:rsidR="00576ED8" w:rsidRPr="00300B87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Нефробиопсия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 Показания, противопоказания, способы и методы проведения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Тема №3. </w:t>
      </w:r>
      <w:proofErr w:type="spellStart"/>
      <w:r>
        <w:rPr>
          <w:b/>
          <w:i/>
          <w:color w:val="000000"/>
          <w:sz w:val="28"/>
          <w:szCs w:val="28"/>
        </w:rPr>
        <w:t>Гломерулонефропатии</w:t>
      </w:r>
      <w:proofErr w:type="spellEnd"/>
      <w:r>
        <w:rPr>
          <w:b/>
          <w:i/>
          <w:color w:val="000000"/>
          <w:sz w:val="28"/>
          <w:szCs w:val="28"/>
        </w:rPr>
        <w:t xml:space="preserve">. Патогенез. Клиника. </w:t>
      </w:r>
      <w:proofErr w:type="spellStart"/>
      <w:r>
        <w:rPr>
          <w:b/>
          <w:i/>
          <w:color w:val="000000"/>
          <w:sz w:val="28"/>
          <w:szCs w:val="28"/>
        </w:rPr>
        <w:t>Диагностика.Лечение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Этиология и патогенез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</w:rPr>
        <w:t xml:space="preserve">Классификация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Патоморфология</w:t>
      </w:r>
      <w:proofErr w:type="spellEnd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Клинические синдромы при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гломерулонефрите</w:t>
      </w:r>
      <w:proofErr w:type="spellEnd"/>
    </w:p>
    <w:p w:rsidR="00576ED8" w:rsidRPr="006007D8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lastRenderedPageBreak/>
        <w:t xml:space="preserve">Диагностика и лечение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Тема№4 Диабетическая нефропатия, факторы риска, патогенез, диагностика, течение, принципы лечения.</w:t>
      </w:r>
    </w:p>
    <w:p w:rsidR="00576ED8" w:rsidRPr="006007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Поражение почек при сахарном диабете. Понятие диабетической нефропатии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Патогенез и прогрессирование диабетической нефропатии. </w:t>
      </w:r>
      <w:proofErr w:type="spellStart"/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Гиперфильтрация</w:t>
      </w:r>
      <w:proofErr w:type="spellEnd"/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 и течение диабетической нефропатии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ранней диагностики диабетической нефропатии</w:t>
      </w:r>
    </w:p>
    <w:p w:rsidR="00576ED8" w:rsidRPr="00CF663A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Лечение и заместительная почечная терапия.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Тема№5 Инфекции мочевыделительной системы. Осложненные и неосложненные. Особенности ИМС при эндокринных болезных.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  <w:r w:rsidRPr="00CF663A">
        <w:rPr>
          <w:color w:val="000000"/>
          <w:sz w:val="22"/>
          <w:szCs w:val="22"/>
        </w:rPr>
        <w:br/>
      </w:r>
      <w:r w:rsidRPr="00CF663A">
        <w:rPr>
          <w:color w:val="000000"/>
          <w:sz w:val="28"/>
          <w:szCs w:val="28"/>
        </w:rPr>
        <w:t>1. Классификация инфекций мочеполовой системы (ИМС). Факторы риска осложненной ИМС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</w:rPr>
        <w:t xml:space="preserve">2. </w:t>
      </w:r>
      <w:r w:rsidRPr="00CF663A">
        <w:rPr>
          <w:color w:val="000000"/>
          <w:sz w:val="28"/>
          <w:szCs w:val="28"/>
          <w:shd w:val="clear" w:color="auto" w:fill="FFF0F7"/>
        </w:rPr>
        <w:t>Особенности ИМС при эндокринных болезнях. Патогенез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  <w:r w:rsidRPr="00CF663A">
        <w:rPr>
          <w:color w:val="000000"/>
          <w:sz w:val="28"/>
          <w:szCs w:val="28"/>
          <w:shd w:val="clear" w:color="auto" w:fill="FFF0F7"/>
        </w:rPr>
        <w:t>3.</w:t>
      </w:r>
      <w:r w:rsidRPr="00CF663A">
        <w:rPr>
          <w:color w:val="000000"/>
          <w:sz w:val="28"/>
          <w:szCs w:val="28"/>
        </w:rPr>
        <w:t xml:space="preserve"> Клиника цистита, пиелонефрита. Факторы </w:t>
      </w:r>
      <w:proofErr w:type="spellStart"/>
      <w:r w:rsidRPr="00CF663A">
        <w:rPr>
          <w:color w:val="000000"/>
          <w:sz w:val="28"/>
          <w:szCs w:val="28"/>
        </w:rPr>
        <w:t>хронизации</w:t>
      </w:r>
      <w:proofErr w:type="spellEnd"/>
    </w:p>
    <w:p w:rsidR="00576ED8" w:rsidRPr="00CF663A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</w:rPr>
        <w:t>4.</w:t>
      </w:r>
      <w:r w:rsidRPr="00CF663A">
        <w:rPr>
          <w:color w:val="000000"/>
          <w:sz w:val="28"/>
          <w:szCs w:val="28"/>
          <w:shd w:val="clear" w:color="auto" w:fill="FFF0F7"/>
        </w:rPr>
        <w:t xml:space="preserve"> Лабораторная и инструментальная диагностика ИМС. Дифференциальный диагноз с туберкулезным поражением почек</w:t>
      </w: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  <w:shd w:val="clear" w:color="auto" w:fill="FFF0F7"/>
        </w:rPr>
        <w:t>5. Дифференцированное лечение ИМС в зависимости от уровня и наличия осложнений</w:t>
      </w: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76ED8" w:rsidRDefault="00576ED8" w:rsidP="00576ED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0F7"/>
        </w:rPr>
        <w:t>Тема№6</w:t>
      </w:r>
      <w:r w:rsidRPr="00CF663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Патология почек при болезнях обмена. Подагра: этиология, факторы риска, патогенез, диагностика, принципы лечения.</w:t>
      </w: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подагры. Понятие «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нефропатии»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Хронический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тубулоинтерстициальный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нефрит. Диагностика. Лечение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Механизмы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уролитиаза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при подагре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Лечение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</w:t>
      </w:r>
    </w:p>
    <w:p w:rsidR="00576ED8" w:rsidRPr="002A20DC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Неотложная помощь при почечной колике. Профилактика поражения почек при подагре</w:t>
      </w:r>
    </w:p>
    <w:p w:rsidR="00576ED8" w:rsidRDefault="00576ED8" w:rsidP="00576ED8">
      <w:pPr>
        <w:rPr>
          <w:color w:val="000000"/>
          <w:sz w:val="28"/>
          <w:szCs w:val="28"/>
        </w:rPr>
      </w:pPr>
    </w:p>
    <w:p w:rsidR="00576ED8" w:rsidRPr="002A20DC" w:rsidRDefault="00576ED8" w:rsidP="00576ED8">
      <w:pPr>
        <w:rPr>
          <w:b/>
          <w:color w:val="000000"/>
          <w:sz w:val="28"/>
          <w:szCs w:val="28"/>
        </w:rPr>
      </w:pPr>
      <w:r w:rsidRPr="002A20DC">
        <w:rPr>
          <w:b/>
          <w:color w:val="000000"/>
          <w:sz w:val="28"/>
          <w:szCs w:val="28"/>
        </w:rPr>
        <w:t>Тема№7 Хроническая болезнь почек: стадии, принципы диагностики, дифференциальной диагностики и принципов лечения.</w:t>
      </w: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2A20DC">
        <w:rPr>
          <w:color w:val="000000"/>
          <w:sz w:val="22"/>
          <w:szCs w:val="22"/>
        </w:rPr>
        <w:t>Понятие хронической болезни почек (ХБП). Классификаци</w:t>
      </w:r>
      <w:r>
        <w:rPr>
          <w:color w:val="000000"/>
          <w:sz w:val="22"/>
          <w:szCs w:val="22"/>
        </w:rPr>
        <w:t>я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2A20DC">
        <w:rPr>
          <w:color w:val="000000"/>
          <w:sz w:val="22"/>
          <w:szCs w:val="22"/>
        </w:rPr>
        <w:t>Клиника ХБП. Диагностика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>Оценка парциальных функций почек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>Ведение больного ХБП. Роль врачей различных специальностей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 xml:space="preserve">Заместительная почечная терапия. Гемодиализ, </w:t>
      </w:r>
      <w:proofErr w:type="spellStart"/>
      <w:r>
        <w:rPr>
          <w:color w:val="000000"/>
          <w:sz w:val="22"/>
          <w:szCs w:val="22"/>
          <w:shd w:val="clear" w:color="auto" w:fill="FFF0F7"/>
        </w:rPr>
        <w:t>перитонеальный</w:t>
      </w:r>
      <w:proofErr w:type="spellEnd"/>
      <w:r>
        <w:rPr>
          <w:color w:val="000000"/>
          <w:sz w:val="22"/>
          <w:szCs w:val="22"/>
          <w:shd w:val="clear" w:color="auto" w:fill="FFF0F7"/>
        </w:rPr>
        <w:t xml:space="preserve"> диализ, трансплантация почки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</w:p>
    <w:p w:rsidR="00576ED8" w:rsidRPr="00CF663A" w:rsidRDefault="00576ED8" w:rsidP="00576ED8">
      <w:pPr>
        <w:jc w:val="both"/>
        <w:rPr>
          <w:color w:val="000000"/>
          <w:sz w:val="22"/>
          <w:szCs w:val="22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contextualSpacing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Работа с </w:t>
      </w:r>
      <w:proofErr w:type="spellStart"/>
      <w:r>
        <w:rPr>
          <w:b/>
          <w:i/>
          <w:color w:val="000000"/>
          <w:sz w:val="28"/>
          <w:szCs w:val="28"/>
        </w:rPr>
        <w:t>нефрологическим</w:t>
      </w:r>
      <w:proofErr w:type="spellEnd"/>
      <w:r>
        <w:rPr>
          <w:b/>
          <w:i/>
          <w:color w:val="000000"/>
          <w:sz w:val="28"/>
          <w:szCs w:val="28"/>
        </w:rPr>
        <w:t xml:space="preserve"> пациентом. 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576ED8" w:rsidRDefault="00576ED8" w:rsidP="00576ED8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576ED8" w:rsidRPr="00D45547" w:rsidRDefault="00576ED8" w:rsidP="00576E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576ED8" w:rsidRPr="00547756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576ED8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500D5E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576ED8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B73544" w:rsidRDefault="00576ED8" w:rsidP="00576ED8">
      <w:pPr>
        <w:rPr>
          <w:color w:val="000000"/>
          <w:sz w:val="28"/>
          <w:szCs w:val="28"/>
        </w:rPr>
      </w:pPr>
    </w:p>
    <w:p w:rsidR="00576ED8" w:rsidRPr="00576ED8" w:rsidRDefault="00576ED8" w:rsidP="00576ED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576ED8" w:rsidRPr="00576ED8" w:rsidTr="00561168"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sz w:val="26"/>
                <w:szCs w:val="26"/>
              </w:rPr>
            </w:pPr>
            <w:r w:rsidRPr="00576ED8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sz w:val="26"/>
                <w:szCs w:val="26"/>
              </w:rPr>
            </w:pPr>
            <w:r w:rsidRPr="00576ED8">
              <w:rPr>
                <w:sz w:val="26"/>
                <w:szCs w:val="26"/>
              </w:rPr>
              <w:t>Оценка «</w:t>
            </w:r>
            <w:proofErr w:type="spellStart"/>
            <w:r w:rsidRPr="00576ED8">
              <w:rPr>
                <w:sz w:val="26"/>
                <w:szCs w:val="26"/>
              </w:rPr>
              <w:t>Незачтено</w:t>
            </w:r>
            <w:proofErr w:type="spellEnd"/>
            <w:r w:rsidRPr="00576ED8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576ED8" w:rsidRP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bookmarkStart w:id="2" w:name="_Toc535164691"/>
      <w:r w:rsidRPr="00576ED8">
        <w:rPr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76ED8">
        <w:rPr>
          <w:color w:val="000000"/>
          <w:sz w:val="28"/>
          <w:szCs w:val="28"/>
        </w:rPr>
        <w:t xml:space="preserve">Промежуточная аттестация по дисциплине «Педиатрия» в форме экзамена проводится </w:t>
      </w:r>
      <w:r w:rsidRPr="00576ED8">
        <w:rPr>
          <w:color w:val="000000"/>
          <w:sz w:val="28"/>
          <w:szCs w:val="20"/>
        </w:rPr>
        <w:t>в устной форме</w:t>
      </w:r>
      <w:r w:rsidRPr="00576ED8">
        <w:rPr>
          <w:sz w:val="20"/>
          <w:szCs w:val="20"/>
        </w:rPr>
        <w:t xml:space="preserve"> </w:t>
      </w:r>
      <w:r w:rsidRPr="00576ED8">
        <w:rPr>
          <w:color w:val="000000"/>
          <w:sz w:val="28"/>
          <w:szCs w:val="20"/>
        </w:rPr>
        <w:t>по экзаменационным билетам по окончании каждого учебного года, т.е. всего 2 раза.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7618"/>
      </w:tblGrid>
      <w:tr w:rsidR="00576ED8" w:rsidRPr="00576ED8" w:rsidTr="00561168"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Align w:val="center"/>
          </w:tcPr>
          <w:p w:rsidR="00576ED8" w:rsidRPr="00576ED8" w:rsidRDefault="00576ED8" w:rsidP="00576ED8">
            <w:pPr>
              <w:jc w:val="center"/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576ED8">
              <w:t xml:space="preserve"> </w:t>
            </w:r>
          </w:p>
        </w:tc>
      </w:tr>
    </w:tbl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Синдромы в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Гломерулопатии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 xml:space="preserve">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Инфекции мочевыделительной системы. Обследование больного с поражением мочевыделительной системы. Лабораторная, инструментальная диагностика.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Нефробиопсия</w:t>
      </w:r>
      <w:proofErr w:type="spellEnd"/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Общие вопросы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Роль и методы функциональной диагностики в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Методы обследования </w:t>
      </w: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нефрологического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 xml:space="preserve"> больного.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Гломерулонефропатии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>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Диабетическая нефропатия, факторы риска, патогенез, диагностика, течение, принципы лечения.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Инфекции мочевыделительной системы (ИМС). Осложненные и неосложненные.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 Особенности ИМС при эндокринных болезнях.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Поражение почек при болезнях обмена.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 Подагра: этиология, факторы риска, патогенез, диагностика, принципы лечения.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Хроническая болезнь почек: стадии, принципы диагностики, дифференциальной диагностики и лечения.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t xml:space="preserve">Образец </w:t>
      </w:r>
      <w:proofErr w:type="gramStart"/>
      <w:r w:rsidR="00933EF3">
        <w:rPr>
          <w:b/>
          <w:color w:val="000000"/>
          <w:sz w:val="28"/>
          <w:szCs w:val="28"/>
        </w:rPr>
        <w:t xml:space="preserve">зачетного </w:t>
      </w:r>
      <w:r w:rsidRPr="00576ED8">
        <w:rPr>
          <w:b/>
          <w:color w:val="000000"/>
          <w:sz w:val="28"/>
          <w:szCs w:val="28"/>
        </w:rPr>
        <w:t xml:space="preserve"> билета</w:t>
      </w:r>
      <w:proofErr w:type="gramEnd"/>
    </w:p>
    <w:p w:rsidR="00576ED8" w:rsidRPr="00576ED8" w:rsidRDefault="00576ED8" w:rsidP="00576ED8">
      <w:pPr>
        <w:ind w:firstLine="709"/>
        <w:jc w:val="center"/>
      </w:pPr>
      <w:r w:rsidRPr="00576ED8">
        <w:t>ФЕДЕРАЛЬНОЕ ГОСУДАРСТВЕННОЕ БЮДЖЕТНОЕ ОБРАЗОВАТЕЛЬНОЕ УЧРЕЖДЕНИЕ ВЫСШЕГО ОБРАЗОВАНИЯ</w:t>
      </w:r>
    </w:p>
    <w:p w:rsidR="00576ED8" w:rsidRPr="00576ED8" w:rsidRDefault="00576ED8" w:rsidP="00576ED8">
      <w:pPr>
        <w:ind w:firstLine="709"/>
        <w:jc w:val="center"/>
      </w:pPr>
      <w:r w:rsidRPr="00576ED8">
        <w:t>«ОРЕНБУРГСКИЙ ГОСУДАРСТВЕННЫЙ МЕДИЦИНСКИЙ УНИВЕРСИТЕТ» МИНИСТЕРСТВА ЗДРАВООХРАНЕНИЯ РОССИЙСКОЙ ФЕДЕРАЦИИ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C6034D" w:rsidRDefault="00576ED8" w:rsidP="00576ED8">
      <w:pPr>
        <w:ind w:firstLine="709"/>
        <w:jc w:val="center"/>
        <w:rPr>
          <w:sz w:val="28"/>
          <w:szCs w:val="28"/>
        </w:rPr>
      </w:pPr>
      <w:r w:rsidRPr="00576ED8">
        <w:rPr>
          <w:sz w:val="28"/>
          <w:szCs w:val="28"/>
        </w:rPr>
        <w:t xml:space="preserve">кафедра </w:t>
      </w:r>
      <w:r w:rsidR="00C6034D">
        <w:rPr>
          <w:sz w:val="28"/>
          <w:szCs w:val="28"/>
        </w:rPr>
        <w:t>факультетской терапии и эндокринологии</w:t>
      </w:r>
    </w:p>
    <w:p w:rsidR="00576ED8" w:rsidRPr="00576ED8" w:rsidRDefault="00C6034D" w:rsidP="00576ED8">
      <w:pPr>
        <w:ind w:firstLine="709"/>
        <w:jc w:val="center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спе</w:t>
      </w:r>
      <w:r w:rsidR="00576ED8">
        <w:rPr>
          <w:sz w:val="28"/>
          <w:szCs w:val="28"/>
        </w:rPr>
        <w:t>циальность 31.08.53 «ЭНДОКРИНОЛОГИЯ</w:t>
      </w:r>
      <w:r w:rsidR="00576ED8" w:rsidRPr="00576ED8">
        <w:rPr>
          <w:sz w:val="28"/>
          <w:szCs w:val="28"/>
        </w:rPr>
        <w:t>»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  <w:r w:rsidRPr="00576ED8">
        <w:rPr>
          <w:sz w:val="28"/>
          <w:szCs w:val="28"/>
        </w:rPr>
        <w:t>дисциплина «</w:t>
      </w:r>
      <w:r w:rsidR="00933EF3">
        <w:rPr>
          <w:sz w:val="28"/>
          <w:szCs w:val="28"/>
        </w:rPr>
        <w:t>Нефрология»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ЗАЧЕТНЫЙ БИЛЕТ №1</w:t>
      </w: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</w:p>
    <w:p w:rsidR="00576ED8" w:rsidRPr="00576ED8" w:rsidRDefault="00576ED8" w:rsidP="00576ED8">
      <w:pPr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Теоретические вопросы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862"/>
        <w:contextualSpacing/>
        <w:jc w:val="both"/>
        <w:rPr>
          <w:sz w:val="28"/>
          <w:szCs w:val="28"/>
        </w:rPr>
      </w:pPr>
      <w:r w:rsidRPr="00576ED8">
        <w:rPr>
          <w:sz w:val="28"/>
          <w:szCs w:val="28"/>
          <w:lang w:val="en-US"/>
        </w:rPr>
        <w:t>I</w:t>
      </w:r>
      <w:r w:rsidRPr="00576ED8">
        <w:rPr>
          <w:color w:val="000000"/>
          <w:sz w:val="28"/>
          <w:szCs w:val="28"/>
          <w:shd w:val="clear" w:color="auto" w:fill="FFF0F7"/>
        </w:rPr>
        <w:t xml:space="preserve"> Роль и методы функциональной диагностики в нефрологии. </w:t>
      </w: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6ED8">
        <w:rPr>
          <w:sz w:val="28"/>
          <w:szCs w:val="28"/>
          <w:lang w:val="en-US"/>
        </w:rPr>
        <w:t>II</w:t>
      </w:r>
      <w:r w:rsidRPr="00576ED8">
        <w:rPr>
          <w:sz w:val="28"/>
          <w:szCs w:val="28"/>
        </w:rPr>
        <w:t xml:space="preserve">. </w:t>
      </w:r>
      <w:r w:rsidRPr="00576ED8">
        <w:rPr>
          <w:color w:val="000000"/>
          <w:sz w:val="28"/>
          <w:szCs w:val="28"/>
          <w:shd w:val="clear" w:color="auto" w:fill="FFF0F7"/>
        </w:rPr>
        <w:t xml:space="preserve">Хроническая болезнь почек: стадии, принципы диагностики, </w:t>
      </w:r>
      <w:r w:rsidRPr="00576ED8">
        <w:rPr>
          <w:color w:val="000000"/>
          <w:sz w:val="28"/>
          <w:szCs w:val="28"/>
          <w:shd w:val="clear" w:color="auto" w:fill="FFF0F7"/>
        </w:rPr>
        <w:lastRenderedPageBreak/>
        <w:t>дифференциальной диагностики и лечения.</w:t>
      </w: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Default="00576ED8" w:rsidP="00576ED8">
      <w:pPr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Демонстрация практических навыков</w:t>
      </w:r>
    </w:p>
    <w:p w:rsidR="00576ED8" w:rsidRDefault="00576ED8" w:rsidP="00576ED8">
      <w:pPr>
        <w:jc w:val="center"/>
        <w:rPr>
          <w:b/>
          <w:sz w:val="28"/>
          <w:szCs w:val="28"/>
        </w:rPr>
      </w:pPr>
    </w:p>
    <w:p w:rsidR="00576ED8" w:rsidRDefault="00576ED8" w:rsidP="00576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пациентом </w:t>
      </w: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075E5B" w:rsidRDefault="00075E5B" w:rsidP="00075E5B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075E5B" w:rsidRDefault="00075E5B" w:rsidP="00075E5B">
      <w:pPr>
        <w:tabs>
          <w:tab w:val="left" w:pos="284"/>
        </w:tabs>
        <w:spacing w:after="160"/>
        <w:rPr>
          <w:sz w:val="28"/>
          <w:szCs w:val="28"/>
        </w:rPr>
      </w:pPr>
      <w:r w:rsidRPr="00075E5B">
        <w:rPr>
          <w:sz w:val="28"/>
          <w:szCs w:val="28"/>
        </w:rPr>
        <w:t>С какими заболеваниями следует проводить дифференциальный диагноз?</w:t>
      </w:r>
    </w:p>
    <w:p w:rsidR="00075E5B" w:rsidRPr="00D45547" w:rsidRDefault="00075E5B" w:rsidP="00075E5B">
      <w:pPr>
        <w:tabs>
          <w:tab w:val="left" w:pos="284"/>
        </w:tabs>
        <w:spacing w:after="160"/>
        <w:rPr>
          <w:sz w:val="28"/>
          <w:szCs w:val="28"/>
        </w:rPr>
      </w:pPr>
      <w:r w:rsidRPr="00D45547">
        <w:rPr>
          <w:sz w:val="28"/>
          <w:szCs w:val="28"/>
        </w:rPr>
        <w:t>Составьте план необходимых дополнительных исследований</w:t>
      </w:r>
      <w:r>
        <w:rPr>
          <w:sz w:val="28"/>
          <w:szCs w:val="28"/>
        </w:rPr>
        <w:t xml:space="preserve"> (какое и с какой целью?)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5547">
        <w:rPr>
          <w:rFonts w:ascii="Times New Roman" w:hAnsi="Times New Roman"/>
          <w:sz w:val="28"/>
          <w:szCs w:val="28"/>
        </w:rPr>
        <w:t>уждается ли больной во временном освобождении от работы?</w:t>
      </w:r>
    </w:p>
    <w:p w:rsidR="00075E5B" w:rsidRPr="00075E5B" w:rsidRDefault="00075E5B" w:rsidP="00075E5B">
      <w:pPr>
        <w:tabs>
          <w:tab w:val="left" w:pos="284"/>
        </w:tabs>
        <w:rPr>
          <w:sz w:val="28"/>
          <w:szCs w:val="28"/>
        </w:rPr>
      </w:pPr>
      <w:r w:rsidRPr="00075E5B">
        <w:rPr>
          <w:sz w:val="28"/>
          <w:szCs w:val="28"/>
        </w:rPr>
        <w:t>Имеет ли он право на получение листка нетрудоспособности?</w:t>
      </w:r>
    </w:p>
    <w:p w:rsidR="00075E5B" w:rsidRPr="00547756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075E5B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500D5E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075E5B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576ED8" w:rsidRPr="00576ED8" w:rsidRDefault="00576ED8" w:rsidP="00075E5B">
      <w:pPr>
        <w:rPr>
          <w:sz w:val="28"/>
          <w:szCs w:val="28"/>
        </w:rPr>
      </w:pPr>
      <w:r w:rsidRPr="00576ED8">
        <w:rPr>
          <w:sz w:val="28"/>
          <w:szCs w:val="28"/>
        </w:rPr>
        <w:t xml:space="preserve">Заведующий кафедрой </w:t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="00075E5B">
        <w:rPr>
          <w:sz w:val="28"/>
          <w:szCs w:val="28"/>
        </w:rPr>
        <w:t xml:space="preserve">                  </w:t>
      </w:r>
      <w:r w:rsidR="00075E5B" w:rsidRPr="00576ED8">
        <w:rPr>
          <w:sz w:val="28"/>
          <w:szCs w:val="28"/>
        </w:rPr>
        <w:t>________</w:t>
      </w:r>
      <w:proofErr w:type="spellStart"/>
      <w:r w:rsidR="00075E5B">
        <w:rPr>
          <w:sz w:val="28"/>
          <w:szCs w:val="28"/>
        </w:rPr>
        <w:t>Р.И.Сайфутдинов</w:t>
      </w:r>
      <w:proofErr w:type="spellEnd"/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576ED8" w:rsidRPr="00576ED8" w:rsidRDefault="00576ED8" w:rsidP="008119EA">
      <w:pPr>
        <w:rPr>
          <w:sz w:val="28"/>
          <w:szCs w:val="28"/>
        </w:rPr>
      </w:pPr>
      <w:r w:rsidRPr="00576ED8">
        <w:rPr>
          <w:sz w:val="28"/>
          <w:szCs w:val="28"/>
        </w:rPr>
        <w:t xml:space="preserve">Декан факультета подготовки </w:t>
      </w:r>
    </w:p>
    <w:p w:rsidR="00576ED8" w:rsidRPr="00576ED8" w:rsidRDefault="00576ED8" w:rsidP="008119EA">
      <w:pPr>
        <w:rPr>
          <w:sz w:val="28"/>
          <w:szCs w:val="28"/>
        </w:rPr>
      </w:pPr>
      <w:r w:rsidRPr="00576ED8">
        <w:rPr>
          <w:sz w:val="28"/>
          <w:szCs w:val="28"/>
        </w:rPr>
        <w:t>кадров высшей квалификации</w:t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  <w:t>________/</w:t>
      </w:r>
      <w:proofErr w:type="spellStart"/>
      <w:r w:rsidRPr="00576ED8">
        <w:rPr>
          <w:sz w:val="28"/>
          <w:szCs w:val="28"/>
        </w:rPr>
        <w:t>И.В.Ткаченко</w:t>
      </w:r>
      <w:proofErr w:type="spellEnd"/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right"/>
      </w:pPr>
      <w:r w:rsidRPr="00576ED8">
        <w:rPr>
          <w:sz w:val="28"/>
          <w:szCs w:val="28"/>
        </w:rPr>
        <w:t xml:space="preserve"> «____»_______________20___</w:t>
      </w:r>
    </w:p>
    <w:p w:rsidR="00576ED8" w:rsidRPr="00576ED8" w:rsidRDefault="00576ED8" w:rsidP="00576ED8">
      <w:pPr>
        <w:contextualSpacing/>
        <w:jc w:val="both"/>
        <w:rPr>
          <w:b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315670" w:rsidRPr="001510EF" w:rsidRDefault="00315670" w:rsidP="0031567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50"/>
        <w:gridCol w:w="4300"/>
        <w:gridCol w:w="2943"/>
      </w:tblGrid>
      <w:tr w:rsidR="00315670" w:rsidRPr="001510EF" w:rsidTr="00E62D46">
        <w:tc>
          <w:tcPr>
            <w:tcW w:w="0" w:type="auto"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15670" w:rsidRPr="001510EF" w:rsidTr="00E62D46">
        <w:tc>
          <w:tcPr>
            <w:tcW w:w="0" w:type="auto"/>
            <w:vMerge w:val="restart"/>
          </w:tcPr>
          <w:p w:rsidR="00315670" w:rsidRPr="006F3DBA" w:rsidRDefault="00315670" w:rsidP="00E62D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315670" w:rsidRPr="001510EF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 поражений эндокринной системы при заболеваниях органов мочевыделительной системы, а также возможных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поражений при эндокринных заболеваниях.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1-14</w:t>
            </w:r>
          </w:p>
        </w:tc>
      </w:tr>
      <w:tr w:rsidR="00315670" w:rsidRPr="001510EF" w:rsidTr="00E62D46">
        <w:tc>
          <w:tcPr>
            <w:tcW w:w="0" w:type="auto"/>
            <w:vMerge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1510EF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поражений эндокринной системы при заболеваниях органов мочевыделительной системы, а также возможных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поражений при эндокринных заболеваниях.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1C2A40">
              <w:rPr>
                <w:color w:val="000000"/>
              </w:rPr>
              <w:t>14</w:t>
            </w:r>
          </w:p>
        </w:tc>
      </w:tr>
      <w:tr w:rsidR="00315670" w:rsidRPr="001510EF" w:rsidTr="00E62D46">
        <w:tc>
          <w:tcPr>
            <w:tcW w:w="0" w:type="auto"/>
            <w:vMerge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1510EF" w:rsidRDefault="00F12702" w:rsidP="00E62D46">
            <w:pPr>
              <w:contextualSpacing/>
              <w:jc w:val="both"/>
              <w:rPr>
                <w:color w:val="000000"/>
              </w:rPr>
            </w:pPr>
            <w:r w:rsidRPr="00F12702">
              <w:rPr>
                <w:color w:val="000000"/>
              </w:rPr>
              <w:t>Методом диагностики основн</w:t>
            </w:r>
            <w:r>
              <w:rPr>
                <w:color w:val="000000"/>
              </w:rPr>
              <w:t xml:space="preserve">ых </w:t>
            </w:r>
            <w:proofErr w:type="spellStart"/>
            <w:r>
              <w:rPr>
                <w:color w:val="000000"/>
              </w:rPr>
              <w:t>нефрологических</w:t>
            </w:r>
            <w:proofErr w:type="spellEnd"/>
            <w:r>
              <w:rPr>
                <w:color w:val="000000"/>
              </w:rPr>
              <w:t xml:space="preserve"> заболеваний.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1C2A40">
              <w:rPr>
                <w:color w:val="000000"/>
              </w:rPr>
              <w:t>14</w:t>
            </w:r>
          </w:p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 w:val="restart"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>Знать принципы оказан</w:t>
            </w:r>
            <w:r>
              <w:rPr>
                <w:color w:val="000000"/>
              </w:rPr>
              <w:t xml:space="preserve">ия и лечения </w:t>
            </w:r>
            <w:proofErr w:type="spellStart"/>
            <w:r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пациентов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/>
          </w:tcPr>
          <w:p w:rsidR="00315670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Уметь диагностировать </w:t>
            </w:r>
            <w:proofErr w:type="spellStart"/>
            <w:r w:rsidRPr="001C2A40">
              <w:rPr>
                <w:color w:val="000000"/>
              </w:rPr>
              <w:t>нефрологическую</w:t>
            </w:r>
            <w:proofErr w:type="spellEnd"/>
            <w:r w:rsidRPr="001C2A40">
              <w:rPr>
                <w:color w:val="000000"/>
              </w:rPr>
              <w:t xml:space="preserve"> патологию у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больных.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/>
          </w:tcPr>
          <w:p w:rsidR="00315670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>Владеть навыками оказания врачебной помощи больным данного профиля.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315670" w:rsidRPr="001510EF" w:rsidRDefault="00315670" w:rsidP="00315670">
      <w:pPr>
        <w:contextualSpacing/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24DDA" w:rsidRDefault="00924DDA"/>
    <w:sectPr w:rsidR="0092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3C"/>
    <w:multiLevelType w:val="multilevel"/>
    <w:tmpl w:val="3B188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4A85B27"/>
    <w:multiLevelType w:val="hybridMultilevel"/>
    <w:tmpl w:val="B0706A56"/>
    <w:lvl w:ilvl="0" w:tplc="00B217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E33A36"/>
    <w:multiLevelType w:val="hybridMultilevel"/>
    <w:tmpl w:val="299C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150"/>
    <w:multiLevelType w:val="multilevel"/>
    <w:tmpl w:val="3B188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834D2"/>
    <w:multiLevelType w:val="hybridMultilevel"/>
    <w:tmpl w:val="D9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16A60"/>
    <w:multiLevelType w:val="hybridMultilevel"/>
    <w:tmpl w:val="11A2E22E"/>
    <w:lvl w:ilvl="0" w:tplc="B19C23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75E5B"/>
    <w:rsid w:val="001C2A40"/>
    <w:rsid w:val="00311B1C"/>
    <w:rsid w:val="00315670"/>
    <w:rsid w:val="00576ED8"/>
    <w:rsid w:val="008119EA"/>
    <w:rsid w:val="00924DDA"/>
    <w:rsid w:val="00933EF3"/>
    <w:rsid w:val="00C6034D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AED2"/>
  <w15:chartTrackingRefBased/>
  <w15:docId w15:val="{B7501585-A577-4A85-900D-BBC57BE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D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rsid w:val="0057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Кондраткова</dc:creator>
  <cp:keywords/>
  <dc:description/>
  <cp:lastModifiedBy>Админ</cp:lastModifiedBy>
  <cp:revision>7</cp:revision>
  <dcterms:created xsi:type="dcterms:W3CDTF">2019-07-17T05:07:00Z</dcterms:created>
  <dcterms:modified xsi:type="dcterms:W3CDTF">2019-10-19T20:00:00Z</dcterms:modified>
</cp:coreProperties>
</file>