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C73A2C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C73A2C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4B2C94" w:rsidRPr="004B2C94" w:rsidRDefault="004B2C94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 xml:space="preserve">МЕТОДИЧЕСКИЕ РЕКОМЕНДАЦИИ </w:t>
      </w:r>
    </w:p>
    <w:p w:rsidR="00C73A2C" w:rsidRPr="00CF7355" w:rsidRDefault="001B6B0A" w:rsidP="00C73A2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</w:t>
      </w:r>
    </w:p>
    <w:p w:rsidR="00C73A2C" w:rsidRPr="00CF7355" w:rsidRDefault="00C73A2C" w:rsidP="00C73A2C">
      <w:pPr>
        <w:ind w:firstLine="709"/>
        <w:jc w:val="center"/>
        <w:rPr>
          <w:b/>
          <w:sz w:val="28"/>
          <w:szCs w:val="28"/>
        </w:rPr>
      </w:pPr>
      <w:r w:rsidRPr="00CF7355">
        <w:rPr>
          <w:b/>
          <w:sz w:val="28"/>
          <w:szCs w:val="28"/>
        </w:rPr>
        <w:t>ПО ОРГАНИЗАЦИИ ИЗУЧЕНИЯ ДИСЦИПЛИНЫ</w:t>
      </w:r>
    </w:p>
    <w:p w:rsidR="00C73A2C" w:rsidRPr="00CF7355" w:rsidRDefault="00C73A2C" w:rsidP="00C73A2C">
      <w:pPr>
        <w:ind w:firstLine="709"/>
        <w:jc w:val="center"/>
        <w:rPr>
          <w:sz w:val="28"/>
          <w:szCs w:val="28"/>
        </w:rPr>
      </w:pPr>
    </w:p>
    <w:p w:rsidR="00C73A2C" w:rsidRPr="00803A9A" w:rsidRDefault="00C73A2C" w:rsidP="00C73A2C">
      <w:pPr>
        <w:ind w:firstLine="709"/>
        <w:jc w:val="center"/>
        <w:rPr>
          <w:sz w:val="28"/>
        </w:rPr>
      </w:pPr>
      <w:r w:rsidRPr="00803A9A">
        <w:rPr>
          <w:sz w:val="28"/>
        </w:rPr>
        <w:t>НАРКОЛОГИЯ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  <w:r w:rsidRPr="009A56A3">
        <w:rPr>
          <w:sz w:val="28"/>
        </w:rPr>
        <w:t xml:space="preserve">по направлению </w:t>
      </w:r>
      <w:r>
        <w:rPr>
          <w:sz w:val="28"/>
        </w:rPr>
        <w:t>специальности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803A9A" w:rsidRDefault="00C73A2C" w:rsidP="00C73A2C">
      <w:pPr>
        <w:ind w:firstLine="709"/>
        <w:jc w:val="center"/>
        <w:rPr>
          <w:sz w:val="28"/>
        </w:rPr>
      </w:pPr>
      <w:r>
        <w:rPr>
          <w:sz w:val="28"/>
        </w:rPr>
        <w:t>31.08.20 П</w:t>
      </w:r>
      <w:r w:rsidRPr="00803A9A">
        <w:rPr>
          <w:sz w:val="28"/>
        </w:rPr>
        <w:t>сихиатрия</w:t>
      </w:r>
    </w:p>
    <w:p w:rsidR="00C73A2C" w:rsidRPr="00CF7355" w:rsidRDefault="00C73A2C" w:rsidP="00C73A2C">
      <w:pPr>
        <w:ind w:firstLine="709"/>
        <w:jc w:val="center"/>
        <w:rPr>
          <w:sz w:val="28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BD661B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3172F0">
        <w:rPr>
          <w:color w:val="000000"/>
          <w:sz w:val="24"/>
          <w:szCs w:val="24"/>
        </w:rPr>
        <w:t>а</w:t>
      </w:r>
      <w:r w:rsidRPr="003172F0">
        <w:rPr>
          <w:color w:val="000000"/>
          <w:sz w:val="24"/>
          <w:szCs w:val="24"/>
        </w:rPr>
        <w:t xml:space="preserve">зования по направлению специальности </w:t>
      </w:r>
      <w:r w:rsidRPr="003172F0">
        <w:rPr>
          <w:sz w:val="24"/>
          <w:szCs w:val="24"/>
        </w:rPr>
        <w:t>31.08.20, психиатрия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color w:val="000000"/>
          <w:sz w:val="24"/>
          <w:szCs w:val="24"/>
        </w:rPr>
      </w:pPr>
      <w:r w:rsidRPr="003172F0">
        <w:rPr>
          <w:color w:val="000000"/>
          <w:sz w:val="24"/>
          <w:szCs w:val="24"/>
        </w:rPr>
        <w:t>протокол № 11  от «22» июня 2018 г.</w:t>
      </w: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</w:p>
    <w:p w:rsidR="00C73A2C" w:rsidRPr="003172F0" w:rsidRDefault="00C73A2C" w:rsidP="00C73A2C">
      <w:pPr>
        <w:ind w:firstLine="709"/>
        <w:jc w:val="center"/>
        <w:rPr>
          <w:sz w:val="24"/>
          <w:szCs w:val="24"/>
        </w:rPr>
      </w:pPr>
      <w:r w:rsidRPr="003172F0">
        <w:rPr>
          <w:sz w:val="24"/>
          <w:szCs w:val="24"/>
        </w:rPr>
        <w:t>Оренбург</w:t>
      </w:r>
    </w:p>
    <w:p w:rsidR="00512BC9" w:rsidRDefault="00512BC9" w:rsidP="0000704D">
      <w:pPr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>
        <w:rPr>
          <w:sz w:val="28"/>
        </w:rPr>
        <w:t>обуча</w:t>
      </w:r>
      <w:r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является обязательным компонентом образовательного процесса, так как она обеспечивает закрепление получаемых зн</w:t>
      </w:r>
      <w:r>
        <w:rPr>
          <w:sz w:val="28"/>
        </w:rPr>
        <w:t>а</w:t>
      </w:r>
      <w:r>
        <w:rPr>
          <w:sz w:val="28"/>
        </w:rPr>
        <w:t>ний путем приобретения навыков осмысления и расширения их содержания, реш</w:t>
      </w:r>
      <w:r>
        <w:rPr>
          <w:sz w:val="28"/>
        </w:rPr>
        <w:t>е</w:t>
      </w:r>
      <w:r>
        <w:rPr>
          <w:sz w:val="28"/>
        </w:rPr>
        <w:t xml:space="preserve">ния актуальных проблем формирования общекультурных (универсальных), </w:t>
      </w:r>
      <w:proofErr w:type="spellStart"/>
      <w:r>
        <w:rPr>
          <w:sz w:val="28"/>
        </w:rPr>
        <w:t>общ</w:t>
      </w:r>
      <w:r>
        <w:rPr>
          <w:sz w:val="28"/>
        </w:rPr>
        <w:t>е</w:t>
      </w:r>
      <w:r>
        <w:rPr>
          <w:sz w:val="28"/>
        </w:rPr>
        <w:t>профессиональных</w:t>
      </w:r>
      <w:proofErr w:type="spellEnd"/>
      <w:r>
        <w:rPr>
          <w:sz w:val="28"/>
        </w:rPr>
        <w:t xml:space="preserve">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обучающихся представляет собой совокупность а</w:t>
      </w:r>
      <w:r>
        <w:rPr>
          <w:sz w:val="28"/>
        </w:rPr>
        <w:t>у</w:t>
      </w:r>
      <w:r>
        <w:rPr>
          <w:sz w:val="28"/>
        </w:rPr>
        <w:t xml:space="preserve">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опред</w:t>
      </w:r>
      <w:r>
        <w:rPr>
          <w:sz w:val="28"/>
        </w:rPr>
        <w:t>е</w:t>
      </w:r>
      <w:r>
        <w:rPr>
          <w:sz w:val="28"/>
        </w:rPr>
        <w:t xml:space="preserve">ляется содержанием учебной дисциплины и формой организации обучения (лекция, семинар, практическое занятие, др.).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является</w:t>
      </w:r>
      <w:r w:rsidR="00801293">
        <w:rPr>
          <w:sz w:val="28"/>
        </w:rPr>
        <w:t>:</w:t>
      </w:r>
      <w:r>
        <w:rPr>
          <w:sz w:val="28"/>
        </w:rPr>
        <w:t xml:space="preserve"> В результате выполнения самосто</w:t>
      </w:r>
      <w:r>
        <w:rPr>
          <w:sz w:val="28"/>
        </w:rPr>
        <w:t>я</w:t>
      </w:r>
      <w:r>
        <w:rPr>
          <w:sz w:val="28"/>
        </w:rPr>
        <w:t xml:space="preserve">тельной работы по дисциплине (модулю) обучающийся должен: овладеть знаниями по вопросам </w:t>
      </w:r>
      <w:r w:rsidR="00A106B7">
        <w:rPr>
          <w:sz w:val="28"/>
        </w:rPr>
        <w:t>наркологии.</w:t>
      </w:r>
    </w:p>
    <w:p w:rsidR="00512BC9" w:rsidRDefault="00512BC9" w:rsidP="00512BC9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Содержание самостоятельной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Содержание заданий для самостоятельной работы обучающихся по дисципл</w:t>
      </w:r>
      <w:r>
        <w:rPr>
          <w:sz w:val="28"/>
        </w:rPr>
        <w:t>и</w:t>
      </w:r>
      <w:r>
        <w:rPr>
          <w:sz w:val="28"/>
        </w:rPr>
        <w:t xml:space="preserve">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</w:t>
      </w:r>
      <w:r>
        <w:rPr>
          <w:sz w:val="28"/>
        </w:rPr>
        <w:t>п</w:t>
      </w:r>
      <w:r>
        <w:rPr>
          <w:sz w:val="28"/>
        </w:rPr>
        <w:t>лен к рабочей программе дисциплины,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информационной системе Университета.</w:t>
      </w:r>
    </w:p>
    <w:p w:rsidR="00512BC9" w:rsidRDefault="00512BC9" w:rsidP="00512BC9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8 « Перечень основной и дополнительной учебной литературы, н</w:t>
      </w:r>
      <w:r>
        <w:rPr>
          <w:sz w:val="28"/>
        </w:rPr>
        <w:t>е</w:t>
      </w:r>
      <w:r>
        <w:rPr>
          <w:sz w:val="28"/>
        </w:rPr>
        <w:t xml:space="preserve">обходимой для освоения дисциплины (модуля)». </w:t>
      </w:r>
    </w:p>
    <w:p w:rsidR="00512BC9" w:rsidRDefault="00512BC9" w:rsidP="00512BC9">
      <w:pPr>
        <w:ind w:firstLine="709"/>
        <w:jc w:val="both"/>
        <w:rPr>
          <w:b/>
          <w:sz w:val="28"/>
        </w:rPr>
      </w:pPr>
    </w:p>
    <w:p w:rsidR="00512BC9" w:rsidRDefault="00512BC9" w:rsidP="00512BC9">
      <w:pPr>
        <w:ind w:firstLine="709"/>
        <w:jc w:val="both"/>
        <w:rPr>
          <w:sz w:val="8"/>
        </w:rPr>
      </w:pPr>
    </w:p>
    <w:tbl>
      <w:tblPr>
        <w:tblW w:w="10212" w:type="dxa"/>
        <w:tblInd w:w="108" w:type="dxa"/>
        <w:tblLayout w:type="fixed"/>
        <w:tblLook w:val="04A0"/>
      </w:tblPr>
      <w:tblGrid>
        <w:gridCol w:w="420"/>
        <w:gridCol w:w="6"/>
        <w:gridCol w:w="56"/>
        <w:gridCol w:w="3063"/>
        <w:gridCol w:w="23"/>
        <w:gridCol w:w="2388"/>
        <w:gridCol w:w="2252"/>
        <w:gridCol w:w="17"/>
        <w:gridCol w:w="1987"/>
      </w:tblGrid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proofErr w:type="gramStart"/>
            <w:r>
              <w:rPr>
                <w:sz w:val="28"/>
              </w:rPr>
              <w:t>самостоятельной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512BC9" w:rsidRDefault="00512B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Самостоятельная работа в рамках всей дисциплины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6C507F">
            <w:pPr>
              <w:tabs>
                <w:tab w:val="left" w:pos="708"/>
              </w:tabs>
              <w:jc w:val="center"/>
              <w:rPr>
                <w:sz w:val="32"/>
                <w:vertAlign w:val="superscript"/>
              </w:rPr>
            </w:pPr>
            <w:r>
              <w:rPr>
                <w:sz w:val="28"/>
              </w:rPr>
              <w:t>Написание полной клинической истории болезни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6C507F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6C507F" w:rsidRDefault="006C507F" w:rsidP="006C507F">
            <w:pPr>
              <w:rPr>
                <w:sz w:val="28"/>
                <w:szCs w:val="28"/>
              </w:rPr>
            </w:pPr>
            <w:r w:rsidRPr="006C507F">
              <w:rPr>
                <w:sz w:val="28"/>
                <w:szCs w:val="28"/>
              </w:rPr>
              <w:t>проверка ист</w:t>
            </w:r>
            <w:r w:rsidRPr="006C507F">
              <w:rPr>
                <w:sz w:val="28"/>
                <w:szCs w:val="28"/>
              </w:rPr>
              <w:t>о</w:t>
            </w:r>
            <w:r w:rsidRPr="006C507F">
              <w:rPr>
                <w:sz w:val="28"/>
                <w:szCs w:val="28"/>
              </w:rPr>
              <w:t>рий болезни;</w:t>
            </w:r>
            <w:r w:rsidRPr="006C507F">
              <w:rPr>
                <w:sz w:val="28"/>
                <w:szCs w:val="28"/>
              </w:rPr>
              <w:br/>
              <w:t>устный опрос</w:t>
            </w:r>
            <w:r>
              <w:rPr>
                <w:sz w:val="28"/>
                <w:szCs w:val="28"/>
              </w:rPr>
              <w:t xml:space="preserve">; </w:t>
            </w:r>
            <w:r w:rsidRPr="006C507F">
              <w:rPr>
                <w:sz w:val="28"/>
                <w:szCs w:val="28"/>
              </w:rPr>
              <w:t>проверка пра</w:t>
            </w:r>
            <w:r w:rsidRPr="006C507F">
              <w:rPr>
                <w:sz w:val="28"/>
                <w:szCs w:val="28"/>
              </w:rPr>
              <w:t>к</w:t>
            </w:r>
            <w:r w:rsidRPr="006C507F">
              <w:rPr>
                <w:sz w:val="28"/>
                <w:szCs w:val="28"/>
              </w:rPr>
              <w:t>тических нав</w:t>
            </w:r>
            <w:r w:rsidRPr="006C507F">
              <w:rPr>
                <w:sz w:val="28"/>
                <w:szCs w:val="28"/>
              </w:rPr>
              <w:t>ы</w:t>
            </w:r>
            <w:r w:rsidRPr="006C507F">
              <w:rPr>
                <w:sz w:val="28"/>
                <w:szCs w:val="28"/>
              </w:rPr>
              <w:lastRenderedPageBreak/>
              <w:t>ков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КСР, на базе практической подготовки</w:t>
            </w:r>
            <w:r w:rsidR="00693965">
              <w:rPr>
                <w:sz w:val="28"/>
              </w:rPr>
              <w:t>, аудиторна</w:t>
            </w:r>
            <w:proofErr w:type="gramStart"/>
            <w:r w:rsidR="00693965">
              <w:rPr>
                <w:sz w:val="28"/>
              </w:rPr>
              <w:t>я-</w:t>
            </w:r>
            <w:proofErr w:type="gramEnd"/>
            <w:r w:rsidR="00693965">
              <w:rPr>
                <w:sz w:val="28"/>
              </w:rPr>
              <w:t xml:space="preserve"> на базе </w:t>
            </w:r>
            <w:r w:rsidR="00652DCB">
              <w:rPr>
                <w:sz w:val="28"/>
              </w:rPr>
              <w:t>пра</w:t>
            </w:r>
            <w:r w:rsidR="00652DCB">
              <w:rPr>
                <w:sz w:val="28"/>
              </w:rPr>
              <w:t>к</w:t>
            </w:r>
            <w:r w:rsidR="00652DCB">
              <w:rPr>
                <w:sz w:val="28"/>
              </w:rPr>
              <w:lastRenderedPageBreak/>
              <w:t>тической</w:t>
            </w:r>
            <w:r w:rsidR="00693965">
              <w:rPr>
                <w:sz w:val="28"/>
              </w:rPr>
              <w:t xml:space="preserve"> по</w:t>
            </w:r>
            <w:r w:rsidR="00693965">
              <w:rPr>
                <w:sz w:val="28"/>
              </w:rPr>
              <w:t>д</w:t>
            </w:r>
            <w:r w:rsidR="00693965">
              <w:rPr>
                <w:sz w:val="28"/>
              </w:rPr>
              <w:t>готовки.</w:t>
            </w:r>
          </w:p>
        </w:tc>
      </w:tr>
      <w:tr w:rsidR="00512BC9" w:rsidTr="00821909"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фератов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</w:tc>
      </w:tr>
      <w:tr w:rsidR="00512BC9" w:rsidTr="00821909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ind w:right="-29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Самостоятельная работа в рамках практических занятий </w:t>
            </w:r>
          </w:p>
          <w:p w:rsidR="00512BC9" w:rsidRDefault="00652DCB" w:rsidP="00652DCB">
            <w:pPr>
              <w:tabs>
                <w:tab w:val="left" w:pos="708"/>
              </w:tabs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sz w:val="28"/>
              </w:rPr>
              <w:t>дисциплин</w:t>
            </w:r>
            <w:proofErr w:type="gramStart"/>
            <w:r>
              <w:rPr>
                <w:sz w:val="28"/>
              </w:rPr>
              <w:t>ы</w:t>
            </w:r>
            <w:r w:rsidR="00512BC9">
              <w:rPr>
                <w:sz w:val="28"/>
              </w:rPr>
              <w:t>«</w:t>
            </w:r>
            <w:proofErr w:type="gramEnd"/>
            <w:r>
              <w:rPr>
                <w:sz w:val="28"/>
              </w:rPr>
              <w:t>Наркология</w:t>
            </w:r>
            <w:r w:rsidR="00512BC9">
              <w:rPr>
                <w:sz w:val="28"/>
              </w:rPr>
              <w:t>»</w:t>
            </w:r>
            <w:r w:rsidR="00512BC9">
              <w:rPr>
                <w:i/>
                <w:sz w:val="28"/>
              </w:rPr>
              <w:t xml:space="preserve"> </w:t>
            </w:r>
          </w:p>
        </w:tc>
      </w:tr>
      <w:tr w:rsidR="00512BC9" w:rsidTr="00821909">
        <w:trPr>
          <w:trHeight w:val="284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ED450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3172F0">
              <w:rPr>
                <w:sz w:val="28"/>
                <w:szCs w:val="28"/>
              </w:rPr>
              <w:t>Наркология – определение, распр</w:t>
            </w:r>
            <w:r w:rsidRPr="003172F0">
              <w:rPr>
                <w:sz w:val="28"/>
                <w:szCs w:val="28"/>
              </w:rPr>
              <w:t>о</w:t>
            </w:r>
            <w:r w:rsidRPr="003172F0">
              <w:rPr>
                <w:sz w:val="28"/>
                <w:szCs w:val="28"/>
              </w:rPr>
              <w:t>страненность. Этиоп</w:t>
            </w:r>
            <w:r w:rsidRPr="003172F0">
              <w:rPr>
                <w:sz w:val="28"/>
                <w:szCs w:val="28"/>
              </w:rPr>
              <w:t>а</w:t>
            </w:r>
            <w:r w:rsidRPr="003172F0">
              <w:rPr>
                <w:sz w:val="28"/>
                <w:szCs w:val="28"/>
              </w:rPr>
              <w:t>тогенез алкоголизма, наркоманий, токсик</w:t>
            </w:r>
            <w:r w:rsidRPr="003172F0">
              <w:rPr>
                <w:sz w:val="28"/>
                <w:szCs w:val="28"/>
              </w:rPr>
              <w:t>о</w:t>
            </w:r>
            <w:r w:rsidRPr="003172F0">
              <w:rPr>
                <w:sz w:val="28"/>
                <w:szCs w:val="28"/>
              </w:rPr>
              <w:t>мании. Факторы, сп</w:t>
            </w:r>
            <w:r w:rsidRPr="003172F0">
              <w:rPr>
                <w:sz w:val="28"/>
                <w:szCs w:val="28"/>
              </w:rPr>
              <w:t>о</w:t>
            </w:r>
            <w:r w:rsidRPr="003172F0">
              <w:rPr>
                <w:sz w:val="28"/>
                <w:szCs w:val="28"/>
              </w:rPr>
              <w:t>собствующие развитию зависимости от ПАВ (физиологические, пс</w:t>
            </w:r>
            <w:r w:rsidRPr="003172F0">
              <w:rPr>
                <w:sz w:val="28"/>
                <w:szCs w:val="28"/>
              </w:rPr>
              <w:t>и</w:t>
            </w:r>
            <w:r w:rsidRPr="003172F0">
              <w:rPr>
                <w:sz w:val="28"/>
                <w:szCs w:val="28"/>
              </w:rPr>
              <w:t>хологические, со</w:t>
            </w:r>
            <w:r>
              <w:rPr>
                <w:sz w:val="28"/>
                <w:szCs w:val="28"/>
              </w:rPr>
              <w:t>циал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ные)</w:t>
            </w:r>
            <w:proofErr w:type="gramStart"/>
            <w:r w:rsidRPr="008C2B6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3" w:rsidRDefault="00216983" w:rsidP="0021698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216983" w:rsidRDefault="00216983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216983" w:rsidRDefault="00216983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512BC9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3" w:rsidRDefault="00216983" w:rsidP="0021698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AA3082" w:rsidRDefault="00AA3082" w:rsidP="00216983">
            <w:pPr>
              <w:ind w:firstLine="170"/>
              <w:jc w:val="both"/>
              <w:rPr>
                <w:sz w:val="28"/>
              </w:rPr>
            </w:pPr>
          </w:p>
          <w:p w:rsidR="00AA3082" w:rsidRDefault="00AA3082" w:rsidP="00216983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 w:rsidP="00A92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983" w:rsidRDefault="00216983" w:rsidP="0021698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 w:rsidP="00216983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rPr>
          <w:trHeight w:val="28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ED450C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2.Тема «</w:t>
            </w:r>
            <w:r w:rsidRPr="003172F0">
              <w:rPr>
                <w:sz w:val="28"/>
                <w:szCs w:val="28"/>
              </w:rPr>
              <w:t>Клиника на</w:t>
            </w:r>
            <w:r w:rsidRPr="003172F0">
              <w:rPr>
                <w:sz w:val="28"/>
                <w:szCs w:val="28"/>
              </w:rPr>
              <w:t>р</w:t>
            </w:r>
            <w:r w:rsidRPr="003172F0">
              <w:rPr>
                <w:sz w:val="28"/>
                <w:szCs w:val="28"/>
              </w:rPr>
              <w:t>кологических заболев</w:t>
            </w:r>
            <w:r w:rsidRPr="003172F0">
              <w:rPr>
                <w:sz w:val="28"/>
                <w:szCs w:val="28"/>
              </w:rPr>
              <w:t>а</w:t>
            </w:r>
            <w:r w:rsidRPr="003172F0">
              <w:rPr>
                <w:sz w:val="28"/>
                <w:szCs w:val="28"/>
              </w:rPr>
              <w:t>ний. Стадии развития: психическая, физич</w:t>
            </w:r>
            <w:r w:rsidRPr="003172F0">
              <w:rPr>
                <w:sz w:val="28"/>
                <w:szCs w:val="28"/>
              </w:rPr>
              <w:t>е</w:t>
            </w:r>
            <w:r w:rsidRPr="003172F0">
              <w:rPr>
                <w:sz w:val="28"/>
                <w:szCs w:val="28"/>
              </w:rPr>
              <w:t>ская зависимости, д</w:t>
            </w:r>
            <w:r w:rsidRPr="003172F0">
              <w:rPr>
                <w:sz w:val="28"/>
                <w:szCs w:val="28"/>
              </w:rPr>
              <w:t>е</w:t>
            </w:r>
            <w:r w:rsidRPr="003172F0">
              <w:rPr>
                <w:sz w:val="28"/>
                <w:szCs w:val="28"/>
              </w:rPr>
              <w:t>градация личности. И</w:t>
            </w:r>
            <w:r w:rsidRPr="003172F0">
              <w:rPr>
                <w:sz w:val="28"/>
                <w:szCs w:val="28"/>
              </w:rPr>
              <w:t>з</w:t>
            </w:r>
            <w:r w:rsidRPr="003172F0">
              <w:rPr>
                <w:sz w:val="28"/>
                <w:szCs w:val="28"/>
              </w:rPr>
              <w:t>менение личности: а</w:t>
            </w:r>
            <w:r w:rsidRPr="003172F0">
              <w:rPr>
                <w:sz w:val="28"/>
                <w:szCs w:val="28"/>
              </w:rPr>
              <w:t>к</w:t>
            </w:r>
            <w:r w:rsidRPr="003172F0">
              <w:rPr>
                <w:sz w:val="28"/>
                <w:szCs w:val="28"/>
              </w:rPr>
              <w:t xml:space="preserve">центуация, </w:t>
            </w:r>
            <w:proofErr w:type="spellStart"/>
            <w:r w:rsidRPr="003172F0">
              <w:rPr>
                <w:sz w:val="28"/>
                <w:szCs w:val="28"/>
              </w:rPr>
              <w:t>психопат</w:t>
            </w:r>
            <w:r w:rsidRPr="003172F0">
              <w:rPr>
                <w:sz w:val="28"/>
                <w:szCs w:val="28"/>
              </w:rPr>
              <w:t>и</w:t>
            </w:r>
            <w:r w:rsidRPr="003172F0">
              <w:rPr>
                <w:sz w:val="28"/>
                <w:szCs w:val="28"/>
              </w:rPr>
              <w:t>зация</w:t>
            </w:r>
            <w:proofErr w:type="spellEnd"/>
            <w:r w:rsidRPr="003172F0">
              <w:rPr>
                <w:sz w:val="28"/>
                <w:szCs w:val="28"/>
              </w:rPr>
              <w:t>, деградация</w:t>
            </w:r>
            <w:proofErr w:type="gramStart"/>
            <w:r w:rsidRPr="003172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A92B6D" w:rsidP="00A92B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2B6D" w:rsidRDefault="00A92B6D" w:rsidP="00A92B6D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A92B6D" w:rsidRDefault="00A92B6D" w:rsidP="00A92B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A92B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A92B6D" w:rsidRDefault="00A92B6D" w:rsidP="00A92B6D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A92B6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05" w:rsidRDefault="00636B05" w:rsidP="00A92B6D">
            <w:pPr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149B4">
              <w:rPr>
                <w:color w:val="000000"/>
                <w:sz w:val="28"/>
                <w:szCs w:val="28"/>
              </w:rPr>
              <w:t>роверка пра</w:t>
            </w:r>
            <w:r w:rsidRPr="00F149B4">
              <w:rPr>
                <w:color w:val="000000"/>
                <w:sz w:val="28"/>
                <w:szCs w:val="28"/>
              </w:rPr>
              <w:t>к</w:t>
            </w:r>
            <w:r w:rsidRPr="00F149B4">
              <w:rPr>
                <w:color w:val="000000"/>
                <w:sz w:val="28"/>
                <w:szCs w:val="28"/>
              </w:rPr>
              <w:t>тических нав</w:t>
            </w:r>
            <w:r w:rsidRPr="00F149B4">
              <w:rPr>
                <w:color w:val="000000"/>
                <w:sz w:val="28"/>
                <w:szCs w:val="28"/>
              </w:rPr>
              <w:t>ы</w:t>
            </w:r>
            <w:r w:rsidRPr="00F149B4">
              <w:rPr>
                <w:color w:val="000000"/>
                <w:sz w:val="28"/>
                <w:szCs w:val="28"/>
              </w:rPr>
              <w:t>ков</w:t>
            </w:r>
            <w:r>
              <w:rPr>
                <w:sz w:val="28"/>
              </w:rPr>
              <w:t>.</w:t>
            </w:r>
          </w:p>
          <w:p w:rsidR="00636B05" w:rsidRDefault="00636B05" w:rsidP="00A92B6D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A92B6D">
            <w:pPr>
              <w:ind w:firstLine="170"/>
              <w:jc w:val="both"/>
              <w:rPr>
                <w:sz w:val="28"/>
              </w:rPr>
            </w:pPr>
          </w:p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</w:p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</w:p>
          <w:p w:rsidR="00A92B6D" w:rsidRDefault="00A92B6D" w:rsidP="00A92B6D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A92B6D" w:rsidRDefault="00A92B6D" w:rsidP="00A92B6D">
            <w:pPr>
              <w:ind w:firstLine="170"/>
              <w:jc w:val="both"/>
              <w:rPr>
                <w:sz w:val="28"/>
              </w:rPr>
            </w:pPr>
          </w:p>
          <w:p w:rsidR="00512BC9" w:rsidRDefault="00A92B6D" w:rsidP="00A92B6D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1863B4" w:rsidRPr="003728B7">
              <w:rPr>
                <w:sz w:val="28"/>
                <w:szCs w:val="28"/>
              </w:rPr>
              <w:t>Острые и хр</w:t>
            </w:r>
            <w:r w:rsidR="001863B4" w:rsidRPr="003728B7">
              <w:rPr>
                <w:sz w:val="28"/>
                <w:szCs w:val="28"/>
              </w:rPr>
              <w:t>о</w:t>
            </w:r>
            <w:r w:rsidR="001863B4" w:rsidRPr="003728B7">
              <w:rPr>
                <w:sz w:val="28"/>
                <w:szCs w:val="28"/>
              </w:rPr>
              <w:t>нические алкогольные психозы</w:t>
            </w:r>
            <w:proofErr w:type="gramStart"/>
            <w:r w:rsidR="001863B4" w:rsidRPr="003728B7">
              <w:rPr>
                <w:sz w:val="28"/>
                <w:szCs w:val="28"/>
              </w:rPr>
              <w:t>.</w:t>
            </w:r>
            <w:r w:rsidR="001863B4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4" w:rsidRDefault="001863B4" w:rsidP="001863B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863B4" w:rsidRDefault="001863B4" w:rsidP="001863B4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1863B4" w:rsidRDefault="001863B4" w:rsidP="001863B4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1863B4" w:rsidRDefault="001863B4" w:rsidP="001863B4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1863B4" w:rsidRDefault="001863B4" w:rsidP="001863B4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1863B4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4" w:rsidRDefault="001863B4" w:rsidP="001863B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636B05" w:rsidRDefault="00636B05" w:rsidP="001863B4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1863B4">
            <w:pPr>
              <w:ind w:firstLine="170"/>
              <w:jc w:val="both"/>
              <w:rPr>
                <w:sz w:val="28"/>
              </w:rPr>
            </w:pPr>
          </w:p>
          <w:p w:rsidR="001863B4" w:rsidRDefault="001863B4" w:rsidP="001863B4">
            <w:pPr>
              <w:ind w:firstLine="170"/>
              <w:jc w:val="both"/>
              <w:rPr>
                <w:sz w:val="28"/>
              </w:rPr>
            </w:pPr>
          </w:p>
          <w:p w:rsidR="001863B4" w:rsidRDefault="001863B4" w:rsidP="001863B4">
            <w:pPr>
              <w:ind w:firstLine="170"/>
              <w:jc w:val="both"/>
              <w:rPr>
                <w:sz w:val="28"/>
              </w:rPr>
            </w:pPr>
          </w:p>
          <w:p w:rsidR="001863B4" w:rsidRDefault="001863B4" w:rsidP="001863B4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B4" w:rsidRDefault="001863B4" w:rsidP="001863B4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1863B4" w:rsidRDefault="001863B4" w:rsidP="001863B4">
            <w:pPr>
              <w:ind w:firstLine="170"/>
              <w:jc w:val="both"/>
              <w:rPr>
                <w:sz w:val="28"/>
              </w:rPr>
            </w:pPr>
          </w:p>
          <w:p w:rsidR="00512BC9" w:rsidRDefault="001863B4" w:rsidP="001863B4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A32977" w:rsidRDefault="00A32977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Тема «</w:t>
            </w:r>
            <w:proofErr w:type="spellStart"/>
            <w:r w:rsidR="006678DF" w:rsidRPr="00AD0080">
              <w:rPr>
                <w:sz w:val="28"/>
                <w:szCs w:val="28"/>
              </w:rPr>
              <w:t>Энцефалопат</w:t>
            </w:r>
            <w:r w:rsidR="006678DF" w:rsidRPr="00AD0080">
              <w:rPr>
                <w:sz w:val="28"/>
                <w:szCs w:val="28"/>
              </w:rPr>
              <w:t>и</w:t>
            </w:r>
            <w:r w:rsidR="006678DF" w:rsidRPr="00AD0080">
              <w:rPr>
                <w:sz w:val="28"/>
                <w:szCs w:val="28"/>
              </w:rPr>
              <w:t>ческие</w:t>
            </w:r>
            <w:proofErr w:type="spellEnd"/>
            <w:r w:rsidR="006678DF" w:rsidRPr="00AD0080">
              <w:rPr>
                <w:sz w:val="28"/>
                <w:szCs w:val="28"/>
              </w:rPr>
              <w:t xml:space="preserve"> психозы</w:t>
            </w:r>
            <w:proofErr w:type="gramStart"/>
            <w:r w:rsidR="006678DF" w:rsidRPr="00AD0080">
              <w:rPr>
                <w:sz w:val="28"/>
                <w:szCs w:val="28"/>
              </w:rPr>
              <w:t>.</w:t>
            </w:r>
            <w:r w:rsidR="006678DF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6678DF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678DF" w:rsidRDefault="006678DF" w:rsidP="006678DF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6678DF" w:rsidRDefault="006678DF" w:rsidP="006678DF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6678DF" w:rsidRDefault="006678DF" w:rsidP="006678DF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6678DF" w:rsidRDefault="006678DF" w:rsidP="006678DF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Pr="00A32977" w:rsidRDefault="006678DF" w:rsidP="006678DF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 xml:space="preserve">Подготовка к </w:t>
            </w:r>
            <w:r>
              <w:rPr>
                <w:sz w:val="28"/>
              </w:rPr>
              <w:lastRenderedPageBreak/>
              <w:t>практическому занятию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6678D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практических навыков</w:t>
            </w:r>
          </w:p>
          <w:p w:rsidR="00636B05" w:rsidRDefault="00636B05" w:rsidP="006678DF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6678DF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6678DF">
            <w:pPr>
              <w:ind w:firstLine="170"/>
              <w:jc w:val="both"/>
              <w:rPr>
                <w:sz w:val="28"/>
              </w:rPr>
            </w:pPr>
          </w:p>
          <w:p w:rsidR="006678DF" w:rsidRDefault="006678DF" w:rsidP="006678DF">
            <w:pPr>
              <w:ind w:firstLine="170"/>
              <w:jc w:val="both"/>
              <w:rPr>
                <w:sz w:val="28"/>
              </w:rPr>
            </w:pPr>
          </w:p>
          <w:p w:rsidR="006678DF" w:rsidRDefault="006678DF" w:rsidP="006678D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Pr="00A32977" w:rsidRDefault="00512BC9" w:rsidP="00173A00">
            <w:pPr>
              <w:ind w:firstLine="170"/>
              <w:jc w:val="both"/>
              <w:rPr>
                <w:color w:val="C00000"/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F" w:rsidRDefault="006678DF" w:rsidP="006678DF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6678DF" w:rsidRDefault="006678DF" w:rsidP="006678DF">
            <w:pPr>
              <w:ind w:firstLine="170"/>
              <w:jc w:val="both"/>
              <w:rPr>
                <w:sz w:val="28"/>
              </w:rPr>
            </w:pPr>
          </w:p>
          <w:p w:rsidR="00512BC9" w:rsidRPr="00A32977" w:rsidRDefault="006678DF" w:rsidP="006678DF">
            <w:pPr>
              <w:tabs>
                <w:tab w:val="left" w:pos="708"/>
              </w:tabs>
              <w:ind w:firstLine="170"/>
              <w:jc w:val="both"/>
              <w:rPr>
                <w:color w:val="C00000"/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821909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Pr="00A32977" w:rsidRDefault="00A32977" w:rsidP="00A32977">
            <w:pPr>
              <w:tabs>
                <w:tab w:val="left" w:pos="708"/>
              </w:tabs>
              <w:ind w:left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512BC9" w:rsidRPr="00A32977">
              <w:rPr>
                <w:sz w:val="28"/>
              </w:rPr>
              <w:t>…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A" w:rsidRDefault="00A32977" w:rsidP="0031262A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  <w:szCs w:val="28"/>
              </w:rPr>
              <w:t xml:space="preserve">5 </w:t>
            </w:r>
            <w:r w:rsidR="0031262A">
              <w:rPr>
                <w:sz w:val="28"/>
                <w:szCs w:val="28"/>
              </w:rPr>
              <w:t>Тема «</w:t>
            </w:r>
            <w:r w:rsidR="0031262A" w:rsidRPr="00AD0080">
              <w:rPr>
                <w:sz w:val="28"/>
                <w:szCs w:val="28"/>
              </w:rPr>
              <w:t>Психод</w:t>
            </w:r>
            <w:r w:rsidR="0031262A" w:rsidRPr="00AD0080">
              <w:rPr>
                <w:sz w:val="28"/>
                <w:szCs w:val="28"/>
              </w:rPr>
              <w:t>и</w:t>
            </w:r>
            <w:r w:rsidR="0031262A" w:rsidRPr="00AD0080">
              <w:rPr>
                <w:sz w:val="28"/>
                <w:szCs w:val="28"/>
              </w:rPr>
              <w:t>агностика при алк</w:t>
            </w:r>
            <w:r w:rsidR="0031262A" w:rsidRPr="00AD0080">
              <w:rPr>
                <w:sz w:val="28"/>
                <w:szCs w:val="28"/>
              </w:rPr>
              <w:t>о</w:t>
            </w:r>
            <w:r w:rsidR="0031262A" w:rsidRPr="00AD0080">
              <w:rPr>
                <w:sz w:val="28"/>
                <w:szCs w:val="28"/>
              </w:rPr>
              <w:t>гольной зависимости</w:t>
            </w:r>
            <w:r w:rsidR="0031262A">
              <w:rPr>
                <w:sz w:val="28"/>
                <w:szCs w:val="28"/>
              </w:rPr>
              <w:t>»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A" w:rsidRDefault="0031262A" w:rsidP="0031262A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1262A" w:rsidRDefault="0031262A" w:rsidP="0031262A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1262A" w:rsidRDefault="0031262A" w:rsidP="0031262A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31262A" w:rsidRDefault="0031262A" w:rsidP="0031262A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31262A" w:rsidRDefault="0031262A" w:rsidP="0031262A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512BC9" w:rsidRDefault="0031262A" w:rsidP="0031262A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6C5914" w:rsidRDefault="006C5914" w:rsidP="0031262A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6C5914" w:rsidRDefault="006C5914" w:rsidP="0031262A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Проведение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следования пац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ентов психолог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ческими тестами (опросник 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БОЛ, метод нез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конченных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ложений)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A" w:rsidRDefault="00636B05" w:rsidP="0031262A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636B05" w:rsidRDefault="00636B05" w:rsidP="0031262A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31262A">
            <w:pPr>
              <w:ind w:firstLine="170"/>
              <w:jc w:val="both"/>
              <w:rPr>
                <w:sz w:val="28"/>
              </w:rPr>
            </w:pPr>
          </w:p>
          <w:p w:rsidR="0031262A" w:rsidRDefault="0031262A" w:rsidP="0031262A">
            <w:pPr>
              <w:ind w:firstLine="170"/>
              <w:jc w:val="both"/>
              <w:rPr>
                <w:sz w:val="28"/>
              </w:rPr>
            </w:pPr>
          </w:p>
          <w:p w:rsidR="0031262A" w:rsidRDefault="0031262A" w:rsidP="0031262A">
            <w:pPr>
              <w:ind w:firstLine="170"/>
              <w:jc w:val="both"/>
              <w:rPr>
                <w:sz w:val="28"/>
              </w:rPr>
            </w:pPr>
          </w:p>
          <w:p w:rsidR="0031262A" w:rsidRDefault="0031262A" w:rsidP="0031262A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43966" w:rsidRDefault="00943966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43966" w:rsidRDefault="00943966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943966" w:rsidRDefault="00556289" w:rsidP="00EA430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2A" w:rsidRDefault="0031262A" w:rsidP="0031262A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31262A" w:rsidRDefault="0031262A" w:rsidP="0031262A">
            <w:pPr>
              <w:ind w:firstLine="170"/>
              <w:jc w:val="both"/>
              <w:rPr>
                <w:sz w:val="28"/>
              </w:rPr>
            </w:pPr>
          </w:p>
          <w:p w:rsidR="00512BC9" w:rsidRDefault="0031262A" w:rsidP="0031262A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7714FA" w:rsidRDefault="007714FA" w:rsidP="0031262A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7714FA" w:rsidRDefault="007714FA" w:rsidP="007714FA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</w:tc>
      </w:tr>
      <w:tr w:rsidR="00512BC9" w:rsidTr="003E5139">
        <w:trPr>
          <w:trHeight w:val="2259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E5139">
              <w:rPr>
                <w:sz w:val="28"/>
              </w:rPr>
              <w:t>6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9" w:rsidRDefault="003E5139" w:rsidP="003E5139">
            <w:pPr>
              <w:ind w:firstLine="709"/>
              <w:jc w:val="both"/>
              <w:rPr>
                <w:color w:val="000000"/>
                <w:shd w:val="clear" w:color="auto" w:fill="FFF0F7"/>
              </w:rPr>
            </w:pPr>
            <w:r>
              <w:rPr>
                <w:sz w:val="28"/>
                <w:szCs w:val="28"/>
              </w:rPr>
              <w:t>Тема «</w:t>
            </w:r>
            <w:r w:rsidRPr="00F61DE2">
              <w:rPr>
                <w:sz w:val="28"/>
                <w:szCs w:val="28"/>
              </w:rPr>
              <w:t>Лечение алкоголизма, нарком</w:t>
            </w:r>
            <w:r w:rsidRPr="00F61DE2">
              <w:rPr>
                <w:sz w:val="28"/>
                <w:szCs w:val="28"/>
              </w:rPr>
              <w:t>а</w:t>
            </w:r>
            <w:r w:rsidRPr="00F61DE2">
              <w:rPr>
                <w:sz w:val="28"/>
                <w:szCs w:val="28"/>
              </w:rPr>
              <w:t>нии и токсикомании. Симптоматическая, д</w:t>
            </w:r>
            <w:r w:rsidRPr="00F61DE2">
              <w:rPr>
                <w:sz w:val="28"/>
                <w:szCs w:val="28"/>
              </w:rPr>
              <w:t>е</w:t>
            </w:r>
            <w:r w:rsidRPr="00F61DE2">
              <w:rPr>
                <w:sz w:val="28"/>
                <w:szCs w:val="28"/>
              </w:rPr>
              <w:t>зинтоксикационная и неспецифическая тер</w:t>
            </w:r>
            <w:r w:rsidRPr="00F61DE2">
              <w:rPr>
                <w:sz w:val="28"/>
                <w:szCs w:val="28"/>
              </w:rPr>
              <w:t>а</w:t>
            </w:r>
            <w:r w:rsidRPr="00F61DE2">
              <w:rPr>
                <w:sz w:val="28"/>
                <w:szCs w:val="28"/>
              </w:rPr>
              <w:t>пия</w:t>
            </w:r>
            <w:r>
              <w:rPr>
                <w:sz w:val="28"/>
                <w:szCs w:val="28"/>
              </w:rPr>
              <w:t>»</w:t>
            </w:r>
            <w:r w:rsidRPr="00F61DE2">
              <w:rPr>
                <w:sz w:val="28"/>
                <w:szCs w:val="28"/>
              </w:rPr>
              <w:t>.</w:t>
            </w: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307" w:rsidRDefault="00EA4307" w:rsidP="00EA4307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A4307" w:rsidRDefault="00EA4307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917BA3" w:rsidRDefault="00917BA3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917BA3" w:rsidRDefault="00917BA3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917BA3" w:rsidRDefault="00917BA3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917BA3" w:rsidRDefault="00917BA3" w:rsidP="00EA4307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EA4307" w:rsidRDefault="00EA4307" w:rsidP="00EA4307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512BC9" w:rsidRDefault="00512BC9" w:rsidP="00173A00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EA4307" w:rsidRDefault="00917BA3" w:rsidP="00EA4307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EA4307">
              <w:rPr>
                <w:color w:val="000000"/>
                <w:sz w:val="28"/>
                <w:szCs w:val="28"/>
              </w:rPr>
              <w:t>роведение алкогольной пр</w:t>
            </w:r>
            <w:r w:rsidR="00EA4307">
              <w:rPr>
                <w:color w:val="000000"/>
                <w:sz w:val="28"/>
                <w:szCs w:val="28"/>
              </w:rPr>
              <w:t>о</w:t>
            </w:r>
            <w:r w:rsidR="00EA4307">
              <w:rPr>
                <w:color w:val="000000"/>
                <w:sz w:val="28"/>
                <w:szCs w:val="28"/>
              </w:rPr>
              <w:t>вокации при се</w:t>
            </w:r>
            <w:r w:rsidR="00EA4307">
              <w:rPr>
                <w:color w:val="000000"/>
                <w:sz w:val="28"/>
                <w:szCs w:val="28"/>
              </w:rPr>
              <w:t>н</w:t>
            </w:r>
            <w:r w:rsidR="00EA4307">
              <w:rPr>
                <w:color w:val="000000"/>
                <w:sz w:val="28"/>
                <w:szCs w:val="28"/>
              </w:rPr>
              <w:t>сибилизирова</w:t>
            </w:r>
            <w:r w:rsidR="00EA4307">
              <w:rPr>
                <w:color w:val="000000"/>
                <w:sz w:val="28"/>
                <w:szCs w:val="28"/>
              </w:rPr>
              <w:t>н</w:t>
            </w:r>
            <w:r w:rsidR="00EA4307">
              <w:rPr>
                <w:color w:val="000000"/>
                <w:sz w:val="28"/>
                <w:szCs w:val="28"/>
              </w:rPr>
              <w:t>ной и условно-рефлекторной т</w:t>
            </w:r>
            <w:r w:rsidR="00EA4307">
              <w:rPr>
                <w:color w:val="000000"/>
                <w:sz w:val="28"/>
                <w:szCs w:val="28"/>
              </w:rPr>
              <w:t>е</w:t>
            </w:r>
            <w:r w:rsidR="00EA4307">
              <w:rPr>
                <w:color w:val="000000"/>
                <w:sz w:val="28"/>
                <w:szCs w:val="28"/>
              </w:rPr>
              <w:t>рапии.</w:t>
            </w:r>
          </w:p>
          <w:p w:rsidR="00EA4307" w:rsidRDefault="00EA4307" w:rsidP="00173A00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636B05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практических навыков</w:t>
            </w:r>
          </w:p>
          <w:p w:rsidR="00636B05" w:rsidRDefault="00636B05" w:rsidP="00917BA3">
            <w:pPr>
              <w:ind w:firstLine="170"/>
              <w:jc w:val="both"/>
              <w:rPr>
                <w:sz w:val="28"/>
              </w:rPr>
            </w:pPr>
          </w:p>
          <w:p w:rsidR="00636B05" w:rsidRDefault="00636B05" w:rsidP="00917BA3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173A00">
            <w:pPr>
              <w:ind w:firstLine="170"/>
              <w:jc w:val="both"/>
              <w:rPr>
                <w:sz w:val="28"/>
              </w:rPr>
            </w:pP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173A00" w:rsidRPr="009D57E0" w:rsidRDefault="00173A00" w:rsidP="00917BA3">
            <w:pPr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512BC9" w:rsidRDefault="00512BC9" w:rsidP="00173A00">
            <w:pPr>
              <w:ind w:firstLine="170"/>
              <w:jc w:val="both"/>
              <w:rPr>
                <w:sz w:val="28"/>
              </w:rPr>
            </w:pPr>
          </w:p>
          <w:p w:rsidR="00EA4307" w:rsidRDefault="00EA4307" w:rsidP="00173A00">
            <w:pPr>
              <w:ind w:firstLine="170"/>
              <w:jc w:val="both"/>
              <w:rPr>
                <w:sz w:val="28"/>
              </w:rPr>
            </w:pPr>
          </w:p>
          <w:p w:rsidR="00EA4307" w:rsidRDefault="00EA4307" w:rsidP="00173A00">
            <w:pPr>
              <w:ind w:firstLine="170"/>
              <w:jc w:val="both"/>
              <w:rPr>
                <w:sz w:val="28"/>
              </w:rPr>
            </w:pPr>
          </w:p>
          <w:p w:rsidR="00EA4307" w:rsidRPr="009D57E0" w:rsidRDefault="00556289" w:rsidP="00917BA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917BA3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занятиях; КСР, на базе практической подготовки</w:t>
            </w:r>
          </w:p>
          <w:p w:rsidR="00173A00" w:rsidRDefault="00173A00" w:rsidP="00917BA3">
            <w:pPr>
              <w:jc w:val="both"/>
              <w:rPr>
                <w:sz w:val="28"/>
              </w:rPr>
            </w:pPr>
          </w:p>
          <w:p w:rsidR="00917BA3" w:rsidRPr="009D57E0" w:rsidRDefault="00917BA3" w:rsidP="00917BA3">
            <w:pPr>
              <w:jc w:val="both"/>
              <w:rPr>
                <w:sz w:val="28"/>
              </w:rPr>
            </w:pPr>
          </w:p>
          <w:p w:rsidR="00512BC9" w:rsidRDefault="00173A00" w:rsidP="00173A00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917BA3" w:rsidRPr="009D57E0" w:rsidRDefault="00917BA3" w:rsidP="00917BA3">
            <w:pPr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Аудиторна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</w:t>
            </w:r>
            <w:r w:rsidRPr="009D57E0">
              <w:rPr>
                <w:sz w:val="28"/>
              </w:rPr>
              <w:t>е</w:t>
            </w:r>
            <w:r w:rsidRPr="009D57E0">
              <w:rPr>
                <w:sz w:val="28"/>
              </w:rPr>
              <w:t>ских занятиях</w:t>
            </w:r>
          </w:p>
        </w:tc>
      </w:tr>
      <w:tr w:rsidR="00512BC9" w:rsidTr="003E513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Pr="00BA0471" w:rsidRDefault="00917BA3" w:rsidP="00917BA3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7 </w:t>
            </w:r>
            <w:r w:rsidR="00173A00">
              <w:rPr>
                <w:sz w:val="28"/>
              </w:rPr>
              <w:t>Тема «</w:t>
            </w:r>
            <w:r w:rsidRPr="00BA0471">
              <w:rPr>
                <w:sz w:val="28"/>
                <w:szCs w:val="28"/>
              </w:rPr>
              <w:t>Психот</w:t>
            </w:r>
            <w:r w:rsidRPr="00BA0471">
              <w:rPr>
                <w:sz w:val="28"/>
                <w:szCs w:val="28"/>
              </w:rPr>
              <w:t>е</w:t>
            </w:r>
            <w:r w:rsidRPr="00BA0471">
              <w:rPr>
                <w:sz w:val="28"/>
                <w:szCs w:val="28"/>
              </w:rPr>
              <w:t>рапия при лечении а</w:t>
            </w:r>
            <w:r w:rsidRPr="00BA0471">
              <w:rPr>
                <w:sz w:val="28"/>
                <w:szCs w:val="28"/>
              </w:rPr>
              <w:t>л</w:t>
            </w:r>
            <w:r w:rsidRPr="00BA0471">
              <w:rPr>
                <w:sz w:val="28"/>
                <w:szCs w:val="28"/>
              </w:rPr>
              <w:t>коголизма, наркомании и токсикомании</w:t>
            </w:r>
            <w:proofErr w:type="gramStart"/>
            <w:r w:rsidRPr="00BA04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proofErr w:type="gramEnd"/>
          </w:p>
          <w:p w:rsidR="00512BC9" w:rsidRDefault="00512BC9">
            <w:pPr>
              <w:tabs>
                <w:tab w:val="left" w:pos="708"/>
              </w:tabs>
              <w:jc w:val="center"/>
              <w:rPr>
                <w:sz w:val="28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917BA3" w:rsidP="00917BA3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Написание по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ной истории б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лезни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различных мер психотерапевт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ческого и </w:t>
            </w:r>
            <w:proofErr w:type="spellStart"/>
            <w:r>
              <w:rPr>
                <w:color w:val="000000"/>
                <w:sz w:val="28"/>
                <w:szCs w:val="28"/>
              </w:rPr>
              <w:t>псих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коррекционного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воздействия на пациентов и чл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нов их семей (р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циональная пс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хотерапия, аут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генная, сугг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стивная психот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рапии и прочие).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практическому занятию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917BA3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Проверка практических навыков,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верка историй болезни</w:t>
            </w: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917BA3" w:rsidRDefault="00917BA3" w:rsidP="00173A00">
            <w:pPr>
              <w:ind w:firstLine="170"/>
              <w:jc w:val="both"/>
              <w:rPr>
                <w:sz w:val="28"/>
              </w:rPr>
            </w:pPr>
          </w:p>
          <w:p w:rsidR="00173A00" w:rsidRDefault="00173A00" w:rsidP="00173A00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Pr="009D57E0" w:rsidRDefault="00917BA3" w:rsidP="00917BA3">
            <w:pPr>
              <w:ind w:firstLine="170"/>
              <w:jc w:val="both"/>
              <w:rPr>
                <w:sz w:val="28"/>
              </w:rPr>
            </w:pPr>
            <w:r w:rsidRPr="009D57E0">
              <w:rPr>
                <w:sz w:val="28"/>
              </w:rPr>
              <w:t>Устный опрос</w:t>
            </w: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sz w:val="28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BA3" w:rsidRDefault="00917BA3" w:rsidP="00917BA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ских занятиях; КСР, на базе практической </w:t>
            </w:r>
            <w:r>
              <w:rPr>
                <w:sz w:val="28"/>
              </w:rPr>
              <w:lastRenderedPageBreak/>
              <w:t>подготовки</w:t>
            </w:r>
          </w:p>
          <w:p w:rsidR="00512BC9" w:rsidRDefault="00512BC9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Ауд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практических занятиях</w:t>
            </w: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>
            <w:pPr>
              <w:tabs>
                <w:tab w:val="left" w:pos="708"/>
              </w:tabs>
              <w:ind w:firstLine="709"/>
              <w:jc w:val="center"/>
              <w:rPr>
                <w:sz w:val="28"/>
              </w:rPr>
            </w:pPr>
          </w:p>
          <w:p w:rsidR="00917BA3" w:rsidRDefault="00917BA3" w:rsidP="00917BA3">
            <w:pPr>
              <w:tabs>
                <w:tab w:val="left" w:pos="708"/>
              </w:tabs>
              <w:ind w:firstLine="709"/>
              <w:jc w:val="both"/>
              <w:rPr>
                <w:sz w:val="28"/>
              </w:rPr>
            </w:pPr>
            <w:r w:rsidRPr="009D57E0">
              <w:rPr>
                <w:sz w:val="28"/>
              </w:rPr>
              <w:t>Ауд</w:t>
            </w:r>
            <w:r w:rsidRPr="009D57E0">
              <w:rPr>
                <w:sz w:val="28"/>
              </w:rPr>
              <w:t>и</w:t>
            </w:r>
            <w:r w:rsidRPr="009D57E0">
              <w:rPr>
                <w:sz w:val="28"/>
              </w:rPr>
              <w:t>торна</w:t>
            </w:r>
            <w:proofErr w:type="gramStart"/>
            <w:r w:rsidRPr="009D57E0">
              <w:rPr>
                <w:sz w:val="28"/>
              </w:rPr>
              <w:t>я-</w:t>
            </w:r>
            <w:proofErr w:type="gramEnd"/>
            <w:r w:rsidRPr="009D57E0">
              <w:rPr>
                <w:sz w:val="28"/>
              </w:rPr>
              <w:t xml:space="preserve"> на практических занятиях</w:t>
            </w:r>
          </w:p>
        </w:tc>
      </w:tr>
      <w:tr w:rsidR="00512BC9" w:rsidTr="00821909"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C9" w:rsidRDefault="00512BC9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C824A9">
              <w:rPr>
                <w:sz w:val="28"/>
              </w:rPr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 w:rsidP="009F4ACB">
            <w:pPr>
              <w:tabs>
                <w:tab w:val="left" w:pos="708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C824A9" w:rsidRPr="00146396">
              <w:rPr>
                <w:sz w:val="28"/>
                <w:szCs w:val="28"/>
              </w:rPr>
              <w:t>Реабилитация больных с зависим</w:t>
            </w:r>
            <w:r w:rsidR="00C824A9" w:rsidRPr="00146396">
              <w:rPr>
                <w:sz w:val="28"/>
                <w:szCs w:val="28"/>
              </w:rPr>
              <w:t>о</w:t>
            </w:r>
            <w:r w:rsidR="00C824A9" w:rsidRPr="00146396">
              <w:rPr>
                <w:sz w:val="28"/>
                <w:szCs w:val="28"/>
              </w:rPr>
              <w:t>стью от ПАВ</w:t>
            </w:r>
            <w:proofErr w:type="gramStart"/>
            <w:r w:rsidR="00C824A9" w:rsidRPr="00146396">
              <w:rPr>
                <w:sz w:val="28"/>
                <w:szCs w:val="28"/>
              </w:rPr>
              <w:t>.</w:t>
            </w:r>
            <w:r w:rsidR="00C824A9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C824A9">
            <w:pPr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Проведение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личных мер 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билитации бол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с зависим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стью от ПАВ.</w:t>
            </w:r>
          </w:p>
          <w:p w:rsidR="00333CBE" w:rsidRDefault="00333CBE">
            <w:pPr>
              <w:ind w:firstLine="170"/>
              <w:jc w:val="both"/>
              <w:rPr>
                <w:sz w:val="28"/>
              </w:rPr>
            </w:pPr>
          </w:p>
          <w:p w:rsidR="00512BC9" w:rsidRDefault="00980632" w:rsidP="00333CB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Сдача полной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болезни</w:t>
            </w:r>
          </w:p>
          <w:p w:rsidR="00512BC9" w:rsidRDefault="00512BC9">
            <w:pPr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 w:rsidP="002A51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к  практическому занятию</w:t>
            </w:r>
          </w:p>
          <w:p w:rsidR="003A1C63" w:rsidRDefault="003A1C63">
            <w:pPr>
              <w:tabs>
                <w:tab w:val="left" w:pos="708"/>
              </w:tabs>
              <w:ind w:firstLine="170"/>
              <w:jc w:val="both"/>
              <w:rPr>
                <w:color w:val="000000"/>
                <w:sz w:val="28"/>
                <w:szCs w:val="28"/>
              </w:rPr>
            </w:pPr>
          </w:p>
          <w:p w:rsidR="003A1C63" w:rsidRDefault="003A1C6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Сдача рефератов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 w:rsidP="00333CB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Контроль в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>полнения пра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тического зад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  <w:p w:rsidR="00512BC9" w:rsidRDefault="00512BC9" w:rsidP="00333CBE">
            <w:pPr>
              <w:jc w:val="both"/>
              <w:rPr>
                <w:sz w:val="28"/>
              </w:rPr>
            </w:pPr>
          </w:p>
          <w:p w:rsidR="00512BC9" w:rsidRDefault="003A1C6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Проверка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тории болезни</w:t>
            </w: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</w:p>
          <w:p w:rsidR="00333CBE" w:rsidRDefault="00333CBE" w:rsidP="002A517D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  <w:p w:rsidR="003A1C63" w:rsidRDefault="003A1C63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3A1C63" w:rsidRDefault="003A1C63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</w:p>
          <w:p w:rsidR="003A1C63" w:rsidRDefault="003A1C63" w:rsidP="002A517D">
            <w:pPr>
              <w:tabs>
                <w:tab w:val="left" w:pos="708"/>
              </w:tabs>
              <w:ind w:right="-293"/>
              <w:rPr>
                <w:sz w:val="28"/>
              </w:rPr>
            </w:pPr>
          </w:p>
          <w:p w:rsidR="00512BC9" w:rsidRDefault="003A1C63">
            <w:pPr>
              <w:tabs>
                <w:tab w:val="left" w:pos="708"/>
              </w:tabs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Аудиторна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512BC9" w:rsidRDefault="00512BC9" w:rsidP="00333CBE">
            <w:pPr>
              <w:jc w:val="both"/>
              <w:rPr>
                <w:sz w:val="28"/>
              </w:rPr>
            </w:pPr>
          </w:p>
          <w:p w:rsidR="00512BC9" w:rsidRDefault="00512BC9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512BC9" w:rsidRDefault="00512BC9">
            <w:pPr>
              <w:jc w:val="both"/>
              <w:rPr>
                <w:sz w:val="28"/>
              </w:rPr>
            </w:pPr>
          </w:p>
          <w:p w:rsidR="003A1C63" w:rsidRDefault="003A1C63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</w:p>
          <w:p w:rsidR="00512BC9" w:rsidRDefault="00512BC9">
            <w:pPr>
              <w:tabs>
                <w:tab w:val="left" w:pos="708"/>
              </w:tabs>
              <w:ind w:firstLine="17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Аудиторная</w:t>
            </w:r>
            <w:proofErr w:type="gramEnd"/>
            <w:r>
              <w:rPr>
                <w:sz w:val="28"/>
              </w:rPr>
              <w:t xml:space="preserve"> - на практич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ских занятиях</w:t>
            </w:r>
          </w:p>
          <w:p w:rsidR="003A1C63" w:rsidRDefault="003A1C63" w:rsidP="003A1C6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  <w:p w:rsidR="003A1C63" w:rsidRDefault="003A1C63" w:rsidP="003A1C63">
            <w:pPr>
              <w:ind w:firstLine="170"/>
              <w:jc w:val="both"/>
              <w:rPr>
                <w:sz w:val="28"/>
              </w:rPr>
            </w:pPr>
            <w:r>
              <w:rPr>
                <w:sz w:val="28"/>
              </w:rPr>
              <w:t>КСР, на базе практической подготовки</w:t>
            </w:r>
          </w:p>
          <w:p w:rsidR="003A1C63" w:rsidRDefault="003A1C63" w:rsidP="003A1C63">
            <w:pPr>
              <w:tabs>
                <w:tab w:val="left" w:pos="708"/>
              </w:tabs>
              <w:jc w:val="both"/>
              <w:rPr>
                <w:sz w:val="28"/>
              </w:rPr>
            </w:pPr>
          </w:p>
        </w:tc>
      </w:tr>
    </w:tbl>
    <w:p w:rsidR="00512BC9" w:rsidRDefault="00512BC9" w:rsidP="001D6E4A">
      <w:pPr>
        <w:jc w:val="both"/>
        <w:rPr>
          <w:sz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512BC9" w:rsidRDefault="00512BC9" w:rsidP="00512BC9">
      <w:pPr>
        <w:ind w:firstLine="709"/>
        <w:jc w:val="both"/>
        <w:rPr>
          <w:sz w:val="28"/>
        </w:rPr>
      </w:pPr>
    </w:p>
    <w:p w:rsidR="00512BC9" w:rsidRDefault="00512BC9" w:rsidP="00512BC9">
      <w:pPr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Методические указания по подготовке и оформлению реферата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Реферат – самостоятельная научно-исследовательская работа студента по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крытию сути исследуемой проблемы, изложению различных точек зрения и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венных взглядов на нее. В реферате в последовательности должны быть все его </w:t>
      </w:r>
      <w:r>
        <w:rPr>
          <w:sz w:val="28"/>
          <w:szCs w:val="28"/>
        </w:rPr>
        <w:lastRenderedPageBreak/>
        <w:t>структурные элементы: титульный лист, содержание, введение, основная часть,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ключение, список использованных источников.</w:t>
      </w:r>
    </w:p>
    <w:p w:rsidR="00512BC9" w:rsidRDefault="00512BC9" w:rsidP="00512BC9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Титульный лист реферата должен отражать название вуза, название факул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тета и кафедры, на которой выполняется данная работа, название реферата, фам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оглавлении последовательно излагаются названия пунктов реферата,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страницы, с которых начинается каждый пункт.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 реферата, дается характеристика используемой литературы.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Основная часть: каждый раздел доказательно раскрывает отдельную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блему или одну из ее сторон, логически является продолжением предыдущего; в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новной части могут быть представлены таблицы, графики, схемы.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Заключение: подводятся итоги или дается обобщенный вывод по теме реф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рата, предлагаются рекомендации.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актуальность рассматриваемой проблемы;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обоснованность излагаемых проблем, вопросов, предложений;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логичность, последовательность и краткость изложения;</w:t>
      </w:r>
    </w:p>
    <w:p w:rsidR="00512BC9" w:rsidRDefault="00512BC9" w:rsidP="00512BC9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отражение мнения по проблеме реферирующего.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по тексту реферата на используемые источники необходимо офор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лять в квадратных скобках, указывая номер источника по списку литературы,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гогической практики должен составлять от 15 до 20 машинописных страниц 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 Размер шрифта «</w:t>
      </w:r>
      <w:proofErr w:type="spellStart"/>
      <w:r>
        <w:rPr>
          <w:sz w:val="28"/>
          <w:szCs w:val="28"/>
        </w:rPr>
        <w:t>TimesNewRoman</w:t>
      </w:r>
      <w:proofErr w:type="spellEnd"/>
      <w:r>
        <w:rPr>
          <w:sz w:val="28"/>
          <w:szCs w:val="28"/>
        </w:rPr>
        <w:t xml:space="preserve">» 14 </w:t>
      </w:r>
      <w:proofErr w:type="spellStart"/>
      <w:proofErr w:type="gramStart"/>
      <w:r>
        <w:rPr>
          <w:sz w:val="28"/>
          <w:szCs w:val="28"/>
        </w:rPr>
        <w:t>пт</w:t>
      </w:r>
      <w:proofErr w:type="spellEnd"/>
      <w:proofErr w:type="gramEnd"/>
      <w:r>
        <w:rPr>
          <w:sz w:val="28"/>
          <w:szCs w:val="28"/>
        </w:rPr>
        <w:t>, межстрочный интервал, поля: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  <w:szCs w:val="28"/>
          </w:rPr>
          <w:t>10 мм</w:t>
        </w:r>
      </w:smartTag>
      <w:r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  <w:szCs w:val="28"/>
          </w:rPr>
          <w:t>20 мм</w:t>
        </w:r>
      </w:smartTag>
      <w:r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по подготовке</w:t>
      </w:r>
    </w:p>
    <w:p w:rsidR="00512BC9" w:rsidRDefault="00512BC9" w:rsidP="00512BC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 практическим занятиям</w:t>
      </w:r>
    </w:p>
    <w:p w:rsidR="00512BC9" w:rsidRDefault="00512BC9" w:rsidP="00512BC9">
      <w:pPr>
        <w:ind w:firstLine="709"/>
        <w:jc w:val="both"/>
        <w:rPr>
          <w:sz w:val="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практических умений и навыков посредством гру</w:t>
      </w:r>
      <w:r>
        <w:rPr>
          <w:sz w:val="28"/>
        </w:rPr>
        <w:t>п</w:t>
      </w:r>
      <w:r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>
        <w:rPr>
          <w:i/>
          <w:sz w:val="28"/>
        </w:rPr>
        <w:t>использ</w:t>
      </w:r>
      <w:r>
        <w:rPr>
          <w:i/>
          <w:sz w:val="28"/>
        </w:rPr>
        <w:t>о</w:t>
      </w:r>
      <w:r>
        <w:rPr>
          <w:i/>
          <w:sz w:val="28"/>
        </w:rPr>
        <w:t>ватьклассическую</w:t>
      </w:r>
      <w:proofErr w:type="spellEnd"/>
      <w:r>
        <w:rPr>
          <w:i/>
          <w:sz w:val="28"/>
        </w:rPr>
        <w:t xml:space="preserve">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512BC9" w:rsidRDefault="00512BC9" w:rsidP="00512BC9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512BC9" w:rsidRDefault="00512BC9" w:rsidP="00512BC9">
      <w:pPr>
        <w:ind w:firstLine="709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512BC9" w:rsidRDefault="00512BC9" w:rsidP="00512BC9">
      <w:pPr>
        <w:pStyle w:val="a9"/>
        <w:tabs>
          <w:tab w:val="left" w:pos="55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>
        <w:rPr>
          <w:sz w:val="28"/>
          <w:szCs w:val="22"/>
        </w:rPr>
        <w:t>ы</w:t>
      </w:r>
      <w:r>
        <w:rPr>
          <w:sz w:val="28"/>
          <w:szCs w:val="22"/>
        </w:rPr>
        <w:t>тия каждого из них.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</w:t>
      </w:r>
      <w:r>
        <w:rPr>
          <w:sz w:val="28"/>
          <w:szCs w:val="22"/>
        </w:rPr>
        <w:t>а</w:t>
      </w:r>
      <w:r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512BC9" w:rsidRDefault="00512BC9" w:rsidP="00512BC9">
      <w:pPr>
        <w:pStyle w:val="a9"/>
        <w:tabs>
          <w:tab w:val="left" w:pos="558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</w:t>
      </w:r>
      <w:proofErr w:type="gramStart"/>
      <w:r>
        <w:rPr>
          <w:sz w:val="28"/>
          <w:szCs w:val="22"/>
        </w:rPr>
        <w:t>кт вкл</w:t>
      </w:r>
      <w:proofErr w:type="gramEnd"/>
      <w:r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512BC9" w:rsidRDefault="00512BC9" w:rsidP="00512BC9">
      <w:pPr>
        <w:pStyle w:val="a9"/>
        <w:tabs>
          <w:tab w:val="left" w:pos="544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>
        <w:rPr>
          <w:sz w:val="28"/>
          <w:szCs w:val="22"/>
        </w:rPr>
        <w:t>и</w:t>
      </w:r>
      <w:r>
        <w:rPr>
          <w:sz w:val="28"/>
          <w:szCs w:val="22"/>
        </w:rPr>
        <w:t>тируемой работы, применяйте условные обозначения.</w:t>
      </w:r>
    </w:p>
    <w:p w:rsidR="00512BC9" w:rsidRDefault="00512BC9" w:rsidP="00512BC9">
      <w:pPr>
        <w:pStyle w:val="a9"/>
        <w:tabs>
          <w:tab w:val="left" w:pos="549"/>
        </w:tabs>
        <w:ind w:left="0"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</w:t>
      </w:r>
      <w:r>
        <w:rPr>
          <w:sz w:val="28"/>
          <w:szCs w:val="22"/>
        </w:rPr>
        <w:t>е</w:t>
      </w:r>
      <w:r>
        <w:rPr>
          <w:sz w:val="28"/>
          <w:szCs w:val="22"/>
        </w:rPr>
        <w:t>ры, фломастеры для выделения значимых мест.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jc w:val="both"/>
        <w:rPr>
          <w:sz w:val="28"/>
          <w:szCs w:val="28"/>
        </w:rPr>
      </w:pPr>
    </w:p>
    <w:p w:rsidR="00302B67" w:rsidRDefault="00302B67" w:rsidP="00302B67">
      <w:pPr>
        <w:jc w:val="center"/>
        <w:rPr>
          <w:b/>
          <w:sz w:val="28"/>
          <w:szCs w:val="28"/>
        </w:rPr>
      </w:pPr>
      <w:r w:rsidRPr="0064520A">
        <w:rPr>
          <w:b/>
          <w:sz w:val="28"/>
          <w:szCs w:val="28"/>
        </w:rPr>
        <w:t>ДЕОНТОЛОГИЧЕСКИЕ УКАЗАНИЯ О РАБОТЕ С БОЛЬНЫМИ В ПСИХ</w:t>
      </w:r>
      <w:r w:rsidRPr="0064520A">
        <w:rPr>
          <w:b/>
          <w:sz w:val="28"/>
          <w:szCs w:val="28"/>
        </w:rPr>
        <w:t>И</w:t>
      </w:r>
      <w:r w:rsidRPr="0064520A">
        <w:rPr>
          <w:b/>
          <w:sz w:val="28"/>
          <w:szCs w:val="28"/>
        </w:rPr>
        <w:t>АТРИЧЕСКОЙ БОЛЬНИЦЕ</w:t>
      </w:r>
    </w:p>
    <w:p w:rsidR="00302B67" w:rsidRPr="00196BFF" w:rsidRDefault="00302B67" w:rsidP="00302B67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(к 1 и всем другим занятиям).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Необходимо быть вежливым с больными, независимо от их поведения, ко всем следует обращаться на "Вы", называя их по имени и отчеству.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Беседовать с больными в серьезном тоне, неторопливо. Не вышучивать высказ</w:t>
      </w:r>
      <w:r w:rsidRPr="00196BFF">
        <w:rPr>
          <w:sz w:val="28"/>
          <w:szCs w:val="28"/>
        </w:rPr>
        <w:t>ы</w:t>
      </w:r>
      <w:r w:rsidRPr="00196BFF">
        <w:rPr>
          <w:sz w:val="28"/>
          <w:szCs w:val="28"/>
        </w:rPr>
        <w:t>вания больных, не смеяться над ними. Не вступать с больными в пререкания.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При обследовании больного нужно исходить из четкого плана беседы с ним, если больной отвлекается, следует (не допуская резкости) направить разговор в ну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ную сторону.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вступать с больными в разговоры и обсуждения, касающиеся их болезни,   режима, выписки, отношений с родственниками и другими людьми. При необх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димости</w:t>
      </w:r>
      <w:r w:rsidRPr="00196BFF">
        <w:rPr>
          <w:sz w:val="28"/>
          <w:szCs w:val="28"/>
        </w:rPr>
        <w:softHyphen/>
        <w:t xml:space="preserve"> дать ответ на соответствующие вопросы больного, направлять его к 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чащему врачу.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вести в присутствии больного разговор на медицинские темы,   особенно о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носящиеся к его болезни.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обманывать больных. Воздержаться от разговора о том, что может вызвать волнение. Не давать больным невыполнимых обещаний.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Следить, чтобы больной после обследования не остался без надзора. Побеседо</w:t>
      </w:r>
      <w:r w:rsidRPr="00196BFF">
        <w:rPr>
          <w:sz w:val="28"/>
          <w:szCs w:val="28"/>
        </w:rPr>
        <w:softHyphen/>
        <w:t>вав с ним, передавать его дежурному персоналу. Не уводить больных из отделения</w:t>
      </w:r>
      <w:r w:rsidRPr="00302B6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персонала. Не оставлять открытыми двери отделения.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Не выполнять без </w:t>
      </w:r>
      <w:proofErr w:type="gramStart"/>
      <w:r w:rsidRPr="00196BFF">
        <w:rPr>
          <w:sz w:val="28"/>
          <w:szCs w:val="28"/>
        </w:rPr>
        <w:t>ведома</w:t>
      </w:r>
      <w:proofErr w:type="gramEnd"/>
      <w:r w:rsidRPr="00196BFF">
        <w:rPr>
          <w:sz w:val="28"/>
          <w:szCs w:val="28"/>
        </w:rPr>
        <w:t xml:space="preserve"> врача каких-либо просьб больного, не передавать</w:t>
      </w:r>
      <w:r w:rsidRPr="00196BFF">
        <w:rPr>
          <w:sz w:val="28"/>
          <w:szCs w:val="28"/>
        </w:rPr>
        <w:br/>
        <w:t>письма, вещи, не сообщать каких-либо сведений о больном.</w:t>
      </w:r>
    </w:p>
    <w:p w:rsidR="00302B67" w:rsidRPr="00196BFF" w:rsidRDefault="00302B67" w:rsidP="00302B67">
      <w:pPr>
        <w:numPr>
          <w:ilvl w:val="0"/>
          <w:numId w:val="48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 оставлять в отделении: спичек, лезвий от бритв, булавок.</w:t>
      </w: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512BC9">
      <w:pPr>
        <w:ind w:firstLine="709"/>
        <w:jc w:val="both"/>
        <w:rPr>
          <w:sz w:val="28"/>
          <w:szCs w:val="28"/>
        </w:rPr>
      </w:pPr>
    </w:p>
    <w:p w:rsidR="00512BC9" w:rsidRDefault="00512BC9" w:rsidP="00BF10F6">
      <w:pPr>
        <w:ind w:firstLine="709"/>
        <w:jc w:val="center"/>
        <w:rPr>
          <w:sz w:val="28"/>
          <w:szCs w:val="28"/>
        </w:rPr>
      </w:pPr>
    </w:p>
    <w:p w:rsidR="00512BC9" w:rsidRDefault="00512BC9" w:rsidP="00BF10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</w:t>
      </w:r>
      <w:proofErr w:type="gramStart"/>
      <w:r>
        <w:rPr>
          <w:b/>
          <w:sz w:val="32"/>
          <w:szCs w:val="32"/>
        </w:rPr>
        <w:t>обучающимся</w:t>
      </w:r>
      <w:proofErr w:type="gramEnd"/>
      <w:r>
        <w:rPr>
          <w:b/>
          <w:sz w:val="32"/>
          <w:szCs w:val="32"/>
        </w:rPr>
        <w:t xml:space="preserve"> к написанию</w:t>
      </w:r>
    </w:p>
    <w:p w:rsidR="00512BC9" w:rsidRDefault="00512BC9" w:rsidP="00BF10F6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психического статуса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Студенту надлежит описать психическое состояние больного, сосредоточившись на тех проявлениях, которые относятся к расстройствам, изучаемым на данном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тии. Он должен выделить симптомы и синдром (синдромы); по возможности и те, которые не относятся к теме занятия. Для этого он использует сведения из тех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ций, которые им уже прослушаны.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на каждом из занятий по общей психопатологии курирует нового больного. На двух студентов обычно дается один больной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 xml:space="preserve">дин из кураторов ведет расспрос, а другой — делает записи; на следующем занятии они меняются ролями. Описание </w:t>
      </w:r>
      <w:r>
        <w:rPr>
          <w:sz w:val="28"/>
          <w:szCs w:val="28"/>
        </w:rPr>
        <w:lastRenderedPageBreak/>
        <w:t>психического статуса с установлением симптомов и синдрома — основной способ отчета в выполнении практической задачи; преподаватель должен сделать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 нем после демонстрации больного, а если больной на занятии не демонстрир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ется, то после беседы в процессе разбора аналогичного больного или в конце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В работе с больным, в составлении статуса, анализа его студент руководствуется: 1)планом психического статуса; 2)указаниями об особенностях работы в психиатр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ческой больнице, дополнительными указаниями по методике исследования памяти и умственных способностей. Психический статус зачитывается вслух одним из кур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торов.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психического статуса</w:t>
      </w:r>
    </w:p>
    <w:p w:rsidR="00DF6512" w:rsidRPr="00196BFF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Ориентировка во времени, месте, собственной личности. Доступность – вступает ли в общение быстро и охотно, обнаруживает ли замкнутость и нежелание общаться.</w:t>
      </w:r>
      <w:r w:rsidRPr="00196BFF">
        <w:rPr>
          <w:sz w:val="28"/>
          <w:szCs w:val="28"/>
        </w:rPr>
        <w:softHyphen/>
        <w:t xml:space="preserve"> Быстрота психических реакций. </w:t>
      </w:r>
      <w:proofErr w:type="gramStart"/>
      <w:r w:rsidRPr="00196BFF">
        <w:rPr>
          <w:sz w:val="28"/>
          <w:szCs w:val="28"/>
        </w:rPr>
        <w:t>Мимика и моторика: живость, изменчивость, аде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ватность мимики, выразительность,   пластичность, ловкость движений, поза.</w:t>
      </w:r>
      <w:proofErr w:type="gramEnd"/>
      <w:r w:rsidRPr="00196BFF">
        <w:rPr>
          <w:sz w:val="28"/>
          <w:szCs w:val="28"/>
        </w:rPr>
        <w:t xml:space="preserve"> Пр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знаки возбуждения или заторможенности. Речь: голосовые модуляции, вырази</w:t>
      </w:r>
      <w:r w:rsidRPr="00196BFF">
        <w:rPr>
          <w:sz w:val="28"/>
          <w:szCs w:val="28"/>
        </w:rPr>
        <w:softHyphen/>
        <w:t>тельность. Мышление: связность, последовательность, быстрота. Поведение в отде</w:t>
      </w:r>
      <w:r w:rsidRPr="00196BFF">
        <w:rPr>
          <w:sz w:val="28"/>
          <w:szCs w:val="28"/>
        </w:rPr>
        <w:softHyphen/>
        <w:t>лении, степень активности, занятия больного. Аккуратность в еде и одежде. Дисци</w:t>
      </w:r>
      <w:r w:rsidRPr="00196BFF">
        <w:rPr>
          <w:sz w:val="28"/>
          <w:szCs w:val="28"/>
        </w:rPr>
        <w:softHyphen/>
        <w:t>плинированность. Преобладающее настроение, его устойчивость, сдвиги настрое</w:t>
      </w:r>
      <w:r w:rsidRPr="00196BFF">
        <w:rPr>
          <w:sz w:val="28"/>
          <w:szCs w:val="28"/>
        </w:rPr>
        <w:softHyphen/>
        <w:t>ния, эмоциональные реакции на поведение окружающих, на помещение в больницу, на обследование.</w:t>
      </w:r>
    </w:p>
    <w:p w:rsidR="00512BC9" w:rsidRDefault="00DF6512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Обманы восприятия (галлюцинации, иллюзии, психосенсорные нарушения), их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робная характеристика. В ней нужно отразить, что именно воспринимает боль</w:t>
      </w:r>
      <w:r w:rsidRPr="00196BFF">
        <w:rPr>
          <w:sz w:val="28"/>
          <w:szCs w:val="28"/>
        </w:rPr>
        <w:softHyphen/>
        <w:t>ной, бывают ли обманы постоянно или эпизодически, ночью или в любое время су</w:t>
      </w:r>
      <w:r w:rsidRPr="00196BFF">
        <w:rPr>
          <w:sz w:val="28"/>
          <w:szCs w:val="28"/>
        </w:rPr>
        <w:softHyphen/>
        <w:t>ток. Отношение больного к галлюцинаторным переживаниям. Болезненные (бредо</w:t>
      </w:r>
      <w:r w:rsidRPr="00196BFF">
        <w:rPr>
          <w:sz w:val="28"/>
          <w:szCs w:val="28"/>
        </w:rPr>
        <w:softHyphen/>
        <w:t>вые, сверхценные, навязчивые) мысли, подробная характеристика их содержания. Когда они возникают, как мотивирует их больной (логичность, степень убежденно</w:t>
      </w:r>
      <w:r w:rsidRPr="00196BFF">
        <w:rPr>
          <w:sz w:val="28"/>
          <w:szCs w:val="28"/>
        </w:rPr>
        <w:softHyphen/>
        <w:t>сти, 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тивность в доказательствах), как влияют они на поведение. Внимание, па</w:t>
      </w:r>
      <w:r w:rsidRPr="00196BFF">
        <w:rPr>
          <w:sz w:val="28"/>
          <w:szCs w:val="28"/>
        </w:rPr>
        <w:softHyphen/>
        <w:t>мять, су</w:t>
      </w:r>
      <w:r w:rsidRPr="00196BFF">
        <w:rPr>
          <w:sz w:val="28"/>
          <w:szCs w:val="28"/>
        </w:rPr>
        <w:t>ж</w:t>
      </w:r>
      <w:r w:rsidRPr="00196BFF">
        <w:rPr>
          <w:sz w:val="28"/>
          <w:szCs w:val="28"/>
        </w:rPr>
        <w:t>дение, критика. Внимательность в беседе, полнота сообщения сведений о прошлом, запас знаний, суждений об окружающих (в тех случаях, когда намечаются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памяти и мыслительных способностей, необходимо тщательное обсле</w:t>
      </w:r>
      <w:r w:rsidRPr="00196BFF">
        <w:rPr>
          <w:sz w:val="28"/>
          <w:szCs w:val="28"/>
        </w:rPr>
        <w:softHyphen/>
        <w:t>дование и описание</w:t>
      </w:r>
      <w:r w:rsidRPr="003410AF">
        <w:rPr>
          <w:sz w:val="28"/>
          <w:szCs w:val="28"/>
        </w:rPr>
        <w:t>)</w:t>
      </w:r>
      <w:r w:rsidRPr="00196BFF">
        <w:rPr>
          <w:sz w:val="28"/>
          <w:szCs w:val="28"/>
        </w:rPr>
        <w:t>. Для этого следует воспользоваться инструкцией "Приемы исследования памяти и мышления"</w:t>
      </w:r>
      <w:r w:rsidRPr="003410AF">
        <w:rPr>
          <w:sz w:val="28"/>
          <w:szCs w:val="28"/>
        </w:rPr>
        <w:t>.</w:t>
      </w:r>
    </w:p>
    <w:p w:rsidR="00972913" w:rsidRPr="00196BFF" w:rsidRDefault="00972913" w:rsidP="00972913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Заключение к  психическому статусу:</w:t>
      </w:r>
    </w:p>
    <w:p w:rsidR="00972913" w:rsidRPr="00196BFF" w:rsidRDefault="00972913" w:rsidP="00972913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перечень симптомов</w:t>
      </w:r>
    </w:p>
    <w:p w:rsidR="00DF6512" w:rsidRDefault="00972913" w:rsidP="00DF651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обозначение синдромов (синдрома)</w:t>
      </w:r>
    </w:p>
    <w:p w:rsidR="00512BC9" w:rsidRDefault="00512BC9" w:rsidP="00512B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Приемы исследования памяти и мышления 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Внимание: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а)  Наблюдение в беседе должно выявить, способен ли больной   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 сосредоточиться, слушая, что ему говорят и пересказать;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б)  Последовательное вычитание из 100 по 7 или по 13;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в)  Перечисление дней недели в обратном порядке.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Память: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а) Проверка запоминания текущих событий дня, что делал, что ел, где был, кого видел.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lastRenderedPageBreak/>
        <w:t xml:space="preserve">    б) Запоминание нескольких однозначных цифр, слов (не менее пяти), например: нужно спросить их через 1 мин., через 10 мин., через час.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в) Прослушивание короткого рассказа или басни с последующей передачей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держания. Например: ПЛОХОЙ СТОРОЖ. У одной хозяйки мыши поели в погребе сало. Тогда она заперла в погребе кошку. А кошка поела и сало, и мясо, и молоко. УМНАЯ ГАЛКА. Хотела галка пить. На дворе стоял кувшин с водой, а в кувшине была вода только на дне. Галке нельзя было ее достать. Она стала кидать в кувшин камешки и столько набросала, что вода </w:t>
      </w:r>
      <w:proofErr w:type="gramStart"/>
      <w:r w:rsidRPr="00196BFF">
        <w:rPr>
          <w:sz w:val="28"/>
          <w:szCs w:val="28"/>
        </w:rPr>
        <w:t>поднялась и можно было</w:t>
      </w:r>
      <w:proofErr w:type="gramEnd"/>
      <w:r w:rsidRPr="00196BFF">
        <w:rPr>
          <w:sz w:val="28"/>
          <w:szCs w:val="28"/>
        </w:rPr>
        <w:t xml:space="preserve"> пить.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г) Память на прошедшие события, на общеизвестные исторические факты, на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бытия личной жизни, сохранность школьных и профессиональных знаний. Конф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буляции выявляются в рассказах больного о своей жизни или путем специальных "на</w:t>
      </w:r>
      <w:r w:rsidRPr="00196BFF">
        <w:rPr>
          <w:sz w:val="28"/>
          <w:szCs w:val="28"/>
        </w:rPr>
        <w:softHyphen/>
        <w:t>водящих" вопросов: "Что вчера здесь произошло?". "Где вы были вчера?", "Кого встретили?". "Куда ходили?"</w:t>
      </w:r>
      <w:proofErr w:type="gramStart"/>
      <w:r w:rsidRPr="00196BFF">
        <w:rPr>
          <w:sz w:val="28"/>
          <w:szCs w:val="28"/>
        </w:rPr>
        <w:t>,"</w:t>
      </w:r>
      <w:proofErr w:type="gramEnd"/>
      <w:r w:rsidRPr="00196BFF">
        <w:rPr>
          <w:sz w:val="28"/>
          <w:szCs w:val="28"/>
        </w:rPr>
        <w:t>Куда ездили?".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Мышление: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Кроме проб, необходимо наблюдение за поведением больного в отделении, во время беседы. Учитывается сохранение чувств такта, понимание ситуации, умение вести себя в новой обстановке. Во всех случаях при определенной степени слабо</w:t>
      </w:r>
      <w:r w:rsidRPr="00196BFF">
        <w:rPr>
          <w:sz w:val="28"/>
          <w:szCs w:val="28"/>
        </w:rPr>
        <w:softHyphen/>
        <w:t>умия во внимание принимается культурный уровень больного, запас знаний.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  Для оценки простейших суждений в первую очередь нужны высказывания 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ных об окружающих их людях, об их поступках. Выясняют понимание боль</w:t>
      </w:r>
      <w:r w:rsidRPr="00196BFF">
        <w:rPr>
          <w:sz w:val="28"/>
          <w:szCs w:val="28"/>
        </w:rPr>
        <w:softHyphen/>
        <w:t>ными возможных причин этих поступков, умение планировать действия при решении привычных задач, например: рассказать, как приготовить пищу, рассчитать, сколько продуктов требуется на обед для семьи и т.д.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Способность к более сложным суждениям и абстрактному мышлению исследу</w:t>
      </w:r>
      <w:r w:rsidRPr="00196BFF">
        <w:rPr>
          <w:sz w:val="28"/>
          <w:szCs w:val="28"/>
        </w:rPr>
        <w:softHyphen/>
        <w:t>ются путем проб на обобщение однородных понятий, например, стол, стул, диван (мебель), разграничение понятий: кража и заем, река и озеро, ложь и ошибка; при грубом слабоумии - более отдаленных понятий, например: машина и лошадь, рыба и лодка; понимание переносного значения поговорок, пословиц, умение применять их к ситуациям, близким и понятным больному, понимание подтекста басен, шуток,  общего смысла короткого рассказа.</w:t>
      </w:r>
    </w:p>
    <w:p w:rsidR="003908B5" w:rsidRPr="002A1BD1" w:rsidRDefault="003908B5" w:rsidP="003908B5">
      <w:pPr>
        <w:jc w:val="both"/>
        <w:rPr>
          <w:b/>
          <w:i/>
          <w:sz w:val="28"/>
          <w:szCs w:val="28"/>
        </w:rPr>
      </w:pPr>
      <w:r w:rsidRPr="002A1BD1">
        <w:rPr>
          <w:b/>
          <w:i/>
          <w:sz w:val="28"/>
          <w:szCs w:val="28"/>
        </w:rPr>
        <w:t>При исследовании критики выясняют: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а)</w:t>
      </w:r>
      <w:r w:rsidRPr="00196BFF">
        <w:rPr>
          <w:sz w:val="28"/>
          <w:szCs w:val="28"/>
        </w:rPr>
        <w:tab/>
        <w:t>отношение пациента к его болезни в целом - считает ли он себя больным, в чем видит болезнь, как переживает сам факт заболевания;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б)</w:t>
      </w:r>
      <w:r w:rsidRPr="00196BFF">
        <w:rPr>
          <w:sz w:val="28"/>
          <w:szCs w:val="28"/>
        </w:rPr>
        <w:tab/>
        <w:t>отношение к отдельным жизненным изменениям: как сам больной оценивает изменение своих мыслительных способностей, нарушение памяти, речи, отношение к этим недостаткам при указании на них со стороны. Регистрируют также способ</w:t>
      </w:r>
      <w:r w:rsidRPr="00196BFF">
        <w:rPr>
          <w:sz w:val="28"/>
          <w:szCs w:val="28"/>
        </w:rPr>
        <w:softHyphen/>
        <w:t>ность улавливать ошибки в суждениях других больных или ошибки в суждениях, нарочито высказанных собеседником;</w:t>
      </w:r>
    </w:p>
    <w:p w:rsidR="003908B5" w:rsidRPr="00196BFF" w:rsidRDefault="003908B5" w:rsidP="003908B5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в)</w:t>
      </w:r>
      <w:r w:rsidRPr="00196BFF">
        <w:rPr>
          <w:sz w:val="28"/>
          <w:szCs w:val="28"/>
        </w:rPr>
        <w:tab/>
        <w:t>критика больного к своему поведению: отметить реакцию больных на собс</w:t>
      </w:r>
      <w:r w:rsidRPr="00196BFF">
        <w:rPr>
          <w:sz w:val="28"/>
          <w:szCs w:val="28"/>
        </w:rPr>
        <w:t>т</w:t>
      </w:r>
      <w:r w:rsidRPr="00196BFF">
        <w:rPr>
          <w:sz w:val="28"/>
          <w:szCs w:val="28"/>
        </w:rPr>
        <w:t>венные неправильные поступки при указании на них, понимание больным отнош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 к нему окружающих, такие проявления, как развязность, бестактность.</w:t>
      </w:r>
    </w:p>
    <w:p w:rsidR="00512BC9" w:rsidRDefault="00512BC9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  <w:szCs w:val="28"/>
        </w:rPr>
      </w:pPr>
    </w:p>
    <w:p w:rsidR="00BF10F6" w:rsidRDefault="00BF10F6" w:rsidP="00BF10F6">
      <w:pPr>
        <w:rPr>
          <w:sz w:val="28"/>
        </w:rPr>
      </w:pPr>
    </w:p>
    <w:p w:rsidR="00512BC9" w:rsidRDefault="00512BC9" w:rsidP="00512BC9">
      <w:pPr>
        <w:jc w:val="center"/>
        <w:rPr>
          <w:sz w:val="28"/>
        </w:rPr>
      </w:pPr>
    </w:p>
    <w:p w:rsidR="00512BC9" w:rsidRDefault="00512BC9" w:rsidP="00512BC9">
      <w:pPr>
        <w:shd w:val="clear" w:color="auto" w:fill="FFFFFF"/>
        <w:spacing w:before="120" w:after="120" w:line="21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 xml:space="preserve">Методические рекомендации </w:t>
      </w:r>
      <w:proofErr w:type="gramStart"/>
      <w:r>
        <w:rPr>
          <w:b/>
          <w:color w:val="000000"/>
          <w:sz w:val="32"/>
          <w:szCs w:val="32"/>
        </w:rPr>
        <w:t>обучающимся</w:t>
      </w:r>
      <w:proofErr w:type="gramEnd"/>
      <w:r>
        <w:rPr>
          <w:b/>
          <w:color w:val="000000"/>
          <w:sz w:val="32"/>
          <w:szCs w:val="32"/>
        </w:rPr>
        <w:t xml:space="preserve"> по написанию полной истории болезни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="00302B67"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факультета курируют </w:t>
      </w:r>
      <w:proofErr w:type="gramStart"/>
      <w:r>
        <w:rPr>
          <w:sz w:val="28"/>
          <w:szCs w:val="28"/>
        </w:rPr>
        <w:t>больных</w:t>
      </w:r>
      <w:proofErr w:type="gramEnd"/>
      <w:r>
        <w:rPr>
          <w:sz w:val="28"/>
          <w:szCs w:val="28"/>
        </w:rPr>
        <w:t xml:space="preserve"> как взрослых, так и детей.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скольку общая схема описания и порядок обследования его методики не имеет принципиальных отличий, здесь приводится подробный план истории болезни,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торым необходимо руководствоваться при курации как ребенка, так и взрос</w:t>
      </w:r>
      <w:r>
        <w:rPr>
          <w:sz w:val="28"/>
          <w:szCs w:val="28"/>
        </w:rPr>
        <w:softHyphen/>
        <w:t>лого.</w:t>
      </w:r>
    </w:p>
    <w:p w:rsidR="00512BC9" w:rsidRDefault="00512BC9" w:rsidP="00512BC9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понимать, что у ребенка «субъективный анамнез» не может быть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таточно полным, что самое важное для его обследования — объективный анамнез должен быть достаточно подробным, содержать подробное описание всех деталей физического и нервно-психического развития ребенка, условий, в которых он растет и развивается. С другой стороны, от взрослых больных нет возможности получить о детстве такие сведения и поэтому расспрос их об этом может быть ограничен теми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данными, которые имеют явное значение для понимания болезни взрослого (боле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 родителей, задержка развития, тяжелые условия в детстве, слабая успеваемость в школе, проявление детской «нервности», тяжелые инфекции, физические и псих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травмы).</w:t>
      </w:r>
    </w:p>
    <w:p w:rsidR="00543D89" w:rsidRPr="006120A7" w:rsidRDefault="00543D89" w:rsidP="00543D89">
      <w:pPr>
        <w:jc w:val="center"/>
        <w:rPr>
          <w:b/>
          <w:sz w:val="28"/>
          <w:szCs w:val="28"/>
        </w:rPr>
      </w:pPr>
      <w:r w:rsidRPr="006120A7">
        <w:rPr>
          <w:b/>
          <w:sz w:val="28"/>
          <w:szCs w:val="28"/>
        </w:rPr>
        <w:t>ПЛАН ПОЛНОЙ ИСТОРИИ БОЛЕЗНИ И ОБОСНОВАНИЯ ДИАГНОЗА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1. ПАСПОРТНЫЕ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      2. АНАМНЕЗ СУБЪЕКТИВНЫЙ И ОБЪЕКТИВНЫЙ.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A. Семейный анамнез.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Сведения о ближайших родственниках, судьба которых известна, детях больного. Психические отклонения и заболевания у них: припадки, странности характера, са</w:t>
      </w:r>
      <w:r w:rsidRPr="00196BFF">
        <w:rPr>
          <w:sz w:val="28"/>
          <w:szCs w:val="28"/>
        </w:rPr>
        <w:softHyphen/>
        <w:t>моубийства, алкоголизм, сосудистые поражения, эндокринные и обменные наруше</w:t>
      </w:r>
      <w:r w:rsidRPr="00196BFF">
        <w:rPr>
          <w:sz w:val="28"/>
          <w:szCs w:val="28"/>
        </w:rPr>
        <w:softHyphen/>
        <w:t>ния.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Б. Анамнез жизни.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Раннее детство. Возраст родителей в момент рождения больного, как протекали 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ды у матери. Развитие ребенка. Когда начал ходить, говорить. Детские заболева</w:t>
      </w:r>
      <w:r w:rsidRPr="00196BFF">
        <w:rPr>
          <w:sz w:val="28"/>
          <w:szCs w:val="28"/>
        </w:rPr>
        <w:softHyphen/>
        <w:t>ния, течение их и последствия. Ночное недержание мочи, ночные страхи, нервность, припадки.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Школьный период. Начало обучения, успеваемость, усидчивость. Интерес к тем или иным занятиям, школьным предметам. Затруднения в учебе и их причины.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Половая сфера. Время наступления полового созревания, нервно-психические от</w:t>
      </w:r>
      <w:r w:rsidRPr="00196BFF">
        <w:rPr>
          <w:sz w:val="28"/>
          <w:szCs w:val="28"/>
        </w:rPr>
        <w:softHyphen/>
        <w:t>клонения в пубертатном периоде. Половое влечение, связи, сексуальные отклон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ния. Для женщин - время наступления менструаций, их регулярность. Беременности и аборты, роды. Климакс, протекание его.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Основные особенности личности до болезни. Активность, уравновешенность, те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пеливость. Склонность к аффектам и нервным срывам, преобладающее настроение, колебания его. Общительность, преобладающие интересы, увлечения.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Семейная жизнь. Когда вступил в брак, отношения в семье.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Служба в армии. Приспособление к условиям армии, конфликты, дисциплинарные нарушения.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Профессиональный анамнез. Начало трудовой деятельности. Перемены профессии и их причины. Конфликтность на работе. Удовлетворенность работой. Профессио</w:t>
      </w:r>
      <w:r w:rsidRPr="00196BFF">
        <w:rPr>
          <w:sz w:val="28"/>
          <w:szCs w:val="28"/>
        </w:rPr>
        <w:softHyphen/>
        <w:t>нальные вредности.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Внешние вредности и их влияние на нервную систему. Перенесенные инфекции: психические нарушения в остром периоде. Интоксикации, употребление алкоголя, с </w:t>
      </w:r>
      <w:r w:rsidRPr="00196BFF">
        <w:rPr>
          <w:sz w:val="28"/>
          <w:szCs w:val="28"/>
        </w:rPr>
        <w:lastRenderedPageBreak/>
        <w:t>какого времени, с какой частотой. Характер опьянения. Похмелье и последующие нервно-психические нарушения. Психические травмы.</w:t>
      </w:r>
    </w:p>
    <w:p w:rsidR="00543D89" w:rsidRPr="006120A7" w:rsidRDefault="00543D89" w:rsidP="00543D89">
      <w:pPr>
        <w:jc w:val="both"/>
        <w:rPr>
          <w:b/>
          <w:i/>
          <w:sz w:val="28"/>
          <w:szCs w:val="28"/>
        </w:rPr>
      </w:pPr>
      <w:r w:rsidRPr="006120A7">
        <w:rPr>
          <w:b/>
          <w:i/>
          <w:sz w:val="28"/>
          <w:szCs w:val="28"/>
        </w:rPr>
        <w:t>B. Анамнез заболевания.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Болезненные эпизоды в прошлом. </w:t>
      </w:r>
      <w:proofErr w:type="gramStart"/>
      <w:r w:rsidRPr="00196BFF">
        <w:rPr>
          <w:sz w:val="28"/>
          <w:szCs w:val="28"/>
        </w:rPr>
        <w:t>Первые проявления болезни: головные боли, г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ловокружение, бессонница, снижение работоспособности, раздражительность, сн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жение интересов, изменение склонностей, замкнутость, изменение настроения, странные поступки и высказывания, бред и др.</w:t>
      </w:r>
      <w:proofErr w:type="gramEnd"/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Течение заболевания до момента помещения в больницу.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>3. НАСТОЯЩЕЕ СОСТОЯНИЕ. НЕПОСРЕДСТВЕННЫЙ ПОВОД И О</w:t>
      </w:r>
      <w:r w:rsidRPr="00196BFF">
        <w:rPr>
          <w:sz w:val="28"/>
          <w:szCs w:val="28"/>
        </w:rPr>
        <w:t>Б</w:t>
      </w:r>
      <w:r w:rsidRPr="00196BFF">
        <w:rPr>
          <w:sz w:val="28"/>
          <w:szCs w:val="28"/>
        </w:rPr>
        <w:t>СТОЯ</w:t>
      </w:r>
      <w:r w:rsidRPr="00196BFF">
        <w:rPr>
          <w:sz w:val="28"/>
          <w:szCs w:val="28"/>
        </w:rPr>
        <w:softHyphen/>
        <w:t>ТЕЛЬСТВА СТАЦИОНИРОВАНИЯ.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А. Краткие соматические и неврологические данные.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Отклонения в соматическом и неврологическом статусах и лабораторных исследо</w:t>
      </w:r>
      <w:r w:rsidRPr="00196BFF">
        <w:rPr>
          <w:sz w:val="28"/>
          <w:szCs w:val="28"/>
        </w:rPr>
        <w:softHyphen/>
        <w:t xml:space="preserve">ваниях. </w:t>
      </w:r>
    </w:p>
    <w:p w:rsidR="00543D89" w:rsidRPr="00196BFF" w:rsidRDefault="00543D89" w:rsidP="00543D89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Б. Психический статус: 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>. зан.1, стр. 2</w:t>
      </w:r>
      <w:r>
        <w:rPr>
          <w:sz w:val="28"/>
          <w:szCs w:val="28"/>
        </w:rPr>
        <w:t>2</w:t>
      </w:r>
      <w:r w:rsidRPr="00196BFF">
        <w:rPr>
          <w:sz w:val="28"/>
          <w:szCs w:val="28"/>
        </w:rPr>
        <w:t>.</w:t>
      </w:r>
    </w:p>
    <w:p w:rsidR="00543D89" w:rsidRPr="00196BFF" w:rsidRDefault="00543D89" w:rsidP="00543D89">
      <w:pPr>
        <w:ind w:firstLine="708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4. ОБОСНОВАНИЕ ДИАГНОЗА, (подробные указания - 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 xml:space="preserve"> стр. 4</w:t>
      </w:r>
      <w:r>
        <w:rPr>
          <w:sz w:val="28"/>
          <w:szCs w:val="28"/>
        </w:rPr>
        <w:t>4</w:t>
      </w:r>
      <w:r w:rsidRPr="00196BFF">
        <w:rPr>
          <w:sz w:val="28"/>
          <w:szCs w:val="28"/>
        </w:rPr>
        <w:t>)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Перечисление физических и психических симптомов.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Синдромальный диагноз.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течения заболевания.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Оценка "почвы" и предполагаемая у данного больного этиология.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болезни (с указанием признаков, на</w:t>
      </w:r>
      <w:r w:rsidRPr="006120A7"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>основании которых сделан выбор диагноза).</w:t>
      </w:r>
    </w:p>
    <w:p w:rsidR="00543D89" w:rsidRPr="006120A7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Дифференциальный диагноз: клинические особенности, отклоняющиеся  </w:t>
      </w:r>
      <w:proofErr w:type="gramStart"/>
      <w:r w:rsidRPr="00196BFF">
        <w:rPr>
          <w:sz w:val="28"/>
          <w:szCs w:val="28"/>
        </w:rPr>
        <w:t>от</w:t>
      </w:r>
      <w:proofErr w:type="gramEnd"/>
      <w:r w:rsidRPr="00196BFF">
        <w:rPr>
          <w:sz w:val="28"/>
          <w:szCs w:val="28"/>
        </w:rPr>
        <w:t xml:space="preserve"> ти</w:t>
      </w:r>
      <w:r w:rsidRPr="00196BFF">
        <w:rPr>
          <w:sz w:val="28"/>
          <w:szCs w:val="28"/>
        </w:rPr>
        <w:softHyphen/>
        <w:t>пичных для предположенного заболевания, сходные с теми,  которые быв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ют при других болезнях, дифференциация с этими заболеваниями</w:t>
      </w:r>
      <w:r>
        <w:rPr>
          <w:sz w:val="28"/>
          <w:szCs w:val="28"/>
        </w:rPr>
        <w:t>.</w:t>
      </w:r>
    </w:p>
    <w:p w:rsidR="00543D89" w:rsidRPr="00196BFF" w:rsidRDefault="00543D89" w:rsidP="00543D89">
      <w:pPr>
        <w:numPr>
          <w:ilvl w:val="0"/>
          <w:numId w:val="49"/>
        </w:num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диагноз.</w:t>
      </w:r>
    </w:p>
    <w:p w:rsidR="00543D89" w:rsidRPr="00196BFF" w:rsidRDefault="00543D89" w:rsidP="00543D89">
      <w:pPr>
        <w:ind w:firstLine="360"/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5. </w:t>
      </w:r>
      <w:r w:rsidRPr="00543D89">
        <w:rPr>
          <w:sz w:val="28"/>
          <w:szCs w:val="28"/>
        </w:rPr>
        <w:t xml:space="preserve">НАПРАВЛЕНИЕ В ПСИХИАТРИЧЕСКИЙ ИЛИ НАРКОЛОГИЧЕСКИЙ СТАЦИОНАР </w:t>
      </w:r>
    </w:p>
    <w:p w:rsidR="00543D89" w:rsidRPr="00543D89" w:rsidRDefault="00543D89" w:rsidP="00512BC9">
      <w:pPr>
        <w:jc w:val="both"/>
        <w:rPr>
          <w:b/>
          <w:sz w:val="28"/>
          <w:szCs w:val="28"/>
        </w:rPr>
      </w:pPr>
    </w:p>
    <w:p w:rsidR="00512BC9" w:rsidRDefault="00512BC9" w:rsidP="00512B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направления в психиатрический или наркологический стационар</w:t>
      </w:r>
    </w:p>
    <w:p w:rsidR="00512BC9" w:rsidRDefault="00512BC9" w:rsidP="00512BC9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НАПРАВЛЕНИЕ</w:t>
      </w:r>
    </w:p>
    <w:p w:rsidR="00512BC9" w:rsidRDefault="00512BC9" w:rsidP="00512BC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</w:t>
      </w:r>
    </w:p>
    <w:p w:rsidR="00512BC9" w:rsidRDefault="00512BC9" w:rsidP="00512BC9">
      <w:pPr>
        <w:spacing w:line="240" w:lineRule="atLeast"/>
        <w:jc w:val="both"/>
      </w:pPr>
      <w:r>
        <w:t xml:space="preserve">                               (название учреждения)</w:t>
      </w:r>
    </w:p>
    <w:p w:rsidR="00512BC9" w:rsidRDefault="00512BC9" w:rsidP="00512BC9">
      <w:pPr>
        <w:ind w:firstLine="709"/>
        <w:rPr>
          <w:sz w:val="24"/>
          <w:szCs w:val="24"/>
        </w:rPr>
      </w:pPr>
    </w:p>
    <w:p w:rsidR="00512BC9" w:rsidRDefault="00512BC9" w:rsidP="00512BC9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НАПРАВЛЯЕТСЯ НА СТАЦИОНАРНОЕ ЛЕЧЕНИЕ (ОБСЛЕДОВАНИЕ)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В______________________________________________________________________</w:t>
      </w:r>
    </w:p>
    <w:p w:rsidR="00512BC9" w:rsidRDefault="00512BC9" w:rsidP="00512BC9">
      <w:pPr>
        <w:ind w:firstLine="709"/>
        <w:jc w:val="center"/>
      </w:pPr>
      <w:r>
        <w:t>(областную психиатрическую больницу, наркологический диспансер)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ФИО пациента___________________________________________________________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Год </w:t>
      </w:r>
      <w:proofErr w:type="spellStart"/>
      <w:r>
        <w:rPr>
          <w:sz w:val="24"/>
          <w:szCs w:val="24"/>
        </w:rPr>
        <w:t>рождения_______________Домашний</w:t>
      </w:r>
      <w:proofErr w:type="spellEnd"/>
      <w:r>
        <w:rPr>
          <w:sz w:val="24"/>
          <w:szCs w:val="24"/>
        </w:rPr>
        <w:t xml:space="preserve"> адрес______________________________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работы______________________профессия____________________________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</w:t>
      </w:r>
      <w:proofErr w:type="spellStart"/>
      <w:r>
        <w:rPr>
          <w:sz w:val="24"/>
          <w:szCs w:val="24"/>
        </w:rPr>
        <w:t>инвалидности______________срок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>/о___________________________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Адреса родственников (Ф.И.О.)____________________________________________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____________________________________№тел.______________________________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 для госпитализации в стационар__________________________________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Госпитализация: а</w:t>
      </w:r>
      <w:proofErr w:type="gramStart"/>
      <w:r>
        <w:rPr>
          <w:sz w:val="24"/>
          <w:szCs w:val="24"/>
        </w:rPr>
        <w:t>)д</w:t>
      </w:r>
      <w:proofErr w:type="gramEnd"/>
      <w:r>
        <w:rPr>
          <w:sz w:val="24"/>
          <w:szCs w:val="24"/>
        </w:rPr>
        <w:t>обровольная; б) недобровольная.</w:t>
      </w:r>
    </w:p>
    <w:p w:rsidR="00512BC9" w:rsidRDefault="00512BC9" w:rsidP="00512BC9">
      <w:pPr>
        <w:ind w:firstLine="709"/>
        <w:jc w:val="center"/>
      </w:pPr>
      <w:r>
        <w:t>(подчеркнуть)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недобровольной госпитализации указать основания (критерии):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Последний раз лечился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512BC9" w:rsidRDefault="00512BC9" w:rsidP="00512BC9">
      <w:pPr>
        <w:ind w:firstLine="709"/>
        <w:jc w:val="center"/>
      </w:pPr>
      <w:r>
        <w:t xml:space="preserve">                                                     (наименование психиатрического стационара и дата)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Оказанная неотложная психиатрическая помощь______________________________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о </w:t>
      </w:r>
      <w:proofErr w:type="spellStart"/>
      <w:r>
        <w:rPr>
          <w:sz w:val="24"/>
          <w:szCs w:val="24"/>
        </w:rPr>
        <w:t>параклинических</w:t>
      </w:r>
      <w:proofErr w:type="spellEnd"/>
      <w:r>
        <w:rPr>
          <w:sz w:val="24"/>
          <w:szCs w:val="24"/>
        </w:rPr>
        <w:t xml:space="preserve"> обследованиях___________________________________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Объективные сведения о больном (анамнез, </w:t>
      </w:r>
      <w:proofErr w:type="spellStart"/>
      <w:r>
        <w:rPr>
          <w:sz w:val="24"/>
          <w:szCs w:val="24"/>
        </w:rPr>
        <w:t>катамнез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напрвляется</w:t>
      </w:r>
      <w:proofErr w:type="spellEnd"/>
      <w:r>
        <w:rPr>
          <w:sz w:val="24"/>
          <w:szCs w:val="24"/>
        </w:rPr>
        <w:t xml:space="preserve"> в больницу первично, повторно с указанием проводимого лечения до поступления в </w:t>
      </w:r>
      <w:proofErr w:type="spellStart"/>
      <w:r>
        <w:rPr>
          <w:sz w:val="24"/>
          <w:szCs w:val="24"/>
        </w:rPr>
        <w:t>стациоар</w:t>
      </w:r>
      <w:proofErr w:type="spellEnd"/>
      <w:r>
        <w:rPr>
          <w:sz w:val="24"/>
          <w:szCs w:val="24"/>
        </w:rPr>
        <w:t>, диспансерного наблюд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 АДП, АПЛ)______________________________________________________________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Психиатрический статус____________________________________________________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Сомато-неврологический</w:t>
      </w:r>
      <w:proofErr w:type="spellEnd"/>
      <w:proofErr w:type="gramEnd"/>
      <w:r>
        <w:rPr>
          <w:sz w:val="24"/>
          <w:szCs w:val="24"/>
        </w:rPr>
        <w:t xml:space="preserve"> статус с указанием температуры тела, наличие телесных повре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дений, угрожающих для жизни явлений, контакт с инфекционными больными, осмотр на педик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>лез_____________________________________________________________________________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Диагноз (синдромальный и предположительный нозологич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ский_____________________________________________________________________________</w:t>
      </w:r>
      <w:proofErr w:type="gramEnd"/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</w:p>
    <w:p w:rsidR="00512BC9" w:rsidRDefault="00512BC9" w:rsidP="00512BC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Врач общей практики:________________________________________</w:t>
      </w:r>
    </w:p>
    <w:p w:rsidR="00512BC9" w:rsidRDefault="00512BC9" w:rsidP="00512BC9">
      <w:pPr>
        <w:ind w:firstLine="709"/>
        <w:jc w:val="center"/>
      </w:pPr>
      <w:r>
        <w:t>(подпись)</w:t>
      </w:r>
    </w:p>
    <w:p w:rsidR="00512BC9" w:rsidRDefault="00512BC9" w:rsidP="00512BC9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«___»____________________ 20___г.</w:t>
      </w:r>
    </w:p>
    <w:p w:rsidR="00BF10F6" w:rsidRDefault="00BF10F6" w:rsidP="00512BC9">
      <w:pPr>
        <w:spacing w:line="360" w:lineRule="auto"/>
        <w:ind w:firstLine="709"/>
        <w:jc w:val="both"/>
        <w:rPr>
          <w:sz w:val="24"/>
          <w:szCs w:val="24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DB4E57">
        <w:rPr>
          <w:b/>
          <w:sz w:val="28"/>
          <w:szCs w:val="28"/>
        </w:rPr>
        <w:t xml:space="preserve">КРАТКИЕ МЕТОДИЧЕСКИЕ УКАЗАНИЯ К ОБОСНОВАНИЮ ДИАГНОЗА </w:t>
      </w:r>
      <w:r w:rsidRPr="00196BFF">
        <w:rPr>
          <w:sz w:val="28"/>
          <w:szCs w:val="28"/>
        </w:rPr>
        <w:t>(методика клинического разбора).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Первое условие правильного разбора - полнота и точность исследования и описа</w:t>
      </w:r>
      <w:r w:rsidRPr="00196BFF">
        <w:rPr>
          <w:sz w:val="28"/>
          <w:szCs w:val="28"/>
        </w:rPr>
        <w:softHyphen/>
        <w:t>ния больного в истории болезни, но для того, чтобы диагноз был правильным, нуж</w:t>
      </w:r>
      <w:r w:rsidRPr="00196BFF">
        <w:rPr>
          <w:sz w:val="28"/>
          <w:szCs w:val="28"/>
        </w:rPr>
        <w:softHyphen/>
        <w:t>но также систематическое мышление. В психиатрии это особенно необходимо ввиду сложности психопатологических проявлений и возможной субъективности в их оценке. Представленная здесь общая схема построения диагноза должна содейство</w:t>
      </w:r>
      <w:r w:rsidRPr="00196BFF">
        <w:rPr>
          <w:sz w:val="28"/>
          <w:szCs w:val="28"/>
        </w:rPr>
        <w:softHyphen/>
        <w:t>вать правильному и всестороннему пониманию болезни в каждом конкретном слу</w:t>
      </w:r>
      <w:r w:rsidRPr="00196BFF">
        <w:rPr>
          <w:sz w:val="28"/>
          <w:szCs w:val="28"/>
        </w:rPr>
        <w:softHyphen/>
        <w:t>чае.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1. ВЫДЕЛЕНИЕ СИМПТОМОВ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Прежде всего, нужно дать себе отчет в том, какие симптомы - неврологические, 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матические и психопатологические - могут быть усмотрены в совокупности фак</w:t>
      </w:r>
      <w:r w:rsidRPr="00196BFF">
        <w:rPr>
          <w:sz w:val="28"/>
          <w:szCs w:val="28"/>
        </w:rPr>
        <w:softHyphen/>
        <w:t>тических данных, приведенных в истории болезни и перечислить эти симптомы. Недостаточный учет или неточное обозначение симптомов могут обесценить всю дальнейшую работу по построению диагноза и привести к ошибкам. Следует пом</w:t>
      </w:r>
      <w:r w:rsidRPr="00196BFF">
        <w:rPr>
          <w:sz w:val="28"/>
          <w:szCs w:val="28"/>
        </w:rPr>
        <w:softHyphen/>
        <w:t>нить, что врач далеко не всегда отмечает у больных такие типичные сочетания при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>знаков, которые описаны в книгах. Для неопытного и невнимательного клинициста существует опасность "подгонять" свои описания к тем, которые есть в учебниках, находить симптомы, соответствующие заболеванию, на которые он настроился и не замечать явлений, противоречащих его диагностическому предположению.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2. СИНДРОМАЛЬНЫЙ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Вторым этапом диагностического мышления является объединение симптомов в синдромы. Синдром (группа симптомов, обусловленных единым патогенезом и за</w:t>
      </w:r>
      <w:r w:rsidRPr="00196BFF">
        <w:rPr>
          <w:sz w:val="28"/>
          <w:szCs w:val="28"/>
        </w:rPr>
        <w:softHyphen/>
        <w:t>кономерно появляющихся вместе при разных болезнях) - основная единица, кото</w:t>
      </w:r>
      <w:r w:rsidRPr="00196BFF">
        <w:rPr>
          <w:sz w:val="28"/>
          <w:szCs w:val="28"/>
        </w:rPr>
        <w:softHyphen/>
        <w:t>рой оперируют в диагностическом суждении. Обозначение синдрома должно соот</w:t>
      </w:r>
      <w:r w:rsidRPr="00196BFF">
        <w:rPr>
          <w:sz w:val="28"/>
          <w:szCs w:val="28"/>
        </w:rPr>
        <w:softHyphen/>
        <w:t>ветствовать принятой в психиатрии номенклатуре (</w:t>
      </w:r>
      <w:proofErr w:type="gramStart"/>
      <w:r w:rsidRPr="00196BFF">
        <w:rPr>
          <w:sz w:val="28"/>
          <w:szCs w:val="28"/>
        </w:rPr>
        <w:t>см</w:t>
      </w:r>
      <w:proofErr w:type="gramEnd"/>
      <w:r w:rsidRPr="00196BFF">
        <w:rPr>
          <w:sz w:val="28"/>
          <w:szCs w:val="28"/>
        </w:rPr>
        <w:t>. стр.</w:t>
      </w:r>
      <w:r>
        <w:rPr>
          <w:sz w:val="28"/>
          <w:szCs w:val="28"/>
        </w:rPr>
        <w:t xml:space="preserve"> </w:t>
      </w:r>
      <w:r w:rsidRPr="00196BFF">
        <w:rPr>
          <w:sz w:val="28"/>
          <w:szCs w:val="28"/>
        </w:rPr>
        <w:t xml:space="preserve"> "Номенклатура син</w:t>
      </w:r>
      <w:r w:rsidRPr="00196BFF">
        <w:rPr>
          <w:sz w:val="28"/>
          <w:szCs w:val="28"/>
        </w:rPr>
        <w:softHyphen/>
        <w:t>дромов").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Квалификация синдрома может быть затруднительной ввиду нечеткой клиниче</w:t>
      </w:r>
      <w:r w:rsidRPr="00196BFF">
        <w:rPr>
          <w:sz w:val="28"/>
          <w:szCs w:val="28"/>
        </w:rPr>
        <w:softHyphen/>
        <w:t>ской картины или наличия симптомов, могущих быть отнесенными к различным синдр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мам. В таких случаях нужно определить, какие это синдромы и мотивиро</w:t>
      </w:r>
      <w:r w:rsidRPr="00196BFF">
        <w:rPr>
          <w:sz w:val="28"/>
          <w:szCs w:val="28"/>
        </w:rPr>
        <w:softHyphen/>
        <w:t>вать, поч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му диагностирован тот или иной синдром, несмотря на отклонения от ти</w:t>
      </w:r>
      <w:r w:rsidRPr="00196BFF">
        <w:rPr>
          <w:sz w:val="28"/>
          <w:szCs w:val="28"/>
        </w:rPr>
        <w:softHyphen/>
        <w:t>повой ка</w:t>
      </w:r>
      <w:r w:rsidRPr="00196BFF">
        <w:rPr>
          <w:sz w:val="28"/>
          <w:szCs w:val="28"/>
        </w:rPr>
        <w:t>р</w:t>
      </w:r>
      <w:r w:rsidRPr="00196BFF">
        <w:rPr>
          <w:sz w:val="28"/>
          <w:szCs w:val="28"/>
        </w:rPr>
        <w:t>тины.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3. ОЦЕНКА ТЕЧЕНИЯ ЗАБОЛЕВАНИЯ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spellStart"/>
      <w:r w:rsidRPr="00196BFF">
        <w:rPr>
          <w:sz w:val="28"/>
          <w:szCs w:val="28"/>
        </w:rPr>
        <w:t>Синдромальная</w:t>
      </w:r>
      <w:proofErr w:type="spellEnd"/>
      <w:r w:rsidRPr="00196BFF">
        <w:rPr>
          <w:sz w:val="28"/>
          <w:szCs w:val="28"/>
        </w:rPr>
        <w:t xml:space="preserve"> картина состояния - только один из критериев нозологического д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агноза. Другой критерий - течение заболевания. Поэтому необходимо дать терми</w:t>
      </w:r>
      <w:r w:rsidRPr="00196BFF">
        <w:rPr>
          <w:sz w:val="28"/>
          <w:szCs w:val="28"/>
        </w:rPr>
        <w:softHyphen/>
        <w:t>нологическую квалификацию течения, не повторяя фактического описания его в и</w:t>
      </w:r>
      <w:r w:rsidRPr="00196BFF">
        <w:rPr>
          <w:sz w:val="28"/>
          <w:szCs w:val="28"/>
        </w:rPr>
        <w:t>с</w:t>
      </w:r>
      <w:r w:rsidRPr="00196BFF">
        <w:rPr>
          <w:sz w:val="28"/>
          <w:szCs w:val="28"/>
        </w:rPr>
        <w:t>тории болезни.</w:t>
      </w:r>
    </w:p>
    <w:p w:rsidR="00EA7CF2" w:rsidRPr="00DB4E57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Нередко врачу приходится иметь дело с длительно текущим заболеванием, и оценка его течения чрезвычайно важна не только для определения нозологической формы, не и для прогноза и для выбора метода лечения. Поэтому характеристика течения заболевания должна отражать все индивидуальные особенности развития болезни у данного больного. Особенно важна характеристика начала заболевания, инициал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ного этапа. Желательно установить, какой синдром являлся преобладаю</w:t>
      </w:r>
      <w:r w:rsidRPr="00196BFF">
        <w:rPr>
          <w:sz w:val="28"/>
          <w:szCs w:val="28"/>
        </w:rPr>
        <w:softHyphen/>
        <w:t xml:space="preserve">щим, </w:t>
      </w:r>
      <w:proofErr w:type="gramStart"/>
      <w:r w:rsidRPr="00196BFF">
        <w:rPr>
          <w:sz w:val="28"/>
          <w:szCs w:val="28"/>
        </w:rPr>
        <w:t>вед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щим</w:t>
      </w:r>
      <w:proofErr w:type="gramEnd"/>
      <w:r w:rsidRPr="00196BFF">
        <w:rPr>
          <w:sz w:val="28"/>
          <w:szCs w:val="28"/>
        </w:rPr>
        <w:t xml:space="preserve"> как в инициальном, так и в последующих этапах болезни. Важно также уловить моменты и характер смены (перехода) синдромов, их усложнение. Например, в сл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 xml:space="preserve">чае параноидной шизофрении с обычным течением нужно выделить характерные этапы: паранойяльный, параноидный, парафренный, </w:t>
      </w:r>
      <w:proofErr w:type="spellStart"/>
      <w:r w:rsidRPr="00196BFF">
        <w:rPr>
          <w:sz w:val="28"/>
          <w:szCs w:val="28"/>
        </w:rPr>
        <w:t>шизофазия</w:t>
      </w:r>
      <w:proofErr w:type="spellEnd"/>
      <w:r w:rsidRPr="00196BFF">
        <w:rPr>
          <w:sz w:val="28"/>
          <w:szCs w:val="28"/>
        </w:rPr>
        <w:t xml:space="preserve"> (А. В. </w:t>
      </w:r>
      <w:proofErr w:type="spellStart"/>
      <w:r w:rsidRPr="00196BFF">
        <w:rPr>
          <w:sz w:val="28"/>
          <w:szCs w:val="28"/>
        </w:rPr>
        <w:t>Снежне</w:t>
      </w:r>
      <w:r w:rsidRPr="00196BFF">
        <w:rPr>
          <w:sz w:val="28"/>
          <w:szCs w:val="28"/>
        </w:rPr>
        <w:t>в</w:t>
      </w:r>
      <w:r w:rsidRPr="00196BFF">
        <w:rPr>
          <w:sz w:val="28"/>
          <w:szCs w:val="28"/>
        </w:rPr>
        <w:t>ский</w:t>
      </w:r>
      <w:proofErr w:type="spellEnd"/>
      <w:r w:rsidRPr="00196BFF">
        <w:rPr>
          <w:sz w:val="28"/>
          <w:szCs w:val="28"/>
        </w:rPr>
        <w:t>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общей характеристике течения нужно пользоваться установленными понятиями: острое, </w:t>
      </w:r>
      <w:proofErr w:type="spellStart"/>
      <w:r w:rsidRPr="00196BFF">
        <w:rPr>
          <w:sz w:val="28"/>
          <w:szCs w:val="28"/>
        </w:rPr>
        <w:t>подострое</w:t>
      </w:r>
      <w:proofErr w:type="spellEnd"/>
      <w:r w:rsidRPr="00196BFF">
        <w:rPr>
          <w:sz w:val="28"/>
          <w:szCs w:val="28"/>
        </w:rPr>
        <w:t xml:space="preserve">, </w:t>
      </w:r>
      <w:proofErr w:type="spellStart"/>
      <w:r w:rsidRPr="00196BFF">
        <w:rPr>
          <w:sz w:val="28"/>
          <w:szCs w:val="28"/>
        </w:rPr>
        <w:t>прогрессируюшее</w:t>
      </w:r>
      <w:proofErr w:type="spellEnd"/>
      <w:r w:rsidRPr="00196BFF">
        <w:rPr>
          <w:sz w:val="28"/>
          <w:szCs w:val="28"/>
        </w:rPr>
        <w:t xml:space="preserve"> (</w:t>
      </w:r>
      <w:proofErr w:type="spellStart"/>
      <w:r w:rsidRPr="00196BFF">
        <w:rPr>
          <w:sz w:val="28"/>
          <w:szCs w:val="28"/>
        </w:rPr>
        <w:t>прогредиентное</w:t>
      </w:r>
      <w:proofErr w:type="spellEnd"/>
      <w:r w:rsidRPr="00196BFF">
        <w:rPr>
          <w:sz w:val="28"/>
          <w:szCs w:val="28"/>
        </w:rPr>
        <w:t xml:space="preserve">), </w:t>
      </w:r>
      <w:proofErr w:type="spellStart"/>
      <w:r w:rsidRPr="00196BFF">
        <w:rPr>
          <w:sz w:val="28"/>
          <w:szCs w:val="28"/>
        </w:rPr>
        <w:t>ремитгирующее</w:t>
      </w:r>
      <w:proofErr w:type="spellEnd"/>
      <w:r w:rsidRPr="00196BFF">
        <w:rPr>
          <w:sz w:val="28"/>
          <w:szCs w:val="28"/>
        </w:rPr>
        <w:t>,  приступ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 xml:space="preserve">образное,  </w:t>
      </w:r>
      <w:proofErr w:type="spellStart"/>
      <w:r w:rsidRPr="00196BFF">
        <w:rPr>
          <w:sz w:val="28"/>
          <w:szCs w:val="28"/>
        </w:rPr>
        <w:t>регредиентное</w:t>
      </w:r>
      <w:proofErr w:type="spellEnd"/>
      <w:r w:rsidRPr="00196BFF">
        <w:rPr>
          <w:sz w:val="28"/>
          <w:szCs w:val="28"/>
        </w:rPr>
        <w:t xml:space="preserve"> течение.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4. ОЦЕНКА "ПОЧВЫ" И ЭТИОЛОГИИ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 В понятие "почва" вкладывается конституция больного, все те моменты в его со</w:t>
      </w:r>
      <w:r w:rsidRPr="00196BFF">
        <w:rPr>
          <w:sz w:val="28"/>
          <w:szCs w:val="28"/>
        </w:rPr>
        <w:softHyphen/>
        <w:t>стоянии до болезни, которые могли бы повлиять на возникновение болезни и фор</w:t>
      </w:r>
      <w:r w:rsidRPr="00196BFF">
        <w:rPr>
          <w:sz w:val="28"/>
          <w:szCs w:val="28"/>
        </w:rPr>
        <w:softHyphen/>
        <w:t>мирование ее картины. Должна быть дана оценка данных о наследственности боль</w:t>
      </w:r>
      <w:r w:rsidRPr="00196BFF">
        <w:rPr>
          <w:sz w:val="28"/>
          <w:szCs w:val="28"/>
        </w:rPr>
        <w:softHyphen/>
        <w:t>ного, о вредностях, которые действовали на больного в прошлом, об особенностях характера и соматической сферы.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В качестве предполагаемых причин </w:t>
      </w:r>
      <w:proofErr w:type="gramStart"/>
      <w:r w:rsidRPr="00196BFF">
        <w:rPr>
          <w:sz w:val="28"/>
          <w:szCs w:val="28"/>
        </w:rPr>
        <w:t>психоза</w:t>
      </w:r>
      <w:proofErr w:type="gramEnd"/>
      <w:r w:rsidRPr="00196BFF">
        <w:rPr>
          <w:sz w:val="28"/>
          <w:szCs w:val="28"/>
        </w:rPr>
        <w:t xml:space="preserve"> прежде всего должны быть рассмот</w:t>
      </w:r>
      <w:r w:rsidRPr="00196BFF">
        <w:rPr>
          <w:sz w:val="28"/>
          <w:szCs w:val="28"/>
        </w:rPr>
        <w:softHyphen/>
        <w:t>рены те внешние влияния, на которые есть достоверные указания в анамнезе. Долж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>ны быть приняты во внимание не только основные, но и дополнительные причины и условия (в частности, психологическая ситуация).</w:t>
      </w:r>
    </w:p>
    <w:p w:rsidR="00EA7CF2" w:rsidRP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5. ПРЕДПОЛОЖИТЕЛЬНЫЙ ДИАГНОЗ (выбор диагноза)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Диагностическое рассуждение имеет две стороны (два этапа): позитивную, постул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рующую - утверждения о наличии того или  иного заболевания  и критическую - подбор и пересмотр всех данных, которые противоречат этому утверждению. До 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го, пока эта критическая оценка не сделана, диагноз имеет характер предположи</w:t>
      </w:r>
      <w:r w:rsidRPr="00196BFF">
        <w:rPr>
          <w:sz w:val="28"/>
          <w:szCs w:val="28"/>
        </w:rPr>
        <w:softHyphen/>
        <w:t>тельного. Для того</w:t>
      </w:r>
      <w:proofErr w:type="gramStart"/>
      <w:r w:rsidRPr="00196BFF">
        <w:rPr>
          <w:sz w:val="28"/>
          <w:szCs w:val="28"/>
        </w:rPr>
        <w:t>,</w:t>
      </w:r>
      <w:proofErr w:type="gramEnd"/>
      <w:r w:rsidRPr="00196BFF">
        <w:rPr>
          <w:sz w:val="28"/>
          <w:szCs w:val="28"/>
        </w:rPr>
        <w:t xml:space="preserve"> чтобы поставить предположительный диагноз, следует из имеющихся у больного симптомов, данных о течении, об этиологии отобрать такие признаки, которые соответствуют определенному заболеванию. Эти признаки 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дует привести для мотивировки предположительного диагноза. Другие, не хара</w:t>
      </w:r>
      <w:r w:rsidRPr="00196BFF">
        <w:rPr>
          <w:sz w:val="28"/>
          <w:szCs w:val="28"/>
        </w:rPr>
        <w:t>к</w:t>
      </w:r>
      <w:r w:rsidRPr="00196BFF">
        <w:rPr>
          <w:sz w:val="28"/>
          <w:szCs w:val="28"/>
        </w:rPr>
        <w:t>терные для предположенного заболевания клинические данные, оставляют</w:t>
      </w:r>
      <w:r w:rsidRPr="00196BFF">
        <w:rPr>
          <w:sz w:val="28"/>
          <w:szCs w:val="28"/>
        </w:rPr>
        <w:softHyphen/>
        <w:t>ся в ст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роне</w:t>
      </w:r>
      <w:r w:rsidRPr="00DB4E57">
        <w:rPr>
          <w:sz w:val="28"/>
          <w:szCs w:val="28"/>
        </w:rPr>
        <w:t>.</w:t>
      </w:r>
      <w:r w:rsidRPr="00196BFF">
        <w:rPr>
          <w:sz w:val="28"/>
          <w:szCs w:val="28"/>
        </w:rPr>
        <w:t xml:space="preserve"> Они будут учтены в дифференциальном и окончательном диагнозе.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ПРИМЕР: Больному 28 лет. С детства - </w:t>
      </w:r>
      <w:proofErr w:type="gramStart"/>
      <w:r w:rsidRPr="00196BFF">
        <w:rPr>
          <w:sz w:val="28"/>
          <w:szCs w:val="28"/>
        </w:rPr>
        <w:t>обидчивый</w:t>
      </w:r>
      <w:proofErr w:type="gramEnd"/>
      <w:r w:rsidRPr="00196BFF">
        <w:rPr>
          <w:sz w:val="28"/>
          <w:szCs w:val="28"/>
        </w:rPr>
        <w:t>, очень чувствительный, замкн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тый. В течение последних двух лет - повышенная утомляемость. Периодиче</w:t>
      </w:r>
      <w:r w:rsidRPr="00196BFF">
        <w:rPr>
          <w:sz w:val="28"/>
          <w:szCs w:val="28"/>
        </w:rPr>
        <w:softHyphen/>
        <w:t>ски во</w:t>
      </w:r>
      <w:r w:rsidRPr="00196BFF">
        <w:rPr>
          <w:sz w:val="28"/>
          <w:szCs w:val="28"/>
        </w:rPr>
        <w:t>з</w:t>
      </w:r>
      <w:r w:rsidRPr="00196BFF">
        <w:rPr>
          <w:sz w:val="28"/>
          <w:szCs w:val="28"/>
        </w:rPr>
        <w:t>никали мысли о собственной неполноценности, чувство, что в его жизни "все идет самотеком". В течение полугода беспокоят неопределенные боли в голове. По</w:t>
      </w:r>
      <w:r w:rsidRPr="00196BFF">
        <w:rPr>
          <w:sz w:val="28"/>
          <w:szCs w:val="28"/>
        </w:rPr>
        <w:softHyphen/>
        <w:t>сле развода с женой стал замечать, что за ним следят, что посторонние ходят за ним по улицам, говорят о нем между собой, что посторонние люди смотрят на него. Бол</w:t>
      </w:r>
      <w:r w:rsidRPr="00196BFF">
        <w:rPr>
          <w:sz w:val="28"/>
          <w:szCs w:val="28"/>
        </w:rPr>
        <w:t>ь</w:t>
      </w:r>
      <w:r w:rsidRPr="00196BFF">
        <w:rPr>
          <w:sz w:val="28"/>
          <w:szCs w:val="28"/>
        </w:rPr>
        <w:t>ной насторожен, в отделении держится уединенно, временами отказывается от еды, прислушивается к чему-то. Вял, мимика бедная, интереса к беседе с врачом, к окр</w:t>
      </w:r>
      <w:r w:rsidRPr="00196BFF">
        <w:rPr>
          <w:sz w:val="28"/>
          <w:szCs w:val="28"/>
        </w:rPr>
        <w:t>у</w:t>
      </w:r>
      <w:r w:rsidRPr="00196BFF">
        <w:rPr>
          <w:sz w:val="28"/>
          <w:szCs w:val="28"/>
        </w:rPr>
        <w:t>жающему не обнаруживает.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Большинство фактов из представленной совокупности указывает на возмож</w:t>
      </w:r>
      <w:r w:rsidRPr="00196BFF">
        <w:rPr>
          <w:sz w:val="28"/>
          <w:szCs w:val="28"/>
        </w:rPr>
        <w:softHyphen/>
        <w:t>ность параноидной формы шизофрении. Этот предполагаемый диагноз можно мо</w:t>
      </w:r>
      <w:r w:rsidRPr="00196BFF">
        <w:rPr>
          <w:sz w:val="28"/>
          <w:szCs w:val="28"/>
        </w:rPr>
        <w:softHyphen/>
        <w:t>тивировать молодым возрастом, наличием бредовых идей преследования, не отра</w:t>
      </w:r>
      <w:r w:rsidRPr="00196BFF">
        <w:rPr>
          <w:sz w:val="28"/>
          <w:szCs w:val="28"/>
        </w:rPr>
        <w:softHyphen/>
        <w:t>жающих явным образом реального конфликта (разрыв с женой), замкнутостью больного, бедной эмоциональностью. Такие факты, как возникновение психоза по</w:t>
      </w:r>
      <w:r w:rsidRPr="00196BFF">
        <w:rPr>
          <w:sz w:val="28"/>
          <w:szCs w:val="28"/>
        </w:rPr>
        <w:softHyphen/>
        <w:t>сле конфликта, характерологические отклонения до болезни, которые дают основа</w:t>
      </w:r>
      <w:r w:rsidRPr="00196BFF">
        <w:rPr>
          <w:sz w:val="28"/>
          <w:szCs w:val="28"/>
        </w:rPr>
        <w:softHyphen/>
        <w:t xml:space="preserve">ние для другого предположения - </w:t>
      </w:r>
      <w:proofErr w:type="gramStart"/>
      <w:r w:rsidRPr="00196BFF">
        <w:rPr>
          <w:sz w:val="28"/>
          <w:szCs w:val="28"/>
        </w:rPr>
        <w:t>о</w:t>
      </w:r>
      <w:proofErr w:type="gramEnd"/>
      <w:r w:rsidRPr="00196BFF">
        <w:rPr>
          <w:sz w:val="28"/>
          <w:szCs w:val="28"/>
        </w:rPr>
        <w:t xml:space="preserve"> реактивном </w:t>
      </w:r>
      <w:proofErr w:type="spellStart"/>
      <w:r w:rsidRPr="00196BFF">
        <w:rPr>
          <w:sz w:val="28"/>
          <w:szCs w:val="28"/>
        </w:rPr>
        <w:t>параноиде</w:t>
      </w:r>
      <w:proofErr w:type="spellEnd"/>
      <w:r w:rsidRPr="00196BFF">
        <w:rPr>
          <w:sz w:val="28"/>
          <w:szCs w:val="28"/>
        </w:rPr>
        <w:t xml:space="preserve"> - будут рассмотрены при дифференциальном диагнозе.</w:t>
      </w:r>
    </w:p>
    <w:p w:rsidR="00EA7CF2" w:rsidRDefault="00EA7CF2" w:rsidP="00EA7CF2">
      <w:pPr>
        <w:jc w:val="center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6. ДИФФЕРЕНЦИАЛЬНЫЙ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Дифференциальный диагноз предназначен для проверки предположительного и представляет собой критическую часть диагностического рассуждения. Предполо</w:t>
      </w:r>
      <w:r w:rsidRPr="00196BFF">
        <w:rPr>
          <w:sz w:val="28"/>
          <w:szCs w:val="28"/>
        </w:rPr>
        <w:softHyphen/>
        <w:t>жительный диагноз контролируется при помощи анализа тех признаков, которые характерны для предполагаемой формы.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Используем такой путь для контроля предположительного диагноза в нашем прим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ре. Не типичными для параноидной формы шизофрении признаками в этом примере оказываются: возникновение бреда после конфликта, наличие сенситивных черт х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рактера у больного, отсутствие нарушений в течении мыслей. Эти явления дают п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вод предполагать у больного реактивный параноид, возникший вследствие переж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ваний, обусловленных уходом жены.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Проводя дифференциацию с этим заболеванием, мы убеждаемся в том, что от</w:t>
      </w:r>
      <w:r w:rsidRPr="00196BFF">
        <w:rPr>
          <w:sz w:val="28"/>
          <w:szCs w:val="28"/>
        </w:rPr>
        <w:softHyphen/>
        <w:t>сутствие связи в содержании бреда с травмирующим переживанием, бедные эмо</w:t>
      </w:r>
      <w:r w:rsidRPr="00196BFF">
        <w:rPr>
          <w:sz w:val="28"/>
          <w:szCs w:val="28"/>
        </w:rPr>
        <w:softHyphen/>
      </w:r>
      <w:r w:rsidRPr="00196BFF">
        <w:rPr>
          <w:sz w:val="28"/>
          <w:szCs w:val="28"/>
        </w:rPr>
        <w:lastRenderedPageBreak/>
        <w:t>циональные проявления несовместимы с этим диагнозом. Контроль, таким образом, подтверждает наш предполагаемый диагноз шизофрении.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Другой путь дифференциального диагноза - сличение (аналогия) с заболева</w:t>
      </w:r>
      <w:r w:rsidRPr="00196BFF">
        <w:rPr>
          <w:sz w:val="28"/>
          <w:szCs w:val="28"/>
        </w:rPr>
        <w:softHyphen/>
        <w:t>ниями, имеющими сходную картину. Например, устанавливая диагноз у больного со слух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выми галлюцинациями, мы можем иметь в виду различение между теми заболев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ниями, для которых характерен вербальный галлюциноз - алкогольным, люэтич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ским психозами, психозами при общих инфекциях, шизофренией. Этот путь диагн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за более прост, но он в меньшей мере учитывает конкретно индивидуальные ос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бенности данного случая болезни. В практике диагноза дифференциально-диагностические предположения служат не только для построения суждений, но и для выбора действий, направленных на уточнение диагноза - лабораторных иссл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дований, сбора недостающих сведений анамнеза и др.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proofErr w:type="gramStart"/>
      <w:r w:rsidRPr="00196BFF">
        <w:rPr>
          <w:sz w:val="28"/>
          <w:szCs w:val="28"/>
        </w:rPr>
        <w:t>В том случае, если диагностическое заключение, по мнению куратора, невоз</w:t>
      </w:r>
      <w:r w:rsidRPr="00196BFF">
        <w:rPr>
          <w:sz w:val="28"/>
          <w:szCs w:val="28"/>
        </w:rPr>
        <w:softHyphen/>
        <w:t>можно на основании сведений больничной истории болезни, в которой содержатся все ан</w:t>
      </w:r>
      <w:r w:rsidRPr="00196BFF">
        <w:rPr>
          <w:sz w:val="28"/>
          <w:szCs w:val="28"/>
        </w:rPr>
        <w:t>а</w:t>
      </w:r>
      <w:r w:rsidRPr="00196BFF">
        <w:rPr>
          <w:sz w:val="28"/>
          <w:szCs w:val="28"/>
        </w:rPr>
        <w:t>лизы и другие данные исследований, он может выставить диагноз, который считает наиболее вероятным, наряду с другим, возможным, и указать, что необхо</w:t>
      </w:r>
      <w:r w:rsidRPr="00196BFF">
        <w:rPr>
          <w:sz w:val="28"/>
          <w:szCs w:val="28"/>
        </w:rPr>
        <w:softHyphen/>
        <w:t>димо сд</w:t>
      </w:r>
      <w:r w:rsidRPr="00196BFF">
        <w:rPr>
          <w:sz w:val="28"/>
          <w:szCs w:val="28"/>
        </w:rPr>
        <w:t>е</w:t>
      </w:r>
      <w:r w:rsidRPr="00196BFF">
        <w:rPr>
          <w:sz w:val="28"/>
          <w:szCs w:val="28"/>
        </w:rPr>
        <w:t>лать для устранения сомнений.</w:t>
      </w:r>
      <w:proofErr w:type="gramEnd"/>
      <w:r w:rsidRPr="00196BFF">
        <w:rPr>
          <w:sz w:val="28"/>
          <w:szCs w:val="28"/>
        </w:rPr>
        <w:t xml:space="preserve"> Первый из этих диагнозов должен быть та</w:t>
      </w:r>
      <w:r w:rsidRPr="00196BFF">
        <w:rPr>
          <w:sz w:val="28"/>
          <w:szCs w:val="28"/>
        </w:rPr>
        <w:softHyphen/>
        <w:t>ким по</w:t>
      </w:r>
      <w:r w:rsidRPr="00196BFF">
        <w:rPr>
          <w:sz w:val="28"/>
          <w:szCs w:val="28"/>
        </w:rPr>
        <w:t>д</w:t>
      </w:r>
      <w:r w:rsidRPr="00196BFF">
        <w:rPr>
          <w:sz w:val="28"/>
          <w:szCs w:val="28"/>
        </w:rPr>
        <w:t>робным, как и в том случае, если без сомнений устанавливается диагноз того или иного заболевания.</w:t>
      </w:r>
    </w:p>
    <w:p w:rsidR="00EA7CF2" w:rsidRP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center"/>
        <w:rPr>
          <w:sz w:val="28"/>
          <w:szCs w:val="28"/>
        </w:rPr>
      </w:pPr>
      <w:r w:rsidRPr="00196BFF">
        <w:rPr>
          <w:sz w:val="28"/>
          <w:szCs w:val="28"/>
        </w:rPr>
        <w:t>7. ОКОНЧАТЕЛЬНЫЙ ДИАГНОЗ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Предположительный диагноз ограничивается только указанием на общую но</w:t>
      </w:r>
      <w:r w:rsidRPr="00196BFF">
        <w:rPr>
          <w:sz w:val="28"/>
          <w:szCs w:val="28"/>
        </w:rPr>
        <w:softHyphen/>
        <w:t>зологическую форму и является самым кратким, самым общим, абстрактным диаг</w:t>
      </w:r>
      <w:r w:rsidRPr="00196BFF">
        <w:rPr>
          <w:sz w:val="28"/>
          <w:szCs w:val="28"/>
        </w:rPr>
        <w:softHyphen/>
        <w:t xml:space="preserve">нозом. Окончательный диагноз - развернутый, конкретный: он является результатом всего анализа заболевания, должен учитывать как типичное, общее для всех случаев данной нозологической формы, так и особое, индивидуальное, свойственное только данному больному (в частности, </w:t>
      </w:r>
      <w:proofErr w:type="spellStart"/>
      <w:r w:rsidRPr="00196BFF">
        <w:rPr>
          <w:sz w:val="28"/>
          <w:szCs w:val="28"/>
        </w:rPr>
        <w:t>атипичные</w:t>
      </w:r>
      <w:proofErr w:type="spellEnd"/>
      <w:r w:rsidRPr="00196BFF">
        <w:rPr>
          <w:sz w:val="28"/>
          <w:szCs w:val="28"/>
        </w:rPr>
        <w:t xml:space="preserve"> для данной формы симптомы). Такой диагноз называют структурным, имея в виду, что он отражает формирующие карт</w:t>
      </w:r>
      <w:r w:rsidRPr="00196BFF">
        <w:rPr>
          <w:sz w:val="28"/>
          <w:szCs w:val="28"/>
        </w:rPr>
        <w:t>и</w:t>
      </w:r>
      <w:r w:rsidRPr="00196BFF">
        <w:rPr>
          <w:sz w:val="28"/>
          <w:szCs w:val="28"/>
        </w:rPr>
        <w:t>ну факторы: соотношение "почвы", основного и дополнительного фактора, особе</w:t>
      </w:r>
      <w:r w:rsidRPr="00196BFF">
        <w:rPr>
          <w:sz w:val="28"/>
          <w:szCs w:val="28"/>
        </w:rPr>
        <w:t>н</w:t>
      </w:r>
      <w:r w:rsidRPr="00196BFF">
        <w:rPr>
          <w:sz w:val="28"/>
          <w:szCs w:val="28"/>
        </w:rPr>
        <w:t>ности процесса и его локализации и т. п. (см. раздел программы "Этиология и пат</w:t>
      </w:r>
      <w:r w:rsidRPr="00196BFF">
        <w:rPr>
          <w:sz w:val="28"/>
          <w:szCs w:val="28"/>
        </w:rPr>
        <w:t>о</w:t>
      </w:r>
      <w:r w:rsidRPr="00196BFF">
        <w:rPr>
          <w:sz w:val="28"/>
          <w:szCs w:val="28"/>
        </w:rPr>
        <w:t>генез", стр.).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быть сформулирован таким образом, чтобы наряду с нозологической формой в нем были указаны: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1) вариант этой формы; 2) важнейший синдром; 3) тип течения; 4) этап или стадия течения; 5) выраженность патологических отклонений; 6) особенности локализации; 7) особенности "почвы", наследственности, характера.</w:t>
      </w:r>
    </w:p>
    <w:p w:rsidR="00EA7CF2" w:rsidRPr="00196BFF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 xml:space="preserve">Так, окончательный диагноз в нашем примере параноидной шизофрении может быть следующим: Шизофрения, параноидная форма, </w:t>
      </w:r>
      <w:proofErr w:type="spellStart"/>
      <w:r w:rsidRPr="00196BFF">
        <w:rPr>
          <w:sz w:val="28"/>
          <w:szCs w:val="28"/>
        </w:rPr>
        <w:t>непрерывно-прогредиентное</w:t>
      </w:r>
      <w:proofErr w:type="spellEnd"/>
      <w:r w:rsidRPr="00196BFF">
        <w:rPr>
          <w:sz w:val="28"/>
          <w:szCs w:val="28"/>
        </w:rPr>
        <w:t xml:space="preserve"> течение, параноидный этап у личности с психастеническими чертами характера.</w:t>
      </w:r>
    </w:p>
    <w:p w:rsidR="00EA7CF2" w:rsidRDefault="00EA7CF2" w:rsidP="00EA7CF2">
      <w:pPr>
        <w:jc w:val="both"/>
        <w:rPr>
          <w:sz w:val="28"/>
          <w:szCs w:val="28"/>
        </w:rPr>
      </w:pPr>
      <w:r w:rsidRPr="00196BFF">
        <w:rPr>
          <w:sz w:val="28"/>
          <w:szCs w:val="28"/>
        </w:rPr>
        <w:t>Окончательный диагноз должен служить основой для мотивации прогноза, ле</w:t>
      </w:r>
      <w:r w:rsidRPr="00196BFF">
        <w:rPr>
          <w:sz w:val="28"/>
          <w:szCs w:val="28"/>
        </w:rPr>
        <w:softHyphen/>
        <w:t>чения, трудоустройства, поэтому он и должен быть установлен с исчерпывающей полнотой и конкретностью.</w:t>
      </w: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Default="00EA7CF2" w:rsidP="00EA7CF2">
      <w:pPr>
        <w:jc w:val="both"/>
        <w:rPr>
          <w:sz w:val="28"/>
          <w:szCs w:val="28"/>
        </w:rPr>
      </w:pPr>
    </w:p>
    <w:p w:rsidR="00EA7CF2" w:rsidRPr="00196BFF" w:rsidRDefault="00EA7CF2" w:rsidP="00EA7CF2">
      <w:pPr>
        <w:jc w:val="both"/>
        <w:rPr>
          <w:sz w:val="28"/>
          <w:szCs w:val="28"/>
        </w:rPr>
      </w:pPr>
    </w:p>
    <w:p w:rsidR="00C35B2E" w:rsidRPr="00D36247" w:rsidRDefault="00D36247" w:rsidP="00801293">
      <w:pPr>
        <w:ind w:firstLine="709"/>
        <w:jc w:val="both"/>
        <w:rPr>
          <w:sz w:val="28"/>
          <w:szCs w:val="28"/>
        </w:rPr>
      </w:pPr>
      <w:r w:rsidRPr="00D36247">
        <w:rPr>
          <w:b/>
          <w:sz w:val="28"/>
          <w:szCs w:val="28"/>
          <w:shd w:val="clear" w:color="auto" w:fill="FFFFFF"/>
        </w:rPr>
        <w:lastRenderedPageBreak/>
        <w:t>Условно-рефлекторная терапия.</w:t>
      </w:r>
      <w:r w:rsidRPr="00D36247">
        <w:rPr>
          <w:sz w:val="28"/>
          <w:szCs w:val="28"/>
          <w:shd w:val="clear" w:color="auto" w:fill="FFFFFF"/>
        </w:rPr>
        <w:t xml:space="preserve"> Метод основан на выработке отрицател</w:t>
      </w:r>
      <w:r w:rsidRPr="00D36247">
        <w:rPr>
          <w:sz w:val="28"/>
          <w:szCs w:val="28"/>
          <w:shd w:val="clear" w:color="auto" w:fill="FFFFFF"/>
        </w:rPr>
        <w:t>ь</w:t>
      </w:r>
      <w:r w:rsidRPr="00D36247">
        <w:rPr>
          <w:sz w:val="28"/>
          <w:szCs w:val="28"/>
          <w:shd w:val="clear" w:color="auto" w:fill="FFFFFF"/>
        </w:rPr>
        <w:t>ной реакции на алкоголь. Сеанс проводится с несколькими группами больных одн</w:t>
      </w:r>
      <w:r w:rsidRPr="00D36247">
        <w:rPr>
          <w:sz w:val="28"/>
          <w:szCs w:val="28"/>
          <w:shd w:val="clear" w:color="auto" w:fill="FFFFFF"/>
        </w:rPr>
        <w:t>о</w:t>
      </w:r>
      <w:r w:rsidR="00191522">
        <w:rPr>
          <w:sz w:val="28"/>
          <w:szCs w:val="28"/>
          <w:shd w:val="clear" w:color="auto" w:fill="FFFFFF"/>
        </w:rPr>
        <w:t>временно, либо индивидуально.</w:t>
      </w:r>
      <w:r w:rsidRPr="00D36247">
        <w:rPr>
          <w:sz w:val="28"/>
          <w:szCs w:val="28"/>
          <w:shd w:val="clear" w:color="auto" w:fill="FFFFFF"/>
        </w:rPr>
        <w:t xml:space="preserve"> С помощью этого метода обеспечивается воздейс</w:t>
      </w:r>
      <w:r w:rsidRPr="00D36247">
        <w:rPr>
          <w:sz w:val="28"/>
          <w:szCs w:val="28"/>
          <w:shd w:val="clear" w:color="auto" w:fill="FFFFFF"/>
        </w:rPr>
        <w:t>т</w:t>
      </w:r>
      <w:r w:rsidRPr="00D36247">
        <w:rPr>
          <w:sz w:val="28"/>
          <w:szCs w:val="28"/>
          <w:shd w:val="clear" w:color="auto" w:fill="FFFFFF"/>
        </w:rPr>
        <w:t xml:space="preserve">вие и на каждого больного, и пациентов друг на друга. Следовательно, происходит более быстрая выработка рвотного рефлекса и его закрепление. Больные получают обильную еду, до 2 л жидкости (чая). Заранее подкожно вводится </w:t>
      </w:r>
      <w:proofErr w:type="spellStart"/>
      <w:r w:rsidRPr="00D36247">
        <w:rPr>
          <w:sz w:val="28"/>
          <w:szCs w:val="28"/>
          <w:shd w:val="clear" w:color="auto" w:fill="FFFFFF"/>
        </w:rPr>
        <w:t>апоморфин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в у</w:t>
      </w:r>
      <w:r w:rsidRPr="00D36247">
        <w:rPr>
          <w:sz w:val="28"/>
          <w:szCs w:val="28"/>
          <w:shd w:val="clear" w:color="auto" w:fill="FFFFFF"/>
        </w:rPr>
        <w:t>с</w:t>
      </w:r>
      <w:r w:rsidRPr="00D36247">
        <w:rPr>
          <w:sz w:val="28"/>
          <w:szCs w:val="28"/>
          <w:shd w:val="clear" w:color="auto" w:fill="FFFFFF"/>
        </w:rPr>
        <w:t xml:space="preserve">тановленной дозе. Больному дают стакан с </w:t>
      </w:r>
      <w:proofErr w:type="spellStart"/>
      <w:r w:rsidRPr="00D36247">
        <w:rPr>
          <w:sz w:val="28"/>
          <w:szCs w:val="28"/>
          <w:shd w:val="clear" w:color="auto" w:fill="FFFFFF"/>
        </w:rPr>
        <w:t>алкогольсодержащим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напитком (30 мл), больной нюхает, полощет рот, выпивает половинную дозу. Обычно реакция начин</w:t>
      </w:r>
      <w:r w:rsidRPr="00D36247">
        <w:rPr>
          <w:sz w:val="28"/>
          <w:szCs w:val="28"/>
          <w:shd w:val="clear" w:color="auto" w:fill="FFFFFF"/>
        </w:rPr>
        <w:t>а</w:t>
      </w:r>
      <w:r w:rsidRPr="00D36247">
        <w:rPr>
          <w:sz w:val="28"/>
          <w:szCs w:val="28"/>
          <w:shd w:val="clear" w:color="auto" w:fill="FFFFFF"/>
        </w:rPr>
        <w:t>ется с обильного слюнотечения, головокружения, шума в голове, затем появляются тошнота и рвота, которая длится в среднем 2—30 мин. За это время больной вып</w:t>
      </w:r>
      <w:r w:rsidRPr="00D36247">
        <w:rPr>
          <w:sz w:val="28"/>
          <w:szCs w:val="28"/>
          <w:shd w:val="clear" w:color="auto" w:fill="FFFFFF"/>
        </w:rPr>
        <w:t>и</w:t>
      </w:r>
      <w:r w:rsidRPr="00D36247">
        <w:rPr>
          <w:sz w:val="28"/>
          <w:szCs w:val="28"/>
          <w:shd w:val="clear" w:color="auto" w:fill="FFFFFF"/>
        </w:rPr>
        <w:t>вает остаток алкоголя. После рвоты наступает облегчение, может быть сон. В р</w:t>
      </w:r>
      <w:r w:rsidRPr="00D36247">
        <w:rPr>
          <w:sz w:val="28"/>
          <w:szCs w:val="28"/>
          <w:shd w:val="clear" w:color="auto" w:fill="FFFFFF"/>
        </w:rPr>
        <w:t>е</w:t>
      </w:r>
      <w:r w:rsidRPr="00D36247">
        <w:rPr>
          <w:sz w:val="28"/>
          <w:szCs w:val="28"/>
          <w:shd w:val="clear" w:color="auto" w:fill="FFFFFF"/>
        </w:rPr>
        <w:t>зультате такой массированной терапии в течение 4—5 сеансов вырабатывается о</w:t>
      </w:r>
      <w:r w:rsidRPr="00D36247">
        <w:rPr>
          <w:sz w:val="28"/>
          <w:szCs w:val="28"/>
          <w:shd w:val="clear" w:color="auto" w:fill="FFFFFF"/>
        </w:rPr>
        <w:t>т</w:t>
      </w:r>
      <w:r w:rsidRPr="00D36247">
        <w:rPr>
          <w:sz w:val="28"/>
          <w:szCs w:val="28"/>
          <w:shd w:val="clear" w:color="auto" w:fill="FFFFFF"/>
        </w:rPr>
        <w:t xml:space="preserve">рицательное отношение к алкоголю. </w:t>
      </w:r>
      <w:r>
        <w:rPr>
          <w:b/>
          <w:sz w:val="28"/>
          <w:szCs w:val="28"/>
          <w:shd w:val="clear" w:color="auto" w:fill="FFFFFF"/>
        </w:rPr>
        <w:t>Сенсибилизирующая терапия</w:t>
      </w:r>
      <w:r w:rsidRPr="00D36247">
        <w:rPr>
          <w:b/>
          <w:sz w:val="28"/>
          <w:szCs w:val="28"/>
          <w:shd w:val="clear" w:color="auto" w:fill="FFFFFF"/>
        </w:rPr>
        <w:t>.</w:t>
      </w:r>
      <w:r w:rsidRPr="00D36247">
        <w:rPr>
          <w:sz w:val="28"/>
          <w:szCs w:val="28"/>
          <w:shd w:val="clear" w:color="auto" w:fill="FFFFFF"/>
        </w:rPr>
        <w:t xml:space="preserve"> Эта методика применяется как амбулаторно, так и стационарно. Она тоже основана на выработке условно-рефлекторной отрицательной реакции на алкоголь. Для этого используют никотиновую кислоту в возрастающих дозах в сочетании с внутривенным введен</w:t>
      </w:r>
      <w:r w:rsidRPr="00D36247">
        <w:rPr>
          <w:sz w:val="28"/>
          <w:szCs w:val="28"/>
          <w:shd w:val="clear" w:color="auto" w:fill="FFFFFF"/>
        </w:rPr>
        <w:t>и</w:t>
      </w:r>
      <w:r w:rsidRPr="00D36247">
        <w:rPr>
          <w:sz w:val="28"/>
          <w:szCs w:val="28"/>
          <w:shd w:val="clear" w:color="auto" w:fill="FFFFFF"/>
        </w:rPr>
        <w:t xml:space="preserve">ем 30%-ного раствора тиосульфата натрия, что вызывает </w:t>
      </w:r>
      <w:proofErr w:type="gramStart"/>
      <w:r w:rsidRPr="00D36247">
        <w:rPr>
          <w:sz w:val="28"/>
          <w:szCs w:val="28"/>
          <w:shd w:val="clear" w:color="auto" w:fill="FFFFFF"/>
        </w:rPr>
        <w:t>тошнотно-рвотные</w:t>
      </w:r>
      <w:proofErr w:type="gramEnd"/>
      <w:r w:rsidRPr="00D36247">
        <w:rPr>
          <w:sz w:val="28"/>
          <w:szCs w:val="28"/>
          <w:shd w:val="clear" w:color="auto" w:fill="FFFFFF"/>
        </w:rPr>
        <w:t xml:space="preserve"> реа</w:t>
      </w:r>
      <w:r w:rsidRPr="00D36247">
        <w:rPr>
          <w:sz w:val="28"/>
          <w:szCs w:val="28"/>
          <w:shd w:val="clear" w:color="auto" w:fill="FFFFFF"/>
        </w:rPr>
        <w:t>к</w:t>
      </w:r>
      <w:r w:rsidRPr="00D36247">
        <w:rPr>
          <w:sz w:val="28"/>
          <w:szCs w:val="28"/>
          <w:shd w:val="clear" w:color="auto" w:fill="FFFFFF"/>
        </w:rPr>
        <w:t xml:space="preserve">ции в ответ на введение алкоголя. Лечение проводят группами. </w:t>
      </w:r>
      <w:proofErr w:type="spellStart"/>
      <w:r w:rsidRPr="00D36247">
        <w:rPr>
          <w:sz w:val="28"/>
          <w:szCs w:val="28"/>
          <w:shd w:val="clear" w:color="auto" w:fill="FFFFFF"/>
        </w:rPr>
        <w:t>Тетурам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и его анал</w:t>
      </w:r>
      <w:r w:rsidRPr="00D36247">
        <w:rPr>
          <w:sz w:val="28"/>
          <w:szCs w:val="28"/>
          <w:shd w:val="clear" w:color="auto" w:fill="FFFFFF"/>
        </w:rPr>
        <w:t>о</w:t>
      </w:r>
      <w:r w:rsidRPr="00D36247">
        <w:rPr>
          <w:sz w:val="28"/>
          <w:szCs w:val="28"/>
          <w:shd w:val="clear" w:color="auto" w:fill="FFFFFF"/>
        </w:rPr>
        <w:t xml:space="preserve">ги (антабус, </w:t>
      </w:r>
      <w:proofErr w:type="spellStart"/>
      <w:r w:rsidRPr="00D36247">
        <w:rPr>
          <w:sz w:val="28"/>
          <w:szCs w:val="28"/>
          <w:shd w:val="clear" w:color="auto" w:fill="FFFFFF"/>
        </w:rPr>
        <w:t>стопетил</w:t>
      </w:r>
      <w:proofErr w:type="spellEnd"/>
      <w:r w:rsidRPr="00D36247">
        <w:rPr>
          <w:sz w:val="28"/>
          <w:szCs w:val="28"/>
          <w:shd w:val="clear" w:color="auto" w:fill="FFFFFF"/>
        </w:rPr>
        <w:t>) – это вещества, которые создают повышенную чувствител</w:t>
      </w:r>
      <w:r w:rsidRPr="00D36247">
        <w:rPr>
          <w:sz w:val="28"/>
          <w:szCs w:val="28"/>
          <w:shd w:val="clear" w:color="auto" w:fill="FFFFFF"/>
        </w:rPr>
        <w:t>ь</w:t>
      </w:r>
      <w:r w:rsidRPr="00D36247">
        <w:rPr>
          <w:sz w:val="28"/>
          <w:szCs w:val="28"/>
          <w:shd w:val="clear" w:color="auto" w:fill="FFFFFF"/>
        </w:rPr>
        <w:t xml:space="preserve">ность к спиртным напиткам при употреблении </w:t>
      </w:r>
      <w:proofErr w:type="gramStart"/>
      <w:r w:rsidRPr="00D36247">
        <w:rPr>
          <w:sz w:val="28"/>
          <w:szCs w:val="28"/>
          <w:shd w:val="clear" w:color="auto" w:fill="FFFFFF"/>
        </w:rPr>
        <w:t>последних</w:t>
      </w:r>
      <w:proofErr w:type="gramEnd"/>
      <w:r w:rsidRPr="00D36247">
        <w:rPr>
          <w:sz w:val="28"/>
          <w:szCs w:val="28"/>
          <w:shd w:val="clear" w:color="auto" w:fill="FFFFFF"/>
        </w:rPr>
        <w:t>. В результате этого упо</w:t>
      </w:r>
      <w:r w:rsidRPr="00D36247">
        <w:rPr>
          <w:sz w:val="28"/>
          <w:szCs w:val="28"/>
          <w:shd w:val="clear" w:color="auto" w:fill="FFFFFF"/>
        </w:rPr>
        <w:t>т</w:t>
      </w:r>
      <w:r w:rsidRPr="00D36247">
        <w:rPr>
          <w:sz w:val="28"/>
          <w:szCs w:val="28"/>
          <w:shd w:val="clear" w:color="auto" w:fill="FFFFFF"/>
        </w:rPr>
        <w:t xml:space="preserve">ребление спиртного становится непереносимым. </w:t>
      </w:r>
      <w:proofErr w:type="spellStart"/>
      <w:r w:rsidRPr="00D36247">
        <w:rPr>
          <w:sz w:val="28"/>
          <w:szCs w:val="28"/>
          <w:shd w:val="clear" w:color="auto" w:fill="FFFFFF"/>
        </w:rPr>
        <w:t>Тетурам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– один из немногих пр</w:t>
      </w:r>
      <w:r w:rsidRPr="00D36247">
        <w:rPr>
          <w:sz w:val="28"/>
          <w:szCs w:val="28"/>
          <w:shd w:val="clear" w:color="auto" w:fill="FFFFFF"/>
        </w:rPr>
        <w:t>е</w:t>
      </w:r>
      <w:r w:rsidRPr="00D36247">
        <w:rPr>
          <w:sz w:val="28"/>
          <w:szCs w:val="28"/>
          <w:shd w:val="clear" w:color="auto" w:fill="FFFFFF"/>
        </w:rPr>
        <w:t xml:space="preserve">паратов, который вызывает довольно стойкую реакцию, но он обладает высокой токсичностью. Лечение </w:t>
      </w:r>
      <w:proofErr w:type="spellStart"/>
      <w:r w:rsidRPr="00D36247">
        <w:rPr>
          <w:sz w:val="28"/>
          <w:szCs w:val="28"/>
          <w:shd w:val="clear" w:color="auto" w:fill="FFFFFF"/>
        </w:rPr>
        <w:t>тетурамом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проводится под наблюдением врача в виде </w:t>
      </w:r>
      <w:proofErr w:type="spellStart"/>
      <w:r w:rsidRPr="00D36247">
        <w:rPr>
          <w:sz w:val="28"/>
          <w:szCs w:val="28"/>
          <w:shd w:val="clear" w:color="auto" w:fill="FFFFFF"/>
        </w:rPr>
        <w:t>тет</w:t>
      </w:r>
      <w:r w:rsidRPr="00D36247">
        <w:rPr>
          <w:sz w:val="28"/>
          <w:szCs w:val="28"/>
          <w:shd w:val="clear" w:color="auto" w:fill="FFFFFF"/>
        </w:rPr>
        <w:t>у</w:t>
      </w:r>
      <w:r w:rsidRPr="00D36247">
        <w:rPr>
          <w:sz w:val="28"/>
          <w:szCs w:val="28"/>
          <w:shd w:val="clear" w:color="auto" w:fill="FFFFFF"/>
        </w:rPr>
        <w:t>рамалкогольных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проб или в виде поддерживающего лечения без проб длительным приемом небольшими дозами. Ежедневный прием </w:t>
      </w:r>
      <w:proofErr w:type="spellStart"/>
      <w:r w:rsidRPr="00D36247">
        <w:rPr>
          <w:sz w:val="28"/>
          <w:szCs w:val="28"/>
          <w:shd w:val="clear" w:color="auto" w:fill="FFFFFF"/>
        </w:rPr>
        <w:t>тетурама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в индивидуально п</w:t>
      </w:r>
      <w:r w:rsidRPr="00D36247">
        <w:rPr>
          <w:sz w:val="28"/>
          <w:szCs w:val="28"/>
          <w:shd w:val="clear" w:color="auto" w:fill="FFFFFF"/>
        </w:rPr>
        <w:t>о</w:t>
      </w:r>
      <w:r w:rsidRPr="00D36247">
        <w:rPr>
          <w:sz w:val="28"/>
          <w:szCs w:val="28"/>
          <w:shd w:val="clear" w:color="auto" w:fill="FFFFFF"/>
        </w:rPr>
        <w:t>добранной дозе хорошо переносится пациентами и не дает осложнений даже при длительном лечении. Для создания лекарственного депо производится препарат «</w:t>
      </w:r>
      <w:proofErr w:type="spellStart"/>
      <w:r w:rsidRPr="00D36247">
        <w:rPr>
          <w:sz w:val="28"/>
          <w:szCs w:val="28"/>
          <w:shd w:val="clear" w:color="auto" w:fill="FFFFFF"/>
        </w:rPr>
        <w:t>Эспераль</w:t>
      </w:r>
      <w:proofErr w:type="spellEnd"/>
      <w:r w:rsidRPr="00D36247">
        <w:rPr>
          <w:sz w:val="28"/>
          <w:szCs w:val="28"/>
          <w:shd w:val="clear" w:color="auto" w:fill="FFFFFF"/>
        </w:rPr>
        <w:t>» («</w:t>
      </w:r>
      <w:proofErr w:type="spellStart"/>
      <w:r w:rsidRPr="00D36247">
        <w:rPr>
          <w:sz w:val="28"/>
          <w:szCs w:val="28"/>
          <w:shd w:val="clear" w:color="auto" w:fill="FFFFFF"/>
        </w:rPr>
        <w:t>Радотер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»). Это </w:t>
      </w:r>
      <w:proofErr w:type="gramStart"/>
      <w:r w:rsidRPr="00D36247">
        <w:rPr>
          <w:sz w:val="28"/>
          <w:szCs w:val="28"/>
          <w:shd w:val="clear" w:color="auto" w:fill="FFFFFF"/>
        </w:rPr>
        <w:t>приготовленные</w:t>
      </w:r>
      <w:proofErr w:type="gramEnd"/>
      <w:r w:rsidRPr="00D36247">
        <w:rPr>
          <w:sz w:val="28"/>
          <w:szCs w:val="28"/>
          <w:shd w:val="clear" w:color="auto" w:fill="FFFFFF"/>
        </w:rPr>
        <w:t xml:space="preserve"> в стерильных условиях 10 таблеток </w:t>
      </w:r>
      <w:proofErr w:type="spellStart"/>
      <w:r w:rsidRPr="00D36247">
        <w:rPr>
          <w:sz w:val="28"/>
          <w:szCs w:val="28"/>
          <w:shd w:val="clear" w:color="auto" w:fill="FFFFFF"/>
        </w:rPr>
        <w:t>тетурама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D36247">
        <w:rPr>
          <w:sz w:val="28"/>
          <w:szCs w:val="28"/>
          <w:shd w:val="clear" w:color="auto" w:fill="FFFFFF"/>
        </w:rPr>
        <w:t>Эспераль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 вводят путем внутримышечной имплантации в подкожную ж</w:t>
      </w:r>
      <w:r w:rsidRPr="00D36247">
        <w:rPr>
          <w:sz w:val="28"/>
          <w:szCs w:val="28"/>
          <w:shd w:val="clear" w:color="auto" w:fill="FFFFFF"/>
        </w:rPr>
        <w:t>и</w:t>
      </w:r>
      <w:r w:rsidRPr="00D36247">
        <w:rPr>
          <w:sz w:val="28"/>
          <w:szCs w:val="28"/>
          <w:shd w:val="clear" w:color="auto" w:fill="FFFFFF"/>
        </w:rPr>
        <w:t>ровую клетчатку ягодицы, бедра, под лопатку. Далее происходит постепенное вс</w:t>
      </w:r>
      <w:r w:rsidRPr="00D36247">
        <w:rPr>
          <w:sz w:val="28"/>
          <w:szCs w:val="28"/>
          <w:shd w:val="clear" w:color="auto" w:fill="FFFFFF"/>
        </w:rPr>
        <w:t>а</w:t>
      </w:r>
      <w:r w:rsidRPr="00D36247">
        <w:rPr>
          <w:sz w:val="28"/>
          <w:szCs w:val="28"/>
          <w:shd w:val="clear" w:color="auto" w:fill="FFFFFF"/>
        </w:rPr>
        <w:t xml:space="preserve">сывание препарата, а в крови больного поддерживается постоянная концентрация </w:t>
      </w:r>
      <w:proofErr w:type="spellStart"/>
      <w:r w:rsidRPr="00D36247">
        <w:rPr>
          <w:sz w:val="28"/>
          <w:szCs w:val="28"/>
          <w:shd w:val="clear" w:color="auto" w:fill="FFFFFF"/>
        </w:rPr>
        <w:t>тетурама</w:t>
      </w:r>
      <w:proofErr w:type="spellEnd"/>
      <w:r w:rsidRPr="00D36247">
        <w:rPr>
          <w:sz w:val="28"/>
          <w:szCs w:val="28"/>
          <w:shd w:val="clear" w:color="auto" w:fill="FFFFFF"/>
        </w:rPr>
        <w:t>. Прием алкоголя вызывает приступ головокружения, дурноты, тошноты, рвоты, падение артериального давления. «</w:t>
      </w:r>
      <w:proofErr w:type="spellStart"/>
      <w:r w:rsidRPr="00D36247">
        <w:rPr>
          <w:sz w:val="28"/>
          <w:szCs w:val="28"/>
          <w:shd w:val="clear" w:color="auto" w:fill="FFFFFF"/>
        </w:rPr>
        <w:t>Эспераль</w:t>
      </w:r>
      <w:proofErr w:type="spellEnd"/>
      <w:r w:rsidRPr="00D36247">
        <w:rPr>
          <w:sz w:val="28"/>
          <w:szCs w:val="28"/>
          <w:shd w:val="clear" w:color="auto" w:fill="FFFFFF"/>
        </w:rPr>
        <w:t>» применяют для терапии хрон</w:t>
      </w:r>
      <w:r w:rsidRPr="00D36247">
        <w:rPr>
          <w:sz w:val="28"/>
          <w:szCs w:val="28"/>
          <w:shd w:val="clear" w:color="auto" w:fill="FFFFFF"/>
        </w:rPr>
        <w:t>и</w:t>
      </w:r>
      <w:r w:rsidRPr="00D36247">
        <w:rPr>
          <w:sz w:val="28"/>
          <w:szCs w:val="28"/>
          <w:shd w:val="clear" w:color="auto" w:fill="FFFFFF"/>
        </w:rPr>
        <w:t>ческого алкоголизма тогда, когда болезнь не поддается другим видам лечения, но при этом рекомендуется продолжать психотерапевтическое лечение. В наше время очень эффективным методом считается комбинированное лечение – сочетание у</w:t>
      </w:r>
      <w:r w:rsidRPr="00D36247">
        <w:rPr>
          <w:sz w:val="28"/>
          <w:szCs w:val="28"/>
          <w:shd w:val="clear" w:color="auto" w:fill="FFFFFF"/>
        </w:rPr>
        <w:t>с</w:t>
      </w:r>
      <w:r w:rsidRPr="00D36247">
        <w:rPr>
          <w:sz w:val="28"/>
          <w:szCs w:val="28"/>
          <w:shd w:val="clear" w:color="auto" w:fill="FFFFFF"/>
        </w:rPr>
        <w:t xml:space="preserve">ловно-рефлекторной терапии и </w:t>
      </w:r>
      <w:proofErr w:type="spellStart"/>
      <w:r w:rsidRPr="00D36247">
        <w:rPr>
          <w:sz w:val="28"/>
          <w:szCs w:val="28"/>
          <w:shd w:val="clear" w:color="auto" w:fill="FFFFFF"/>
        </w:rPr>
        <w:t>тетурама</w:t>
      </w:r>
      <w:proofErr w:type="spellEnd"/>
      <w:r w:rsidRPr="00D36247">
        <w:rPr>
          <w:sz w:val="28"/>
          <w:szCs w:val="28"/>
          <w:shd w:val="clear" w:color="auto" w:fill="FFFFFF"/>
        </w:rPr>
        <w:t>. В течение 6 дней 2 раза в день, утром и в</w:t>
      </w:r>
      <w:r w:rsidRPr="00D36247">
        <w:rPr>
          <w:sz w:val="28"/>
          <w:szCs w:val="28"/>
          <w:shd w:val="clear" w:color="auto" w:fill="FFFFFF"/>
        </w:rPr>
        <w:t>е</w:t>
      </w:r>
      <w:r w:rsidRPr="00D36247">
        <w:rPr>
          <w:sz w:val="28"/>
          <w:szCs w:val="28"/>
          <w:shd w:val="clear" w:color="auto" w:fill="FFFFFF"/>
        </w:rPr>
        <w:t xml:space="preserve">чером больной принимает по 0,5 г </w:t>
      </w:r>
      <w:proofErr w:type="spellStart"/>
      <w:r w:rsidRPr="00D36247">
        <w:rPr>
          <w:sz w:val="28"/>
          <w:szCs w:val="28"/>
          <w:shd w:val="clear" w:color="auto" w:fill="FFFFFF"/>
        </w:rPr>
        <w:t>тетурама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. На 7-й день утром он принимает 1 г </w:t>
      </w:r>
      <w:proofErr w:type="spellStart"/>
      <w:r w:rsidRPr="00D36247">
        <w:rPr>
          <w:sz w:val="28"/>
          <w:szCs w:val="28"/>
          <w:shd w:val="clear" w:color="auto" w:fill="FFFFFF"/>
        </w:rPr>
        <w:t>т</w:t>
      </w:r>
      <w:r w:rsidRPr="00D36247">
        <w:rPr>
          <w:sz w:val="28"/>
          <w:szCs w:val="28"/>
          <w:shd w:val="clear" w:color="auto" w:fill="FFFFFF"/>
        </w:rPr>
        <w:t>е</w:t>
      </w:r>
      <w:r w:rsidRPr="00D36247">
        <w:rPr>
          <w:sz w:val="28"/>
          <w:szCs w:val="28"/>
          <w:shd w:val="clear" w:color="auto" w:fill="FFFFFF"/>
        </w:rPr>
        <w:t>турама</w:t>
      </w:r>
      <w:proofErr w:type="spellEnd"/>
      <w:r w:rsidRPr="00D36247">
        <w:rPr>
          <w:sz w:val="28"/>
          <w:szCs w:val="28"/>
          <w:shd w:val="clear" w:color="auto" w:fill="FFFFFF"/>
        </w:rPr>
        <w:t xml:space="preserve">, а после завтрака ему вводится </w:t>
      </w:r>
      <w:proofErr w:type="spellStart"/>
      <w:r w:rsidRPr="00D36247">
        <w:rPr>
          <w:sz w:val="28"/>
          <w:szCs w:val="28"/>
          <w:shd w:val="clear" w:color="auto" w:fill="FFFFFF"/>
        </w:rPr>
        <w:t>апоморфин</w:t>
      </w:r>
      <w:proofErr w:type="spellEnd"/>
      <w:r w:rsidRPr="00D36247">
        <w:rPr>
          <w:sz w:val="28"/>
          <w:szCs w:val="28"/>
          <w:shd w:val="clear" w:color="auto" w:fill="FFFFFF"/>
        </w:rPr>
        <w:t>. После появления легких призн</w:t>
      </w:r>
      <w:r w:rsidRPr="00D36247">
        <w:rPr>
          <w:sz w:val="28"/>
          <w:szCs w:val="28"/>
          <w:shd w:val="clear" w:color="auto" w:fill="FFFFFF"/>
        </w:rPr>
        <w:t>а</w:t>
      </w:r>
      <w:r w:rsidRPr="00D36247">
        <w:rPr>
          <w:sz w:val="28"/>
          <w:szCs w:val="28"/>
          <w:shd w:val="clear" w:color="auto" w:fill="FFFFFF"/>
        </w:rPr>
        <w:t>ков тошноты дают спиртное. Начинаются тошнота, рвота. После лечения этим м</w:t>
      </w:r>
      <w:r w:rsidRPr="00D36247">
        <w:rPr>
          <w:sz w:val="28"/>
          <w:szCs w:val="28"/>
          <w:shd w:val="clear" w:color="auto" w:fill="FFFFFF"/>
        </w:rPr>
        <w:t>е</w:t>
      </w:r>
      <w:r w:rsidRPr="00D36247">
        <w:rPr>
          <w:sz w:val="28"/>
          <w:szCs w:val="28"/>
          <w:shd w:val="clear" w:color="auto" w:fill="FFFFFF"/>
        </w:rPr>
        <w:t xml:space="preserve">тодом у пациентов появляются долгий и мучительный этап безотчетного страха и </w:t>
      </w:r>
      <w:proofErr w:type="gramStart"/>
      <w:r w:rsidRPr="00D36247">
        <w:rPr>
          <w:sz w:val="28"/>
          <w:szCs w:val="28"/>
          <w:shd w:val="clear" w:color="auto" w:fill="FFFFFF"/>
        </w:rPr>
        <w:t>тошнотно-рвотная</w:t>
      </w:r>
      <w:proofErr w:type="gramEnd"/>
      <w:r w:rsidRPr="00D36247">
        <w:rPr>
          <w:sz w:val="28"/>
          <w:szCs w:val="28"/>
          <w:shd w:val="clear" w:color="auto" w:fill="FFFFFF"/>
        </w:rPr>
        <w:t xml:space="preserve"> реакция на алкоголь, не проходящая долгое время. Повторные пробы проводят через 7 дней. При хорошо выраженных реакциях курс лечения с</w:t>
      </w:r>
      <w:r w:rsidRPr="00D36247">
        <w:rPr>
          <w:sz w:val="28"/>
          <w:szCs w:val="28"/>
          <w:shd w:val="clear" w:color="auto" w:fill="FFFFFF"/>
        </w:rPr>
        <w:t>о</w:t>
      </w:r>
      <w:r w:rsidRPr="00D36247">
        <w:rPr>
          <w:sz w:val="28"/>
          <w:szCs w:val="28"/>
          <w:shd w:val="clear" w:color="auto" w:fill="FFFFFF"/>
        </w:rPr>
        <w:t xml:space="preserve">стоит из 2—3 проб. </w:t>
      </w:r>
    </w:p>
    <w:p w:rsidR="00801293" w:rsidRPr="00EA7CF2" w:rsidRDefault="00801293" w:rsidP="00801293">
      <w:pPr>
        <w:ind w:firstLine="709"/>
        <w:jc w:val="both"/>
        <w:rPr>
          <w:sz w:val="28"/>
        </w:rPr>
      </w:pPr>
    </w:p>
    <w:p w:rsidR="00BF10F6" w:rsidRDefault="00BF10F6" w:rsidP="00C71736">
      <w:pPr>
        <w:shd w:val="clear" w:color="auto" w:fill="FFFFFF"/>
        <w:spacing w:before="100" w:beforeAutospacing="1" w:after="100" w:afterAutospacing="1"/>
        <w:ind w:left="167"/>
        <w:jc w:val="center"/>
        <w:rPr>
          <w:b/>
          <w:bCs/>
          <w:sz w:val="28"/>
          <w:szCs w:val="28"/>
        </w:rPr>
      </w:pP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center"/>
        <w:rPr>
          <w:b/>
          <w:sz w:val="28"/>
          <w:szCs w:val="28"/>
        </w:rPr>
      </w:pPr>
      <w:r w:rsidRPr="00EA7CF2">
        <w:rPr>
          <w:b/>
          <w:bCs/>
          <w:sz w:val="28"/>
          <w:szCs w:val="28"/>
        </w:rPr>
        <w:lastRenderedPageBreak/>
        <w:t>Определение преобладающего типа отношения к болезни</w:t>
      </w:r>
      <w:r w:rsidR="00BF10F6">
        <w:rPr>
          <w:b/>
          <w:bCs/>
          <w:sz w:val="28"/>
          <w:szCs w:val="28"/>
        </w:rPr>
        <w:t xml:space="preserve"> (ТОБОЛ)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 xml:space="preserve">Опросник </w:t>
      </w:r>
      <w:proofErr w:type="gramStart"/>
      <w:r w:rsidRPr="00EA7CF2">
        <w:rPr>
          <w:sz w:val="28"/>
          <w:szCs w:val="28"/>
        </w:rPr>
        <w:t>разработан</w:t>
      </w:r>
      <w:proofErr w:type="gramEnd"/>
      <w:r w:rsidRPr="00EA7CF2">
        <w:rPr>
          <w:sz w:val="28"/>
          <w:szCs w:val="28"/>
        </w:rPr>
        <w:t xml:space="preserve"> в Научно-исследовательском психоневрологическом инст</w:t>
      </w:r>
      <w:r w:rsidRPr="00EA7CF2">
        <w:rPr>
          <w:sz w:val="28"/>
          <w:szCs w:val="28"/>
        </w:rPr>
        <w:t>и</w:t>
      </w:r>
      <w:r w:rsidRPr="00EA7CF2">
        <w:rPr>
          <w:sz w:val="28"/>
          <w:szCs w:val="28"/>
        </w:rPr>
        <w:t>туте им. Бехтерева на основе концепции психологии отношений В. Н. Мясищева с целью оценки личностного реагирования на болезнь. С помощью опросника мо</w:t>
      </w:r>
      <w:r w:rsidRPr="00EA7CF2">
        <w:rPr>
          <w:sz w:val="28"/>
          <w:szCs w:val="28"/>
        </w:rPr>
        <w:t>ж</w:t>
      </w:r>
      <w:r w:rsidRPr="00EA7CF2">
        <w:rPr>
          <w:sz w:val="28"/>
          <w:szCs w:val="28"/>
        </w:rPr>
        <w:t>но выявить 12 типов отношения пациента к болезни: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1. </w:t>
      </w:r>
      <w:r w:rsidRPr="00EA7CF2">
        <w:rPr>
          <w:i/>
          <w:iCs/>
          <w:sz w:val="28"/>
          <w:szCs w:val="28"/>
        </w:rPr>
        <w:t>Гармоничный </w:t>
      </w:r>
      <w:r w:rsidRPr="00EA7CF2">
        <w:rPr>
          <w:sz w:val="28"/>
          <w:szCs w:val="28"/>
        </w:rPr>
        <w:t>(Г) – трезвая оценка своего состояния без склонности преувелич</w:t>
      </w:r>
      <w:r w:rsidRPr="00EA7CF2">
        <w:rPr>
          <w:sz w:val="28"/>
          <w:szCs w:val="28"/>
        </w:rPr>
        <w:t>и</w:t>
      </w:r>
      <w:r w:rsidRPr="00EA7CF2">
        <w:rPr>
          <w:sz w:val="28"/>
          <w:szCs w:val="28"/>
        </w:rPr>
        <w:t>вать его тяжесть и без оснований видеть все в мрачном свете, но и без недооценки тяжести болезни: стремление во всем активно содействовать успеху лечения; н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желание обременять других тяготами ухода за собой.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2. </w:t>
      </w:r>
      <w:proofErr w:type="spellStart"/>
      <w:r w:rsidRPr="00EA7CF2">
        <w:rPr>
          <w:i/>
          <w:iCs/>
          <w:sz w:val="28"/>
          <w:szCs w:val="28"/>
        </w:rPr>
        <w:t>Эргопатический</w:t>
      </w:r>
      <w:proofErr w:type="spellEnd"/>
      <w:r w:rsidRPr="00EA7CF2">
        <w:rPr>
          <w:i/>
          <w:iCs/>
          <w:sz w:val="28"/>
          <w:szCs w:val="28"/>
        </w:rPr>
        <w:t> </w:t>
      </w:r>
      <w:r w:rsidRPr="00EA7CF2">
        <w:rPr>
          <w:sz w:val="28"/>
          <w:szCs w:val="28"/>
        </w:rPr>
        <w:t>(Р) – уход от болезни в работу, характерно ответственное, одержимое отношение к работе, избирательное отношение к обследованию и леч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нию, обусловленное стремлением сохранить возможность продолжения активной трудовой деятельности.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3. </w:t>
      </w:r>
      <w:proofErr w:type="spellStart"/>
      <w:r w:rsidRPr="00EA7CF2">
        <w:rPr>
          <w:i/>
          <w:iCs/>
          <w:sz w:val="28"/>
          <w:szCs w:val="28"/>
        </w:rPr>
        <w:t>Анозогнозический</w:t>
      </w:r>
      <w:proofErr w:type="spellEnd"/>
      <w:r w:rsidRPr="00EA7CF2">
        <w:rPr>
          <w:sz w:val="28"/>
          <w:szCs w:val="28"/>
        </w:rPr>
        <w:t> (3) – активное отбрасывание мысли о болезни, о возможных ее последствиях; приписывание проявлений болезни случайным обстоятельствам, о</w:t>
      </w:r>
      <w:r w:rsidRPr="00EA7CF2">
        <w:rPr>
          <w:sz w:val="28"/>
          <w:szCs w:val="28"/>
        </w:rPr>
        <w:t>т</w:t>
      </w:r>
      <w:r w:rsidRPr="00EA7CF2">
        <w:rPr>
          <w:sz w:val="28"/>
          <w:szCs w:val="28"/>
        </w:rPr>
        <w:t>каз от обследования и лечения; желание обойтись «своими средствами», прене</w:t>
      </w:r>
      <w:r w:rsidRPr="00EA7CF2">
        <w:rPr>
          <w:sz w:val="28"/>
          <w:szCs w:val="28"/>
        </w:rPr>
        <w:t>б</w:t>
      </w:r>
      <w:r w:rsidRPr="00EA7CF2">
        <w:rPr>
          <w:sz w:val="28"/>
          <w:szCs w:val="28"/>
        </w:rPr>
        <w:t>режение, легкомысленное отношение к болезни и лечению.</w:t>
      </w:r>
    </w:p>
    <w:p w:rsidR="00C71736" w:rsidRPr="00EA7CF2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sz w:val="28"/>
          <w:szCs w:val="28"/>
        </w:rPr>
      </w:pPr>
      <w:r w:rsidRPr="00EA7CF2">
        <w:rPr>
          <w:sz w:val="28"/>
          <w:szCs w:val="28"/>
        </w:rPr>
        <w:t>4. </w:t>
      </w:r>
      <w:r w:rsidRPr="00EA7CF2">
        <w:rPr>
          <w:i/>
          <w:iCs/>
          <w:sz w:val="28"/>
          <w:szCs w:val="28"/>
        </w:rPr>
        <w:t>Тревожный </w:t>
      </w:r>
      <w:r w:rsidRPr="00EA7CF2">
        <w:rPr>
          <w:sz w:val="28"/>
          <w:szCs w:val="28"/>
        </w:rPr>
        <w:t>(Г) – непрерывное беспокойство и мнительность в отношении н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благоприятного течения болезни, возможных осложнений, неэффективности и д</w:t>
      </w:r>
      <w:r w:rsidRPr="00EA7CF2">
        <w:rPr>
          <w:sz w:val="28"/>
          <w:szCs w:val="28"/>
        </w:rPr>
        <w:t>а</w:t>
      </w:r>
      <w:r w:rsidRPr="00EA7CF2">
        <w:rPr>
          <w:sz w:val="28"/>
          <w:szCs w:val="28"/>
        </w:rPr>
        <w:t>же опасности лечения, поиск его новых способов, жажда дополнительной инфо</w:t>
      </w:r>
      <w:r w:rsidRPr="00EA7CF2">
        <w:rPr>
          <w:sz w:val="28"/>
          <w:szCs w:val="28"/>
        </w:rPr>
        <w:t>р</w:t>
      </w:r>
      <w:r w:rsidRPr="00EA7CF2">
        <w:rPr>
          <w:sz w:val="28"/>
          <w:szCs w:val="28"/>
        </w:rPr>
        <w:t>мации о болезни, выраженный интерес к объективным данным о заболевании, н</w:t>
      </w:r>
      <w:r w:rsidRPr="00EA7CF2">
        <w:rPr>
          <w:sz w:val="28"/>
          <w:szCs w:val="28"/>
        </w:rPr>
        <w:t>а</w:t>
      </w:r>
      <w:r w:rsidRPr="00EA7CF2">
        <w:rPr>
          <w:sz w:val="28"/>
          <w:szCs w:val="28"/>
        </w:rPr>
        <w:t>строение тревожное; защитой от тревоги становятся приметы и ритуалы.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EA7CF2">
        <w:rPr>
          <w:sz w:val="28"/>
          <w:szCs w:val="28"/>
        </w:rPr>
        <w:t>5. </w:t>
      </w:r>
      <w:proofErr w:type="gramStart"/>
      <w:r w:rsidRPr="00EA7CF2">
        <w:rPr>
          <w:i/>
          <w:iCs/>
          <w:sz w:val="28"/>
          <w:szCs w:val="28"/>
        </w:rPr>
        <w:t>Ипохондрический </w:t>
      </w:r>
      <w:r w:rsidRPr="00EA7CF2">
        <w:rPr>
          <w:sz w:val="28"/>
          <w:szCs w:val="28"/>
        </w:rPr>
        <w:t>(И) – «сосредоточение» на субъективных и иных неприятных ощущениях, стремление постоянно рассказывать о них окружающим; преувелич</w:t>
      </w:r>
      <w:r w:rsidRPr="00EA7CF2">
        <w:rPr>
          <w:sz w:val="28"/>
          <w:szCs w:val="28"/>
        </w:rPr>
        <w:t>е</w:t>
      </w:r>
      <w:r w:rsidRPr="00EA7CF2">
        <w:rPr>
          <w:sz w:val="28"/>
          <w:szCs w:val="28"/>
        </w:rPr>
        <w:t>ние действительных и высказывание несуществующих болез</w:t>
      </w:r>
      <w:r w:rsidRPr="003E3123">
        <w:rPr>
          <w:color w:val="121212"/>
          <w:sz w:val="28"/>
          <w:szCs w:val="28"/>
        </w:rPr>
        <w:t>ней и страданий, с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четание желания лечиться и неверия в успех, требования тщательного обследов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ния, в то же время боязнь вреда и болезненности процедур.</w:t>
      </w:r>
      <w:proofErr w:type="gramEnd"/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6. </w:t>
      </w:r>
      <w:proofErr w:type="gramStart"/>
      <w:r w:rsidRPr="003E3123">
        <w:rPr>
          <w:i/>
          <w:iCs/>
          <w:color w:val="121212"/>
          <w:sz w:val="28"/>
          <w:szCs w:val="28"/>
        </w:rPr>
        <w:t>Неврастенический</w:t>
      </w:r>
      <w:proofErr w:type="gramEnd"/>
      <w:r w:rsidRPr="003E3123">
        <w:rPr>
          <w:i/>
          <w:iCs/>
          <w:color w:val="121212"/>
          <w:sz w:val="28"/>
          <w:szCs w:val="28"/>
        </w:rPr>
        <w:t> </w:t>
      </w:r>
      <w:r w:rsidRPr="003E3123">
        <w:rPr>
          <w:color w:val="121212"/>
          <w:sz w:val="28"/>
          <w:szCs w:val="28"/>
        </w:rPr>
        <w:t>(Н) – поведение по типу «раздражительной слабости», вспышки раздражения, особенно при болях, при неприятных ощущениях, при н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удачах лечения, раздражение нередко изливается на первого попавшегося и заве</w:t>
      </w:r>
      <w:r w:rsidRPr="003E3123">
        <w:rPr>
          <w:color w:val="121212"/>
          <w:sz w:val="28"/>
          <w:szCs w:val="28"/>
        </w:rPr>
        <w:t>р</w:t>
      </w:r>
      <w:r w:rsidRPr="003E3123">
        <w:rPr>
          <w:color w:val="121212"/>
          <w:sz w:val="28"/>
          <w:szCs w:val="28"/>
        </w:rPr>
        <w:t>шается раскаяниями и слезами; непереносимость болевых ощущений, нетерпел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вость, неспособность ждать облегчения.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7. </w:t>
      </w:r>
      <w:r w:rsidRPr="003E3123">
        <w:rPr>
          <w:i/>
          <w:iCs/>
          <w:color w:val="121212"/>
          <w:sz w:val="28"/>
          <w:szCs w:val="28"/>
        </w:rPr>
        <w:t>Меланхолический </w:t>
      </w:r>
      <w:r w:rsidRPr="003E3123">
        <w:rPr>
          <w:color w:val="121212"/>
          <w:sz w:val="28"/>
          <w:szCs w:val="28"/>
        </w:rPr>
        <w:t>(М) – удрученность болезнью, неверие в выздоровление, в возможное улучшение и эффект лечения; активные депрессивные высказывания вплоть до суицидных мыслей, пессимистический взгляд на все вокруг, неверие в успех лечения даже при благоприятных объективных данных.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8. </w:t>
      </w:r>
      <w:proofErr w:type="gramStart"/>
      <w:r w:rsidRPr="003E3123">
        <w:rPr>
          <w:i/>
          <w:iCs/>
          <w:color w:val="121212"/>
          <w:sz w:val="28"/>
          <w:szCs w:val="28"/>
        </w:rPr>
        <w:t>Апатический</w:t>
      </w:r>
      <w:proofErr w:type="gramEnd"/>
      <w:r w:rsidRPr="003E3123">
        <w:rPr>
          <w:i/>
          <w:iCs/>
          <w:color w:val="121212"/>
          <w:sz w:val="28"/>
          <w:szCs w:val="28"/>
        </w:rPr>
        <w:t> </w:t>
      </w:r>
      <w:r w:rsidRPr="003E3123">
        <w:rPr>
          <w:color w:val="121212"/>
          <w:sz w:val="28"/>
          <w:szCs w:val="28"/>
        </w:rPr>
        <w:t>(А) – полное безразличие к своей судьбе, к исходу болезни, к р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зультатам лечения; пассивное подчинение процедурам и лечению при настойчивом побуждении со стороны, утрата интереса к жизни, ко всему, что ранее волновало.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9. </w:t>
      </w:r>
      <w:proofErr w:type="spellStart"/>
      <w:proofErr w:type="gramStart"/>
      <w:r w:rsidRPr="003E3123">
        <w:rPr>
          <w:i/>
          <w:iCs/>
          <w:color w:val="121212"/>
          <w:sz w:val="28"/>
          <w:szCs w:val="28"/>
        </w:rPr>
        <w:t>Сензитивный</w:t>
      </w:r>
      <w:proofErr w:type="spellEnd"/>
      <w:r w:rsidRPr="003E3123">
        <w:rPr>
          <w:color w:val="121212"/>
          <w:sz w:val="28"/>
          <w:szCs w:val="28"/>
        </w:rPr>
        <w:t> (С) – чрезмерная озабоченность возможностью неблагоприятного впечатления, которое могут произвести на окружающих сведения о его болезни; опасения, что окружающие станут его избегать, считать неполноценным, прене</w:t>
      </w:r>
      <w:r w:rsidRPr="003E3123">
        <w:rPr>
          <w:color w:val="121212"/>
          <w:sz w:val="28"/>
          <w:szCs w:val="28"/>
        </w:rPr>
        <w:t>б</w:t>
      </w:r>
      <w:r w:rsidRPr="003E3123">
        <w:rPr>
          <w:color w:val="121212"/>
          <w:sz w:val="28"/>
          <w:szCs w:val="28"/>
        </w:rPr>
        <w:t>режительно или с опаской относиться, распускать неблагоприятные слухи о пр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чине и природе болезни; боязнь стать обузой для близких из-за болезни и неблаг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желательного отношения с их стороны в связи с этим.</w:t>
      </w:r>
      <w:proofErr w:type="gramEnd"/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10. </w:t>
      </w:r>
      <w:r w:rsidRPr="003E3123">
        <w:rPr>
          <w:i/>
          <w:iCs/>
          <w:color w:val="121212"/>
          <w:sz w:val="28"/>
          <w:szCs w:val="28"/>
        </w:rPr>
        <w:t>Эгоцентрический</w:t>
      </w:r>
      <w:r w:rsidRPr="003E3123">
        <w:rPr>
          <w:color w:val="121212"/>
          <w:sz w:val="28"/>
          <w:szCs w:val="28"/>
        </w:rPr>
        <w:t> (Я) – «уход в болезнь», выставление на показ близким и о</w:t>
      </w:r>
      <w:r w:rsidRPr="003E3123">
        <w:rPr>
          <w:color w:val="121212"/>
          <w:sz w:val="28"/>
          <w:szCs w:val="28"/>
        </w:rPr>
        <w:t>к</w:t>
      </w:r>
      <w:r w:rsidRPr="003E3123">
        <w:rPr>
          <w:color w:val="121212"/>
          <w:sz w:val="28"/>
          <w:szCs w:val="28"/>
        </w:rPr>
        <w:t>ружающим своих страданий и переживаний с целью полностью завладеть их вн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манием; требование исключительной заботы о себе, постоянное желание показать другим свое особое положение, исключительность своей болезни.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11. </w:t>
      </w:r>
      <w:r w:rsidRPr="003E3123">
        <w:rPr>
          <w:i/>
          <w:iCs/>
          <w:color w:val="121212"/>
          <w:sz w:val="28"/>
          <w:szCs w:val="28"/>
        </w:rPr>
        <w:t>Паранойяльный</w:t>
      </w:r>
      <w:r w:rsidRPr="003E3123">
        <w:rPr>
          <w:color w:val="121212"/>
          <w:sz w:val="28"/>
          <w:szCs w:val="28"/>
        </w:rPr>
        <w:t> (П) – уверенность, что болезнь — результат чьего-то умысла, крайняя подозрительность к лекарствам и процедурам, стремление приписывать возможные осложнения и побочные действия лекарств халатности или злому умыслу врачей и персонала, обвинения и требования наказания в связи с этим.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12. </w:t>
      </w:r>
      <w:proofErr w:type="spellStart"/>
      <w:proofErr w:type="gramStart"/>
      <w:r w:rsidRPr="003E3123">
        <w:rPr>
          <w:i/>
          <w:iCs/>
          <w:color w:val="121212"/>
          <w:sz w:val="28"/>
          <w:szCs w:val="28"/>
        </w:rPr>
        <w:t>Дисфорический</w:t>
      </w:r>
      <w:proofErr w:type="spellEnd"/>
      <w:r w:rsidRPr="003E3123">
        <w:rPr>
          <w:color w:val="121212"/>
          <w:sz w:val="28"/>
          <w:szCs w:val="28"/>
        </w:rPr>
        <w:t> (Д) – доминирует мрачно-озлобленное настроение, постоянный угрюмый вид; зависть и ненависть к здоровым, вспышки крайней озлобленности со склонностью винить в своей болезни других, требование особого внимания к себе, подозрительность к процедурам и лечению, деспотическое отношение к близким – требование во всем ему угождать.</w:t>
      </w:r>
      <w:proofErr w:type="gramEnd"/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Опросник ТОБОЛ включает 12 таблиц-наборов, которые содержат от 1 до 17 пр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нумерованных утверждений. Пациенту предлагается в каждой таблице-наборе в</w:t>
      </w:r>
      <w:r w:rsidRPr="003E3123">
        <w:rPr>
          <w:color w:val="121212"/>
          <w:sz w:val="28"/>
          <w:szCs w:val="28"/>
        </w:rPr>
        <w:t>ы</w:t>
      </w:r>
      <w:r w:rsidRPr="003E3123">
        <w:rPr>
          <w:color w:val="121212"/>
          <w:sz w:val="28"/>
          <w:szCs w:val="28"/>
        </w:rPr>
        <w:t>брать два наиболее подходящих для него утверждения и номера сделанных выб</w:t>
      </w:r>
      <w:r w:rsidRPr="003E3123">
        <w:rPr>
          <w:color w:val="121212"/>
          <w:sz w:val="28"/>
          <w:szCs w:val="28"/>
        </w:rPr>
        <w:t>о</w:t>
      </w:r>
      <w:r w:rsidRPr="003E3123">
        <w:rPr>
          <w:color w:val="121212"/>
          <w:sz w:val="28"/>
          <w:szCs w:val="28"/>
        </w:rPr>
        <w:t>ров обвести кружком в регистрационном листе.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По таблице кода для каждого отмеченного в регистрационном листе утверждения определяются диагностические коэффициенты, которые заносятся в бланк «р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зультаты обследования». Диагностические коэффициенты в каждом из столбцов, соответствующих 12 шкалам типов отношения к болезни, суммируют, получают 12 значений шкальных оценок, которые заносят в графу, обозначенную</w:t>
      </w:r>
      <w:proofErr w:type="gramStart"/>
      <w:r w:rsidRPr="003E3123">
        <w:rPr>
          <w:color w:val="121212"/>
          <w:sz w:val="28"/>
          <w:szCs w:val="28"/>
        </w:rPr>
        <w:t xml:space="preserve"> Е</w:t>
      </w:r>
      <w:proofErr w:type="gramEnd"/>
      <w:r w:rsidRPr="003E3123">
        <w:rPr>
          <w:color w:val="121212"/>
          <w:sz w:val="28"/>
          <w:szCs w:val="28"/>
        </w:rPr>
        <w:t xml:space="preserve"> (сумма). Шкальная оценка для гармоничного (Г), </w:t>
      </w:r>
      <w:proofErr w:type="spellStart"/>
      <w:r w:rsidRPr="003E3123">
        <w:rPr>
          <w:color w:val="121212"/>
          <w:sz w:val="28"/>
          <w:szCs w:val="28"/>
        </w:rPr>
        <w:t>эргопатического</w:t>
      </w:r>
      <w:proofErr w:type="spellEnd"/>
      <w:r w:rsidRPr="003E3123">
        <w:rPr>
          <w:color w:val="121212"/>
          <w:sz w:val="28"/>
          <w:szCs w:val="28"/>
        </w:rPr>
        <w:t xml:space="preserve"> (Р) и </w:t>
      </w:r>
      <w:proofErr w:type="spellStart"/>
      <w:r w:rsidRPr="003E3123">
        <w:rPr>
          <w:color w:val="121212"/>
          <w:sz w:val="28"/>
          <w:szCs w:val="28"/>
        </w:rPr>
        <w:t>анозогнозического</w:t>
      </w:r>
      <w:proofErr w:type="spellEnd"/>
      <w:r w:rsidRPr="003E3123">
        <w:rPr>
          <w:color w:val="121212"/>
          <w:sz w:val="28"/>
          <w:szCs w:val="28"/>
        </w:rPr>
        <w:t xml:space="preserve"> (А) типов приравнивается к нулю, если среди утверждений, выбранных пациентом, </w:t>
      </w:r>
      <w:proofErr w:type="gramStart"/>
      <w:r w:rsidRPr="003E3123">
        <w:rPr>
          <w:color w:val="121212"/>
          <w:sz w:val="28"/>
          <w:szCs w:val="28"/>
        </w:rPr>
        <w:t>встречается</w:t>
      </w:r>
      <w:proofErr w:type="gramEnd"/>
      <w:r w:rsidRPr="003E3123">
        <w:rPr>
          <w:color w:val="121212"/>
          <w:sz w:val="28"/>
          <w:szCs w:val="28"/>
        </w:rPr>
        <w:t xml:space="preserve"> хотя бы одно, указанное в коде знаком (X). При диагностике преобл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дающего типа отношения к болезни в «таблице для построения графика» можно графически изобразить величины шкальных оценок в форме профиля, где по гор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зонтали отмечены буквенные символы 12 шкал, а по вертикали – числовые знач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ния шкальных оценок, по графику находят шкалу с максимальным значением су</w:t>
      </w:r>
      <w:r w:rsidRPr="003E3123">
        <w:rPr>
          <w:color w:val="121212"/>
          <w:sz w:val="28"/>
          <w:szCs w:val="28"/>
        </w:rPr>
        <w:t>м</w:t>
      </w:r>
      <w:r w:rsidRPr="003E3123">
        <w:rPr>
          <w:color w:val="121212"/>
          <w:sz w:val="28"/>
          <w:szCs w:val="28"/>
        </w:rPr>
        <w:t xml:space="preserve">мы диагностических коэффициентов. </w:t>
      </w:r>
      <w:proofErr w:type="gramStart"/>
      <w:r w:rsidRPr="003E3123">
        <w:rPr>
          <w:color w:val="121212"/>
          <w:sz w:val="28"/>
          <w:szCs w:val="28"/>
        </w:rPr>
        <w:t>Определяют, есть ли в профиле такие шкалы, которые находятся в пределах диагностической зоны, т.е. оценки которых отстают от максимальной в пределах 7 баллов.</w:t>
      </w:r>
      <w:proofErr w:type="gramEnd"/>
      <w:r w:rsidRPr="003E3123">
        <w:rPr>
          <w:color w:val="121212"/>
          <w:sz w:val="28"/>
          <w:szCs w:val="28"/>
        </w:rPr>
        <w:t xml:space="preserve"> Если шкала с максимальной оценкой ост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ется единственной, и нет других шкал, отстающих от нее в пределах 7 баллов, то диагностируют только тип, соответствующий этой шкале. Если в диагностическую зону (интервал 7 баллов) помимо шкалы с максимальной оценкой попадают еще одна или две шкалы, то диагностируют смешанный тип, который обозначают соо</w:t>
      </w:r>
      <w:r w:rsidRPr="003E3123">
        <w:rPr>
          <w:color w:val="121212"/>
          <w:sz w:val="28"/>
          <w:szCs w:val="28"/>
        </w:rPr>
        <w:t>т</w:t>
      </w:r>
      <w:r w:rsidRPr="003E3123">
        <w:rPr>
          <w:color w:val="121212"/>
          <w:sz w:val="28"/>
          <w:szCs w:val="28"/>
        </w:rPr>
        <w:lastRenderedPageBreak/>
        <w:t>ветственно названиям составляющих его шкал. Профиль шкальных оценок хара</w:t>
      </w:r>
      <w:r w:rsidRPr="003E3123">
        <w:rPr>
          <w:color w:val="121212"/>
          <w:sz w:val="28"/>
          <w:szCs w:val="28"/>
        </w:rPr>
        <w:t>к</w:t>
      </w:r>
      <w:r w:rsidRPr="003E3123">
        <w:rPr>
          <w:color w:val="121212"/>
          <w:sz w:val="28"/>
          <w:szCs w:val="28"/>
        </w:rPr>
        <w:t>теризует совокупность отдельных аспектов многомерного отношения к болезни и должен интерпретироваться по аналогии с интерпретацией шкальных оценок др</w:t>
      </w:r>
      <w:r w:rsidRPr="003E3123">
        <w:rPr>
          <w:color w:val="121212"/>
          <w:sz w:val="28"/>
          <w:szCs w:val="28"/>
        </w:rPr>
        <w:t>у</w:t>
      </w:r>
      <w:r w:rsidRPr="003E3123">
        <w:rPr>
          <w:color w:val="121212"/>
          <w:sz w:val="28"/>
          <w:szCs w:val="28"/>
        </w:rPr>
        <w:t xml:space="preserve">гих психологических </w:t>
      </w:r>
      <w:proofErr w:type="spellStart"/>
      <w:r w:rsidRPr="003E3123">
        <w:rPr>
          <w:color w:val="121212"/>
          <w:sz w:val="28"/>
          <w:szCs w:val="28"/>
        </w:rPr>
        <w:t>опросников</w:t>
      </w:r>
      <w:proofErr w:type="spellEnd"/>
      <w:r w:rsidRPr="003E3123">
        <w:rPr>
          <w:color w:val="121212"/>
          <w:sz w:val="28"/>
          <w:szCs w:val="28"/>
        </w:rPr>
        <w:t>. С целью обобщающего анализа профиля шкал</w:t>
      </w:r>
      <w:r w:rsidRPr="003E3123">
        <w:rPr>
          <w:color w:val="121212"/>
          <w:sz w:val="28"/>
          <w:szCs w:val="28"/>
        </w:rPr>
        <w:t>ь</w:t>
      </w:r>
      <w:r w:rsidRPr="003E3123">
        <w:rPr>
          <w:color w:val="121212"/>
          <w:sz w:val="28"/>
          <w:szCs w:val="28"/>
        </w:rPr>
        <w:t>ных оценок шкалы объединены в три блока.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 xml:space="preserve">В первый блок включены шкалы гармоничного, </w:t>
      </w:r>
      <w:proofErr w:type="spellStart"/>
      <w:r w:rsidRPr="003E3123">
        <w:rPr>
          <w:color w:val="121212"/>
          <w:sz w:val="28"/>
          <w:szCs w:val="28"/>
        </w:rPr>
        <w:t>эргопатического</w:t>
      </w:r>
      <w:proofErr w:type="spellEnd"/>
      <w:r w:rsidRPr="003E3123">
        <w:rPr>
          <w:color w:val="121212"/>
          <w:sz w:val="28"/>
          <w:szCs w:val="28"/>
        </w:rPr>
        <w:t xml:space="preserve"> и </w:t>
      </w:r>
      <w:proofErr w:type="spellStart"/>
      <w:r w:rsidRPr="003E3123">
        <w:rPr>
          <w:color w:val="121212"/>
          <w:sz w:val="28"/>
          <w:szCs w:val="28"/>
        </w:rPr>
        <w:t>анозогнозич</w:t>
      </w:r>
      <w:r w:rsidRPr="003E3123">
        <w:rPr>
          <w:color w:val="121212"/>
          <w:sz w:val="28"/>
          <w:szCs w:val="28"/>
        </w:rPr>
        <w:t>е</w:t>
      </w:r>
      <w:r w:rsidRPr="003E3123">
        <w:rPr>
          <w:color w:val="121212"/>
          <w:sz w:val="28"/>
          <w:szCs w:val="28"/>
        </w:rPr>
        <w:t>ского</w:t>
      </w:r>
      <w:proofErr w:type="spellEnd"/>
      <w:r w:rsidRPr="003E3123">
        <w:rPr>
          <w:color w:val="121212"/>
          <w:sz w:val="28"/>
          <w:szCs w:val="28"/>
        </w:rPr>
        <w:t xml:space="preserve"> типов реагирования. Эти типы характеризуются меньшей выраженностью социальной </w:t>
      </w:r>
      <w:proofErr w:type="spellStart"/>
      <w:r w:rsidRPr="003E3123">
        <w:rPr>
          <w:color w:val="121212"/>
          <w:sz w:val="28"/>
          <w:szCs w:val="28"/>
        </w:rPr>
        <w:t>дезадаптации</w:t>
      </w:r>
      <w:proofErr w:type="spellEnd"/>
      <w:r w:rsidRPr="003E3123">
        <w:rPr>
          <w:color w:val="121212"/>
          <w:sz w:val="28"/>
          <w:szCs w:val="28"/>
        </w:rPr>
        <w:t xml:space="preserve"> пациента в связи с заболеванием.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 xml:space="preserve">Второй блок включает типы реагирования с </w:t>
      </w:r>
      <w:proofErr w:type="spellStart"/>
      <w:r w:rsidRPr="003E3123">
        <w:rPr>
          <w:color w:val="121212"/>
          <w:sz w:val="28"/>
          <w:szCs w:val="28"/>
        </w:rPr>
        <w:t>интропсихической</w:t>
      </w:r>
      <w:proofErr w:type="spellEnd"/>
      <w:r w:rsidRPr="003E3123">
        <w:rPr>
          <w:color w:val="121212"/>
          <w:sz w:val="28"/>
          <w:szCs w:val="28"/>
        </w:rPr>
        <w:t xml:space="preserve"> направленностью: тревожный, ипохондрический, неврастенический, меланхолический и апатический. Эмоционально-аффективный аспект отношений у больных с этими типами реаг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рования клинически выражается в реакциях по типу раздражительной слабости, в подавленном, угнетенном состоянии с «уходом» в болезнь, отказе от борьбы – «капитуляций» перед заболеванием.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 xml:space="preserve">Третий блок шкал содержит типы реагирования личности на болезнь с </w:t>
      </w:r>
      <w:proofErr w:type="spellStart"/>
      <w:r w:rsidRPr="003E3123">
        <w:rPr>
          <w:color w:val="121212"/>
          <w:sz w:val="28"/>
          <w:szCs w:val="28"/>
        </w:rPr>
        <w:t>интерпс</w:t>
      </w:r>
      <w:r w:rsidRPr="003E3123">
        <w:rPr>
          <w:color w:val="121212"/>
          <w:sz w:val="28"/>
          <w:szCs w:val="28"/>
        </w:rPr>
        <w:t>и</w:t>
      </w:r>
      <w:r w:rsidRPr="003E3123">
        <w:rPr>
          <w:color w:val="121212"/>
          <w:sz w:val="28"/>
          <w:szCs w:val="28"/>
        </w:rPr>
        <w:t>хической</w:t>
      </w:r>
      <w:proofErr w:type="spellEnd"/>
      <w:r w:rsidRPr="003E3123">
        <w:rPr>
          <w:color w:val="121212"/>
          <w:sz w:val="28"/>
          <w:szCs w:val="28"/>
        </w:rPr>
        <w:t xml:space="preserve"> направленностью. Эти типы отражают такое сенсибилизированное о</w:t>
      </w:r>
      <w:r w:rsidRPr="003E3123">
        <w:rPr>
          <w:color w:val="121212"/>
          <w:sz w:val="28"/>
          <w:szCs w:val="28"/>
        </w:rPr>
        <w:t>т</w:t>
      </w:r>
      <w:r w:rsidRPr="003E3123">
        <w:rPr>
          <w:color w:val="121212"/>
          <w:sz w:val="28"/>
          <w:szCs w:val="28"/>
        </w:rPr>
        <w:t xml:space="preserve">ношение к болезни, которое, вероятно, в наибольшей степени связано с </w:t>
      </w:r>
      <w:proofErr w:type="spellStart"/>
      <w:r w:rsidRPr="003E3123">
        <w:rPr>
          <w:color w:val="121212"/>
          <w:sz w:val="28"/>
          <w:szCs w:val="28"/>
        </w:rPr>
        <w:t>премо</w:t>
      </w:r>
      <w:r w:rsidRPr="003E3123">
        <w:rPr>
          <w:color w:val="121212"/>
          <w:sz w:val="28"/>
          <w:szCs w:val="28"/>
        </w:rPr>
        <w:t>р</w:t>
      </w:r>
      <w:r w:rsidRPr="003E3123">
        <w:rPr>
          <w:color w:val="121212"/>
          <w:sz w:val="28"/>
          <w:szCs w:val="28"/>
        </w:rPr>
        <w:t>бидными</w:t>
      </w:r>
      <w:proofErr w:type="spellEnd"/>
      <w:r w:rsidRPr="003E3123">
        <w:rPr>
          <w:color w:val="121212"/>
          <w:sz w:val="28"/>
          <w:szCs w:val="28"/>
        </w:rPr>
        <w:t xml:space="preserve"> особенностями личности больных: </w:t>
      </w:r>
      <w:proofErr w:type="spellStart"/>
      <w:r w:rsidRPr="003E3123">
        <w:rPr>
          <w:color w:val="121212"/>
          <w:sz w:val="28"/>
          <w:szCs w:val="28"/>
        </w:rPr>
        <w:t>сензитивный</w:t>
      </w:r>
      <w:proofErr w:type="spellEnd"/>
      <w:r w:rsidRPr="003E3123">
        <w:rPr>
          <w:color w:val="121212"/>
          <w:sz w:val="28"/>
          <w:szCs w:val="28"/>
        </w:rPr>
        <w:t>, эгоцентрический, пар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 xml:space="preserve">нойяльный, </w:t>
      </w:r>
      <w:proofErr w:type="spellStart"/>
      <w:r w:rsidRPr="003E3123">
        <w:rPr>
          <w:color w:val="121212"/>
          <w:sz w:val="28"/>
          <w:szCs w:val="28"/>
        </w:rPr>
        <w:t>дисфорический</w:t>
      </w:r>
      <w:proofErr w:type="spellEnd"/>
      <w:r w:rsidRPr="003E3123">
        <w:rPr>
          <w:color w:val="121212"/>
          <w:sz w:val="28"/>
          <w:szCs w:val="28"/>
        </w:rPr>
        <w:t xml:space="preserve">. Люди с указанными типами отношения к болезни при различных эмоционально– </w:t>
      </w:r>
      <w:proofErr w:type="gramStart"/>
      <w:r w:rsidRPr="003E3123">
        <w:rPr>
          <w:color w:val="121212"/>
          <w:sz w:val="28"/>
          <w:szCs w:val="28"/>
        </w:rPr>
        <w:t>аф</w:t>
      </w:r>
      <w:proofErr w:type="gramEnd"/>
      <w:r w:rsidRPr="003E3123">
        <w:rPr>
          <w:color w:val="121212"/>
          <w:sz w:val="28"/>
          <w:szCs w:val="28"/>
        </w:rPr>
        <w:t xml:space="preserve">фективных реакциях также характеризуются </w:t>
      </w:r>
      <w:proofErr w:type="spellStart"/>
      <w:r w:rsidRPr="003E3123">
        <w:rPr>
          <w:color w:val="121212"/>
          <w:sz w:val="28"/>
          <w:szCs w:val="28"/>
        </w:rPr>
        <w:t>дез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даптивным</w:t>
      </w:r>
      <w:proofErr w:type="spellEnd"/>
      <w:r w:rsidRPr="003E3123">
        <w:rPr>
          <w:color w:val="121212"/>
          <w:sz w:val="28"/>
          <w:szCs w:val="28"/>
        </w:rPr>
        <w:t xml:space="preserve"> поведением, ведущим к нарушению их социального функциониров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>ния; они или стесняются своего заболевания, или «используют» его в своих целях, строя концепции паранойяльного характера относительно своего здоровья, проя</w:t>
      </w:r>
      <w:r w:rsidRPr="003E3123">
        <w:rPr>
          <w:color w:val="121212"/>
          <w:sz w:val="28"/>
          <w:szCs w:val="28"/>
        </w:rPr>
        <w:t>в</w:t>
      </w:r>
      <w:r w:rsidRPr="003E3123">
        <w:rPr>
          <w:color w:val="121212"/>
          <w:sz w:val="28"/>
          <w:szCs w:val="28"/>
        </w:rPr>
        <w:t>ляют гетерогенные агрессивные тенденции, обвиняя окружающих в своем недуге.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jc w:val="both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Таким образом, различия, положенные в основу деления типов отношения к боле</w:t>
      </w:r>
      <w:r w:rsidRPr="003E3123">
        <w:rPr>
          <w:color w:val="121212"/>
          <w:sz w:val="28"/>
          <w:szCs w:val="28"/>
        </w:rPr>
        <w:t>з</w:t>
      </w:r>
      <w:r w:rsidRPr="003E3123">
        <w:rPr>
          <w:color w:val="121212"/>
          <w:sz w:val="28"/>
          <w:szCs w:val="28"/>
        </w:rPr>
        <w:t>ни на второй и третий блоки, состоят в том, что при близком спектре эмоционал</w:t>
      </w:r>
      <w:r w:rsidRPr="003E3123">
        <w:rPr>
          <w:color w:val="121212"/>
          <w:sz w:val="28"/>
          <w:szCs w:val="28"/>
        </w:rPr>
        <w:t>ь</w:t>
      </w:r>
      <w:r w:rsidRPr="003E3123">
        <w:rPr>
          <w:color w:val="121212"/>
          <w:sz w:val="28"/>
          <w:szCs w:val="28"/>
        </w:rPr>
        <w:t>но-эффектного реагирования типы, входящие в эти блоки, отражают разную н</w:t>
      </w:r>
      <w:r w:rsidRPr="003E3123">
        <w:rPr>
          <w:color w:val="121212"/>
          <w:sz w:val="28"/>
          <w:szCs w:val="28"/>
        </w:rPr>
        <w:t>а</w:t>
      </w:r>
      <w:r w:rsidRPr="003E3123">
        <w:rPr>
          <w:color w:val="121212"/>
          <w:sz w:val="28"/>
          <w:szCs w:val="28"/>
        </w:rPr>
        <w:t xml:space="preserve">правленность </w:t>
      </w:r>
      <w:proofErr w:type="spellStart"/>
      <w:r w:rsidRPr="003E3123">
        <w:rPr>
          <w:color w:val="121212"/>
          <w:sz w:val="28"/>
          <w:szCs w:val="28"/>
        </w:rPr>
        <w:t>дезадаптивного</w:t>
      </w:r>
      <w:proofErr w:type="spellEnd"/>
      <w:r w:rsidRPr="003E3123">
        <w:rPr>
          <w:color w:val="121212"/>
          <w:sz w:val="28"/>
          <w:szCs w:val="28"/>
        </w:rPr>
        <w:t xml:space="preserve"> поведения. Интерпретировать профиль шкальных оценок пациента целесообразно не только по отдельным шкалам, но и по трем фрагментам профиля, соответствующим описанным выше блокам шкал.</w:t>
      </w:r>
    </w:p>
    <w:p w:rsidR="00C71736" w:rsidRPr="00C71736" w:rsidRDefault="00C71736" w:rsidP="00C71736">
      <w:pPr>
        <w:shd w:val="clear" w:color="auto" w:fill="FFFFFF"/>
        <w:spacing w:before="100" w:beforeAutospacing="1" w:after="100" w:afterAutospacing="1"/>
        <w:ind w:left="167"/>
        <w:jc w:val="center"/>
        <w:rPr>
          <w:b/>
          <w:color w:val="121212"/>
          <w:sz w:val="28"/>
          <w:szCs w:val="28"/>
        </w:rPr>
      </w:pPr>
      <w:r w:rsidRPr="00C71736">
        <w:rPr>
          <w:b/>
          <w:color w:val="121212"/>
          <w:sz w:val="28"/>
          <w:szCs w:val="28"/>
          <w:u w:val="single"/>
        </w:rPr>
        <w:t>Текст опросника диагностики типов отношения к болезни (ТОБОЛ)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1. Самочувствие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тех пор как я заболел, у меня почти всегда плохое самочувствие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почти всегда чувствую себя бодрым и полным сил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Дурное самочувствие я стараюсь перебороть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Плохое самочувствие я стараюсь не показывать другим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почти всегда что-нибудь болит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Плохое самочувствие у меня возникает после огорчений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Плохое самочувствие у меня возникает от ожидания неприятностей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Я стараюсь терпеливо переносить боль и физические страдания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самочувствие вполне удовлетворительное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меня, с тех пор как я заболел, бывает плохое самочувствие с приступами раздр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жительности и чувством тоски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самочувствие очень зависит от того, как ко мне относятся окружающие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2. Настроение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Как правило, настроение у меня хорошее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часто бываю нетерпеливым и раздражительным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У меня настроение портится от ожидания возможных неприятностей, беспокойства за близких, неуверенности в будущем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не позволяю себе из-за болезни предаваться унынию и грусти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у меня почти всегда плохое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плохое настроение зависит от плохого самочувствия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стало совершенно безразличное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бывают приступы мрачной раздражительности, во время которых достается окружающим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не бывает уныния и грусти, но может быть ожесточенность и гнев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Малейшие неприятности сильно огорчают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7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у меня всегда тревожное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настроение обычно такое же, как у окружающих меня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3. Сон и пробуждение ото сна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Проснувшись, я сразу заставляю себя встать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Утро для меня самое тяжелое время суток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Если меня что-то расстроит, я долго не могу уснуть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плохо сплю ночью и чувствую сонливость днем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сплю мало, но встаю бодрым. Сны вижу редко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С утра я более активен и мне легче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работать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утром, чем вечером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плохой и беспокойный сон и часто бывают мучительно-тоскливые сновид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Бессонница у меня наступает периодически без особых причин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не могу спокойно спать, если утром надо вставать в определенный час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Утром я встаю бодрым и энергичным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Я просыпаюсь с мыслью о том, что сегодня надо будет сделать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По ночам у меня бывают приступы страха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утра я чувствую полное безразличие ко всему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могу свободно регулировать свой сон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По ночам меня особенно преследуют мысли о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Во сне мне видятся всякие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4. Аппетит и отношение к еде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Нередко я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стесняюсь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есть при посторонних людях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хороший аппетит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У меня плохой аппетит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люблю сытно поесть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ем с удовольствием и не люблю ограничивать себя в еде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легко можно испортить аппетит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боюсь испорченной пищи и всегда тщательно проверяю ее свежесть и доброкач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ственность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Еда меня интересует, прежде всего, как средство поддержать здоровье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 придерживаться диеты, которую сам разработал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Еда не доставляет мне никакого удовольствия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5. Отношение к болезни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меня пугает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так устал от болезни, что мне безразлично, что со мной будет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Стараюсь не думать о своей болезни и жить беззаботной жизнью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больше всего угнетает меня тем, что люди стали сторониться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Без конца думаю обо всех возможных осложнениях, связанных с болезнью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думаю, что моя болезнь неизлечима, и ничего хорошего меня не ждет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моя болезнь запущена из-за невнимания и неумения врачей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опасность моей болезни врачи преувеличивают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Стараюсь перебороть болезнь, работать как прежде и даже больше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чувствую, моя болезнь гораздо тяжелее, чем это могут определить врачи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здоров и болезни меня не беспокоят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протекает совершенно необычно — не так как у других, поэтому тр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lastRenderedPageBreak/>
              <w:t>бует особого внимания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Моя болезнь меня раздражает, делает нетерпеливым, вспыльчивым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знаю, по чьей вине заболел и не прощу этого никогда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всеми силами стараюсь не поддаваться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6. Отношение к лечению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Избегаю всякого лечения – надеюсь, что организм сам переборет болезнь, если о ней поменьше думать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Меня пугают трудности и опасности, связанные с предстоящим лечением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был бы готов на самое мучительное, и даже опасное лечение, только бы изб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виться от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не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верю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в успех лечения и считаю его напрасным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ищу новые способы лечения, но, к сожалению, во всех них постоянно разочар</w:t>
            </w:r>
            <w:r w:rsidRPr="003E3123">
              <w:rPr>
                <w:color w:val="000000"/>
                <w:sz w:val="28"/>
                <w:szCs w:val="28"/>
              </w:rPr>
              <w:t>о</w:t>
            </w:r>
            <w:r w:rsidRPr="003E3123">
              <w:rPr>
                <w:color w:val="000000"/>
                <w:sz w:val="28"/>
                <w:szCs w:val="28"/>
              </w:rPr>
              <w:t>вываюсь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мне назначено много ненужных процедур, лекарств, меня уговаривают на никчемную операцию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Всякие новые лекарства, процедуры, вызывают у меня бесконечные мысли об о</w:t>
            </w:r>
            <w:r w:rsidRPr="003E3123">
              <w:rPr>
                <w:color w:val="000000"/>
                <w:sz w:val="28"/>
                <w:szCs w:val="28"/>
              </w:rPr>
              <w:t>с</w:t>
            </w:r>
            <w:r w:rsidRPr="003E3123">
              <w:rPr>
                <w:color w:val="000000"/>
                <w:sz w:val="28"/>
                <w:szCs w:val="28"/>
              </w:rPr>
              <w:t>ложнениях и опасностях с ними связанных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От лечения мне становится только хуже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Лекарства и процедуры нередко оказывают на меня такое необычное действие, что это изумляет врачей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среди применяющихся способов лечения есть настолько вредные, что их следовало бы запретить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меня лечат неправильно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ни в каком лечении не нуждаюсь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надоело бесконечное лечение, хочу, чтобы меня только оставили в покое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8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избегаю говорить о лечении с другими людьми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Меня раздражает и озлобляет, когда лечение не дает улучшения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7. Отношение к врачам и медперсоналу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Главное во всяком медицинском работнике, я считаю, внимание к больному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хотел бы лечиться у такого врача, у которого большая известность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заболел я больше всего по вине врачей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Мне кажется, что врачи мало что понимают в моей, болезни и только делают вид, что лечат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все равно кто и как меня лечит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часто беспокоюсь о том, что не сказал врачу что-либо важное, что может повл</w:t>
            </w:r>
            <w:r w:rsidRPr="003E3123">
              <w:rPr>
                <w:color w:val="000000"/>
                <w:sz w:val="28"/>
                <w:szCs w:val="28"/>
              </w:rPr>
              <w:t>и</w:t>
            </w:r>
            <w:r w:rsidRPr="003E3123">
              <w:rPr>
                <w:color w:val="000000"/>
                <w:sz w:val="28"/>
                <w:szCs w:val="28"/>
              </w:rPr>
              <w:t>ять на успех лечения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Врачи и медперсонал нередко вызывают у меня неприязнь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обращаюсь то к одному, то к другому врачу, так как не уверен в успехе лечения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большим уважением я отношусь к медицинской профессии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не раз убеждался, что врачи и медперсонал невнимательны и недобросовестно исполняют свои обязанности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бываю нетерпеливым и раздражительным с врачами и персоналом и потом сож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лею об этом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здоров и в помощи врачей не нуждаюсь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врачи и персонал на меня попусту тратят время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8. Отношение к родным и близким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настолько поглощен мыслями о моей болезни, что дела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близких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меня перестали волновать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 родным и близким не показывать виду, что я болен, чтобы не омрачать им настроения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Близкие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напрасно хотят сделать из меня тяжелобольного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Меня одолевают мысли, что из-за моей болезни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моих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близких ждут трудности и н</w:t>
            </w:r>
            <w:r w:rsidRPr="003E3123">
              <w:rPr>
                <w:color w:val="000000"/>
                <w:sz w:val="28"/>
                <w:szCs w:val="28"/>
              </w:rPr>
              <w:t>е</w:t>
            </w:r>
            <w:r w:rsidRPr="003E3123">
              <w:rPr>
                <w:color w:val="000000"/>
                <w:sz w:val="28"/>
                <w:szCs w:val="28"/>
              </w:rPr>
              <w:t>взгоды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Мои родные не хотят понять тяжесть моей болезни и не сочувствуют моим страд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Близкие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не считаются с моей болезнью и хотят жить в свое удовольствие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стесняюсь своей болезни даже перед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близкими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утратил всякий интерес к делам и волнениям близких и родных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стал в тягость близким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6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Здоровый вид и беззаботная жизнь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близких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вызывают у меня неприязнь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считаю, что заболел из-за моих родных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Я стараюсь поменьше доставлять тягот и забот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моим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близким из-за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9. Отношение к работе (учебе)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Болезнь делает меня никуда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негодным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работником (неспособным учиться)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боюсь, что из-за болезни я лишусь хорошей работы (придется уйти из хорошего учебного заведения)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работа (учеба) стала для меня совершенно безразличной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мне теперь стало не до работы (учебы)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Все время беспокоюсь, что из-за болезни могу допустить оплошность на работе (не справиться с учебой)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Считаю, что заболе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л(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>а) из-за того, что работа (учеба) причинила вред моему здор</w:t>
            </w:r>
            <w:r w:rsidRPr="003E3123">
              <w:rPr>
                <w:color w:val="000000"/>
                <w:sz w:val="28"/>
                <w:szCs w:val="28"/>
              </w:rPr>
              <w:t>о</w:t>
            </w:r>
            <w:r w:rsidRPr="003E3123">
              <w:rPr>
                <w:color w:val="000000"/>
                <w:sz w:val="28"/>
                <w:szCs w:val="28"/>
              </w:rPr>
              <w:t>вью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На работе (по месту учебы) совершенно не считаются с моей болезнью и даже пр</w:t>
            </w:r>
            <w:r w:rsidRPr="003E3123">
              <w:rPr>
                <w:color w:val="000000"/>
                <w:sz w:val="28"/>
                <w:szCs w:val="28"/>
              </w:rPr>
              <w:t>и</w:t>
            </w:r>
            <w:r w:rsidRPr="003E3123">
              <w:rPr>
                <w:color w:val="000000"/>
                <w:sz w:val="28"/>
                <w:szCs w:val="28"/>
              </w:rPr>
              <w:t>дираются ко мне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Не считаю, что болезнь может помешать моей работе (учебе)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стараюсь, чтобы на работе (по месту учебы) поменьше знали и говорили о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считаю, что, несмотря на болезнь, надо продолжать работу (учебу)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Болезнь сделала меня на работе (в учебе) неусидчивым (нетерпеливым)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На работе (за учебой) я стараюсь забыть о своей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Все удивляются и восхищаются тем, как я успешно работаю (учусь), несмотря на болезнь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здоровье не мешает мне работать (учиться) там, где я хочу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10. Отношение к окружающим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теперь все равно, кто меня окружает и кто около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хочется, чтобы окружающие только оставили меня в покое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Когда я заболел, обо мне все забыли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Здоровый вид и жизнерадостность окружающих меня раздражают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стараюсь, чтобы окружающие не замечали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здоровье не мешает мне общаться с окружающими, сколько мне хочется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бы хотелось, чтобы окружающие на себе испытали, как тяжело болеть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кажется, что окружающие сторонятся меня из-за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Окружающие не понимают моей болезни и моих страданий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болезнь, и то, как я ее переношу, удивляют и поражают окружающих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 окружающими я стараюсь не говорить о моей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окружение довело меня до болезни, и я этого не прощу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 xml:space="preserve">Среди окружающих я теперь вижу, как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много людей страдают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от болезней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Общение с людьми теперь мне стало быстро надоедать и даже раздражать меня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Моя болезнь не мешает мне иметь друзей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мне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11. Отношение к одиночеству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Предпочитаю одиночество, потому что одному мне становится легче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чувствую, что болезнь обрекает меня на полное одиночество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 одиночестве я стремлюсь найти какую-нибудь интересную или нужную работу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В одиночестве меня начинают особенно преследовать нерадостные мысли о боле</w:t>
            </w:r>
            <w:r w:rsidRPr="003E3123">
              <w:rPr>
                <w:color w:val="000000"/>
                <w:sz w:val="28"/>
                <w:szCs w:val="28"/>
              </w:rPr>
              <w:t>з</w:t>
            </w:r>
            <w:r w:rsidRPr="003E3123">
              <w:rPr>
                <w:color w:val="000000"/>
                <w:sz w:val="28"/>
                <w:szCs w:val="28"/>
              </w:rPr>
              <w:t>ни, осложнениях, предстоящих страданиях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Часто, оставшись наедине, я скоро успокаиваюсь: люди стали меня сильно раздр</w:t>
            </w:r>
            <w:r w:rsidRPr="003E3123">
              <w:rPr>
                <w:color w:val="000000"/>
                <w:sz w:val="28"/>
                <w:szCs w:val="28"/>
              </w:rPr>
              <w:t>а</w:t>
            </w:r>
            <w:r w:rsidRPr="003E3123">
              <w:rPr>
                <w:color w:val="000000"/>
                <w:sz w:val="28"/>
                <w:szCs w:val="28"/>
              </w:rPr>
              <w:t>жать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Стесняясь болезни, я стараюсь отдалиться от людей, а в одиночестве скучаю по л</w:t>
            </w:r>
            <w:r w:rsidRPr="003E3123">
              <w:rPr>
                <w:color w:val="000000"/>
                <w:sz w:val="28"/>
                <w:szCs w:val="28"/>
              </w:rPr>
              <w:t>ю</w:t>
            </w:r>
            <w:r w:rsidRPr="003E3123">
              <w:rPr>
                <w:color w:val="000000"/>
                <w:sz w:val="28"/>
                <w:szCs w:val="28"/>
              </w:rPr>
              <w:t>дям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Избегаю одиночества, чтобы не думать о своей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стало все равно: что быть среди людей, что остаться в одиночестве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Желание побыть одному зависит у меня от обстоятельств и настроения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боюсь оставаться в одиночестве из-за опасений, связанных с болезнью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12. Отношение к будущему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14"/>
        <w:gridCol w:w="81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Болезнь делает мое будущее печальным и унылым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Мое здоровье пока не дает никаких оснований беспокоиться за будущее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всегда надеюсь на счастливое будущее, даже в самых отчаянных положениях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Не считаю, что болезнь может существенно отразиться на моем будущем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Аккуратным лечением и соблюдением режима я надеюсь добиться улучшения зд</w:t>
            </w:r>
            <w:r w:rsidRPr="003E3123">
              <w:rPr>
                <w:color w:val="000000"/>
                <w:sz w:val="28"/>
                <w:szCs w:val="28"/>
              </w:rPr>
              <w:t>о</w:t>
            </w:r>
            <w:r w:rsidRPr="003E3123">
              <w:rPr>
                <w:color w:val="000000"/>
                <w:sz w:val="28"/>
                <w:szCs w:val="28"/>
              </w:rPr>
              <w:t>ровья в будущем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Свое будущее я целиком связываю с успехом в моей работе (учебе)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Мне стало безразлично, что станет со мной в будущем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моей болезни я в постоянной тревоге за мое будущее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 уверен, что в будущем вскроются ошибки и халатность тех, из-за кого я заболел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Когда я думаю о своем будущем, меня охватывает тоска и раздражение на других людей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Из-за болезни я очень тревожусь за свое будущее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Ни одно из определений не подходит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  <w:u w:val="single"/>
        </w:rPr>
        <w:t xml:space="preserve">Регистрационный лист к </w:t>
      </w:r>
      <w:proofErr w:type="spellStart"/>
      <w:r w:rsidRPr="003E3123">
        <w:rPr>
          <w:color w:val="121212"/>
          <w:sz w:val="28"/>
          <w:szCs w:val="28"/>
          <w:u w:val="single"/>
        </w:rPr>
        <w:t>опроснику</w:t>
      </w:r>
      <w:proofErr w:type="spellEnd"/>
      <w:r w:rsidRPr="003E3123">
        <w:rPr>
          <w:color w:val="121212"/>
          <w:sz w:val="28"/>
          <w:szCs w:val="28"/>
          <w:u w:val="single"/>
        </w:rPr>
        <w:t xml:space="preserve"> ТОБОЛ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Ф.И.О. __________ Дата __________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Возраст __________ Пол __________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В графе «Номер выбранных ответов» обведите кружком для каждой темы номера тех двух утверждений, которые наиболее для Вас подходят.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5"/>
        <w:gridCol w:w="4695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Темы утверждений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Номера выбранных ответов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1. Самочувствие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2. Настроение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3. Сон и пробуждение ото сна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1 2 3 4 5 6 7 8 9 10 11 12 13 14 15 16 17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4. Аппетит и отношение к еде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5. Отношение к болезни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6. 0тношение к лечению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7. Отношение к врачам и мед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3E3123">
              <w:rPr>
                <w:color w:val="000000"/>
                <w:sz w:val="28"/>
                <w:szCs w:val="28"/>
              </w:rPr>
              <w:t>ерсоналу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8. Отношение к родным и близким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9. Отношение к работе (учебе)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10. Отношение к окружающим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1 2 3 4 5 6 7 8 9 10 11 12 13 14 15 16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11. Отношение к одиночеству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12. Отношение к будущему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1 2 3 4 5 6 7 8 9 10 11 12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  <w:u w:val="single"/>
        </w:rPr>
        <w:t>Диагностический код опросника ТОБОЛ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1 (самочувствие)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22"/>
        <w:gridCol w:w="216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Тема 2 (настроение)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3 (сон и пробуждение ото сна)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22"/>
        <w:gridCol w:w="216"/>
        <w:gridCol w:w="201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lastRenderedPageBreak/>
        <w:t>Тема 4 (аппетит и отношение к еде)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22"/>
        <w:gridCol w:w="295"/>
        <w:gridCol w:w="142"/>
        <w:gridCol w:w="283"/>
        <w:gridCol w:w="142"/>
        <w:gridCol w:w="283"/>
        <w:gridCol w:w="339"/>
        <w:gridCol w:w="263"/>
        <w:gridCol w:w="247"/>
        <w:gridCol w:w="247"/>
        <w:gridCol w:w="263"/>
        <w:gridCol w:w="391"/>
      </w:tblGrid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9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65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0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7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6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pacing w:line="240" w:lineRule="atLeast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283"/>
        <w:gridCol w:w="284"/>
        <w:gridCol w:w="142"/>
        <w:gridCol w:w="283"/>
        <w:gridCol w:w="142"/>
        <w:gridCol w:w="283"/>
        <w:gridCol w:w="284"/>
        <w:gridCol w:w="283"/>
        <w:gridCol w:w="284"/>
        <w:gridCol w:w="283"/>
        <w:gridCol w:w="284"/>
        <w:gridCol w:w="425"/>
      </w:tblGrid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85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5 (отношение к болезни)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6 (отношение к лечению)</w:t>
      </w: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74"/>
        <w:gridCol w:w="189"/>
        <w:gridCol w:w="263"/>
        <w:gridCol w:w="263"/>
        <w:gridCol w:w="309"/>
        <w:gridCol w:w="263"/>
        <w:gridCol w:w="161"/>
        <w:gridCol w:w="283"/>
        <w:gridCol w:w="313"/>
        <w:gridCol w:w="266"/>
      </w:tblGrid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Шкалы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90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4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9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" w:type="dxa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71736" w:rsidRPr="003E3123" w:rsidRDefault="00C71736" w:rsidP="00C71736">
      <w:pPr>
        <w:rPr>
          <w:sz w:val="28"/>
          <w:szCs w:val="28"/>
        </w:rPr>
      </w:pPr>
    </w:p>
    <w:tbl>
      <w:tblPr>
        <w:tblW w:w="0" w:type="auto"/>
        <w:tblCellSpacing w:w="15" w:type="dxa"/>
        <w:tblInd w:w="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283"/>
        <w:gridCol w:w="284"/>
        <w:gridCol w:w="283"/>
        <w:gridCol w:w="142"/>
        <w:gridCol w:w="284"/>
        <w:gridCol w:w="283"/>
        <w:gridCol w:w="284"/>
        <w:gridCol w:w="283"/>
        <w:gridCol w:w="142"/>
        <w:gridCol w:w="283"/>
        <w:gridCol w:w="284"/>
        <w:gridCol w:w="283"/>
      </w:tblGrid>
      <w:tr w:rsidR="00C71736" w:rsidRPr="00E25CC2" w:rsidTr="004B2EB7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Х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  <w:tr w:rsidR="00C71736" w:rsidRPr="00E25CC2" w:rsidTr="004B2EB7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  <w:tr w:rsidR="00C71736" w:rsidRPr="00E25CC2" w:rsidTr="004B2EB7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  <w:tr w:rsidR="00C71736" w:rsidRPr="00E25CC2" w:rsidTr="004B2EB7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</w:tr>
      <w:tr w:rsidR="00C71736" w:rsidRPr="00E25CC2" w:rsidTr="004B2EB7">
        <w:trPr>
          <w:tblCellSpacing w:w="15" w:type="dxa"/>
        </w:trPr>
        <w:tc>
          <w:tcPr>
            <w:tcW w:w="806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112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3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54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  <w:tc>
          <w:tcPr>
            <w:tcW w:w="238" w:type="dxa"/>
            <w:shd w:val="clear" w:color="auto" w:fill="FFFFFF"/>
            <w:vAlign w:val="center"/>
            <w:hideMark/>
          </w:tcPr>
          <w:p w:rsidR="00C71736" w:rsidRPr="00E25CC2" w:rsidRDefault="00C71736" w:rsidP="004B2EB7">
            <w:pPr>
              <w:rPr>
                <w:sz w:val="28"/>
                <w:szCs w:val="28"/>
              </w:rPr>
            </w:pPr>
            <w:r w:rsidRPr="00E25CC2">
              <w:rPr>
                <w:sz w:val="28"/>
                <w:szCs w:val="28"/>
              </w:rPr>
              <w:t> </w:t>
            </w:r>
          </w:p>
        </w:tc>
      </w:tr>
    </w:tbl>
    <w:p w:rsidR="00C71736" w:rsidRPr="00E25CC2" w:rsidRDefault="00C71736" w:rsidP="00C71736">
      <w:pPr>
        <w:rPr>
          <w:sz w:val="28"/>
          <w:szCs w:val="28"/>
        </w:rPr>
      </w:pPr>
      <w:r w:rsidRPr="00E25CC2">
        <w:rPr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7 (отношение к врачам и медперсоналу)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8 (отношение к родным и близким)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16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lastRenderedPageBreak/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 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  <w:r w:rsidRPr="003E3123">
        <w:rPr>
          <w:color w:val="121212"/>
          <w:sz w:val="28"/>
          <w:szCs w:val="28"/>
        </w:rPr>
        <w:t>Тема 9 (отношение к работе)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6"/>
        <w:gridCol w:w="263"/>
        <w:gridCol w:w="263"/>
        <w:gridCol w:w="263"/>
        <w:gridCol w:w="232"/>
        <w:gridCol w:w="263"/>
        <w:gridCol w:w="263"/>
        <w:gridCol w:w="309"/>
        <w:gridCol w:w="263"/>
        <w:gridCol w:w="247"/>
        <w:gridCol w:w="247"/>
        <w:gridCol w:w="263"/>
        <w:gridCol w:w="266"/>
      </w:tblGrid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Шкалы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proofErr w:type="gramStart"/>
            <w:r w:rsidRPr="003E3123">
              <w:rPr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Д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71736" w:rsidRPr="003E3123" w:rsidTr="004B2EB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71736" w:rsidRPr="003E3123" w:rsidRDefault="00C71736" w:rsidP="004B2EB7">
            <w:pPr>
              <w:rPr>
                <w:color w:val="000000"/>
                <w:sz w:val="28"/>
                <w:szCs w:val="28"/>
              </w:rPr>
            </w:pPr>
            <w:r w:rsidRPr="003E3123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333CBE" w:rsidRDefault="00333CBE" w:rsidP="00333CBE">
      <w:pPr>
        <w:pStyle w:val="1"/>
        <w:jc w:val="center"/>
        <w:rPr>
          <w:color w:val="121212"/>
          <w:sz w:val="28"/>
          <w:szCs w:val="28"/>
        </w:rPr>
      </w:pPr>
    </w:p>
    <w:p w:rsidR="00333CBE" w:rsidRDefault="00C71736" w:rsidP="00333CBE">
      <w:pPr>
        <w:pStyle w:val="1"/>
        <w:jc w:val="center"/>
        <w:rPr>
          <w:rFonts w:ascii="Book Antiqua" w:hAnsi="Book Antiqua"/>
          <w:color w:val="000000"/>
          <w:sz w:val="45"/>
          <w:szCs w:val="45"/>
        </w:rPr>
      </w:pPr>
      <w:r w:rsidRPr="003E3123">
        <w:rPr>
          <w:color w:val="121212"/>
          <w:sz w:val="28"/>
          <w:szCs w:val="28"/>
        </w:rPr>
        <w:t> </w:t>
      </w:r>
      <w:r w:rsidR="00333CBE">
        <w:rPr>
          <w:rFonts w:ascii="Book Antiqua" w:hAnsi="Book Antiqua"/>
          <w:color w:val="000000"/>
          <w:sz w:val="45"/>
          <w:szCs w:val="45"/>
        </w:rPr>
        <w:t>"Незаконченные предложения"</w:t>
      </w:r>
      <w:r w:rsidR="00333CBE">
        <w:rPr>
          <w:rFonts w:ascii="Book Antiqua" w:hAnsi="Book Antiqua"/>
          <w:color w:val="000000"/>
          <w:sz w:val="45"/>
          <w:szCs w:val="45"/>
        </w:rPr>
        <w:br/>
      </w:r>
      <w:r w:rsidR="00333CBE">
        <w:rPr>
          <w:rFonts w:ascii="Book Antiqua" w:hAnsi="Book Antiqua"/>
          <w:color w:val="000000"/>
          <w:sz w:val="36"/>
          <w:szCs w:val="36"/>
        </w:rPr>
        <w:t>тест Сакса-Леви</w:t>
      </w:r>
    </w:p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Метод незаконченных предложений применяется в экспериментально-психологической практике давно. Существует множество вариантов.</w:t>
      </w:r>
    </w:p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предлагаем вариант этого метода, разработанный Л. Саксом и В. Леви. Он включает 60 незаконченных предложений, которые могут быть разделены на 15 групп, характеризующих в той или иной степени систему отношений обследу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мого к семье, к представителям своего или противоположного пола, к сексуал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ным отношениям, к вышестоящим по служебному положению и подчиненным. </w:t>
      </w:r>
      <w:proofErr w:type="gramStart"/>
      <w:r>
        <w:rPr>
          <w:color w:val="000000"/>
          <w:sz w:val="27"/>
          <w:szCs w:val="27"/>
        </w:rPr>
        <w:t>Некоторые группы предложений имеют отношение к испытываемым человеком страхам и опасениям, к имеющемуся у него чувству осознания собственной в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ны, свидетельствуют о его отношении к прошлому и будущему, затрагивают взаимоотношения с родителями и друзьями, собственные жизненные цели.</w:t>
      </w:r>
      <w:proofErr w:type="gramEnd"/>
    </w:p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Тестирование (без обработки) занимает от 20 мин до нескольких часов (в завис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мости от личности испытуемого_</w:t>
      </w:r>
      <w:proofErr w:type="gramEnd"/>
    </w:p>
    <w:p w:rsidR="00333CBE" w:rsidRDefault="00333CBE" w:rsidP="00333CBE">
      <w:pPr>
        <w:pStyle w:val="a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Инструкция</w:t>
      </w:r>
      <w:r>
        <w:rPr>
          <w:color w:val="000000"/>
          <w:sz w:val="27"/>
          <w:szCs w:val="27"/>
        </w:rPr>
        <w:t> "На бланке теста необходимо закончить предложения одним или н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сколькими словами".</w:t>
      </w:r>
    </w:p>
    <w:p w:rsidR="00333CBE" w:rsidRDefault="00333CBE" w:rsidP="00333CBE">
      <w:pPr>
        <w:ind w:left="7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Бланк теста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Думаю, что мой отец редко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все против меня, то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всегда хотел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бы я занимал руководящий пост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Будущее кажется мне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Мое начальство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Знаю, что глупо, но боюсь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Думаю, что настоящий друг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был ребенком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Идеалом женщины (мужчины) для меня является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вижу женщину рядом с мужчиной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сравнению с большинством других семей моя семья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Лучше всего мне работается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мать и 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Сделал бы все, чтобы забыть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бы мой отец только захотел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Думаю, что я достаточно способен, чтобы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мог бы быть очень счастливым, если бы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кто-нибудь работает под моим руководством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Надеюсь на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школе мои учителя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Большинство моих товарищей не знают, что я боюсь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люблю людей, которые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Когда-то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Считаю, что большинство юношей (девушек)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Супружеская жизнь кажется мне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Моя семья обращается со мной, как </w:t>
      </w:r>
      <w:proofErr w:type="gramStart"/>
      <w:r>
        <w:rPr>
          <w:color w:val="000000"/>
          <w:sz w:val="27"/>
          <w:szCs w:val="27"/>
        </w:rPr>
        <w:t>с</w:t>
      </w:r>
      <w:proofErr w:type="gramEnd"/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Люди, с которыми я работаю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мать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Моей самой большой ошибкой было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хотел бы, чтобы мой отец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наибольшая слабость заключается в том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Моим скрытым желанием в жизни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Мои подчиненные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Наступит тот день, когда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ко мне приближается мой начальник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Хотелось бы мне перестать бояться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Больше всех люблю тех людей, которые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бы я снова стал молодым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Считаю, что большинство женщин (мужчин)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бы у меня была нормальная половая жизнь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Большинство известных мне семей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Люблю работать с людьми, которые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Считаю, что большинство матерей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был молодым, то чувствовал вину, если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Думаю, что мой отец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мне не везет, 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Больше всего в жизни я хотел бы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даю другим поручение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буду старым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Люди, превосходство которых над собой я признаю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Мои опасения не раз заставляли меня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меня нет, мои друзья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Моим самым живым </w:t>
      </w:r>
      <w:proofErr w:type="gramStart"/>
      <w:r>
        <w:rPr>
          <w:color w:val="000000"/>
          <w:sz w:val="27"/>
          <w:szCs w:val="27"/>
        </w:rPr>
        <w:t>воспоминанием детства</w:t>
      </w:r>
      <w:proofErr w:type="gramEnd"/>
      <w:r>
        <w:rPr>
          <w:color w:val="000000"/>
          <w:sz w:val="27"/>
          <w:szCs w:val="27"/>
        </w:rPr>
        <w:t xml:space="preserve"> является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Мне очень не нравится, когда женщины (мужчины)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половая жизнь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я был ребенком, моя семья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Люди, которые работают со мной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люблю свою мать, но</w:t>
      </w:r>
    </w:p>
    <w:p w:rsidR="00333CBE" w:rsidRDefault="00333CBE" w:rsidP="00333CBE">
      <w:pPr>
        <w:numPr>
          <w:ilvl w:val="0"/>
          <w:numId w:val="50"/>
        </w:numPr>
        <w:spacing w:before="100" w:beforeAutospacing="1" w:after="100" w:afterAutospacing="1"/>
        <w:ind w:left="144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Самое худшее, что мне случилось совершить, это</w:t>
      </w:r>
    </w:p>
    <w:p w:rsidR="00333CBE" w:rsidRDefault="00333CBE" w:rsidP="00333CBE">
      <w:pPr>
        <w:ind w:left="72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Обработка и интерпретация результатов</w:t>
      </w:r>
    </w:p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каждой группы предложений выводится характеристика, определяющая данную систему отношений как положительную, отрицательную или безразли</w:t>
      </w:r>
      <w:r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ную.</w:t>
      </w:r>
    </w:p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Примеры предложений и варианты ответов с оценкой: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4"/>
        <w:gridCol w:w="197"/>
      </w:tblGrid>
      <w:tr w:rsidR="00333CBE" w:rsidTr="00333CBE">
        <w:tc>
          <w:tcPr>
            <w:tcW w:w="0" w:type="auto"/>
            <w:vAlign w:val="center"/>
            <w:hideMark/>
          </w:tcPr>
          <w:p w:rsidR="00333CBE" w:rsidRDefault="00333CBE">
            <w:pPr>
              <w:rPr>
                <w:sz w:val="24"/>
                <w:szCs w:val="24"/>
              </w:rPr>
            </w:pPr>
            <w:r>
              <w:rPr>
                <w:i/>
                <w:iCs/>
              </w:rPr>
              <w:t xml:space="preserve">Большинство известных </w:t>
            </w:r>
            <w:proofErr w:type="gramStart"/>
            <w:r>
              <w:rPr>
                <w:i/>
                <w:iCs/>
              </w:rPr>
              <w:t>сне</w:t>
            </w:r>
            <w:proofErr w:type="gramEnd"/>
            <w:r>
              <w:rPr>
                <w:i/>
                <w:iCs/>
              </w:rPr>
              <w:t xml:space="preserve"> семей: </w:t>
            </w:r>
            <w:r>
              <w:rPr>
                <w:i/>
                <w:iCs/>
              </w:rPr>
              <w:br/>
              <w:t>1) несчастливые, недружелюбные </w:t>
            </w:r>
            <w:r>
              <w:rPr>
                <w:i/>
                <w:iCs/>
              </w:rPr>
              <w:br/>
              <w:t>2) нервные, не очень дружелюбные </w:t>
            </w:r>
            <w:r>
              <w:rPr>
                <w:i/>
                <w:iCs/>
              </w:rPr>
              <w:br/>
              <w:t>3) все одинаковы </w:t>
            </w:r>
            <w:r>
              <w:rPr>
                <w:i/>
                <w:iCs/>
              </w:rPr>
              <w:br/>
              <w:t>Будущее кажется мне: </w:t>
            </w:r>
            <w:r>
              <w:rPr>
                <w:i/>
                <w:iCs/>
              </w:rPr>
              <w:br/>
              <w:t>1) мрачным, плохим, странным </w:t>
            </w:r>
            <w:r>
              <w:rPr>
                <w:i/>
                <w:iCs/>
              </w:rPr>
              <w:br/>
              <w:t>2) туманным, неприглядным </w:t>
            </w:r>
            <w:r>
              <w:rPr>
                <w:i/>
                <w:iCs/>
              </w:rPr>
              <w:br/>
              <w:t>3) неясным, неизвестным</w:t>
            </w:r>
          </w:p>
        </w:tc>
        <w:tc>
          <w:tcPr>
            <w:tcW w:w="0" w:type="auto"/>
            <w:vAlign w:val="center"/>
            <w:hideMark/>
          </w:tcPr>
          <w:p w:rsidR="00333CBE" w:rsidRDefault="00333CBE">
            <w:pPr>
              <w:jc w:val="right"/>
              <w:rPr>
                <w:sz w:val="24"/>
                <w:szCs w:val="24"/>
              </w:rPr>
            </w:pPr>
            <w:r>
              <w:br/>
              <w:t>-2</w:t>
            </w:r>
            <w:r>
              <w:br/>
              <w:t>-1</w:t>
            </w:r>
            <w:r>
              <w:br/>
              <w:t>0</w:t>
            </w:r>
            <w:r>
              <w:br/>
            </w:r>
            <w:r>
              <w:br/>
              <w:t>-2</w:t>
            </w:r>
            <w:r>
              <w:br/>
              <w:t>-1</w:t>
            </w:r>
            <w:r>
              <w:br/>
              <w:t>0</w:t>
            </w:r>
          </w:p>
        </w:tc>
      </w:tr>
    </w:tbl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Такая количественная оценка облегчает выявление у </w:t>
      </w:r>
      <w:proofErr w:type="gramStart"/>
      <w:r>
        <w:rPr>
          <w:color w:val="000000"/>
          <w:sz w:val="27"/>
          <w:szCs w:val="27"/>
        </w:rPr>
        <w:t>обследуемого</w:t>
      </w:r>
      <w:proofErr w:type="gramEnd"/>
      <w:r>
        <w:rPr>
          <w:color w:val="000000"/>
          <w:sz w:val="27"/>
          <w:szCs w:val="27"/>
        </w:rPr>
        <w:t xml:space="preserve"> дисгармони</w:t>
      </w:r>
      <w:r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ной системы отношений. Но более важно, конечно, качественное изучение д</w:t>
      </w:r>
      <w:r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полнительных предложений.</w:t>
      </w:r>
    </w:p>
    <w:tbl>
      <w:tblPr>
        <w:tblW w:w="0" w:type="auto"/>
        <w:jc w:val="center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75"/>
        <w:gridCol w:w="5250"/>
        <w:gridCol w:w="563"/>
        <w:gridCol w:w="563"/>
        <w:gridCol w:w="563"/>
        <w:gridCol w:w="563"/>
      </w:tblGrid>
      <w:tr w:rsidR="00333CBE" w:rsidTr="00333CB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Группы предложений</w:t>
            </w:r>
          </w:p>
        </w:tc>
        <w:tc>
          <w:tcPr>
            <w:tcW w:w="22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№ заданий</w:t>
            </w:r>
          </w:p>
        </w:tc>
      </w:tr>
      <w:tr w:rsidR="00333CBE" w:rsidTr="00333CBE">
        <w:trPr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1 </w:t>
            </w:r>
            <w:r>
              <w:br/>
              <w:t>2</w:t>
            </w:r>
            <w:r>
              <w:br/>
              <w:t>3</w:t>
            </w:r>
            <w:r>
              <w:br/>
              <w:t>4</w:t>
            </w:r>
            <w:r>
              <w:br/>
              <w:t>5</w:t>
            </w:r>
            <w:r>
              <w:br/>
              <w:t>6</w:t>
            </w:r>
            <w:r>
              <w:br/>
              <w:t>7</w:t>
            </w:r>
            <w:r>
              <w:br/>
              <w:t>8</w:t>
            </w:r>
            <w:r>
              <w:br/>
              <w:t>9</w:t>
            </w:r>
            <w:r>
              <w:br/>
              <w:t>10</w:t>
            </w:r>
            <w:r>
              <w:br/>
              <w:t>11</w:t>
            </w:r>
            <w:r>
              <w:br/>
              <w:t>12</w:t>
            </w:r>
            <w:r>
              <w:br/>
              <w:t>13</w:t>
            </w:r>
            <w:r>
              <w:br/>
              <w:t>14</w:t>
            </w:r>
            <w:r>
              <w:br/>
              <w:t>15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rPr>
                <w:sz w:val="24"/>
                <w:szCs w:val="24"/>
              </w:rPr>
            </w:pPr>
            <w:r>
              <w:t xml:space="preserve">Отношение </w:t>
            </w:r>
            <w:proofErr w:type="gramStart"/>
            <w:r>
              <w:t>к отцу</w:t>
            </w:r>
            <w:r>
              <w:br/>
              <w:t>Отношение к себе</w:t>
            </w:r>
            <w:r>
              <w:br/>
              <w:t>Нереализованные возможности</w:t>
            </w:r>
            <w:r>
              <w:br/>
              <w:t>Отношение к подчиненным</w:t>
            </w:r>
            <w:r>
              <w:br/>
              <w:t>Отношение к будущему</w:t>
            </w:r>
            <w:r>
              <w:br/>
              <w:t>Отношение к вышестоящим лицам</w:t>
            </w:r>
            <w:proofErr w:type="gramEnd"/>
            <w:r>
              <w:br/>
              <w:t>Страхи и опасения</w:t>
            </w:r>
            <w:r>
              <w:br/>
              <w:t>Отношение к друзьям</w:t>
            </w:r>
            <w:r>
              <w:br/>
              <w:t>Отношение к своему прошлому</w:t>
            </w:r>
            <w:r>
              <w:br/>
              <w:t>Отношение к лицам противоположного пола</w:t>
            </w:r>
            <w:r>
              <w:br/>
              <w:t>Сексуальные отношение</w:t>
            </w:r>
            <w:r>
              <w:br/>
              <w:t>Отношения к семье</w:t>
            </w:r>
            <w:r>
              <w:br/>
              <w:t>Отношение к сотрудникам</w:t>
            </w:r>
            <w:r>
              <w:br/>
              <w:t>Отношение к матери</w:t>
            </w:r>
            <w:r>
              <w:br/>
              <w:t>Чувство вины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1 </w:t>
            </w:r>
            <w:r>
              <w:br/>
              <w:t>2 </w:t>
            </w:r>
            <w:r>
              <w:br/>
              <w:t>3 </w:t>
            </w:r>
            <w:r>
              <w:br/>
              <w:t>4 </w:t>
            </w:r>
            <w:r>
              <w:br/>
              <w:t>5 </w:t>
            </w:r>
            <w:r>
              <w:br/>
              <w:t>6 </w:t>
            </w:r>
            <w:r>
              <w:br/>
              <w:t>7 </w:t>
            </w:r>
            <w:r>
              <w:br/>
              <w:t>8 </w:t>
            </w:r>
            <w:r>
              <w:br/>
              <w:t>9 </w:t>
            </w:r>
            <w:r>
              <w:br/>
              <w:t>10 </w:t>
            </w:r>
            <w:r>
              <w:br/>
              <w:t>11 </w:t>
            </w:r>
            <w:r>
              <w:br/>
              <w:t>12 </w:t>
            </w:r>
            <w:r>
              <w:br/>
              <w:t>13 </w:t>
            </w:r>
            <w:r>
              <w:br/>
              <w:t>14 </w:t>
            </w:r>
            <w:r>
              <w:br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16 </w:t>
            </w:r>
            <w:r>
              <w:br/>
              <w:t>17 </w:t>
            </w:r>
            <w:r>
              <w:br/>
              <w:t>18 </w:t>
            </w:r>
            <w:r>
              <w:br/>
              <w:t>19 </w:t>
            </w:r>
            <w:r>
              <w:br/>
              <w:t>20 </w:t>
            </w:r>
            <w:r>
              <w:br/>
              <w:t>21 </w:t>
            </w:r>
            <w:r>
              <w:br/>
              <w:t>22 </w:t>
            </w:r>
            <w:r>
              <w:br/>
              <w:t>23 </w:t>
            </w:r>
            <w:r>
              <w:br/>
              <w:t>24 </w:t>
            </w:r>
            <w:r>
              <w:br/>
              <w:t>25 </w:t>
            </w:r>
            <w:r>
              <w:br/>
              <w:t>26 </w:t>
            </w:r>
            <w:r>
              <w:br/>
              <w:t>27 </w:t>
            </w:r>
            <w:r>
              <w:br/>
              <w:t>28 </w:t>
            </w:r>
            <w:r>
              <w:br/>
              <w:t>29 </w:t>
            </w:r>
            <w:r>
              <w:br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31 </w:t>
            </w:r>
            <w:r>
              <w:br/>
              <w:t>32 </w:t>
            </w:r>
            <w:r>
              <w:br/>
              <w:t>33 </w:t>
            </w:r>
            <w:r>
              <w:br/>
              <w:t>34 </w:t>
            </w:r>
            <w:r>
              <w:br/>
              <w:t>35 </w:t>
            </w:r>
            <w:r>
              <w:br/>
              <w:t>36 </w:t>
            </w:r>
            <w:r>
              <w:br/>
              <w:t>37 </w:t>
            </w:r>
            <w:r>
              <w:br/>
              <w:t>38 </w:t>
            </w:r>
            <w:r>
              <w:br/>
              <w:t>39 </w:t>
            </w:r>
            <w:r>
              <w:br/>
              <w:t>40 </w:t>
            </w:r>
            <w:r>
              <w:br/>
              <w:t>41 </w:t>
            </w:r>
            <w:r>
              <w:br/>
              <w:t>42 </w:t>
            </w:r>
            <w:r>
              <w:br/>
              <w:t>43 </w:t>
            </w:r>
            <w:r>
              <w:br/>
              <w:t>44 </w:t>
            </w:r>
            <w:r>
              <w:br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CBE" w:rsidRDefault="00333CBE">
            <w:pPr>
              <w:jc w:val="center"/>
              <w:rPr>
                <w:sz w:val="24"/>
                <w:szCs w:val="24"/>
              </w:rPr>
            </w:pPr>
            <w:r>
              <w:t>46 </w:t>
            </w:r>
            <w:r>
              <w:br/>
              <w:t>47 </w:t>
            </w:r>
            <w:r>
              <w:br/>
              <w:t>48 </w:t>
            </w:r>
            <w:r>
              <w:br/>
              <w:t>49 </w:t>
            </w:r>
            <w:r>
              <w:br/>
              <w:t>50 </w:t>
            </w:r>
            <w:r>
              <w:br/>
              <w:t>51 </w:t>
            </w:r>
            <w:r>
              <w:br/>
              <w:t>52 </w:t>
            </w:r>
            <w:r>
              <w:br/>
              <w:t>53 </w:t>
            </w:r>
            <w:r>
              <w:br/>
              <w:t>54 </w:t>
            </w:r>
            <w:r>
              <w:br/>
              <w:t>55 </w:t>
            </w:r>
            <w:r>
              <w:br/>
              <w:t>56 </w:t>
            </w:r>
            <w:r>
              <w:br/>
              <w:t>57 </w:t>
            </w:r>
            <w:r>
              <w:br/>
              <w:t>58 </w:t>
            </w:r>
            <w:r>
              <w:br/>
              <w:t>59 </w:t>
            </w:r>
            <w:r>
              <w:br/>
              <w:t>60</w:t>
            </w:r>
          </w:p>
        </w:tc>
      </w:tr>
    </w:tbl>
    <w:p w:rsidR="00333CBE" w:rsidRDefault="00333CBE" w:rsidP="00333CBE">
      <w:pPr>
        <w:ind w:left="7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Исследованию методом "незаконченные предложения" должно предшествовать установление контакта с обследуемым для получения искренних, естественных ответов.</w:t>
      </w:r>
      <w:proofErr w:type="gramEnd"/>
      <w:r>
        <w:rPr>
          <w:color w:val="000000"/>
          <w:sz w:val="27"/>
          <w:szCs w:val="27"/>
        </w:rPr>
        <w:t xml:space="preserve"> Но даже если тестируемый рассматривает исследование как нежел</w:t>
      </w:r>
      <w:r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тельную процедуру и, стремясь скрыть мир своих глубоких переживаний, дает формальные, условные ответы, опытный психолог может извлечь массу инфо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мации, отражающей систему личностных отношений.</w:t>
      </w:r>
    </w:p>
    <w:p w:rsidR="00C71736" w:rsidRPr="003E3123" w:rsidRDefault="00C71736" w:rsidP="00C71736">
      <w:pPr>
        <w:shd w:val="clear" w:color="auto" w:fill="FFFFFF"/>
        <w:spacing w:before="100" w:beforeAutospacing="1" w:after="100" w:afterAutospacing="1"/>
        <w:ind w:left="167"/>
        <w:rPr>
          <w:color w:val="121212"/>
          <w:sz w:val="28"/>
          <w:szCs w:val="28"/>
        </w:rPr>
      </w:pPr>
    </w:p>
    <w:p w:rsidR="00C71736" w:rsidRDefault="00C71736" w:rsidP="00C71736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71736" w:rsidRDefault="00C71736" w:rsidP="00C71736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</w:t>
      </w:r>
      <w:proofErr w:type="spellStart"/>
      <w:r>
        <w:rPr>
          <w:sz w:val="28"/>
        </w:rPr>
        <w:t>представлены</w:t>
      </w:r>
      <w:r>
        <w:rPr>
          <w:b/>
          <w:i/>
          <w:sz w:val="28"/>
        </w:rPr>
        <w:t>в</w:t>
      </w:r>
      <w:proofErr w:type="spellEnd"/>
      <w:r>
        <w:rPr>
          <w:b/>
          <w:i/>
          <w:sz w:val="28"/>
        </w:rPr>
        <w:t xml:space="preserve">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 xml:space="preserve">, который </w:t>
      </w:r>
      <w:proofErr w:type="spellStart"/>
      <w:r>
        <w:rPr>
          <w:sz w:val="28"/>
        </w:rPr>
        <w:t>прикрепленк</w:t>
      </w:r>
      <w:proofErr w:type="spellEnd"/>
      <w:r>
        <w:rPr>
          <w:sz w:val="28"/>
        </w:rPr>
        <w:t xml:space="preserve"> рабочей программе дисципл</w:t>
      </w:r>
      <w:r>
        <w:rPr>
          <w:sz w:val="28"/>
        </w:rPr>
        <w:t>и</w:t>
      </w:r>
      <w:r>
        <w:rPr>
          <w:sz w:val="28"/>
        </w:rPr>
        <w:t>ны, раздел 6 «</w:t>
      </w:r>
      <w:proofErr w:type="spellStart"/>
      <w:proofErr w:type="gramStart"/>
      <w:r>
        <w:rPr>
          <w:sz w:val="28"/>
        </w:rPr>
        <w:t>Учебно</w:t>
      </w:r>
      <w:proofErr w:type="spellEnd"/>
      <w:r>
        <w:rPr>
          <w:sz w:val="28"/>
        </w:rPr>
        <w:t>- методическое</w:t>
      </w:r>
      <w:proofErr w:type="gramEnd"/>
      <w:r>
        <w:rPr>
          <w:sz w:val="28"/>
        </w:rPr>
        <w:t xml:space="preserve"> обеспечение по дисциплине (модулю)», в и</w:t>
      </w:r>
      <w:r>
        <w:rPr>
          <w:sz w:val="28"/>
        </w:rPr>
        <w:t>н</w:t>
      </w:r>
      <w:r>
        <w:rPr>
          <w:sz w:val="28"/>
        </w:rPr>
        <w:t>формационной системе Университета.</w:t>
      </w:r>
    </w:p>
    <w:p w:rsidR="00C71736" w:rsidRPr="003E3123" w:rsidRDefault="00C71736" w:rsidP="00C71736">
      <w:pPr>
        <w:rPr>
          <w:sz w:val="28"/>
          <w:szCs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Default="00801293" w:rsidP="00801293">
      <w:pPr>
        <w:ind w:firstLine="709"/>
        <w:jc w:val="both"/>
        <w:rPr>
          <w:sz w:val="28"/>
        </w:rPr>
      </w:pPr>
    </w:p>
    <w:p w:rsidR="00801293" w:rsidRPr="00755609" w:rsidRDefault="00801293" w:rsidP="00801293">
      <w:pPr>
        <w:ind w:firstLine="709"/>
        <w:jc w:val="both"/>
        <w:rPr>
          <w:sz w:val="28"/>
        </w:rPr>
      </w:pPr>
    </w:p>
    <w:sectPr w:rsidR="00801293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4A9" w:rsidRDefault="00C824A9" w:rsidP="00FD5B6B">
      <w:r>
        <w:separator/>
      </w:r>
    </w:p>
  </w:endnote>
  <w:endnote w:type="continuationSeparator" w:id="1">
    <w:p w:rsidR="00C824A9" w:rsidRDefault="00C824A9" w:rsidP="00FD5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A9" w:rsidRDefault="00D02748">
    <w:pPr>
      <w:pStyle w:val="ad"/>
      <w:jc w:val="right"/>
    </w:pPr>
    <w:fldSimple w:instr="PAGE   \* MERGEFORMAT">
      <w:r w:rsidR="00636B05">
        <w:rPr>
          <w:noProof/>
        </w:rPr>
        <w:t>4</w:t>
      </w:r>
    </w:fldSimple>
  </w:p>
  <w:p w:rsidR="00C824A9" w:rsidRDefault="00C824A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4A9" w:rsidRDefault="00C824A9" w:rsidP="00FD5B6B">
      <w:r>
        <w:separator/>
      </w:r>
    </w:p>
  </w:footnote>
  <w:footnote w:type="continuationSeparator" w:id="1">
    <w:p w:rsidR="00C824A9" w:rsidRDefault="00C824A9" w:rsidP="00FD5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088"/>
    <w:multiLevelType w:val="hybridMultilevel"/>
    <w:tmpl w:val="A768A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91A1A"/>
    <w:multiLevelType w:val="hybridMultilevel"/>
    <w:tmpl w:val="2AD0F1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2B2"/>
    <w:multiLevelType w:val="hybridMultilevel"/>
    <w:tmpl w:val="2248A89A"/>
    <w:lvl w:ilvl="0" w:tplc="CC06B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707380"/>
    <w:multiLevelType w:val="hybridMultilevel"/>
    <w:tmpl w:val="F064F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D3153"/>
    <w:multiLevelType w:val="hybridMultilevel"/>
    <w:tmpl w:val="BDD672D2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33945"/>
    <w:multiLevelType w:val="hybridMultilevel"/>
    <w:tmpl w:val="FA44B89E"/>
    <w:lvl w:ilvl="0" w:tplc="58F2C354">
      <w:start w:val="1"/>
      <w:numFmt w:val="decimal"/>
      <w:lvlText w:val="%1."/>
      <w:lvlJc w:val="left"/>
      <w:pPr>
        <w:ind w:left="1080" w:hanging="72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A17C6"/>
    <w:multiLevelType w:val="hybridMultilevel"/>
    <w:tmpl w:val="70E8E308"/>
    <w:lvl w:ilvl="0" w:tplc="EA7E76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834FF"/>
    <w:multiLevelType w:val="hybridMultilevel"/>
    <w:tmpl w:val="D86066C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A90334"/>
    <w:multiLevelType w:val="hybridMultilevel"/>
    <w:tmpl w:val="27D22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0D4BBA"/>
    <w:multiLevelType w:val="hybridMultilevel"/>
    <w:tmpl w:val="8D685DB0"/>
    <w:lvl w:ilvl="0" w:tplc="DB1AF19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227C83"/>
    <w:multiLevelType w:val="hybridMultilevel"/>
    <w:tmpl w:val="277C032E"/>
    <w:lvl w:ilvl="0" w:tplc="EB9C4978">
      <w:start w:val="1"/>
      <w:numFmt w:val="russianLower"/>
      <w:lvlText w:val="%1)"/>
      <w:lvlJc w:val="left"/>
      <w:pPr>
        <w:tabs>
          <w:tab w:val="num" w:pos="900"/>
        </w:tabs>
        <w:ind w:left="900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EF093F"/>
    <w:multiLevelType w:val="hybridMultilevel"/>
    <w:tmpl w:val="5B7C2ABC"/>
    <w:lvl w:ilvl="0" w:tplc="3398C910">
      <w:start w:val="1"/>
      <w:numFmt w:val="russianLower"/>
      <w:lvlText w:val="%1)"/>
      <w:lvlJc w:val="left"/>
      <w:pPr>
        <w:tabs>
          <w:tab w:val="num" w:pos="510"/>
        </w:tabs>
        <w:ind w:left="567" w:hanging="567"/>
      </w:pPr>
    </w:lvl>
    <w:lvl w:ilvl="1" w:tplc="D1427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334FA"/>
    <w:multiLevelType w:val="hybridMultilevel"/>
    <w:tmpl w:val="85BAB9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840846"/>
    <w:multiLevelType w:val="hybridMultilevel"/>
    <w:tmpl w:val="2F423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10BB4"/>
    <w:multiLevelType w:val="hybridMultilevel"/>
    <w:tmpl w:val="6F42BF3E"/>
    <w:lvl w:ilvl="0" w:tplc="2F88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5A21AF"/>
    <w:multiLevelType w:val="hybridMultilevel"/>
    <w:tmpl w:val="D1424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AB62B9"/>
    <w:multiLevelType w:val="hybridMultilevel"/>
    <w:tmpl w:val="23248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B0B72"/>
    <w:multiLevelType w:val="hybridMultilevel"/>
    <w:tmpl w:val="998E47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6A50287"/>
    <w:multiLevelType w:val="hybridMultilevel"/>
    <w:tmpl w:val="6EB814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BA028B"/>
    <w:multiLevelType w:val="hybridMultilevel"/>
    <w:tmpl w:val="9C284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14993"/>
    <w:multiLevelType w:val="hybridMultilevel"/>
    <w:tmpl w:val="5FE658F6"/>
    <w:lvl w:ilvl="0" w:tplc="67C096F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F3C25"/>
    <w:multiLevelType w:val="multilevel"/>
    <w:tmpl w:val="16FA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9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3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3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2"/>
  </w:num>
  <w:num w:numId="47">
    <w:abstractNumId w:val="24"/>
  </w:num>
  <w:num w:numId="48">
    <w:abstractNumId w:val="2"/>
  </w:num>
  <w:num w:numId="49">
    <w:abstractNumId w:val="7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C7D"/>
    <w:rsid w:val="0000704D"/>
    <w:rsid w:val="00015665"/>
    <w:rsid w:val="00033367"/>
    <w:rsid w:val="0003403A"/>
    <w:rsid w:val="00083C34"/>
    <w:rsid w:val="00090812"/>
    <w:rsid w:val="000931E3"/>
    <w:rsid w:val="000C1318"/>
    <w:rsid w:val="00173A00"/>
    <w:rsid w:val="001863B4"/>
    <w:rsid w:val="00191522"/>
    <w:rsid w:val="001B6B0A"/>
    <w:rsid w:val="001D6E4A"/>
    <w:rsid w:val="001F5EE1"/>
    <w:rsid w:val="00216983"/>
    <w:rsid w:val="0026698D"/>
    <w:rsid w:val="002A517D"/>
    <w:rsid w:val="002D2784"/>
    <w:rsid w:val="00302B67"/>
    <w:rsid w:val="0031262A"/>
    <w:rsid w:val="00333CBE"/>
    <w:rsid w:val="00334315"/>
    <w:rsid w:val="003908B5"/>
    <w:rsid w:val="003A1C63"/>
    <w:rsid w:val="003B5F75"/>
    <w:rsid w:val="003C37BE"/>
    <w:rsid w:val="003E5139"/>
    <w:rsid w:val="00407282"/>
    <w:rsid w:val="00476000"/>
    <w:rsid w:val="004B2C94"/>
    <w:rsid w:val="004B2EB7"/>
    <w:rsid w:val="004C1386"/>
    <w:rsid w:val="004D1091"/>
    <w:rsid w:val="004E1B02"/>
    <w:rsid w:val="00512BC9"/>
    <w:rsid w:val="00543D89"/>
    <w:rsid w:val="00556289"/>
    <w:rsid w:val="005677BE"/>
    <w:rsid w:val="00582BA5"/>
    <w:rsid w:val="00593334"/>
    <w:rsid w:val="00600E64"/>
    <w:rsid w:val="00636B05"/>
    <w:rsid w:val="00651E1D"/>
    <w:rsid w:val="00652DCB"/>
    <w:rsid w:val="00666EC3"/>
    <w:rsid w:val="006678DF"/>
    <w:rsid w:val="006747B1"/>
    <w:rsid w:val="006847B8"/>
    <w:rsid w:val="00693965"/>
    <w:rsid w:val="00693E11"/>
    <w:rsid w:val="006C507F"/>
    <w:rsid w:val="006C5914"/>
    <w:rsid w:val="006F14A4"/>
    <w:rsid w:val="006F7AD8"/>
    <w:rsid w:val="00742208"/>
    <w:rsid w:val="00755609"/>
    <w:rsid w:val="007714FA"/>
    <w:rsid w:val="00777BE6"/>
    <w:rsid w:val="0079237F"/>
    <w:rsid w:val="007A37F6"/>
    <w:rsid w:val="00801293"/>
    <w:rsid w:val="008113A5"/>
    <w:rsid w:val="00821909"/>
    <w:rsid w:val="00832D24"/>
    <w:rsid w:val="00845C7D"/>
    <w:rsid w:val="00917BA3"/>
    <w:rsid w:val="00943966"/>
    <w:rsid w:val="009511F7"/>
    <w:rsid w:val="00972913"/>
    <w:rsid w:val="00980632"/>
    <w:rsid w:val="00985E1D"/>
    <w:rsid w:val="009978D9"/>
    <w:rsid w:val="009C2F35"/>
    <w:rsid w:val="009C4A0D"/>
    <w:rsid w:val="009D57E0"/>
    <w:rsid w:val="009F49C5"/>
    <w:rsid w:val="009F4ACB"/>
    <w:rsid w:val="00A106B7"/>
    <w:rsid w:val="00A32977"/>
    <w:rsid w:val="00A74B42"/>
    <w:rsid w:val="00A92B6D"/>
    <w:rsid w:val="00AA3082"/>
    <w:rsid w:val="00AD3EBB"/>
    <w:rsid w:val="00AF327C"/>
    <w:rsid w:val="00B1442F"/>
    <w:rsid w:val="00B350F3"/>
    <w:rsid w:val="00BF10F6"/>
    <w:rsid w:val="00BF1CD1"/>
    <w:rsid w:val="00C259F2"/>
    <w:rsid w:val="00C35B2E"/>
    <w:rsid w:val="00C44FC3"/>
    <w:rsid w:val="00C71736"/>
    <w:rsid w:val="00C73A2C"/>
    <w:rsid w:val="00C824A9"/>
    <w:rsid w:val="00C83AB7"/>
    <w:rsid w:val="00CA5847"/>
    <w:rsid w:val="00D02748"/>
    <w:rsid w:val="00D06B87"/>
    <w:rsid w:val="00D1663C"/>
    <w:rsid w:val="00D33524"/>
    <w:rsid w:val="00D35869"/>
    <w:rsid w:val="00D36247"/>
    <w:rsid w:val="00D471E6"/>
    <w:rsid w:val="00DE0659"/>
    <w:rsid w:val="00DF633F"/>
    <w:rsid w:val="00DF6512"/>
    <w:rsid w:val="00E246A4"/>
    <w:rsid w:val="00E547BC"/>
    <w:rsid w:val="00E57C66"/>
    <w:rsid w:val="00E952DD"/>
    <w:rsid w:val="00EA4307"/>
    <w:rsid w:val="00EA7CF2"/>
    <w:rsid w:val="00ED450C"/>
    <w:rsid w:val="00EF6F70"/>
    <w:rsid w:val="00F0362D"/>
    <w:rsid w:val="00F04EA5"/>
    <w:rsid w:val="00F0689E"/>
    <w:rsid w:val="00F44E53"/>
    <w:rsid w:val="00F5136B"/>
    <w:rsid w:val="00F55788"/>
    <w:rsid w:val="00F8248C"/>
    <w:rsid w:val="00F8739C"/>
    <w:rsid w:val="00F922E9"/>
    <w:rsid w:val="00FD2E2A"/>
    <w:rsid w:val="00FD34ED"/>
    <w:rsid w:val="00FD5B6B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12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uiPriority w:val="99"/>
    <w:qFormat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11">
    <w:name w:val="Верхний колонтитул Знак1"/>
    <w:basedOn w:val="a0"/>
    <w:uiPriority w:val="99"/>
    <w:semiHidden/>
    <w:rsid w:val="00512BC9"/>
  </w:style>
  <w:style w:type="paragraph" w:styleId="af">
    <w:name w:val="Balloon Text"/>
    <w:basedOn w:val="a"/>
    <w:link w:val="af0"/>
    <w:uiPriority w:val="99"/>
    <w:semiHidden/>
    <w:unhideWhenUsed/>
    <w:rsid w:val="00801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01293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E547BC"/>
    <w:rPr>
      <w:color w:val="0000FF"/>
      <w:u w:val="single"/>
    </w:rPr>
  </w:style>
  <w:style w:type="character" w:styleId="af2">
    <w:name w:val="Strong"/>
    <w:basedOn w:val="a0"/>
    <w:uiPriority w:val="22"/>
    <w:qFormat/>
    <w:rsid w:val="00C71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34</Pages>
  <Words>10267</Words>
  <Characters>58524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anonimus</cp:lastModifiedBy>
  <cp:revision>65</cp:revision>
  <dcterms:created xsi:type="dcterms:W3CDTF">2019-02-04T05:01:00Z</dcterms:created>
  <dcterms:modified xsi:type="dcterms:W3CDTF">2019-06-25T09:57:00Z</dcterms:modified>
</cp:coreProperties>
</file>