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76" w:rsidRPr="00172C9B" w:rsidRDefault="00D2728E" w:rsidP="00655676">
      <w:pPr>
        <w:spacing w:line="360" w:lineRule="auto"/>
        <w:ind w:firstLine="709"/>
        <w:jc w:val="center"/>
        <w:rPr>
          <w:b/>
          <w:sz w:val="28"/>
          <w:szCs w:val="28"/>
        </w:rPr>
      </w:pPr>
      <w:r w:rsidRPr="00172C9B">
        <w:rPr>
          <w:b/>
          <w:sz w:val="28"/>
          <w:szCs w:val="28"/>
        </w:rPr>
        <w:t xml:space="preserve">Тема </w:t>
      </w:r>
      <w:r w:rsidR="00655676" w:rsidRPr="00172C9B">
        <w:rPr>
          <w:b/>
          <w:sz w:val="28"/>
          <w:szCs w:val="28"/>
        </w:rPr>
        <w:t>6</w:t>
      </w:r>
      <w:r w:rsidRPr="00172C9B">
        <w:rPr>
          <w:b/>
          <w:sz w:val="28"/>
          <w:szCs w:val="28"/>
        </w:rPr>
        <w:t xml:space="preserve">: </w:t>
      </w:r>
      <w:r w:rsidR="00655676" w:rsidRPr="00172C9B">
        <w:rPr>
          <w:b/>
          <w:sz w:val="28"/>
          <w:szCs w:val="28"/>
        </w:rPr>
        <w:t>КАНЦЕРОГЕННЫЕ И ТОКСИЧНЫЕ ЭЛЕМЕНТЫ ОКРУЖАЮЩЕЙ СРЕДЫ</w:t>
      </w:r>
    </w:p>
    <w:p w:rsidR="00655676" w:rsidRPr="00172C9B" w:rsidRDefault="00655676" w:rsidP="00D2728E">
      <w:pPr>
        <w:spacing w:after="160" w:line="360" w:lineRule="auto"/>
        <w:ind w:firstLine="709"/>
        <w:jc w:val="center"/>
        <w:rPr>
          <w:rFonts w:eastAsiaTheme="minorHAnsi"/>
          <w:b/>
          <w:sz w:val="28"/>
          <w:szCs w:val="28"/>
          <w:lang w:eastAsia="en-US"/>
        </w:rPr>
      </w:pPr>
    </w:p>
    <w:p w:rsidR="00D2728E" w:rsidRPr="00172C9B" w:rsidRDefault="00D2728E" w:rsidP="00D2728E">
      <w:pPr>
        <w:spacing w:after="160" w:line="360" w:lineRule="auto"/>
        <w:ind w:firstLine="709"/>
        <w:jc w:val="center"/>
        <w:rPr>
          <w:rFonts w:eastAsiaTheme="minorHAnsi"/>
          <w:b/>
          <w:sz w:val="28"/>
          <w:szCs w:val="28"/>
          <w:lang w:eastAsia="en-US"/>
        </w:rPr>
      </w:pPr>
      <w:r w:rsidRPr="00172C9B">
        <w:rPr>
          <w:rFonts w:eastAsiaTheme="minorHAnsi"/>
          <w:b/>
          <w:sz w:val="28"/>
          <w:szCs w:val="28"/>
          <w:lang w:eastAsia="en-US"/>
        </w:rPr>
        <w:t>Инструкция к самостоятельной работе студентов в рамках дистанционного обучения</w:t>
      </w:r>
    </w:p>
    <w:p w:rsidR="00D2728E" w:rsidRPr="00172C9B" w:rsidRDefault="00D2728E" w:rsidP="00D2728E">
      <w:pPr>
        <w:numPr>
          <w:ilvl w:val="0"/>
          <w:numId w:val="1"/>
        </w:numPr>
        <w:spacing w:after="160" w:line="360" w:lineRule="auto"/>
        <w:ind w:left="284" w:hanging="284"/>
        <w:contextualSpacing/>
        <w:jc w:val="both"/>
        <w:rPr>
          <w:rFonts w:eastAsiaTheme="minorHAnsi"/>
          <w:sz w:val="28"/>
          <w:szCs w:val="28"/>
          <w:lang w:eastAsia="en-US"/>
        </w:rPr>
      </w:pPr>
      <w:r w:rsidRPr="00172C9B">
        <w:rPr>
          <w:rFonts w:eastAsiaTheme="minorHAnsi"/>
          <w:sz w:val="28"/>
          <w:szCs w:val="28"/>
          <w:lang w:eastAsia="en-US"/>
        </w:rPr>
        <w:t>Изучите теоретический материал по теме занятия, обратив внимание на основные понятия темы, используя рекомендуемую для изучения литературу.</w:t>
      </w:r>
    </w:p>
    <w:p w:rsidR="00D2728E" w:rsidRPr="00172C9B" w:rsidRDefault="00D2728E" w:rsidP="00D2728E">
      <w:pPr>
        <w:numPr>
          <w:ilvl w:val="0"/>
          <w:numId w:val="1"/>
        </w:numPr>
        <w:spacing w:after="160" w:line="360" w:lineRule="auto"/>
        <w:ind w:left="284" w:hanging="284"/>
        <w:contextualSpacing/>
        <w:jc w:val="both"/>
        <w:rPr>
          <w:rFonts w:eastAsiaTheme="minorHAnsi"/>
          <w:sz w:val="28"/>
          <w:szCs w:val="28"/>
          <w:lang w:eastAsia="en-US"/>
        </w:rPr>
      </w:pPr>
      <w:r w:rsidRPr="00172C9B">
        <w:rPr>
          <w:rFonts w:eastAsiaTheme="minorHAnsi"/>
          <w:sz w:val="28"/>
          <w:szCs w:val="28"/>
          <w:lang w:eastAsia="en-US"/>
        </w:rPr>
        <w:t xml:space="preserve">Оформите практическую часть занятия (решение ситуационных задач). Прикрепите в ИС выполненные задания в </w:t>
      </w:r>
      <w:r w:rsidRPr="00172C9B">
        <w:rPr>
          <w:rFonts w:eastAsiaTheme="minorHAnsi"/>
          <w:b/>
          <w:sz w:val="28"/>
          <w:szCs w:val="28"/>
          <w:lang w:eastAsia="en-US"/>
        </w:rPr>
        <w:t>ОДНОМ</w:t>
      </w:r>
      <w:r w:rsidRPr="00172C9B">
        <w:rPr>
          <w:rFonts w:eastAsiaTheme="minorHAnsi"/>
          <w:sz w:val="28"/>
          <w:szCs w:val="28"/>
          <w:lang w:eastAsia="en-US"/>
        </w:rPr>
        <w:t xml:space="preserve"> файле формата </w:t>
      </w:r>
      <w:r w:rsidRPr="00172C9B">
        <w:rPr>
          <w:rFonts w:eastAsiaTheme="minorHAnsi"/>
          <w:sz w:val="28"/>
          <w:szCs w:val="28"/>
          <w:lang w:val="en-US" w:eastAsia="en-US"/>
        </w:rPr>
        <w:t>Word</w:t>
      </w:r>
      <w:r w:rsidRPr="00172C9B">
        <w:rPr>
          <w:rFonts w:eastAsiaTheme="minorHAnsi"/>
          <w:sz w:val="28"/>
          <w:szCs w:val="28"/>
          <w:lang w:eastAsia="en-US"/>
        </w:rPr>
        <w:t xml:space="preserve">, в который необходимо вставить фотографию (Функция: Вставка рисунок) Вашей тетради с выполненным заданием. Файл с обозначением ФИО, курса и группы прикрепите в ИС в день прохождения занятия </w:t>
      </w:r>
      <w:r w:rsidRPr="00172C9B">
        <w:rPr>
          <w:rFonts w:eastAsiaTheme="minorHAnsi"/>
          <w:b/>
          <w:sz w:val="28"/>
          <w:szCs w:val="28"/>
          <w:lang w:eastAsia="en-US"/>
        </w:rPr>
        <w:t>по Вашему расписанию</w:t>
      </w:r>
      <w:r w:rsidRPr="00172C9B">
        <w:rPr>
          <w:rFonts w:eastAsiaTheme="minorHAnsi"/>
          <w:sz w:val="28"/>
          <w:szCs w:val="28"/>
          <w:lang w:eastAsia="en-US"/>
        </w:rPr>
        <w:t>. Каждое занятие оформляется отдельным файлом.</w:t>
      </w:r>
    </w:p>
    <w:p w:rsidR="00D2728E" w:rsidRPr="00172C9B" w:rsidRDefault="00D2728E" w:rsidP="00D2728E">
      <w:pPr>
        <w:spacing w:after="160" w:line="360" w:lineRule="auto"/>
        <w:ind w:left="284" w:hanging="284"/>
        <w:contextualSpacing/>
        <w:jc w:val="both"/>
        <w:rPr>
          <w:rFonts w:eastAsiaTheme="minorHAnsi"/>
          <w:sz w:val="28"/>
          <w:szCs w:val="28"/>
          <w:lang w:eastAsia="en-US"/>
        </w:rPr>
      </w:pPr>
      <w:r w:rsidRPr="00172C9B">
        <w:rPr>
          <w:rFonts w:eastAsiaTheme="minorHAnsi"/>
          <w:sz w:val="28"/>
          <w:szCs w:val="28"/>
          <w:lang w:eastAsia="en-US"/>
        </w:rPr>
        <w:t xml:space="preserve">Преподаватель: </w:t>
      </w:r>
      <w:proofErr w:type="spellStart"/>
      <w:r w:rsidRPr="00172C9B">
        <w:rPr>
          <w:rFonts w:eastAsiaTheme="minorHAnsi"/>
          <w:sz w:val="28"/>
          <w:szCs w:val="28"/>
          <w:lang w:eastAsia="en-US"/>
        </w:rPr>
        <w:t>Кудусова</w:t>
      </w:r>
      <w:proofErr w:type="spellEnd"/>
      <w:r w:rsidRPr="00172C9B">
        <w:rPr>
          <w:rFonts w:eastAsiaTheme="minorHAnsi"/>
          <w:sz w:val="28"/>
          <w:szCs w:val="28"/>
          <w:lang w:eastAsia="en-US"/>
        </w:rPr>
        <w:t xml:space="preserve"> Луиза </w:t>
      </w:r>
      <w:proofErr w:type="spellStart"/>
      <w:r w:rsidRPr="00172C9B">
        <w:rPr>
          <w:rFonts w:eastAsiaTheme="minorHAnsi"/>
          <w:sz w:val="28"/>
          <w:szCs w:val="28"/>
          <w:lang w:eastAsia="en-US"/>
        </w:rPr>
        <w:t>Халимовна</w:t>
      </w:r>
      <w:proofErr w:type="spellEnd"/>
    </w:p>
    <w:p w:rsidR="00D2728E" w:rsidRPr="00172C9B" w:rsidRDefault="00D2728E" w:rsidP="00D2728E">
      <w:pPr>
        <w:spacing w:line="360" w:lineRule="auto"/>
        <w:ind w:firstLine="709"/>
        <w:jc w:val="center"/>
        <w:rPr>
          <w:b/>
          <w:sz w:val="28"/>
          <w:szCs w:val="28"/>
        </w:rPr>
      </w:pPr>
    </w:p>
    <w:p w:rsidR="00D2728E" w:rsidRPr="00172C9B" w:rsidRDefault="00D2728E" w:rsidP="00994471">
      <w:pPr>
        <w:spacing w:line="360" w:lineRule="auto"/>
        <w:jc w:val="center"/>
        <w:rPr>
          <w:b/>
          <w:sz w:val="28"/>
          <w:szCs w:val="28"/>
        </w:rPr>
      </w:pPr>
      <w:r w:rsidRPr="00172C9B">
        <w:rPr>
          <w:b/>
          <w:sz w:val="28"/>
          <w:szCs w:val="28"/>
        </w:rPr>
        <w:t>Теоретические вопросы для самостоятельного изучения:</w:t>
      </w:r>
    </w:p>
    <w:p w:rsidR="00D2728E" w:rsidRPr="00172C9B" w:rsidRDefault="00D2728E" w:rsidP="00D2728E">
      <w:pPr>
        <w:ind w:firstLine="709"/>
        <w:jc w:val="both"/>
      </w:pPr>
    </w:p>
    <w:p w:rsidR="00655676" w:rsidRPr="00172C9B" w:rsidRDefault="00655676" w:rsidP="00655676">
      <w:pPr>
        <w:pStyle w:val="a8"/>
        <w:numPr>
          <w:ilvl w:val="0"/>
          <w:numId w:val="3"/>
        </w:numPr>
        <w:spacing w:after="0"/>
        <w:jc w:val="both"/>
        <w:rPr>
          <w:rFonts w:ascii="Times New Roman" w:hAnsi="Times New Roman"/>
          <w:sz w:val="24"/>
          <w:szCs w:val="24"/>
        </w:rPr>
      </w:pPr>
      <w:r w:rsidRPr="00172C9B">
        <w:rPr>
          <w:rStyle w:val="a4"/>
          <w:rFonts w:ascii="Times New Roman" w:hAnsi="Times New Roman"/>
          <w:b w:val="0"/>
          <w:sz w:val="24"/>
          <w:szCs w:val="24"/>
          <w:shd w:val="clear" w:color="auto" w:fill="FFFFFF"/>
        </w:rPr>
        <w:t xml:space="preserve">Миграция </w:t>
      </w:r>
      <w:proofErr w:type="spellStart"/>
      <w:r w:rsidRPr="00172C9B">
        <w:rPr>
          <w:rStyle w:val="a4"/>
          <w:rFonts w:ascii="Times New Roman" w:hAnsi="Times New Roman"/>
          <w:b w:val="0"/>
          <w:sz w:val="24"/>
          <w:szCs w:val="24"/>
          <w:shd w:val="clear" w:color="auto" w:fill="FFFFFF"/>
        </w:rPr>
        <w:t>токсикантов</w:t>
      </w:r>
      <w:proofErr w:type="spellEnd"/>
      <w:r w:rsidRPr="00172C9B">
        <w:rPr>
          <w:rStyle w:val="a4"/>
          <w:rFonts w:ascii="Times New Roman" w:hAnsi="Times New Roman"/>
          <w:b w:val="0"/>
          <w:sz w:val="24"/>
          <w:szCs w:val="24"/>
          <w:shd w:val="clear" w:color="auto" w:fill="FFFFFF"/>
        </w:rPr>
        <w:t xml:space="preserve"> в системе литосфера - почва - растения - животные – человек</w:t>
      </w:r>
      <w:r w:rsidRPr="00172C9B">
        <w:rPr>
          <w:rFonts w:ascii="Times New Roman" w:hAnsi="Times New Roman"/>
          <w:sz w:val="24"/>
          <w:szCs w:val="24"/>
        </w:rPr>
        <w:t>. Т</w:t>
      </w:r>
      <w:r w:rsidRPr="00172C9B">
        <w:rPr>
          <w:rFonts w:ascii="Times New Roman" w:eastAsia="TimesNewRoman+1+1" w:hAnsi="Times New Roman"/>
          <w:sz w:val="24"/>
          <w:szCs w:val="24"/>
        </w:rPr>
        <w:t xml:space="preserve">яжелые металлы и </w:t>
      </w:r>
      <w:proofErr w:type="spellStart"/>
      <w:r w:rsidRPr="00172C9B">
        <w:rPr>
          <w:rFonts w:ascii="Times New Roman" w:eastAsia="TimesNewRoman+1+1" w:hAnsi="Times New Roman"/>
          <w:sz w:val="24"/>
          <w:szCs w:val="24"/>
        </w:rPr>
        <w:t>металлокомплексы</w:t>
      </w:r>
      <w:proofErr w:type="spellEnd"/>
      <w:r w:rsidRPr="00172C9B">
        <w:rPr>
          <w:rFonts w:ascii="Times New Roman" w:eastAsia="TimesNewRoman+1+1" w:hAnsi="Times New Roman"/>
          <w:sz w:val="24"/>
          <w:szCs w:val="24"/>
        </w:rPr>
        <w:t xml:space="preserve"> живого организма. Понятие о ксенобиотиках.</w:t>
      </w:r>
    </w:p>
    <w:p w:rsidR="00655676" w:rsidRPr="00172C9B" w:rsidRDefault="00655676" w:rsidP="00655676">
      <w:pPr>
        <w:pStyle w:val="a8"/>
        <w:numPr>
          <w:ilvl w:val="0"/>
          <w:numId w:val="3"/>
        </w:numPr>
        <w:spacing w:after="0"/>
        <w:jc w:val="both"/>
        <w:rPr>
          <w:rFonts w:ascii="Times New Roman" w:hAnsi="Times New Roman"/>
          <w:sz w:val="24"/>
          <w:szCs w:val="24"/>
        </w:rPr>
      </w:pPr>
      <w:r w:rsidRPr="00172C9B">
        <w:rPr>
          <w:rFonts w:ascii="Times New Roman" w:hAnsi="Times New Roman"/>
          <w:sz w:val="24"/>
          <w:szCs w:val="24"/>
        </w:rPr>
        <w:t xml:space="preserve">Понятие </w:t>
      </w:r>
      <w:proofErr w:type="spellStart"/>
      <w:r w:rsidRPr="00172C9B">
        <w:rPr>
          <w:rFonts w:ascii="Times New Roman" w:hAnsi="Times New Roman"/>
          <w:sz w:val="24"/>
          <w:szCs w:val="24"/>
        </w:rPr>
        <w:t>канцерогенности</w:t>
      </w:r>
      <w:proofErr w:type="spellEnd"/>
      <w:r w:rsidRPr="00172C9B">
        <w:rPr>
          <w:rFonts w:ascii="Times New Roman" w:hAnsi="Times New Roman"/>
          <w:sz w:val="24"/>
          <w:szCs w:val="24"/>
        </w:rPr>
        <w:t xml:space="preserve"> элементов. Роль канцерогенных элементов и их соединений в канцерогенезе. </w:t>
      </w:r>
    </w:p>
    <w:p w:rsidR="00655676" w:rsidRPr="00172C9B" w:rsidRDefault="00655676" w:rsidP="00655676">
      <w:pPr>
        <w:pStyle w:val="a8"/>
        <w:numPr>
          <w:ilvl w:val="0"/>
          <w:numId w:val="3"/>
        </w:numPr>
        <w:spacing w:after="0"/>
        <w:jc w:val="both"/>
        <w:rPr>
          <w:rFonts w:ascii="Times New Roman" w:hAnsi="Times New Roman"/>
          <w:sz w:val="24"/>
          <w:szCs w:val="24"/>
        </w:rPr>
      </w:pPr>
      <w:r w:rsidRPr="00172C9B">
        <w:rPr>
          <w:rFonts w:ascii="Times New Roman" w:hAnsi="Times New Roman"/>
          <w:sz w:val="24"/>
          <w:szCs w:val="24"/>
        </w:rPr>
        <w:t>Классификация канцерогенов. Важнейшие канцерогены окружающей среды.</w:t>
      </w:r>
    </w:p>
    <w:p w:rsidR="00655676" w:rsidRPr="00172C9B" w:rsidRDefault="00655676" w:rsidP="00655676">
      <w:pPr>
        <w:pStyle w:val="a8"/>
        <w:numPr>
          <w:ilvl w:val="0"/>
          <w:numId w:val="3"/>
        </w:numPr>
        <w:spacing w:after="0"/>
        <w:jc w:val="both"/>
        <w:rPr>
          <w:rStyle w:val="a4"/>
          <w:rFonts w:ascii="Times New Roman" w:hAnsi="Times New Roman"/>
          <w:b w:val="0"/>
          <w:bCs w:val="0"/>
          <w:sz w:val="24"/>
          <w:szCs w:val="24"/>
        </w:rPr>
      </w:pPr>
      <w:r w:rsidRPr="00172C9B">
        <w:rPr>
          <w:rStyle w:val="a4"/>
          <w:rFonts w:ascii="Times New Roman" w:hAnsi="Times New Roman"/>
          <w:b w:val="0"/>
          <w:sz w:val="24"/>
          <w:szCs w:val="24"/>
          <w:shd w:val="clear" w:color="auto" w:fill="FFFFFF"/>
        </w:rPr>
        <w:t>Источники и особенности поведения в окружающей среде, действие на организм ртути.</w:t>
      </w:r>
    </w:p>
    <w:p w:rsidR="00655676" w:rsidRPr="00172C9B" w:rsidRDefault="00655676" w:rsidP="00655676">
      <w:pPr>
        <w:pStyle w:val="a8"/>
        <w:numPr>
          <w:ilvl w:val="0"/>
          <w:numId w:val="3"/>
        </w:numPr>
        <w:spacing w:after="0"/>
        <w:jc w:val="both"/>
        <w:rPr>
          <w:rStyle w:val="a4"/>
          <w:rFonts w:ascii="Times New Roman" w:hAnsi="Times New Roman"/>
          <w:b w:val="0"/>
          <w:bCs w:val="0"/>
          <w:sz w:val="24"/>
          <w:szCs w:val="24"/>
        </w:rPr>
      </w:pPr>
      <w:r w:rsidRPr="00172C9B">
        <w:rPr>
          <w:rStyle w:val="a4"/>
          <w:rFonts w:ascii="Times New Roman" w:hAnsi="Times New Roman"/>
          <w:b w:val="0"/>
          <w:sz w:val="24"/>
          <w:szCs w:val="24"/>
          <w:shd w:val="clear" w:color="auto" w:fill="FFFFFF"/>
        </w:rPr>
        <w:t>Источники и особенности поведения в окружающей среде, действие на организм кадмия.</w:t>
      </w:r>
    </w:p>
    <w:p w:rsidR="00655676" w:rsidRPr="00172C9B" w:rsidRDefault="00655676" w:rsidP="00655676">
      <w:pPr>
        <w:pStyle w:val="a8"/>
        <w:numPr>
          <w:ilvl w:val="0"/>
          <w:numId w:val="3"/>
        </w:numPr>
        <w:spacing w:after="0"/>
        <w:jc w:val="both"/>
        <w:rPr>
          <w:rStyle w:val="a4"/>
          <w:rFonts w:ascii="Times New Roman" w:hAnsi="Times New Roman"/>
          <w:b w:val="0"/>
          <w:bCs w:val="0"/>
          <w:sz w:val="24"/>
          <w:szCs w:val="24"/>
        </w:rPr>
      </w:pPr>
      <w:r w:rsidRPr="00172C9B">
        <w:rPr>
          <w:rStyle w:val="a4"/>
          <w:rFonts w:ascii="Times New Roman" w:hAnsi="Times New Roman"/>
          <w:b w:val="0"/>
          <w:sz w:val="24"/>
          <w:szCs w:val="24"/>
          <w:shd w:val="clear" w:color="auto" w:fill="FFFFFF"/>
        </w:rPr>
        <w:t>Источники и особенности поведения в окружающей среде, действие на организм свинца.</w:t>
      </w:r>
    </w:p>
    <w:p w:rsidR="00655676" w:rsidRPr="00172C9B" w:rsidRDefault="00655676" w:rsidP="00655676">
      <w:pPr>
        <w:pStyle w:val="a8"/>
        <w:numPr>
          <w:ilvl w:val="0"/>
          <w:numId w:val="3"/>
        </w:numPr>
        <w:spacing w:after="0"/>
        <w:jc w:val="both"/>
        <w:rPr>
          <w:rStyle w:val="a4"/>
          <w:rFonts w:ascii="Times New Roman" w:hAnsi="Times New Roman"/>
          <w:b w:val="0"/>
          <w:bCs w:val="0"/>
          <w:sz w:val="24"/>
          <w:szCs w:val="24"/>
        </w:rPr>
      </w:pPr>
      <w:r w:rsidRPr="00172C9B">
        <w:rPr>
          <w:rStyle w:val="a4"/>
          <w:rFonts w:ascii="Times New Roman" w:hAnsi="Times New Roman"/>
          <w:b w:val="0"/>
          <w:sz w:val="24"/>
          <w:szCs w:val="24"/>
          <w:shd w:val="clear" w:color="auto" w:fill="FFFFFF"/>
        </w:rPr>
        <w:t>Источники и особенности поведения в окружающей среде, действие на организм бериллия.</w:t>
      </w:r>
    </w:p>
    <w:p w:rsidR="00655676" w:rsidRPr="00172C9B" w:rsidRDefault="00655676" w:rsidP="00655676">
      <w:pPr>
        <w:pStyle w:val="a8"/>
        <w:numPr>
          <w:ilvl w:val="0"/>
          <w:numId w:val="3"/>
        </w:numPr>
        <w:spacing w:after="0"/>
        <w:jc w:val="both"/>
        <w:rPr>
          <w:rFonts w:ascii="Times New Roman" w:hAnsi="Times New Roman"/>
          <w:sz w:val="24"/>
          <w:szCs w:val="24"/>
        </w:rPr>
      </w:pPr>
      <w:r w:rsidRPr="00172C9B">
        <w:rPr>
          <w:rStyle w:val="a4"/>
          <w:rFonts w:ascii="Times New Roman" w:hAnsi="Times New Roman"/>
          <w:b w:val="0"/>
          <w:sz w:val="24"/>
          <w:szCs w:val="24"/>
          <w:shd w:val="clear" w:color="auto" w:fill="FFFFFF"/>
        </w:rPr>
        <w:t>Источники и особенности поведения в окружающей среде, действие на организм хрома (</w:t>
      </w:r>
      <w:r w:rsidRPr="00172C9B">
        <w:rPr>
          <w:rStyle w:val="a4"/>
          <w:rFonts w:ascii="Times New Roman" w:hAnsi="Times New Roman"/>
          <w:b w:val="0"/>
          <w:sz w:val="24"/>
          <w:szCs w:val="24"/>
          <w:shd w:val="clear" w:color="auto" w:fill="FFFFFF"/>
          <w:lang w:val="en-US"/>
        </w:rPr>
        <w:t>VI</w:t>
      </w:r>
      <w:r w:rsidRPr="00172C9B">
        <w:rPr>
          <w:rStyle w:val="a4"/>
          <w:rFonts w:ascii="Times New Roman" w:hAnsi="Times New Roman"/>
          <w:b w:val="0"/>
          <w:sz w:val="24"/>
          <w:szCs w:val="24"/>
          <w:shd w:val="clear" w:color="auto" w:fill="FFFFFF"/>
        </w:rPr>
        <w:t>).</w:t>
      </w:r>
    </w:p>
    <w:p w:rsidR="00655676" w:rsidRPr="00172C9B" w:rsidRDefault="00655676" w:rsidP="00655676">
      <w:pPr>
        <w:ind w:firstLine="1080"/>
        <w:jc w:val="both"/>
      </w:pPr>
    </w:p>
    <w:p w:rsidR="00860A1E" w:rsidRDefault="00860A1E" w:rsidP="00994471">
      <w:pPr>
        <w:ind w:firstLine="1080"/>
        <w:jc w:val="center"/>
        <w:rPr>
          <w:b/>
          <w:sz w:val="28"/>
        </w:rPr>
      </w:pPr>
    </w:p>
    <w:p w:rsidR="00655676" w:rsidRPr="00860A1E" w:rsidRDefault="00655676" w:rsidP="00860A1E">
      <w:pPr>
        <w:jc w:val="center"/>
      </w:pPr>
      <w:bookmarkStart w:id="0" w:name="_GoBack"/>
      <w:bookmarkEnd w:id="0"/>
      <w:r w:rsidRPr="00860A1E">
        <w:rPr>
          <w:sz w:val="28"/>
        </w:rPr>
        <w:lastRenderedPageBreak/>
        <w:t>Основные понятия темы</w:t>
      </w:r>
    </w:p>
    <w:p w:rsidR="00655676" w:rsidRPr="00172C9B" w:rsidRDefault="00655676" w:rsidP="00655676">
      <w:pPr>
        <w:ind w:firstLine="709"/>
        <w:jc w:val="both"/>
        <w:rPr>
          <w:sz w:val="10"/>
        </w:rPr>
      </w:pPr>
    </w:p>
    <w:p w:rsidR="00655676" w:rsidRPr="00172C9B" w:rsidRDefault="00655676" w:rsidP="00994471">
      <w:pPr>
        <w:pStyle w:val="a3"/>
        <w:numPr>
          <w:ilvl w:val="0"/>
          <w:numId w:val="2"/>
        </w:numPr>
        <w:spacing w:line="276" w:lineRule="auto"/>
        <w:ind w:left="0" w:firstLine="709"/>
        <w:jc w:val="both"/>
        <w:rPr>
          <w:rFonts w:ascii="Times New Roman" w:hAnsi="Times New Roman" w:cs="Times New Roman"/>
          <w:sz w:val="24"/>
          <w:szCs w:val="24"/>
        </w:rPr>
      </w:pPr>
      <w:r w:rsidRPr="00172C9B">
        <w:rPr>
          <w:rFonts w:ascii="Times New Roman" w:hAnsi="Times New Roman" w:cs="Times New Roman"/>
          <w:sz w:val="24"/>
          <w:szCs w:val="24"/>
        </w:rPr>
        <w:t xml:space="preserve">В биосферу Земли поступает более 500тыс. химических веществ – продуктов </w:t>
      </w:r>
      <w:proofErr w:type="spellStart"/>
      <w:r w:rsidRPr="00172C9B">
        <w:rPr>
          <w:rFonts w:ascii="Times New Roman" w:hAnsi="Times New Roman" w:cs="Times New Roman"/>
          <w:sz w:val="24"/>
          <w:szCs w:val="24"/>
        </w:rPr>
        <w:t>техногенеза</w:t>
      </w:r>
      <w:proofErr w:type="spellEnd"/>
      <w:r w:rsidRPr="00172C9B">
        <w:rPr>
          <w:rFonts w:ascii="Times New Roman" w:hAnsi="Times New Roman" w:cs="Times New Roman"/>
          <w:sz w:val="24"/>
          <w:szCs w:val="24"/>
        </w:rPr>
        <w:t xml:space="preserve">, большая часть которых аккумулируется в почве. Особое место среди них занимают тяжелые металлы (ТМ), которые по степени опасности уступают только пестицидам и значительно опережают такие широко известные загрязнители, как двуокись углерода и серы. К антропогенным источникам загрязнения почв ТМ относятся продукты сгорания топлива, отходы металлообрабатывающей промышленности, промышленные выбросы, автомобильные выхлопные газы, средства химизации сельского хозяйства. По мнению ученых, единственной возможностью сберечь биосферу является сохранение естественного биотического механизма регуляции окружающей среды, т.е. естественных биологических сообществ в неосвоенном человеком состоянии. Таким образом, одними из актуальных проблем современности являются изучение биогеохимических циклов миграции химических элементов в системе «почва–растение» и сравнительный анализ биологической активности почвы с целью выявления изменений этой активности в </w:t>
      </w:r>
      <w:proofErr w:type="spellStart"/>
      <w:r w:rsidRPr="00172C9B">
        <w:rPr>
          <w:rFonts w:ascii="Times New Roman" w:hAnsi="Times New Roman" w:cs="Times New Roman"/>
          <w:sz w:val="24"/>
          <w:szCs w:val="24"/>
        </w:rPr>
        <w:t>агроценозах</w:t>
      </w:r>
      <w:proofErr w:type="spellEnd"/>
      <w:r w:rsidRPr="00172C9B">
        <w:rPr>
          <w:rFonts w:ascii="Times New Roman" w:hAnsi="Times New Roman" w:cs="Times New Roman"/>
          <w:sz w:val="24"/>
          <w:szCs w:val="24"/>
        </w:rPr>
        <w:t xml:space="preserve">. Почвы являются одним из первых звеньев в биогеохимической пищевой цепи и начальным этапом миграции ТМ в системе: почва-растение-животное-продукт питания-человек. Поэтому, при экологических исследованиях изучению способности почв инактивировать поступающие в них подвижные формы тяжелых металлов и приемов и методов регулирования и контроля потока </w:t>
      </w:r>
      <w:proofErr w:type="spellStart"/>
      <w:r w:rsidRPr="00172C9B">
        <w:rPr>
          <w:rFonts w:ascii="Times New Roman" w:hAnsi="Times New Roman" w:cs="Times New Roman"/>
          <w:sz w:val="24"/>
          <w:szCs w:val="24"/>
        </w:rPr>
        <w:t>токсикантов</w:t>
      </w:r>
      <w:proofErr w:type="spellEnd"/>
      <w:r w:rsidRPr="00172C9B">
        <w:rPr>
          <w:rFonts w:ascii="Times New Roman" w:hAnsi="Times New Roman" w:cs="Times New Roman"/>
          <w:sz w:val="24"/>
          <w:szCs w:val="24"/>
        </w:rPr>
        <w:t xml:space="preserve"> из почвы в растения уделяется особое внимание.</w:t>
      </w:r>
    </w:p>
    <w:p w:rsidR="00655676" w:rsidRPr="00172C9B" w:rsidRDefault="00655676" w:rsidP="00655676">
      <w:pPr>
        <w:pStyle w:val="a3"/>
        <w:numPr>
          <w:ilvl w:val="0"/>
          <w:numId w:val="2"/>
        </w:numPr>
        <w:spacing w:line="276" w:lineRule="auto"/>
        <w:ind w:left="0" w:firstLine="709"/>
        <w:jc w:val="both"/>
        <w:rPr>
          <w:rFonts w:ascii="Times New Roman" w:hAnsi="Times New Roman" w:cs="Times New Roman"/>
          <w:sz w:val="24"/>
          <w:szCs w:val="24"/>
        </w:rPr>
      </w:pPr>
      <w:r w:rsidRPr="00172C9B">
        <w:rPr>
          <w:rFonts w:ascii="Times New Roman" w:hAnsi="Times New Roman" w:cs="Times New Roman"/>
          <w:sz w:val="24"/>
          <w:szCs w:val="24"/>
        </w:rPr>
        <w:t>Канцерогенная опасность - вероятность развития опухолей при воздействии какого-либо канцерогенного фактора.</w:t>
      </w:r>
    </w:p>
    <w:p w:rsidR="00655676" w:rsidRPr="00172C9B" w:rsidRDefault="00655676" w:rsidP="00655676">
      <w:pPr>
        <w:pStyle w:val="a3"/>
        <w:spacing w:line="276" w:lineRule="auto"/>
        <w:ind w:firstLine="709"/>
        <w:jc w:val="both"/>
        <w:rPr>
          <w:rFonts w:ascii="Times New Roman" w:hAnsi="Times New Roman" w:cs="Times New Roman"/>
          <w:sz w:val="24"/>
          <w:szCs w:val="24"/>
        </w:rPr>
      </w:pPr>
      <w:r w:rsidRPr="00172C9B">
        <w:rPr>
          <w:rFonts w:ascii="Times New Roman" w:hAnsi="Times New Roman" w:cs="Times New Roman"/>
          <w:sz w:val="24"/>
          <w:szCs w:val="24"/>
        </w:rPr>
        <w:t>Канцерогенный фактор (канцероген) - фактор, воздействие которого вызывает или достоверно увеличивает частоту возникновения доброкачественных и/или злокачественных опухолей у людей и/или животных.</w:t>
      </w:r>
      <w:r w:rsidRPr="00172C9B">
        <w:rPr>
          <w:rFonts w:ascii="Times New Roman" w:hAnsi="Times New Roman" w:cs="Times New Roman"/>
          <w:sz w:val="24"/>
          <w:szCs w:val="24"/>
        </w:rPr>
        <w:br/>
        <w:t>Канцерогенез – способность вещества (металла) проникать в клетку и реагировать с молекулой ДНК, приводя к хромосомным наруше</w:t>
      </w:r>
      <w:r w:rsidRPr="00172C9B">
        <w:rPr>
          <w:rFonts w:ascii="Times New Roman" w:hAnsi="Times New Roman" w:cs="Times New Roman"/>
          <w:sz w:val="24"/>
          <w:szCs w:val="24"/>
        </w:rPr>
        <w:softHyphen/>
        <w:t>ниям клетки. Канцерогенными веществами являются никель, ко</w:t>
      </w:r>
      <w:r w:rsidRPr="00172C9B">
        <w:rPr>
          <w:rFonts w:ascii="Times New Roman" w:hAnsi="Times New Roman" w:cs="Times New Roman"/>
          <w:sz w:val="24"/>
          <w:szCs w:val="24"/>
        </w:rPr>
        <w:softHyphen/>
        <w:t xml:space="preserve">бальт, хром, мышьяк, бериллий, кадмий и др. Различие в канцерогенной активности металлов определяется </w:t>
      </w:r>
      <w:proofErr w:type="spellStart"/>
      <w:r w:rsidRPr="00172C9B">
        <w:rPr>
          <w:rFonts w:ascii="Times New Roman" w:hAnsi="Times New Roman" w:cs="Times New Roman"/>
          <w:sz w:val="24"/>
          <w:szCs w:val="24"/>
        </w:rPr>
        <w:t>биодоступностью</w:t>
      </w:r>
      <w:proofErr w:type="spellEnd"/>
      <w:r w:rsidRPr="00172C9B">
        <w:rPr>
          <w:rFonts w:ascii="Times New Roman" w:hAnsi="Times New Roman" w:cs="Times New Roman"/>
          <w:sz w:val="24"/>
          <w:szCs w:val="24"/>
        </w:rPr>
        <w:t xml:space="preserve"> их соединений. Например, соли шестивалент</w:t>
      </w:r>
      <w:r w:rsidRPr="00172C9B">
        <w:rPr>
          <w:rFonts w:ascii="Times New Roman" w:hAnsi="Times New Roman" w:cs="Times New Roman"/>
          <w:sz w:val="24"/>
          <w:szCs w:val="24"/>
        </w:rPr>
        <w:softHyphen/>
        <w:t>ного хрома СrО</w:t>
      </w:r>
      <w:r w:rsidRPr="00172C9B">
        <w:rPr>
          <w:rFonts w:ascii="Times New Roman" w:hAnsi="Times New Roman" w:cs="Times New Roman"/>
          <w:sz w:val="24"/>
          <w:szCs w:val="24"/>
          <w:vertAlign w:val="subscript"/>
        </w:rPr>
        <w:t>4</w:t>
      </w:r>
      <w:r w:rsidRPr="00172C9B">
        <w:rPr>
          <w:rFonts w:ascii="Times New Roman" w:hAnsi="Times New Roman" w:cs="Times New Roman"/>
          <w:sz w:val="24"/>
          <w:szCs w:val="24"/>
        </w:rPr>
        <w:t>- потенциально более канцерогенны, чем соли трехвалентного хрома СrCl</w:t>
      </w:r>
      <w:r w:rsidRPr="00172C9B">
        <w:rPr>
          <w:rFonts w:ascii="Times New Roman" w:hAnsi="Times New Roman" w:cs="Times New Roman"/>
          <w:sz w:val="24"/>
          <w:szCs w:val="24"/>
          <w:vertAlign w:val="subscript"/>
        </w:rPr>
        <w:t>3</w:t>
      </w:r>
      <w:r w:rsidRPr="00172C9B">
        <w:rPr>
          <w:rFonts w:ascii="Times New Roman" w:hAnsi="Times New Roman" w:cs="Times New Roman"/>
          <w:sz w:val="24"/>
          <w:szCs w:val="24"/>
        </w:rPr>
        <w:t>, поскольку первые легче проникают в клетки, а вторые – лишь ограниченно. Канцерогенез зависит как от механизма поступления канце</w:t>
      </w:r>
      <w:r w:rsidRPr="00172C9B">
        <w:rPr>
          <w:rFonts w:ascii="Times New Roman" w:hAnsi="Times New Roman" w:cs="Times New Roman"/>
          <w:sz w:val="24"/>
          <w:szCs w:val="24"/>
        </w:rPr>
        <w:softHyphen/>
        <w:t>рогенных веществ в клетку, так и от их количества внутри клет</w:t>
      </w:r>
      <w:r w:rsidRPr="00172C9B">
        <w:rPr>
          <w:rFonts w:ascii="Times New Roman" w:hAnsi="Times New Roman" w:cs="Times New Roman"/>
          <w:sz w:val="24"/>
          <w:szCs w:val="24"/>
        </w:rPr>
        <w:softHyphen/>
        <w:t>ки.</w:t>
      </w:r>
    </w:p>
    <w:p w:rsidR="00655676" w:rsidRPr="00172C9B" w:rsidRDefault="00655676" w:rsidP="00655676">
      <w:pPr>
        <w:pStyle w:val="a3"/>
        <w:numPr>
          <w:ilvl w:val="0"/>
          <w:numId w:val="2"/>
        </w:numPr>
        <w:spacing w:line="276" w:lineRule="auto"/>
        <w:ind w:left="0" w:firstLine="709"/>
        <w:jc w:val="both"/>
        <w:rPr>
          <w:rFonts w:ascii="Times New Roman" w:hAnsi="Times New Roman" w:cs="Times New Roman"/>
          <w:sz w:val="24"/>
          <w:szCs w:val="24"/>
        </w:rPr>
      </w:pPr>
      <w:r w:rsidRPr="00172C9B">
        <w:rPr>
          <w:rFonts w:ascii="Times New Roman" w:hAnsi="Times New Roman" w:cs="Times New Roman"/>
          <w:sz w:val="24"/>
          <w:szCs w:val="24"/>
        </w:rPr>
        <w:t>Канцерогенные вещества могут быть разделены на три кате</w:t>
      </w:r>
      <w:r w:rsidRPr="00172C9B">
        <w:rPr>
          <w:rFonts w:ascii="Times New Roman" w:hAnsi="Times New Roman" w:cs="Times New Roman"/>
          <w:sz w:val="24"/>
          <w:szCs w:val="24"/>
        </w:rPr>
        <w:softHyphen/>
        <w:t>гории: металлсодержащие частицы; водорастворимые со</w:t>
      </w:r>
      <w:r w:rsidRPr="00172C9B">
        <w:rPr>
          <w:rFonts w:ascii="Times New Roman" w:hAnsi="Times New Roman" w:cs="Times New Roman"/>
          <w:sz w:val="24"/>
          <w:szCs w:val="24"/>
        </w:rPr>
        <w:softHyphen/>
        <w:t>единения металлов; жирорастворимые соединения.</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Канцерогенные факторы классифицируют следующим образом:</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I. Влияние на ДНК</w:t>
      </w:r>
    </w:p>
    <w:p w:rsidR="00655676" w:rsidRPr="00172C9B" w:rsidRDefault="00655676" w:rsidP="00655676">
      <w:pPr>
        <w:pStyle w:val="a3"/>
        <w:numPr>
          <w:ilvl w:val="0"/>
          <w:numId w:val="4"/>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Эпигенетические канцерогены</w:t>
      </w:r>
    </w:p>
    <w:p w:rsidR="00655676" w:rsidRPr="00172C9B" w:rsidRDefault="00655676" w:rsidP="00655676">
      <w:pPr>
        <w:pStyle w:val="a3"/>
        <w:numPr>
          <w:ilvl w:val="0"/>
          <w:numId w:val="4"/>
        </w:numPr>
        <w:spacing w:line="276" w:lineRule="auto"/>
        <w:jc w:val="both"/>
        <w:rPr>
          <w:rFonts w:ascii="Times New Roman" w:hAnsi="Times New Roman" w:cs="Times New Roman"/>
          <w:sz w:val="24"/>
          <w:szCs w:val="24"/>
        </w:rPr>
      </w:pPr>
      <w:proofErr w:type="spellStart"/>
      <w:r w:rsidRPr="00172C9B">
        <w:rPr>
          <w:rFonts w:ascii="Times New Roman" w:hAnsi="Times New Roman" w:cs="Times New Roman"/>
          <w:sz w:val="24"/>
          <w:szCs w:val="24"/>
        </w:rPr>
        <w:t>Генотоксические</w:t>
      </w:r>
      <w:proofErr w:type="spellEnd"/>
      <w:r w:rsidRPr="00172C9B">
        <w:rPr>
          <w:rFonts w:ascii="Times New Roman" w:hAnsi="Times New Roman" w:cs="Times New Roman"/>
          <w:sz w:val="24"/>
          <w:szCs w:val="24"/>
        </w:rPr>
        <w:t xml:space="preserve"> канцерогены.</w:t>
      </w:r>
    </w:p>
    <w:p w:rsidR="00655676" w:rsidRPr="00172C9B" w:rsidRDefault="00655676" w:rsidP="00655676">
      <w:pPr>
        <w:pStyle w:val="a3"/>
        <w:spacing w:line="276" w:lineRule="auto"/>
        <w:jc w:val="both"/>
        <w:rPr>
          <w:rFonts w:ascii="Times New Roman" w:hAnsi="Times New Roman" w:cs="Times New Roman"/>
          <w:sz w:val="24"/>
          <w:szCs w:val="24"/>
        </w:rPr>
      </w:pPr>
      <w:proofErr w:type="spellStart"/>
      <w:r w:rsidRPr="00172C9B">
        <w:rPr>
          <w:rFonts w:ascii="Times New Roman" w:hAnsi="Times New Roman" w:cs="Times New Roman"/>
          <w:sz w:val="24"/>
          <w:szCs w:val="24"/>
        </w:rPr>
        <w:t>Генотоксические</w:t>
      </w:r>
      <w:proofErr w:type="spellEnd"/>
      <w:r w:rsidRPr="00172C9B">
        <w:rPr>
          <w:rFonts w:ascii="Times New Roman" w:hAnsi="Times New Roman" w:cs="Times New Roman"/>
          <w:sz w:val="24"/>
          <w:szCs w:val="24"/>
        </w:rPr>
        <w:t xml:space="preserve"> канцерогены:</w:t>
      </w:r>
    </w:p>
    <w:p w:rsidR="00655676" w:rsidRPr="00172C9B" w:rsidRDefault="00655676" w:rsidP="00655676">
      <w:pPr>
        <w:pStyle w:val="a3"/>
        <w:numPr>
          <w:ilvl w:val="0"/>
          <w:numId w:val="10"/>
        </w:numPr>
        <w:spacing w:line="276" w:lineRule="auto"/>
        <w:ind w:left="709"/>
        <w:jc w:val="both"/>
        <w:rPr>
          <w:rFonts w:ascii="Times New Roman" w:hAnsi="Times New Roman" w:cs="Times New Roman"/>
          <w:sz w:val="24"/>
          <w:szCs w:val="24"/>
        </w:rPr>
      </w:pPr>
      <w:r w:rsidRPr="00172C9B">
        <w:rPr>
          <w:rFonts w:ascii="Times New Roman" w:hAnsi="Times New Roman" w:cs="Times New Roman"/>
          <w:sz w:val="24"/>
          <w:szCs w:val="24"/>
        </w:rPr>
        <w:t>Прямого действия</w:t>
      </w:r>
    </w:p>
    <w:p w:rsidR="00655676" w:rsidRPr="00172C9B" w:rsidRDefault="00655676" w:rsidP="00655676">
      <w:pPr>
        <w:pStyle w:val="a3"/>
        <w:numPr>
          <w:ilvl w:val="0"/>
          <w:numId w:val="10"/>
        </w:numPr>
        <w:spacing w:line="276" w:lineRule="auto"/>
        <w:ind w:left="709"/>
        <w:jc w:val="both"/>
        <w:rPr>
          <w:rFonts w:ascii="Times New Roman" w:hAnsi="Times New Roman" w:cs="Times New Roman"/>
          <w:sz w:val="24"/>
          <w:szCs w:val="24"/>
        </w:rPr>
      </w:pPr>
      <w:r w:rsidRPr="00172C9B">
        <w:rPr>
          <w:rFonts w:ascii="Times New Roman" w:hAnsi="Times New Roman" w:cs="Times New Roman"/>
          <w:sz w:val="24"/>
          <w:szCs w:val="24"/>
        </w:rPr>
        <w:t>Непрямого действия (</w:t>
      </w:r>
      <w:proofErr w:type="spellStart"/>
      <w:r w:rsidRPr="00172C9B">
        <w:rPr>
          <w:rFonts w:ascii="Times New Roman" w:hAnsi="Times New Roman" w:cs="Times New Roman"/>
          <w:sz w:val="24"/>
          <w:szCs w:val="24"/>
        </w:rPr>
        <w:t>проканцерогены</w:t>
      </w:r>
      <w:proofErr w:type="spellEnd"/>
      <w:r w:rsidRPr="00172C9B">
        <w:rPr>
          <w:rFonts w:ascii="Times New Roman" w:hAnsi="Times New Roman" w:cs="Times New Roman"/>
          <w:sz w:val="24"/>
          <w:szCs w:val="24"/>
        </w:rPr>
        <w:t>).</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II. Влияние на стадии канцерогенеза</w:t>
      </w:r>
    </w:p>
    <w:p w:rsidR="00655676" w:rsidRPr="00172C9B" w:rsidRDefault="00655676" w:rsidP="00655676">
      <w:pPr>
        <w:pStyle w:val="a3"/>
        <w:numPr>
          <w:ilvl w:val="0"/>
          <w:numId w:val="5"/>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Инициаторы</w:t>
      </w:r>
    </w:p>
    <w:p w:rsidR="00655676" w:rsidRPr="00172C9B" w:rsidRDefault="00655676" w:rsidP="00655676">
      <w:pPr>
        <w:pStyle w:val="a3"/>
        <w:numPr>
          <w:ilvl w:val="0"/>
          <w:numId w:val="5"/>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lastRenderedPageBreak/>
        <w:t>Промоторы</w:t>
      </w:r>
    </w:p>
    <w:p w:rsidR="00655676" w:rsidRPr="00172C9B" w:rsidRDefault="00655676" w:rsidP="00655676">
      <w:pPr>
        <w:pStyle w:val="a3"/>
        <w:numPr>
          <w:ilvl w:val="0"/>
          <w:numId w:val="5"/>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Полные канцерогены.</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III. Происхождение канцерогенов</w:t>
      </w:r>
    </w:p>
    <w:p w:rsidR="00655676" w:rsidRPr="00172C9B" w:rsidRDefault="00655676" w:rsidP="00655676">
      <w:pPr>
        <w:pStyle w:val="a3"/>
        <w:numPr>
          <w:ilvl w:val="0"/>
          <w:numId w:val="6"/>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Естественные (природные) канцерогены</w:t>
      </w:r>
    </w:p>
    <w:p w:rsidR="00655676" w:rsidRPr="00172C9B" w:rsidRDefault="00655676" w:rsidP="00655676">
      <w:pPr>
        <w:pStyle w:val="a3"/>
        <w:numPr>
          <w:ilvl w:val="0"/>
          <w:numId w:val="6"/>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Искусственные канцерогены.</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Экзогенные химические канцерогены классифицируют следующим образом:</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I. Характер влияния на организм</w:t>
      </w:r>
    </w:p>
    <w:p w:rsidR="00655676" w:rsidRPr="00172C9B" w:rsidRDefault="00655676" w:rsidP="00655676">
      <w:pPr>
        <w:pStyle w:val="a3"/>
        <w:numPr>
          <w:ilvl w:val="0"/>
          <w:numId w:val="7"/>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Канцерогены локального действия</w:t>
      </w:r>
    </w:p>
    <w:p w:rsidR="00655676" w:rsidRPr="00172C9B" w:rsidRDefault="00655676" w:rsidP="00655676">
      <w:pPr>
        <w:pStyle w:val="a3"/>
        <w:numPr>
          <w:ilvl w:val="0"/>
          <w:numId w:val="7"/>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Канцерогены отдалённого, преимущественно селективного действия</w:t>
      </w:r>
    </w:p>
    <w:p w:rsidR="00655676" w:rsidRPr="00172C9B" w:rsidRDefault="00655676" w:rsidP="00655676">
      <w:pPr>
        <w:pStyle w:val="a3"/>
        <w:numPr>
          <w:ilvl w:val="0"/>
          <w:numId w:val="7"/>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Канцерогены системного действия.</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II. Степень онкологической опасности (IARC)</w:t>
      </w:r>
    </w:p>
    <w:p w:rsidR="00655676" w:rsidRPr="00172C9B" w:rsidRDefault="00655676" w:rsidP="00655676">
      <w:pPr>
        <w:pStyle w:val="a3"/>
        <w:numPr>
          <w:ilvl w:val="0"/>
          <w:numId w:val="8"/>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1 категория</w:t>
      </w:r>
    </w:p>
    <w:p w:rsidR="00655676" w:rsidRPr="00172C9B" w:rsidRDefault="00655676" w:rsidP="00655676">
      <w:pPr>
        <w:pStyle w:val="a3"/>
        <w:numPr>
          <w:ilvl w:val="0"/>
          <w:numId w:val="8"/>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2 категория (подгруппа А и подгруппа В)</w:t>
      </w:r>
    </w:p>
    <w:p w:rsidR="00655676" w:rsidRPr="00172C9B" w:rsidRDefault="00655676" w:rsidP="00655676">
      <w:pPr>
        <w:pStyle w:val="a3"/>
        <w:numPr>
          <w:ilvl w:val="0"/>
          <w:numId w:val="8"/>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3 категория.</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III. Химический состав (не включены лекарственные препараты с канцерогенной активностью)</w:t>
      </w:r>
    </w:p>
    <w:p w:rsidR="00655676" w:rsidRPr="00172C9B" w:rsidRDefault="00655676" w:rsidP="00655676">
      <w:pPr>
        <w:pStyle w:val="a3"/>
        <w:numPr>
          <w:ilvl w:val="0"/>
          <w:numId w:val="9"/>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Полициклические ароматические углеводороды (ПАУ) и гетероциклические соединения (группа </w:t>
      </w:r>
      <w:proofErr w:type="spellStart"/>
      <w:r w:rsidRPr="00172C9B">
        <w:rPr>
          <w:rFonts w:ascii="Times New Roman" w:hAnsi="Times New Roman" w:cs="Times New Roman"/>
          <w:sz w:val="24"/>
          <w:szCs w:val="24"/>
        </w:rPr>
        <w:t>бензпирена</w:t>
      </w:r>
      <w:proofErr w:type="spellEnd"/>
      <w:r w:rsidRPr="00172C9B">
        <w:rPr>
          <w:rFonts w:ascii="Times New Roman" w:hAnsi="Times New Roman" w:cs="Times New Roman"/>
          <w:sz w:val="24"/>
          <w:szCs w:val="24"/>
        </w:rPr>
        <w:t>)</w:t>
      </w:r>
    </w:p>
    <w:p w:rsidR="00655676" w:rsidRPr="00172C9B" w:rsidRDefault="00655676" w:rsidP="00655676">
      <w:pPr>
        <w:pStyle w:val="a3"/>
        <w:numPr>
          <w:ilvl w:val="0"/>
          <w:numId w:val="9"/>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Ароматические </w:t>
      </w:r>
      <w:proofErr w:type="spellStart"/>
      <w:r w:rsidRPr="00172C9B">
        <w:rPr>
          <w:rFonts w:ascii="Times New Roman" w:hAnsi="Times New Roman" w:cs="Times New Roman"/>
          <w:sz w:val="24"/>
          <w:szCs w:val="24"/>
        </w:rPr>
        <w:t>азосоединения</w:t>
      </w:r>
      <w:proofErr w:type="spellEnd"/>
      <w:r w:rsidRPr="00172C9B">
        <w:rPr>
          <w:rFonts w:ascii="Times New Roman" w:hAnsi="Times New Roman" w:cs="Times New Roman"/>
          <w:sz w:val="24"/>
          <w:szCs w:val="24"/>
        </w:rPr>
        <w:t xml:space="preserve"> и ароматические </w:t>
      </w:r>
      <w:proofErr w:type="spellStart"/>
      <w:r w:rsidRPr="00172C9B">
        <w:rPr>
          <w:rFonts w:ascii="Times New Roman" w:hAnsi="Times New Roman" w:cs="Times New Roman"/>
          <w:sz w:val="24"/>
          <w:szCs w:val="24"/>
        </w:rPr>
        <w:t>аминосоединения</w:t>
      </w:r>
      <w:proofErr w:type="spellEnd"/>
    </w:p>
    <w:p w:rsidR="00655676" w:rsidRPr="00172C9B" w:rsidRDefault="00655676" w:rsidP="00655676">
      <w:pPr>
        <w:pStyle w:val="a3"/>
        <w:numPr>
          <w:ilvl w:val="0"/>
          <w:numId w:val="9"/>
        </w:numPr>
        <w:spacing w:line="276" w:lineRule="auto"/>
        <w:jc w:val="both"/>
        <w:rPr>
          <w:rFonts w:ascii="Times New Roman" w:hAnsi="Times New Roman" w:cs="Times New Roman"/>
          <w:sz w:val="24"/>
          <w:szCs w:val="24"/>
        </w:rPr>
      </w:pPr>
      <w:proofErr w:type="spellStart"/>
      <w:r w:rsidRPr="00172C9B">
        <w:rPr>
          <w:rFonts w:ascii="Times New Roman" w:hAnsi="Times New Roman" w:cs="Times New Roman"/>
          <w:sz w:val="24"/>
          <w:szCs w:val="24"/>
        </w:rPr>
        <w:t>Нитрозосоединения</w:t>
      </w:r>
      <w:proofErr w:type="spellEnd"/>
      <w:r w:rsidRPr="00172C9B">
        <w:rPr>
          <w:rFonts w:ascii="Times New Roman" w:hAnsi="Times New Roman" w:cs="Times New Roman"/>
          <w:sz w:val="24"/>
          <w:szCs w:val="24"/>
        </w:rPr>
        <w:t xml:space="preserve"> и </w:t>
      </w:r>
      <w:proofErr w:type="spellStart"/>
      <w:r w:rsidRPr="00172C9B">
        <w:rPr>
          <w:rFonts w:ascii="Times New Roman" w:hAnsi="Times New Roman" w:cs="Times New Roman"/>
          <w:sz w:val="24"/>
          <w:szCs w:val="24"/>
        </w:rPr>
        <w:t>нитрамины</w:t>
      </w:r>
      <w:proofErr w:type="spellEnd"/>
    </w:p>
    <w:p w:rsidR="00655676" w:rsidRPr="00172C9B" w:rsidRDefault="00655676" w:rsidP="00655676">
      <w:pPr>
        <w:pStyle w:val="a3"/>
        <w:numPr>
          <w:ilvl w:val="0"/>
          <w:numId w:val="9"/>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Природные неорганические канцерогены</w:t>
      </w:r>
    </w:p>
    <w:p w:rsidR="00655676" w:rsidRPr="00172C9B" w:rsidRDefault="00655676" w:rsidP="00655676">
      <w:pPr>
        <w:pStyle w:val="a3"/>
        <w:numPr>
          <w:ilvl w:val="0"/>
          <w:numId w:val="9"/>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Природные органические канцерогены (канцерогенные фито-, </w:t>
      </w:r>
      <w:proofErr w:type="spellStart"/>
      <w:r w:rsidRPr="00172C9B">
        <w:rPr>
          <w:rFonts w:ascii="Times New Roman" w:hAnsi="Times New Roman" w:cs="Times New Roman"/>
          <w:sz w:val="24"/>
          <w:szCs w:val="24"/>
        </w:rPr>
        <w:t>мико</w:t>
      </w:r>
      <w:proofErr w:type="spellEnd"/>
      <w:r w:rsidRPr="00172C9B">
        <w:rPr>
          <w:rFonts w:ascii="Times New Roman" w:hAnsi="Times New Roman" w:cs="Times New Roman"/>
          <w:sz w:val="24"/>
          <w:szCs w:val="24"/>
        </w:rPr>
        <w:t xml:space="preserve">- и </w:t>
      </w:r>
      <w:proofErr w:type="spellStart"/>
      <w:r w:rsidRPr="00172C9B">
        <w:rPr>
          <w:rFonts w:ascii="Times New Roman" w:hAnsi="Times New Roman" w:cs="Times New Roman"/>
          <w:sz w:val="24"/>
          <w:szCs w:val="24"/>
        </w:rPr>
        <w:t>бактериотоксины</w:t>
      </w:r>
      <w:proofErr w:type="spellEnd"/>
      <w:r w:rsidRPr="00172C9B">
        <w:rPr>
          <w:rFonts w:ascii="Times New Roman" w:hAnsi="Times New Roman" w:cs="Times New Roman"/>
          <w:sz w:val="24"/>
          <w:szCs w:val="24"/>
        </w:rPr>
        <w:t>)</w:t>
      </w:r>
    </w:p>
    <w:p w:rsidR="00655676" w:rsidRPr="00172C9B" w:rsidRDefault="00655676" w:rsidP="00655676">
      <w:pPr>
        <w:pStyle w:val="a3"/>
        <w:numPr>
          <w:ilvl w:val="0"/>
          <w:numId w:val="9"/>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Полимерные материалы</w:t>
      </w:r>
    </w:p>
    <w:p w:rsidR="00655676" w:rsidRPr="00172C9B" w:rsidRDefault="00655676" w:rsidP="00655676">
      <w:pPr>
        <w:pStyle w:val="a3"/>
        <w:numPr>
          <w:ilvl w:val="0"/>
          <w:numId w:val="9"/>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Крепкие алкогольные напитки</w:t>
      </w:r>
    </w:p>
    <w:p w:rsidR="00655676" w:rsidRPr="00172C9B" w:rsidRDefault="00655676" w:rsidP="00655676">
      <w:pPr>
        <w:pStyle w:val="a3"/>
        <w:numPr>
          <w:ilvl w:val="0"/>
          <w:numId w:val="9"/>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Винилхлорид-мономер</w:t>
      </w:r>
    </w:p>
    <w:p w:rsidR="00655676" w:rsidRPr="00172C9B" w:rsidRDefault="00655676" w:rsidP="00655676">
      <w:pPr>
        <w:pStyle w:val="a3"/>
        <w:numPr>
          <w:ilvl w:val="0"/>
          <w:numId w:val="9"/>
        </w:numPr>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Производные гидразина.</w:t>
      </w:r>
    </w:p>
    <w:p w:rsidR="00655676" w:rsidRPr="00172C9B" w:rsidRDefault="00655676" w:rsidP="00994471">
      <w:pPr>
        <w:pStyle w:val="a3"/>
        <w:numPr>
          <w:ilvl w:val="0"/>
          <w:numId w:val="2"/>
        </w:numPr>
        <w:spacing w:line="276" w:lineRule="auto"/>
        <w:ind w:left="0" w:firstLine="851"/>
        <w:jc w:val="both"/>
        <w:rPr>
          <w:rFonts w:ascii="Times New Roman" w:hAnsi="Times New Roman" w:cs="Times New Roman"/>
          <w:sz w:val="24"/>
          <w:szCs w:val="24"/>
        </w:rPr>
      </w:pPr>
      <w:r w:rsidRPr="00172C9B">
        <w:rPr>
          <w:rFonts w:ascii="Times New Roman" w:hAnsi="Times New Roman" w:cs="Times New Roman"/>
          <w:sz w:val="24"/>
          <w:szCs w:val="24"/>
        </w:rPr>
        <w:t xml:space="preserve">Ртуть поступает в организм человека с морской рыбой, морепродуктами и рисом, общим количеством до 0,2 мг/кг в сутки. Ртуть обнаружена во всех органах и тканях организма человека. Физиологическая роль ртути неясна. Соединения ртути </w:t>
      </w:r>
      <w:proofErr w:type="spellStart"/>
      <w:r w:rsidRPr="00172C9B">
        <w:rPr>
          <w:rFonts w:ascii="Times New Roman" w:hAnsi="Times New Roman" w:cs="Times New Roman"/>
          <w:sz w:val="24"/>
          <w:szCs w:val="24"/>
        </w:rPr>
        <w:t>высокотоксичны</w:t>
      </w:r>
      <w:proofErr w:type="spellEnd"/>
      <w:r w:rsidRPr="00172C9B">
        <w:rPr>
          <w:rFonts w:ascii="Times New Roman" w:hAnsi="Times New Roman" w:cs="Times New Roman"/>
          <w:sz w:val="24"/>
          <w:szCs w:val="24"/>
        </w:rPr>
        <w:t xml:space="preserve">. В организм человека ртуть обычно поступает через легкие или желудочно-кишечный тракт. Соединения ртути хорошо растворяются в липидах, поэтому легко проникают через альвеолярную мембрану, стенку кишечника, плацентарный барьер, кожу. При хроническом отравлении ртутью развивается синдром </w:t>
      </w:r>
      <w:proofErr w:type="spellStart"/>
      <w:r w:rsidRPr="00172C9B">
        <w:rPr>
          <w:rFonts w:ascii="Times New Roman" w:hAnsi="Times New Roman" w:cs="Times New Roman"/>
          <w:sz w:val="24"/>
          <w:szCs w:val="24"/>
        </w:rPr>
        <w:t>меркуриализма</w:t>
      </w:r>
      <w:proofErr w:type="spellEnd"/>
      <w:r w:rsidRPr="00172C9B">
        <w:rPr>
          <w:rFonts w:ascii="Times New Roman" w:hAnsi="Times New Roman" w:cs="Times New Roman"/>
          <w:sz w:val="24"/>
          <w:szCs w:val="24"/>
        </w:rPr>
        <w:t xml:space="preserve"> с нарушениями деятельности нервной системы и пищеварительного тракта, возникновением дерматозов (</w:t>
      </w:r>
      <w:proofErr w:type="spellStart"/>
      <w:r w:rsidRPr="00172C9B">
        <w:rPr>
          <w:rFonts w:ascii="Times New Roman" w:hAnsi="Times New Roman" w:cs="Times New Roman"/>
          <w:sz w:val="24"/>
          <w:szCs w:val="24"/>
        </w:rPr>
        <w:t>меркуриализм</w:t>
      </w:r>
      <w:proofErr w:type="spellEnd"/>
      <w:r w:rsidRPr="00172C9B">
        <w:rPr>
          <w:rFonts w:ascii="Times New Roman" w:hAnsi="Times New Roman" w:cs="Times New Roman"/>
          <w:sz w:val="24"/>
          <w:szCs w:val="24"/>
        </w:rPr>
        <w:t xml:space="preserve"> кожи). В Японии описано массовое отравление ртутью населения, получившее название «болезнь </w:t>
      </w:r>
      <w:proofErr w:type="spellStart"/>
      <w:r w:rsidRPr="00172C9B">
        <w:rPr>
          <w:rFonts w:ascii="Times New Roman" w:hAnsi="Times New Roman" w:cs="Times New Roman"/>
          <w:sz w:val="24"/>
          <w:szCs w:val="24"/>
        </w:rPr>
        <w:t>Минамата</w:t>
      </w:r>
      <w:proofErr w:type="spellEnd"/>
      <w:r w:rsidRPr="00172C9B">
        <w:rPr>
          <w:rFonts w:ascii="Times New Roman" w:hAnsi="Times New Roman" w:cs="Times New Roman"/>
          <w:sz w:val="24"/>
          <w:szCs w:val="24"/>
        </w:rPr>
        <w:t xml:space="preserve">».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Основные проявления избытка ртути: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психические нарушения: головные боли, утомляемость, тревожность, раздражительность;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"ртутная энцефалопатия" сопровождающаяся нарушениями психики и интеллекта;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w:t>
      </w:r>
      <w:proofErr w:type="spellStart"/>
      <w:proofErr w:type="gramStart"/>
      <w:r w:rsidRPr="00172C9B">
        <w:rPr>
          <w:rFonts w:ascii="Times New Roman" w:hAnsi="Times New Roman" w:cs="Times New Roman"/>
          <w:sz w:val="24"/>
          <w:szCs w:val="24"/>
        </w:rPr>
        <w:t>астено</w:t>
      </w:r>
      <w:proofErr w:type="spellEnd"/>
      <w:r w:rsidRPr="00172C9B">
        <w:rPr>
          <w:rFonts w:ascii="Times New Roman" w:hAnsi="Times New Roman" w:cs="Times New Roman"/>
          <w:sz w:val="24"/>
          <w:szCs w:val="24"/>
        </w:rPr>
        <w:t>-вегетативный</w:t>
      </w:r>
      <w:proofErr w:type="gramEnd"/>
      <w:r w:rsidRPr="00172C9B">
        <w:rPr>
          <w:rFonts w:ascii="Times New Roman" w:hAnsi="Times New Roman" w:cs="Times New Roman"/>
          <w:sz w:val="24"/>
          <w:szCs w:val="24"/>
        </w:rPr>
        <w:t xml:space="preserve"> синдром, мозжечковая атаксия, нарушения зрения и слуха, тремор кистей рук, век, губ и всего тела;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"ртутная" </w:t>
      </w:r>
      <w:proofErr w:type="spellStart"/>
      <w:r w:rsidRPr="00172C9B">
        <w:rPr>
          <w:rFonts w:ascii="Times New Roman" w:hAnsi="Times New Roman" w:cs="Times New Roman"/>
          <w:sz w:val="24"/>
          <w:szCs w:val="24"/>
        </w:rPr>
        <w:t>токсидермия</w:t>
      </w:r>
      <w:proofErr w:type="spellEnd"/>
      <w:r w:rsidRPr="00172C9B">
        <w:rPr>
          <w:rFonts w:ascii="Times New Roman" w:hAnsi="Times New Roman" w:cs="Times New Roman"/>
          <w:sz w:val="24"/>
          <w:szCs w:val="24"/>
        </w:rPr>
        <w:t xml:space="preserve">, диффузные сливные сыпи, иногда геморрагического характера, экзема, выпадение волос, ломкость ногтей;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лабильный пульс, тахикардия, высокая лихорадка;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lastRenderedPageBreak/>
        <w:t xml:space="preserve">• "ртутный" стоматит, гингивит, отек, эрозии и язвы слизистой оболочки </w:t>
      </w:r>
      <w:proofErr w:type="spellStart"/>
      <w:r w:rsidRPr="00172C9B">
        <w:rPr>
          <w:rFonts w:ascii="Times New Roman" w:hAnsi="Times New Roman" w:cs="Times New Roman"/>
          <w:sz w:val="24"/>
          <w:szCs w:val="24"/>
        </w:rPr>
        <w:t>полостирта</w:t>
      </w:r>
      <w:proofErr w:type="spellEnd"/>
      <w:r w:rsidRPr="00172C9B">
        <w:rPr>
          <w:rFonts w:ascii="Times New Roman" w:hAnsi="Times New Roman" w:cs="Times New Roman"/>
          <w:sz w:val="24"/>
          <w:szCs w:val="24"/>
        </w:rPr>
        <w:t xml:space="preserve">, омертвление челюстных отростков, выпадение зубов;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"ртутные" язвенно-некротические гастроэнтериты, </w:t>
      </w:r>
      <w:proofErr w:type="spellStart"/>
      <w:r w:rsidRPr="00172C9B">
        <w:rPr>
          <w:rFonts w:ascii="Times New Roman" w:hAnsi="Times New Roman" w:cs="Times New Roman"/>
          <w:sz w:val="24"/>
          <w:szCs w:val="24"/>
        </w:rPr>
        <w:t>гастралгия</w:t>
      </w:r>
      <w:proofErr w:type="spellEnd"/>
      <w:r w:rsidRPr="00172C9B">
        <w:rPr>
          <w:rFonts w:ascii="Times New Roman" w:hAnsi="Times New Roman" w:cs="Times New Roman"/>
          <w:sz w:val="24"/>
          <w:szCs w:val="24"/>
        </w:rPr>
        <w:t xml:space="preserve">, колики, понос, изъязвление и некроз стенки толстой кишки; • язвенно-некротический </w:t>
      </w:r>
      <w:proofErr w:type="spellStart"/>
      <w:r w:rsidRPr="00172C9B">
        <w:rPr>
          <w:rFonts w:ascii="Times New Roman" w:hAnsi="Times New Roman" w:cs="Times New Roman"/>
          <w:sz w:val="24"/>
          <w:szCs w:val="24"/>
        </w:rPr>
        <w:t>нефрозо</w:t>
      </w:r>
      <w:proofErr w:type="spellEnd"/>
      <w:r w:rsidRPr="00172C9B">
        <w:rPr>
          <w:rFonts w:ascii="Times New Roman" w:hAnsi="Times New Roman" w:cs="Times New Roman"/>
          <w:sz w:val="24"/>
          <w:szCs w:val="24"/>
        </w:rPr>
        <w:t xml:space="preserve">-нефрит, протеинурия, боли, нарушение выделительных функций вплоть до анурии;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расстройства менструального цикла, выкидыши, внутриутробная гибель плода;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изменение состава крови, гемолиз эритроцитов, нарушения кроветворения, анемия с тяжелым течением. </w:t>
      </w:r>
    </w:p>
    <w:p w:rsidR="00655676" w:rsidRPr="00172C9B" w:rsidRDefault="00655676" w:rsidP="00655676">
      <w:pPr>
        <w:pStyle w:val="a3"/>
        <w:numPr>
          <w:ilvl w:val="0"/>
          <w:numId w:val="2"/>
        </w:numPr>
        <w:spacing w:line="276" w:lineRule="auto"/>
        <w:ind w:left="0" w:firstLine="709"/>
        <w:jc w:val="both"/>
        <w:rPr>
          <w:rFonts w:ascii="Times New Roman" w:hAnsi="Times New Roman" w:cs="Times New Roman"/>
          <w:sz w:val="24"/>
          <w:szCs w:val="24"/>
        </w:rPr>
      </w:pPr>
      <w:r w:rsidRPr="00172C9B">
        <w:rPr>
          <w:rFonts w:ascii="Times New Roman" w:hAnsi="Times New Roman" w:cs="Times New Roman"/>
          <w:sz w:val="24"/>
          <w:szCs w:val="24"/>
        </w:rPr>
        <w:t xml:space="preserve">Кадмий относится к токсичным микроэлементам, являясь одним из основных </w:t>
      </w:r>
      <w:proofErr w:type="spellStart"/>
      <w:r w:rsidRPr="00172C9B">
        <w:rPr>
          <w:rFonts w:ascii="Times New Roman" w:hAnsi="Times New Roman" w:cs="Times New Roman"/>
          <w:sz w:val="24"/>
          <w:szCs w:val="24"/>
        </w:rPr>
        <w:t>поллютантов</w:t>
      </w:r>
      <w:proofErr w:type="spellEnd"/>
      <w:r w:rsidRPr="00172C9B">
        <w:rPr>
          <w:rFonts w:ascii="Times New Roman" w:hAnsi="Times New Roman" w:cs="Times New Roman"/>
          <w:sz w:val="24"/>
          <w:szCs w:val="24"/>
        </w:rPr>
        <w:t xml:space="preserve"> окружающей среды. Пищевыми источниками кадмия являются морепродукты (особенно мидии и устрицы), злаки (зерновые) и листовые овощи. В организме человека кадмий аккумулируется в основном в почках, печени и двенадцатиперстной кишке. С возрастом содержание кадмия в организме увеличивается, особенно у мужчин. Физиологическая роль кадмия изучена недостаточно. Кадмий обнаруживается в составе так называемого "</w:t>
      </w:r>
      <w:proofErr w:type="spellStart"/>
      <w:r w:rsidRPr="00172C9B">
        <w:rPr>
          <w:rFonts w:ascii="Times New Roman" w:hAnsi="Times New Roman" w:cs="Times New Roman"/>
          <w:sz w:val="24"/>
          <w:szCs w:val="24"/>
        </w:rPr>
        <w:t>металлотионеина</w:t>
      </w:r>
      <w:proofErr w:type="spellEnd"/>
      <w:r w:rsidRPr="00172C9B">
        <w:rPr>
          <w:rFonts w:ascii="Times New Roman" w:hAnsi="Times New Roman" w:cs="Times New Roman"/>
          <w:sz w:val="24"/>
          <w:szCs w:val="24"/>
        </w:rPr>
        <w:t xml:space="preserve">" – белка, для которого характерно высокое содержание сульфгидрильных групп и тяжелых металлов. Функция </w:t>
      </w:r>
      <w:proofErr w:type="spellStart"/>
      <w:r w:rsidRPr="00172C9B">
        <w:rPr>
          <w:rFonts w:ascii="Times New Roman" w:hAnsi="Times New Roman" w:cs="Times New Roman"/>
          <w:sz w:val="24"/>
          <w:szCs w:val="24"/>
        </w:rPr>
        <w:t>тионеина</w:t>
      </w:r>
      <w:proofErr w:type="spellEnd"/>
      <w:r w:rsidRPr="00172C9B">
        <w:rPr>
          <w:rFonts w:ascii="Times New Roman" w:hAnsi="Times New Roman" w:cs="Times New Roman"/>
          <w:sz w:val="24"/>
          <w:szCs w:val="24"/>
        </w:rPr>
        <w:t xml:space="preserve"> заключается в связывании и транспортировке тяжелых металлов и их </w:t>
      </w:r>
      <w:proofErr w:type="spellStart"/>
      <w:r w:rsidRPr="00172C9B">
        <w:rPr>
          <w:rFonts w:ascii="Times New Roman" w:hAnsi="Times New Roman" w:cs="Times New Roman"/>
          <w:sz w:val="24"/>
          <w:szCs w:val="24"/>
        </w:rPr>
        <w:t>детоксикации</w:t>
      </w:r>
      <w:proofErr w:type="spellEnd"/>
      <w:r w:rsidRPr="00172C9B">
        <w:rPr>
          <w:rFonts w:ascii="Times New Roman" w:hAnsi="Times New Roman" w:cs="Times New Roman"/>
          <w:sz w:val="24"/>
          <w:szCs w:val="24"/>
        </w:rPr>
        <w:t xml:space="preserve">. Специфическим индикатором </w:t>
      </w:r>
      <w:proofErr w:type="spellStart"/>
      <w:r w:rsidRPr="00172C9B">
        <w:rPr>
          <w:rFonts w:ascii="Times New Roman" w:hAnsi="Times New Roman" w:cs="Times New Roman"/>
          <w:sz w:val="24"/>
          <w:szCs w:val="24"/>
        </w:rPr>
        <w:t>кадмиоза</w:t>
      </w:r>
      <w:proofErr w:type="spellEnd"/>
      <w:r w:rsidRPr="00172C9B">
        <w:rPr>
          <w:rFonts w:ascii="Times New Roman" w:hAnsi="Times New Roman" w:cs="Times New Roman"/>
          <w:sz w:val="24"/>
          <w:szCs w:val="24"/>
        </w:rPr>
        <w:t xml:space="preserve"> является содержание β2-микроглобулина в моче, а также концентрация кадмия в цельной крови и волосах. Кадмий относят к токсичным (</w:t>
      </w:r>
      <w:proofErr w:type="spellStart"/>
      <w:r w:rsidRPr="00172C9B">
        <w:rPr>
          <w:rFonts w:ascii="Times New Roman" w:hAnsi="Times New Roman" w:cs="Times New Roman"/>
          <w:sz w:val="24"/>
          <w:szCs w:val="24"/>
        </w:rPr>
        <w:t>иммунотоксичным</w:t>
      </w:r>
      <w:proofErr w:type="spellEnd"/>
      <w:r w:rsidRPr="00172C9B">
        <w:rPr>
          <w:rFonts w:ascii="Times New Roman" w:hAnsi="Times New Roman" w:cs="Times New Roman"/>
          <w:sz w:val="24"/>
          <w:szCs w:val="24"/>
        </w:rPr>
        <w:t>) элементам. Многие соединения кадмия ядовиты. Описано массовое отравление кадмием жителей Японии, вызвавшее остеомаляцию, нефропатию, болезненность и переломы костей, получившее название "болезни «</w:t>
      </w:r>
      <w:proofErr w:type="spellStart"/>
      <w:r w:rsidRPr="00172C9B">
        <w:rPr>
          <w:rFonts w:ascii="Times New Roman" w:hAnsi="Times New Roman" w:cs="Times New Roman"/>
          <w:sz w:val="24"/>
          <w:szCs w:val="24"/>
        </w:rPr>
        <w:t>Итай-Итай</w:t>
      </w:r>
      <w:proofErr w:type="spellEnd"/>
      <w:r w:rsidRPr="00172C9B">
        <w:rPr>
          <w:rFonts w:ascii="Times New Roman" w:hAnsi="Times New Roman" w:cs="Times New Roman"/>
          <w:sz w:val="24"/>
          <w:szCs w:val="24"/>
        </w:rPr>
        <w:t xml:space="preserve">». При хроническом </w:t>
      </w:r>
      <w:proofErr w:type="spellStart"/>
      <w:r w:rsidRPr="00172C9B">
        <w:rPr>
          <w:rFonts w:ascii="Times New Roman" w:hAnsi="Times New Roman" w:cs="Times New Roman"/>
          <w:sz w:val="24"/>
          <w:szCs w:val="24"/>
        </w:rPr>
        <w:t>кадмиозе</w:t>
      </w:r>
      <w:proofErr w:type="spellEnd"/>
      <w:r w:rsidRPr="00172C9B">
        <w:rPr>
          <w:rFonts w:ascii="Times New Roman" w:hAnsi="Times New Roman" w:cs="Times New Roman"/>
          <w:sz w:val="24"/>
          <w:szCs w:val="24"/>
        </w:rPr>
        <w:t xml:space="preserve"> в первую очередь поражаются мочевыводящая и половая системы. Выкуривание всего одной сигареты увеличивает поступление кадмия в организм на 0,1 мкг (т.е., существенно повышает риск интоксикации кадмием). Доказана роль кадмия в индукции рака легких и рака почек у курящих, развитии патологии предстательной железы.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Основные проявления избытка кадмия: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w:t>
      </w:r>
      <w:proofErr w:type="spellStart"/>
      <w:r w:rsidRPr="00172C9B">
        <w:rPr>
          <w:rFonts w:ascii="Times New Roman" w:hAnsi="Times New Roman" w:cs="Times New Roman"/>
          <w:sz w:val="24"/>
          <w:szCs w:val="24"/>
        </w:rPr>
        <w:t>простатопатия</w:t>
      </w:r>
      <w:proofErr w:type="spellEnd"/>
      <w:r w:rsidRPr="00172C9B">
        <w:rPr>
          <w:rFonts w:ascii="Times New Roman" w:hAnsi="Times New Roman" w:cs="Times New Roman"/>
          <w:sz w:val="24"/>
          <w:szCs w:val="24"/>
        </w:rPr>
        <w:t xml:space="preserve">;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w:t>
      </w:r>
      <w:proofErr w:type="spellStart"/>
      <w:r w:rsidRPr="00172C9B">
        <w:rPr>
          <w:rFonts w:ascii="Times New Roman" w:hAnsi="Times New Roman" w:cs="Times New Roman"/>
          <w:sz w:val="24"/>
          <w:szCs w:val="24"/>
        </w:rPr>
        <w:t>кардиопатия</w:t>
      </w:r>
      <w:proofErr w:type="spellEnd"/>
      <w:r w:rsidRPr="00172C9B">
        <w:rPr>
          <w:rFonts w:ascii="Times New Roman" w:hAnsi="Times New Roman" w:cs="Times New Roman"/>
          <w:sz w:val="24"/>
          <w:szCs w:val="24"/>
        </w:rPr>
        <w:t xml:space="preserve">, гипертония;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эмфизема легких;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остеопороз, деформация скелета;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нефропатия;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анемия;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развитие дефицита цинка, селена, меди, железа, кальция. </w:t>
      </w:r>
    </w:p>
    <w:p w:rsidR="00655676" w:rsidRPr="00172C9B" w:rsidRDefault="00655676" w:rsidP="00655676">
      <w:pPr>
        <w:pStyle w:val="a3"/>
        <w:numPr>
          <w:ilvl w:val="0"/>
          <w:numId w:val="2"/>
        </w:numPr>
        <w:spacing w:line="276" w:lineRule="auto"/>
        <w:ind w:left="0" w:firstLine="709"/>
        <w:jc w:val="both"/>
        <w:rPr>
          <w:rFonts w:ascii="Times New Roman" w:hAnsi="Times New Roman" w:cs="Times New Roman"/>
          <w:sz w:val="24"/>
          <w:szCs w:val="24"/>
        </w:rPr>
      </w:pPr>
      <w:r w:rsidRPr="00172C9B">
        <w:rPr>
          <w:rFonts w:ascii="Times New Roman" w:hAnsi="Times New Roman" w:cs="Times New Roman"/>
          <w:sz w:val="24"/>
          <w:szCs w:val="24"/>
        </w:rPr>
        <w:t xml:space="preserve">Роль свинца в жизнедеятельности организма изучена недостаточно. Известно, что свинец участвует в обменных процессах костной ткани. С другой стороны, свинец является канцерогеном и </w:t>
      </w:r>
      <w:proofErr w:type="spellStart"/>
      <w:r w:rsidRPr="00172C9B">
        <w:rPr>
          <w:rFonts w:ascii="Times New Roman" w:hAnsi="Times New Roman" w:cs="Times New Roman"/>
          <w:sz w:val="24"/>
          <w:szCs w:val="24"/>
        </w:rPr>
        <w:t>тератогеном</w:t>
      </w:r>
      <w:proofErr w:type="spellEnd"/>
      <w:r w:rsidRPr="00172C9B">
        <w:rPr>
          <w:rFonts w:ascii="Times New Roman" w:hAnsi="Times New Roman" w:cs="Times New Roman"/>
          <w:sz w:val="24"/>
          <w:szCs w:val="24"/>
        </w:rPr>
        <w:t xml:space="preserve"> для организма. Полагают, что оптимальная интенсивность поступления свинца в организм человека составляет 10-20 мкг/день. Дефицит свинца в организме может развиться при недостаточном поступлении этого элемента (1 мкг/день и менее), а порог токсичности равен 1 мг/день. Информативными показателями избыточного накопления (интоксикации) свинца являются показатели </w:t>
      </w:r>
      <w:proofErr w:type="spellStart"/>
      <w:r w:rsidRPr="00172C9B">
        <w:rPr>
          <w:rFonts w:ascii="Times New Roman" w:hAnsi="Times New Roman" w:cs="Times New Roman"/>
          <w:sz w:val="24"/>
          <w:szCs w:val="24"/>
        </w:rPr>
        <w:t>порфиринового</w:t>
      </w:r>
      <w:proofErr w:type="spellEnd"/>
      <w:r w:rsidRPr="00172C9B">
        <w:rPr>
          <w:rFonts w:ascii="Times New Roman" w:hAnsi="Times New Roman" w:cs="Times New Roman"/>
          <w:sz w:val="24"/>
          <w:szCs w:val="24"/>
        </w:rPr>
        <w:t xml:space="preserve"> обмена (</w:t>
      </w:r>
      <w:proofErr w:type="spellStart"/>
      <w:r w:rsidRPr="00172C9B">
        <w:rPr>
          <w:rFonts w:ascii="Times New Roman" w:hAnsi="Times New Roman" w:cs="Times New Roman"/>
          <w:sz w:val="24"/>
          <w:szCs w:val="24"/>
        </w:rPr>
        <w:t>дельтааминоневуленовая</w:t>
      </w:r>
      <w:proofErr w:type="spellEnd"/>
      <w:r w:rsidRPr="00172C9B">
        <w:rPr>
          <w:rFonts w:ascii="Times New Roman" w:hAnsi="Times New Roman" w:cs="Times New Roman"/>
          <w:sz w:val="24"/>
          <w:szCs w:val="24"/>
        </w:rPr>
        <w:t xml:space="preserve"> кислота, цинк-</w:t>
      </w:r>
      <w:proofErr w:type="spellStart"/>
      <w:r w:rsidRPr="00172C9B">
        <w:rPr>
          <w:rFonts w:ascii="Times New Roman" w:hAnsi="Times New Roman" w:cs="Times New Roman"/>
          <w:sz w:val="24"/>
          <w:szCs w:val="24"/>
        </w:rPr>
        <w:t>протопорфирин</w:t>
      </w:r>
      <w:proofErr w:type="spellEnd"/>
      <w:r w:rsidRPr="00172C9B">
        <w:rPr>
          <w:rFonts w:ascii="Times New Roman" w:hAnsi="Times New Roman" w:cs="Times New Roman"/>
          <w:sz w:val="24"/>
          <w:szCs w:val="24"/>
        </w:rPr>
        <w:t xml:space="preserve"> в крови, </w:t>
      </w:r>
      <w:proofErr w:type="spellStart"/>
      <w:r w:rsidRPr="00172C9B">
        <w:rPr>
          <w:rFonts w:ascii="Times New Roman" w:hAnsi="Times New Roman" w:cs="Times New Roman"/>
          <w:sz w:val="24"/>
          <w:szCs w:val="24"/>
        </w:rPr>
        <w:t>уробилиноген</w:t>
      </w:r>
      <w:proofErr w:type="spellEnd"/>
      <w:r w:rsidRPr="00172C9B">
        <w:rPr>
          <w:rFonts w:ascii="Times New Roman" w:hAnsi="Times New Roman" w:cs="Times New Roman"/>
          <w:sz w:val="24"/>
          <w:szCs w:val="24"/>
        </w:rPr>
        <w:t xml:space="preserve">, </w:t>
      </w:r>
      <w:proofErr w:type="spellStart"/>
      <w:r w:rsidRPr="00172C9B">
        <w:rPr>
          <w:rFonts w:ascii="Times New Roman" w:hAnsi="Times New Roman" w:cs="Times New Roman"/>
          <w:sz w:val="24"/>
          <w:szCs w:val="24"/>
        </w:rPr>
        <w:t>копропорфирин</w:t>
      </w:r>
      <w:proofErr w:type="spellEnd"/>
      <w:r w:rsidRPr="00172C9B">
        <w:rPr>
          <w:rFonts w:ascii="Times New Roman" w:hAnsi="Times New Roman" w:cs="Times New Roman"/>
          <w:sz w:val="24"/>
          <w:szCs w:val="24"/>
        </w:rPr>
        <w:t xml:space="preserve">).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Основные проявления избытка свинца: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повышенная возбудимость, слабость, утомляемость, снижение памяти;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lastRenderedPageBreak/>
        <w:t xml:space="preserve">• головные боли;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поражение периферической нервной системы (боли в конечностях);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появление свинцовой каймы на деснах;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кариес зубов, </w:t>
      </w:r>
      <w:proofErr w:type="spellStart"/>
      <w:r w:rsidRPr="00172C9B">
        <w:rPr>
          <w:rFonts w:ascii="Times New Roman" w:hAnsi="Times New Roman" w:cs="Times New Roman"/>
          <w:sz w:val="24"/>
          <w:szCs w:val="24"/>
        </w:rPr>
        <w:t>артропатия</w:t>
      </w:r>
      <w:proofErr w:type="spellEnd"/>
      <w:r w:rsidRPr="00172C9B">
        <w:rPr>
          <w:rFonts w:ascii="Times New Roman" w:hAnsi="Times New Roman" w:cs="Times New Roman"/>
          <w:sz w:val="24"/>
          <w:szCs w:val="24"/>
        </w:rPr>
        <w:t xml:space="preserve">, заболевания костной системы;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повышение артериального давления, развитие атеросклероза;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боли в животе (свинцовые колики), спастический запор; • истощение, исхудание, снижение массы тела;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нарушения </w:t>
      </w:r>
      <w:proofErr w:type="spellStart"/>
      <w:r w:rsidRPr="00172C9B">
        <w:rPr>
          <w:rFonts w:ascii="Times New Roman" w:hAnsi="Times New Roman" w:cs="Times New Roman"/>
          <w:sz w:val="24"/>
          <w:szCs w:val="24"/>
        </w:rPr>
        <w:t>порфиринового</w:t>
      </w:r>
      <w:proofErr w:type="spellEnd"/>
      <w:r w:rsidRPr="00172C9B">
        <w:rPr>
          <w:rFonts w:ascii="Times New Roman" w:hAnsi="Times New Roman" w:cs="Times New Roman"/>
          <w:sz w:val="24"/>
          <w:szCs w:val="24"/>
        </w:rPr>
        <w:t xml:space="preserve"> обмена (</w:t>
      </w:r>
      <w:proofErr w:type="spellStart"/>
      <w:r w:rsidRPr="00172C9B">
        <w:rPr>
          <w:rFonts w:ascii="Times New Roman" w:hAnsi="Times New Roman" w:cs="Times New Roman"/>
          <w:sz w:val="24"/>
          <w:szCs w:val="24"/>
        </w:rPr>
        <w:t>уробилиноген</w:t>
      </w:r>
      <w:proofErr w:type="spellEnd"/>
      <w:r w:rsidRPr="00172C9B">
        <w:rPr>
          <w:rFonts w:ascii="Times New Roman" w:hAnsi="Times New Roman" w:cs="Times New Roman"/>
          <w:sz w:val="24"/>
          <w:szCs w:val="24"/>
        </w:rPr>
        <w:t xml:space="preserve">, </w:t>
      </w:r>
      <w:proofErr w:type="spellStart"/>
      <w:r w:rsidRPr="00172C9B">
        <w:rPr>
          <w:rFonts w:ascii="Times New Roman" w:hAnsi="Times New Roman" w:cs="Times New Roman"/>
          <w:sz w:val="24"/>
          <w:szCs w:val="24"/>
        </w:rPr>
        <w:t>копропорфирин</w:t>
      </w:r>
      <w:proofErr w:type="spellEnd"/>
      <w:r w:rsidRPr="00172C9B">
        <w:rPr>
          <w:rFonts w:ascii="Times New Roman" w:hAnsi="Times New Roman" w:cs="Times New Roman"/>
          <w:sz w:val="24"/>
          <w:szCs w:val="24"/>
        </w:rPr>
        <w:t xml:space="preserve">);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нефропатия, прогрессирующая почечная недостаточность;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ухудшение подвижности сперматозоидов и способности к оплодотворению;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снижение потенции;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w:t>
      </w:r>
      <w:proofErr w:type="spellStart"/>
      <w:r w:rsidRPr="00172C9B">
        <w:rPr>
          <w:rFonts w:ascii="Times New Roman" w:hAnsi="Times New Roman" w:cs="Times New Roman"/>
          <w:sz w:val="24"/>
          <w:szCs w:val="24"/>
        </w:rPr>
        <w:t>ретикулоцитоз</w:t>
      </w:r>
      <w:proofErr w:type="spellEnd"/>
      <w:r w:rsidRPr="00172C9B">
        <w:rPr>
          <w:rFonts w:ascii="Times New Roman" w:hAnsi="Times New Roman" w:cs="Times New Roman"/>
          <w:sz w:val="24"/>
          <w:szCs w:val="24"/>
        </w:rPr>
        <w:t xml:space="preserve">, увеличение количества эритроцитов с </w:t>
      </w:r>
      <w:proofErr w:type="spellStart"/>
      <w:r w:rsidRPr="00172C9B">
        <w:rPr>
          <w:rFonts w:ascii="Times New Roman" w:hAnsi="Times New Roman" w:cs="Times New Roman"/>
          <w:sz w:val="24"/>
          <w:szCs w:val="24"/>
        </w:rPr>
        <w:t>базофильной</w:t>
      </w:r>
      <w:proofErr w:type="spellEnd"/>
      <w:r w:rsidRPr="00172C9B">
        <w:rPr>
          <w:rFonts w:ascii="Times New Roman" w:hAnsi="Times New Roman" w:cs="Times New Roman"/>
          <w:sz w:val="24"/>
          <w:szCs w:val="24"/>
        </w:rPr>
        <w:t xml:space="preserve"> зернистостью, анемия;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снижение устойчивости к инфекциям (особенно у детей);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развитие синдрома сатурнизма;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снижение содержания в организме кальция, цинка, селена. </w:t>
      </w:r>
    </w:p>
    <w:p w:rsidR="00655676" w:rsidRPr="00172C9B" w:rsidRDefault="00655676" w:rsidP="00655676">
      <w:pPr>
        <w:pStyle w:val="a3"/>
        <w:numPr>
          <w:ilvl w:val="0"/>
          <w:numId w:val="2"/>
        </w:numPr>
        <w:spacing w:line="276" w:lineRule="auto"/>
        <w:ind w:left="0" w:firstLine="709"/>
        <w:jc w:val="both"/>
        <w:rPr>
          <w:rFonts w:ascii="Times New Roman" w:hAnsi="Times New Roman" w:cs="Times New Roman"/>
          <w:sz w:val="24"/>
          <w:szCs w:val="24"/>
        </w:rPr>
      </w:pPr>
      <w:r w:rsidRPr="00172C9B">
        <w:rPr>
          <w:rFonts w:ascii="Times New Roman" w:hAnsi="Times New Roman" w:cs="Times New Roman"/>
          <w:sz w:val="24"/>
          <w:szCs w:val="24"/>
        </w:rPr>
        <w:t xml:space="preserve">Бериллий относится к токсичным химическим элементам. В организм человека бериллий может поступать как с пищей, так и через легкие. Физиологическая роль бериллия недостаточно изучена, однако известно, что бериллий может принимать участие в регуляции фосфорно-кальциевого обмена, поддержании иммунного статуса организма. Основные проявления избытка бериллия: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поражение легочной ткани (фиброз, </w:t>
      </w:r>
      <w:proofErr w:type="spellStart"/>
      <w:r w:rsidRPr="00172C9B">
        <w:rPr>
          <w:rFonts w:ascii="Times New Roman" w:hAnsi="Times New Roman" w:cs="Times New Roman"/>
          <w:sz w:val="24"/>
          <w:szCs w:val="24"/>
        </w:rPr>
        <w:t>саркоидоз</w:t>
      </w:r>
      <w:proofErr w:type="spellEnd"/>
      <w:r w:rsidRPr="00172C9B">
        <w:rPr>
          <w:rFonts w:ascii="Times New Roman" w:hAnsi="Times New Roman" w:cs="Times New Roman"/>
          <w:sz w:val="24"/>
          <w:szCs w:val="24"/>
        </w:rPr>
        <w:t xml:space="preserve">);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поражения кожи - экземы, эритемы, дерматоз (при контактах соединений бериллия с кожей);</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w:t>
      </w:r>
      <w:proofErr w:type="spellStart"/>
      <w:r w:rsidRPr="00172C9B">
        <w:rPr>
          <w:rFonts w:ascii="Times New Roman" w:hAnsi="Times New Roman" w:cs="Times New Roman"/>
          <w:sz w:val="24"/>
          <w:szCs w:val="24"/>
        </w:rPr>
        <w:t>бериллиоз</w:t>
      </w:r>
      <w:proofErr w:type="spellEnd"/>
      <w:r w:rsidRPr="00172C9B">
        <w:rPr>
          <w:rFonts w:ascii="Times New Roman" w:hAnsi="Times New Roman" w:cs="Times New Roman"/>
          <w:sz w:val="24"/>
          <w:szCs w:val="24"/>
        </w:rPr>
        <w:t xml:space="preserve">;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литейная лихорадка (раздражение слизистых оболочек глаз и дыхательных путей);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эрозии слизистых оболочек желудочно-кишечного тракта;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нарушения функций миокарда, печени; </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 развитие аутоиммунных процессов, опухолей. </w:t>
      </w:r>
    </w:p>
    <w:p w:rsidR="00655676" w:rsidRPr="00172C9B" w:rsidRDefault="00655676" w:rsidP="00655676">
      <w:pPr>
        <w:pStyle w:val="a3"/>
        <w:numPr>
          <w:ilvl w:val="0"/>
          <w:numId w:val="2"/>
        </w:numPr>
        <w:spacing w:line="276" w:lineRule="auto"/>
        <w:ind w:left="0" w:firstLine="709"/>
        <w:jc w:val="both"/>
        <w:rPr>
          <w:rFonts w:ascii="Times New Roman" w:hAnsi="Times New Roman" w:cs="Times New Roman"/>
          <w:sz w:val="24"/>
          <w:szCs w:val="24"/>
        </w:rPr>
      </w:pPr>
      <w:r w:rsidRPr="00172C9B">
        <w:rPr>
          <w:rFonts w:ascii="Times New Roman" w:hAnsi="Times New Roman" w:cs="Times New Roman"/>
          <w:sz w:val="24"/>
          <w:szCs w:val="24"/>
        </w:rPr>
        <w:t>Продукты шестивалентного хрома являются </w:t>
      </w:r>
      <w:proofErr w:type="spellStart"/>
      <w:r w:rsidRPr="00172C9B">
        <w:rPr>
          <w:rFonts w:ascii="Times New Roman" w:hAnsi="Times New Roman" w:cs="Times New Roman"/>
        </w:rPr>
        <w:fldChar w:fldCharType="begin"/>
      </w:r>
      <w:r w:rsidRPr="00172C9B">
        <w:rPr>
          <w:rFonts w:ascii="Times New Roman" w:hAnsi="Times New Roman" w:cs="Times New Roman"/>
        </w:rPr>
        <w:instrText xml:space="preserve"> HYPERLINK "http://ru.wikipedia.org/wiki/%D0%93%D0%B5%D0%BD%D0%BE%D1%82%D0%BE%D0%BA%D1%81%D0%B8%D1%87%D0%BD%D0%BE%D1%81%D1%82%D1%8C" \o "Генотоксичность" </w:instrText>
      </w:r>
      <w:r w:rsidRPr="00172C9B">
        <w:rPr>
          <w:rFonts w:ascii="Times New Roman" w:hAnsi="Times New Roman" w:cs="Times New Roman"/>
        </w:rPr>
        <w:fldChar w:fldCharType="separate"/>
      </w:r>
      <w:r w:rsidRPr="00172C9B">
        <w:rPr>
          <w:rStyle w:val="a7"/>
          <w:rFonts w:ascii="Times New Roman" w:hAnsi="Times New Roman" w:cs="Times New Roman"/>
          <w:color w:val="auto"/>
          <w:sz w:val="24"/>
          <w:szCs w:val="24"/>
          <w:u w:val="none"/>
        </w:rPr>
        <w:t>генотоксичными</w:t>
      </w:r>
      <w:proofErr w:type="spellEnd"/>
      <w:r w:rsidRPr="00172C9B">
        <w:rPr>
          <w:rStyle w:val="a7"/>
          <w:rFonts w:ascii="Times New Roman" w:hAnsi="Times New Roman" w:cs="Times New Roman"/>
          <w:color w:val="auto"/>
          <w:sz w:val="24"/>
          <w:szCs w:val="24"/>
          <w:u w:val="none"/>
        </w:rPr>
        <w:fldChar w:fldCharType="end"/>
      </w:r>
      <w:r w:rsidRPr="00172C9B">
        <w:rPr>
          <w:rFonts w:ascii="Times New Roman" w:hAnsi="Times New Roman" w:cs="Times New Roman"/>
          <w:sz w:val="24"/>
          <w:szCs w:val="24"/>
        </w:rPr>
        <w:t> канцерогенами. Хроническое вдыхание соединений шестивалентного хрома увеличивает риск заболеваний носоглотки, риск </w:t>
      </w:r>
      <w:hyperlink r:id="rId5" w:tooltip="Рак легких" w:history="1">
        <w:r w:rsidRPr="00172C9B">
          <w:rPr>
            <w:rStyle w:val="a7"/>
            <w:rFonts w:ascii="Times New Roman" w:hAnsi="Times New Roman" w:cs="Times New Roman"/>
            <w:color w:val="auto"/>
            <w:sz w:val="24"/>
            <w:szCs w:val="24"/>
            <w:u w:val="none"/>
          </w:rPr>
          <w:t>рака лёгких</w:t>
        </w:r>
      </w:hyperlink>
      <w:r w:rsidRPr="00172C9B">
        <w:rPr>
          <w:rFonts w:ascii="Times New Roman" w:hAnsi="Times New Roman" w:cs="Times New Roman"/>
          <w:sz w:val="24"/>
          <w:szCs w:val="24"/>
        </w:rPr>
        <w:t>. (</w:t>
      </w:r>
      <w:hyperlink r:id="rId6" w:tooltip="Лёгкие" w:history="1">
        <w:r w:rsidRPr="00172C9B">
          <w:rPr>
            <w:rStyle w:val="a7"/>
            <w:rFonts w:ascii="Times New Roman" w:hAnsi="Times New Roman" w:cs="Times New Roman"/>
            <w:color w:val="auto"/>
            <w:sz w:val="24"/>
            <w:szCs w:val="24"/>
            <w:u w:val="none"/>
          </w:rPr>
          <w:t>лёгкие</w:t>
        </w:r>
      </w:hyperlink>
      <w:r w:rsidRPr="00172C9B">
        <w:rPr>
          <w:rFonts w:ascii="Times New Roman" w:hAnsi="Times New Roman" w:cs="Times New Roman"/>
          <w:sz w:val="24"/>
          <w:szCs w:val="24"/>
        </w:rPr>
        <w:t xml:space="preserve"> особенно уязвимы из-за большого количества тонких капилляров). Механизм </w:t>
      </w:r>
      <w:proofErr w:type="spellStart"/>
      <w:r w:rsidRPr="00172C9B">
        <w:rPr>
          <w:rFonts w:ascii="Times New Roman" w:hAnsi="Times New Roman" w:cs="Times New Roman"/>
          <w:sz w:val="24"/>
          <w:szCs w:val="24"/>
        </w:rPr>
        <w:t>генотоксичности</w:t>
      </w:r>
      <w:proofErr w:type="spellEnd"/>
      <w:r w:rsidRPr="00172C9B">
        <w:rPr>
          <w:rFonts w:ascii="Times New Roman" w:hAnsi="Times New Roman" w:cs="Times New Roman"/>
          <w:sz w:val="24"/>
          <w:szCs w:val="24"/>
        </w:rPr>
        <w:t xml:space="preserve"> вызывается пятивалентным и трехвалентным хромом.</w:t>
      </w:r>
    </w:p>
    <w:p w:rsidR="00655676" w:rsidRPr="00172C9B" w:rsidRDefault="00655676" w:rsidP="00655676">
      <w:pPr>
        <w:pStyle w:val="a3"/>
        <w:spacing w:line="276" w:lineRule="auto"/>
        <w:ind w:left="709"/>
        <w:jc w:val="both"/>
        <w:rPr>
          <w:rFonts w:ascii="Times New Roman" w:hAnsi="Times New Roman" w:cs="Times New Roman"/>
          <w:sz w:val="24"/>
          <w:szCs w:val="24"/>
        </w:rPr>
      </w:pPr>
    </w:p>
    <w:p w:rsidR="00655676" w:rsidRPr="00172C9B" w:rsidRDefault="00655676" w:rsidP="00172C9B">
      <w:pPr>
        <w:ind w:firstLine="709"/>
        <w:jc w:val="center"/>
        <w:rPr>
          <w:sz w:val="28"/>
        </w:rPr>
      </w:pPr>
      <w:r w:rsidRPr="00172C9B">
        <w:rPr>
          <w:b/>
          <w:sz w:val="28"/>
        </w:rPr>
        <w:t>Рекомендуемая литература:</w:t>
      </w:r>
    </w:p>
    <w:p w:rsidR="00655676" w:rsidRPr="00172C9B" w:rsidRDefault="00655676" w:rsidP="00655676">
      <w:pPr>
        <w:pStyle w:val="a3"/>
        <w:spacing w:line="276" w:lineRule="auto"/>
        <w:jc w:val="both"/>
        <w:rPr>
          <w:rFonts w:ascii="Times New Roman" w:hAnsi="Times New Roman" w:cs="Times New Roman"/>
          <w:sz w:val="24"/>
          <w:szCs w:val="24"/>
          <w:shd w:val="clear" w:color="auto" w:fill="FFFFFF"/>
        </w:rPr>
      </w:pPr>
      <w:r w:rsidRPr="00172C9B">
        <w:rPr>
          <w:rFonts w:ascii="Times New Roman" w:hAnsi="Times New Roman" w:cs="Times New Roman"/>
          <w:sz w:val="24"/>
          <w:szCs w:val="24"/>
        </w:rPr>
        <w:t xml:space="preserve">1. </w:t>
      </w:r>
      <w:proofErr w:type="gramStart"/>
      <w:r w:rsidRPr="00172C9B">
        <w:rPr>
          <w:rFonts w:ascii="Times New Roman" w:hAnsi="Times New Roman" w:cs="Times New Roman"/>
          <w:sz w:val="24"/>
          <w:szCs w:val="24"/>
          <w:shd w:val="clear" w:color="auto" w:fill="FFFFFF"/>
        </w:rPr>
        <w:t>Гигиена</w:t>
      </w:r>
      <w:r w:rsidRPr="00172C9B">
        <w:rPr>
          <w:rStyle w:val="apple-converted-space"/>
          <w:rFonts w:ascii="Times New Roman" w:hAnsi="Times New Roman" w:cs="Times New Roman"/>
          <w:sz w:val="24"/>
          <w:szCs w:val="24"/>
          <w:shd w:val="clear" w:color="auto" w:fill="FFFFFF"/>
        </w:rPr>
        <w:t> </w:t>
      </w:r>
      <w:r w:rsidRPr="00172C9B">
        <w:rPr>
          <w:rFonts w:ascii="Times New Roman" w:hAnsi="Times New Roman" w:cs="Times New Roman"/>
          <w:sz w:val="24"/>
          <w:szCs w:val="24"/>
          <w:shd w:val="clear" w:color="auto" w:fill="FFFFFF"/>
        </w:rPr>
        <w:t>:</w:t>
      </w:r>
      <w:proofErr w:type="gramEnd"/>
      <w:r w:rsidRPr="00172C9B">
        <w:rPr>
          <w:rFonts w:ascii="Times New Roman" w:hAnsi="Times New Roman" w:cs="Times New Roman"/>
          <w:sz w:val="24"/>
          <w:szCs w:val="24"/>
          <w:shd w:val="clear" w:color="auto" w:fill="FFFFFF"/>
        </w:rPr>
        <w:t xml:space="preserve"> учебник / под ред. Г. И.</w:t>
      </w:r>
      <w:r w:rsidRPr="00172C9B">
        <w:rPr>
          <w:rStyle w:val="apple-converted-space"/>
          <w:rFonts w:ascii="Times New Roman" w:hAnsi="Times New Roman" w:cs="Times New Roman"/>
          <w:sz w:val="24"/>
          <w:szCs w:val="24"/>
          <w:shd w:val="clear" w:color="auto" w:fill="FFFFFF"/>
        </w:rPr>
        <w:t> </w:t>
      </w:r>
      <w:r w:rsidRPr="00172C9B">
        <w:rPr>
          <w:rFonts w:ascii="Times New Roman" w:hAnsi="Times New Roman" w:cs="Times New Roman"/>
          <w:sz w:val="24"/>
          <w:szCs w:val="24"/>
          <w:shd w:val="clear" w:color="auto" w:fill="FFFFFF"/>
        </w:rPr>
        <w:t xml:space="preserve">Румянцева. - 2-е изд., </w:t>
      </w:r>
      <w:proofErr w:type="spellStart"/>
      <w:r w:rsidRPr="00172C9B">
        <w:rPr>
          <w:rFonts w:ascii="Times New Roman" w:hAnsi="Times New Roman" w:cs="Times New Roman"/>
          <w:sz w:val="24"/>
          <w:szCs w:val="24"/>
          <w:shd w:val="clear" w:color="auto" w:fill="FFFFFF"/>
        </w:rPr>
        <w:t>перераб</w:t>
      </w:r>
      <w:proofErr w:type="spellEnd"/>
      <w:r w:rsidRPr="00172C9B">
        <w:rPr>
          <w:rFonts w:ascii="Times New Roman" w:hAnsi="Times New Roman" w:cs="Times New Roman"/>
          <w:sz w:val="24"/>
          <w:szCs w:val="24"/>
          <w:shd w:val="clear" w:color="auto" w:fill="FFFFFF"/>
        </w:rPr>
        <w:t xml:space="preserve">. и доп. - </w:t>
      </w:r>
      <w:proofErr w:type="gramStart"/>
      <w:r w:rsidRPr="00172C9B">
        <w:rPr>
          <w:rFonts w:ascii="Times New Roman" w:hAnsi="Times New Roman" w:cs="Times New Roman"/>
          <w:sz w:val="24"/>
          <w:szCs w:val="24"/>
          <w:shd w:val="clear" w:color="auto" w:fill="FFFFFF"/>
        </w:rPr>
        <w:t>М. :</w:t>
      </w:r>
      <w:proofErr w:type="gramEnd"/>
      <w:r w:rsidRPr="00172C9B">
        <w:rPr>
          <w:rFonts w:ascii="Times New Roman" w:hAnsi="Times New Roman" w:cs="Times New Roman"/>
          <w:sz w:val="24"/>
          <w:szCs w:val="24"/>
          <w:shd w:val="clear" w:color="auto" w:fill="FFFFFF"/>
        </w:rPr>
        <w:t xml:space="preserve"> ГЭОТАР-Медиа, 2009. - 608 с.</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2. Гигиена с основами экологии человека: учебник / Под ред. проф. П.И. Мельниченко. — М.: ГЭОТАР–Медиа, 2010. — 752 с.</w:t>
      </w:r>
    </w:p>
    <w:p w:rsidR="00655676" w:rsidRPr="00172C9B" w:rsidRDefault="00655676" w:rsidP="00655676">
      <w:pPr>
        <w:pStyle w:val="a3"/>
        <w:spacing w:line="276" w:lineRule="auto"/>
        <w:jc w:val="both"/>
        <w:rPr>
          <w:rFonts w:ascii="Times New Roman" w:hAnsi="Times New Roman" w:cs="Times New Roman"/>
          <w:sz w:val="24"/>
          <w:szCs w:val="24"/>
        </w:rPr>
      </w:pPr>
      <w:r w:rsidRPr="00172C9B">
        <w:rPr>
          <w:rFonts w:ascii="Times New Roman" w:hAnsi="Times New Roman" w:cs="Times New Roman"/>
          <w:sz w:val="24"/>
          <w:szCs w:val="24"/>
        </w:rPr>
        <w:t xml:space="preserve">3. Пивоваров Ю. П.  Гигиена и основы экологии </w:t>
      </w:r>
      <w:proofErr w:type="gramStart"/>
      <w:r w:rsidRPr="00172C9B">
        <w:rPr>
          <w:rFonts w:ascii="Times New Roman" w:hAnsi="Times New Roman" w:cs="Times New Roman"/>
          <w:sz w:val="24"/>
          <w:szCs w:val="24"/>
        </w:rPr>
        <w:t>человека :</w:t>
      </w:r>
      <w:proofErr w:type="gramEnd"/>
      <w:r w:rsidRPr="00172C9B">
        <w:rPr>
          <w:rFonts w:ascii="Times New Roman" w:hAnsi="Times New Roman" w:cs="Times New Roman"/>
          <w:sz w:val="24"/>
          <w:szCs w:val="24"/>
        </w:rPr>
        <w:t xml:space="preserve"> учебник для студентов мед. вузов/ Ю. П. Пивоваров, В. В. </w:t>
      </w:r>
      <w:proofErr w:type="spellStart"/>
      <w:r w:rsidRPr="00172C9B">
        <w:rPr>
          <w:rFonts w:ascii="Times New Roman" w:hAnsi="Times New Roman" w:cs="Times New Roman"/>
          <w:sz w:val="24"/>
          <w:szCs w:val="24"/>
        </w:rPr>
        <w:t>Королик</w:t>
      </w:r>
      <w:proofErr w:type="spellEnd"/>
      <w:r w:rsidRPr="00172C9B">
        <w:rPr>
          <w:rFonts w:ascii="Times New Roman" w:hAnsi="Times New Roman" w:cs="Times New Roman"/>
          <w:sz w:val="24"/>
          <w:szCs w:val="24"/>
        </w:rPr>
        <w:t xml:space="preserve">, Л. С. </w:t>
      </w:r>
      <w:proofErr w:type="spellStart"/>
      <w:r w:rsidRPr="00172C9B">
        <w:rPr>
          <w:rFonts w:ascii="Times New Roman" w:hAnsi="Times New Roman" w:cs="Times New Roman"/>
          <w:sz w:val="24"/>
          <w:szCs w:val="24"/>
        </w:rPr>
        <w:t>Зиневич</w:t>
      </w:r>
      <w:proofErr w:type="spellEnd"/>
      <w:r w:rsidRPr="00172C9B">
        <w:rPr>
          <w:rFonts w:ascii="Times New Roman" w:hAnsi="Times New Roman" w:cs="Times New Roman"/>
          <w:sz w:val="24"/>
          <w:szCs w:val="24"/>
        </w:rPr>
        <w:t>; под ред. Ю. П. Пивоварова. -М.: Академия, 2004. -528 с.</w:t>
      </w:r>
    </w:p>
    <w:p w:rsidR="00655676" w:rsidRPr="00172C9B" w:rsidRDefault="00655676" w:rsidP="00655676">
      <w:pPr>
        <w:pStyle w:val="a3"/>
        <w:spacing w:line="276" w:lineRule="auto"/>
        <w:jc w:val="both"/>
        <w:rPr>
          <w:rStyle w:val="apple-converted-space"/>
          <w:rFonts w:ascii="Times New Roman" w:hAnsi="Times New Roman" w:cs="Times New Roman"/>
          <w:sz w:val="24"/>
          <w:szCs w:val="24"/>
          <w:shd w:val="clear" w:color="auto" w:fill="FFFFFF"/>
        </w:rPr>
      </w:pPr>
      <w:r w:rsidRPr="00172C9B">
        <w:rPr>
          <w:rFonts w:ascii="Times New Roman" w:hAnsi="Times New Roman" w:cs="Times New Roman"/>
          <w:sz w:val="24"/>
          <w:szCs w:val="24"/>
        </w:rPr>
        <w:t>4.</w:t>
      </w:r>
      <w:r w:rsidRPr="00172C9B">
        <w:rPr>
          <w:rStyle w:val="apple-converted-space"/>
          <w:rFonts w:ascii="Times New Roman" w:hAnsi="Times New Roman" w:cs="Times New Roman"/>
          <w:sz w:val="24"/>
          <w:szCs w:val="24"/>
          <w:shd w:val="clear" w:color="auto" w:fill="FFFFFF"/>
        </w:rPr>
        <w:t> </w:t>
      </w:r>
      <w:r w:rsidRPr="00172C9B">
        <w:rPr>
          <w:rFonts w:ascii="Times New Roman" w:hAnsi="Times New Roman" w:cs="Times New Roman"/>
          <w:sz w:val="24"/>
          <w:szCs w:val="24"/>
          <w:shd w:val="clear" w:color="auto" w:fill="FFFFFF"/>
        </w:rPr>
        <w:t xml:space="preserve">Микроэлементы и доказательная медицина: монография / В. М. Боев. - </w:t>
      </w:r>
      <w:proofErr w:type="gramStart"/>
      <w:r w:rsidRPr="00172C9B">
        <w:rPr>
          <w:rFonts w:ascii="Times New Roman" w:hAnsi="Times New Roman" w:cs="Times New Roman"/>
          <w:sz w:val="24"/>
          <w:szCs w:val="24"/>
          <w:shd w:val="clear" w:color="auto" w:fill="FFFFFF"/>
        </w:rPr>
        <w:t>М. :</w:t>
      </w:r>
      <w:proofErr w:type="gramEnd"/>
      <w:r w:rsidRPr="00172C9B">
        <w:rPr>
          <w:rFonts w:ascii="Times New Roman" w:hAnsi="Times New Roman" w:cs="Times New Roman"/>
          <w:sz w:val="24"/>
          <w:szCs w:val="24"/>
          <w:shd w:val="clear" w:color="auto" w:fill="FFFFFF"/>
        </w:rPr>
        <w:t xml:space="preserve"> Медицина, 2005. - 208 с.</w:t>
      </w:r>
      <w:r w:rsidRPr="00172C9B">
        <w:rPr>
          <w:rStyle w:val="apple-converted-space"/>
          <w:rFonts w:ascii="Times New Roman" w:hAnsi="Times New Roman" w:cs="Times New Roman"/>
          <w:sz w:val="24"/>
          <w:szCs w:val="24"/>
          <w:shd w:val="clear" w:color="auto" w:fill="FFFFFF"/>
        </w:rPr>
        <w:t> </w:t>
      </w:r>
    </w:p>
    <w:p w:rsidR="00655676" w:rsidRPr="00172C9B" w:rsidRDefault="00655676" w:rsidP="00655676">
      <w:pPr>
        <w:pStyle w:val="a5"/>
        <w:spacing w:line="276" w:lineRule="auto"/>
        <w:ind w:left="0" w:firstLine="0"/>
        <w:rPr>
          <w:sz w:val="24"/>
          <w:szCs w:val="24"/>
        </w:rPr>
      </w:pPr>
      <w:r w:rsidRPr="00172C9B">
        <w:rPr>
          <w:rStyle w:val="apple-converted-space"/>
          <w:sz w:val="24"/>
          <w:szCs w:val="24"/>
          <w:shd w:val="clear" w:color="auto" w:fill="FFFFFF"/>
        </w:rPr>
        <w:t>5.</w:t>
      </w:r>
      <w:r w:rsidRPr="00172C9B">
        <w:rPr>
          <w:sz w:val="24"/>
          <w:szCs w:val="24"/>
        </w:rPr>
        <w:t xml:space="preserve"> Витамины, макро- и</w:t>
      </w:r>
      <w:r w:rsidRPr="00172C9B">
        <w:rPr>
          <w:rStyle w:val="apple-converted-space"/>
          <w:sz w:val="24"/>
          <w:szCs w:val="24"/>
        </w:rPr>
        <w:t> </w:t>
      </w:r>
      <w:r w:rsidRPr="00172C9B">
        <w:rPr>
          <w:sz w:val="24"/>
          <w:szCs w:val="24"/>
        </w:rPr>
        <w:t xml:space="preserve">микроэлементы. Ребров В.Г., Громова О.А. - </w:t>
      </w:r>
      <w:proofErr w:type="gramStart"/>
      <w:r w:rsidRPr="00172C9B">
        <w:rPr>
          <w:sz w:val="24"/>
          <w:szCs w:val="24"/>
        </w:rPr>
        <w:t>М. :</w:t>
      </w:r>
      <w:proofErr w:type="gramEnd"/>
      <w:r w:rsidRPr="00172C9B">
        <w:rPr>
          <w:sz w:val="24"/>
          <w:szCs w:val="24"/>
        </w:rPr>
        <w:t xml:space="preserve"> ГЭОТАР-Медиа, 2008. - 960 с. [Консультант Студента].</w:t>
      </w:r>
    </w:p>
    <w:p w:rsidR="00655676" w:rsidRPr="00172C9B" w:rsidRDefault="00655676" w:rsidP="00655676">
      <w:pPr>
        <w:ind w:firstLine="709"/>
        <w:jc w:val="both"/>
        <w:rPr>
          <w:sz w:val="8"/>
        </w:rPr>
      </w:pPr>
    </w:p>
    <w:p w:rsidR="00D2728E" w:rsidRDefault="00172C9B" w:rsidP="00172C9B">
      <w:pPr>
        <w:jc w:val="center"/>
        <w:rPr>
          <w:rFonts w:eastAsiaTheme="minorHAnsi"/>
          <w:b/>
          <w:sz w:val="28"/>
          <w:szCs w:val="28"/>
          <w:lang w:eastAsia="en-US"/>
        </w:rPr>
      </w:pPr>
      <w:r>
        <w:rPr>
          <w:rFonts w:eastAsiaTheme="minorHAnsi"/>
          <w:b/>
          <w:sz w:val="28"/>
          <w:szCs w:val="28"/>
          <w:lang w:eastAsia="en-US"/>
        </w:rPr>
        <w:t>Практическая часть занятия</w:t>
      </w:r>
    </w:p>
    <w:p w:rsidR="00172C9B" w:rsidRDefault="00172C9B" w:rsidP="00172C9B">
      <w:pPr>
        <w:jc w:val="center"/>
        <w:rPr>
          <w:rFonts w:eastAsiaTheme="minorHAnsi"/>
          <w:b/>
          <w:sz w:val="28"/>
          <w:szCs w:val="28"/>
          <w:lang w:eastAsia="en-US"/>
        </w:rPr>
      </w:pPr>
    </w:p>
    <w:p w:rsidR="008F5826" w:rsidRDefault="008F5826" w:rsidP="008F5826">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Входной тестовый контроль</w:t>
      </w:r>
    </w:p>
    <w:p w:rsidR="008F5826" w:rsidRPr="000456FF" w:rsidRDefault="008F5826" w:rsidP="008F5826">
      <w:pPr>
        <w:pStyle w:val="a3"/>
        <w:spacing w:line="276" w:lineRule="auto"/>
        <w:jc w:val="center"/>
        <w:rPr>
          <w:rFonts w:ascii="Times New Roman" w:hAnsi="Times New Roman" w:cs="Times New Roman"/>
          <w:sz w:val="24"/>
          <w:szCs w:val="24"/>
        </w:rPr>
      </w:pPr>
      <w:r w:rsidRPr="000456FF">
        <w:rPr>
          <w:rFonts w:ascii="Times New Roman" w:hAnsi="Times New Roman" w:cs="Times New Roman"/>
          <w:sz w:val="24"/>
          <w:szCs w:val="24"/>
          <w:lang w:val="en-US"/>
        </w:rPr>
        <w:t>I</w:t>
      </w:r>
      <w:r w:rsidRPr="000456FF">
        <w:rPr>
          <w:rFonts w:ascii="Times New Roman" w:hAnsi="Times New Roman" w:cs="Times New Roman"/>
          <w:sz w:val="24"/>
          <w:szCs w:val="24"/>
        </w:rPr>
        <w:t xml:space="preserve"> вариант</w:t>
      </w:r>
    </w:p>
    <w:p w:rsidR="008F5826" w:rsidRDefault="008F5826" w:rsidP="008F5826">
      <w:pPr>
        <w:pStyle w:val="a3"/>
        <w:spacing w:line="276" w:lineRule="auto"/>
        <w:jc w:val="both"/>
        <w:rPr>
          <w:rFonts w:ascii="Times New Roman" w:hAnsi="Times New Roman" w:cs="Times New Roman"/>
          <w:bCs/>
          <w:sz w:val="24"/>
          <w:szCs w:val="24"/>
        </w:rPr>
      </w:pPr>
    </w:p>
    <w:p w:rsidR="008F5826" w:rsidRPr="000456FF" w:rsidRDefault="008F5826" w:rsidP="008F5826">
      <w:pPr>
        <w:pStyle w:val="a3"/>
        <w:spacing w:line="276" w:lineRule="auto"/>
        <w:jc w:val="both"/>
        <w:rPr>
          <w:rFonts w:ascii="Times New Roman" w:hAnsi="Times New Roman" w:cs="Times New Roman"/>
          <w:bCs/>
          <w:sz w:val="24"/>
          <w:szCs w:val="24"/>
        </w:rPr>
      </w:pPr>
      <w:r w:rsidRPr="000456FF">
        <w:rPr>
          <w:rFonts w:ascii="Times New Roman" w:hAnsi="Times New Roman" w:cs="Times New Roman"/>
          <w:bCs/>
          <w:sz w:val="24"/>
          <w:szCs w:val="24"/>
        </w:rPr>
        <w:t>1.</w:t>
      </w:r>
      <w:r w:rsidRPr="000456FF">
        <w:rPr>
          <w:rFonts w:ascii="Times New Roman" w:hAnsi="Times New Roman" w:cs="Times New Roman"/>
          <w:sz w:val="24"/>
          <w:szCs w:val="24"/>
        </w:rPr>
        <w:t> </w:t>
      </w:r>
      <w:r w:rsidRPr="000456FF">
        <w:rPr>
          <w:rFonts w:ascii="Times New Roman" w:hAnsi="Times New Roman" w:cs="Times New Roman"/>
          <w:bCs/>
          <w:sz w:val="24"/>
          <w:szCs w:val="24"/>
        </w:rPr>
        <w:t>Вещества, вызывающие развитие раковых опухолей, называются</w:t>
      </w:r>
    </w:p>
    <w:p w:rsidR="008F5826" w:rsidRPr="000456FF" w:rsidRDefault="008F5826" w:rsidP="008F5826">
      <w:pPr>
        <w:pStyle w:val="a3"/>
        <w:spacing w:line="276" w:lineRule="auto"/>
        <w:ind w:left="567"/>
        <w:jc w:val="both"/>
        <w:rPr>
          <w:rFonts w:ascii="Times New Roman" w:hAnsi="Times New Roman" w:cs="Times New Roman"/>
          <w:sz w:val="24"/>
          <w:szCs w:val="24"/>
        </w:rPr>
      </w:pPr>
      <w:r w:rsidRPr="000456FF">
        <w:rPr>
          <w:rFonts w:ascii="Times New Roman" w:hAnsi="Times New Roman" w:cs="Times New Roman"/>
          <w:sz w:val="24"/>
          <w:szCs w:val="24"/>
        </w:rPr>
        <w:t xml:space="preserve"> 1.  </w:t>
      </w:r>
      <w:proofErr w:type="spellStart"/>
      <w:r w:rsidRPr="000456FF">
        <w:rPr>
          <w:rFonts w:ascii="Times New Roman" w:hAnsi="Times New Roman" w:cs="Times New Roman"/>
          <w:sz w:val="24"/>
          <w:szCs w:val="24"/>
        </w:rPr>
        <w:t>струмогены</w:t>
      </w:r>
      <w:proofErr w:type="spellEnd"/>
    </w:p>
    <w:p w:rsidR="008F5826" w:rsidRPr="000456FF" w:rsidRDefault="008F5826" w:rsidP="008F5826">
      <w:pPr>
        <w:pStyle w:val="a3"/>
        <w:spacing w:line="276" w:lineRule="auto"/>
        <w:ind w:left="567"/>
        <w:jc w:val="both"/>
        <w:rPr>
          <w:rFonts w:ascii="Times New Roman" w:hAnsi="Times New Roman" w:cs="Times New Roman"/>
          <w:sz w:val="24"/>
          <w:szCs w:val="24"/>
        </w:rPr>
      </w:pPr>
      <w:r w:rsidRPr="000456FF">
        <w:rPr>
          <w:rFonts w:ascii="Times New Roman" w:hAnsi="Times New Roman" w:cs="Times New Roman"/>
          <w:sz w:val="24"/>
          <w:szCs w:val="24"/>
        </w:rPr>
        <w:t>2.  мутагены</w:t>
      </w:r>
    </w:p>
    <w:p w:rsidR="008F5826" w:rsidRPr="000456FF" w:rsidRDefault="008F5826" w:rsidP="008F5826">
      <w:pPr>
        <w:pStyle w:val="a3"/>
        <w:spacing w:line="276" w:lineRule="auto"/>
        <w:ind w:left="567"/>
        <w:jc w:val="both"/>
        <w:rPr>
          <w:rFonts w:ascii="Times New Roman" w:hAnsi="Times New Roman" w:cs="Times New Roman"/>
          <w:sz w:val="24"/>
          <w:szCs w:val="24"/>
        </w:rPr>
      </w:pPr>
      <w:r w:rsidRPr="000456FF">
        <w:rPr>
          <w:rFonts w:ascii="Times New Roman" w:hAnsi="Times New Roman" w:cs="Times New Roman"/>
          <w:sz w:val="24"/>
          <w:szCs w:val="24"/>
        </w:rPr>
        <w:t>3.  канцерогены</w:t>
      </w:r>
    </w:p>
    <w:p w:rsidR="008F5826" w:rsidRPr="000456FF" w:rsidRDefault="008F5826" w:rsidP="008F5826">
      <w:pPr>
        <w:pStyle w:val="a3"/>
        <w:spacing w:line="276" w:lineRule="auto"/>
        <w:ind w:left="567"/>
        <w:jc w:val="both"/>
        <w:rPr>
          <w:rFonts w:ascii="Times New Roman" w:hAnsi="Times New Roman" w:cs="Times New Roman"/>
          <w:sz w:val="24"/>
          <w:szCs w:val="24"/>
        </w:rPr>
      </w:pPr>
      <w:r w:rsidRPr="000456FF">
        <w:rPr>
          <w:rFonts w:ascii="Times New Roman" w:hAnsi="Times New Roman" w:cs="Times New Roman"/>
          <w:sz w:val="24"/>
          <w:szCs w:val="24"/>
        </w:rPr>
        <w:t>4.  </w:t>
      </w:r>
      <w:proofErr w:type="spellStart"/>
      <w:r w:rsidRPr="000456FF">
        <w:rPr>
          <w:rFonts w:ascii="Times New Roman" w:hAnsi="Times New Roman" w:cs="Times New Roman"/>
          <w:sz w:val="24"/>
          <w:szCs w:val="24"/>
        </w:rPr>
        <w:t>тератогены</w:t>
      </w:r>
      <w:proofErr w:type="spellEnd"/>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Pr="000456FF" w:rsidRDefault="008F5826" w:rsidP="008F5826">
      <w:pPr>
        <w:pStyle w:val="a3"/>
        <w:spacing w:line="276" w:lineRule="auto"/>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2. При хроническом отравлении ртутью поражается главным образом </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1. нервная система</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2. пищеварительный тракт</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3. сердечно-сосудистая система</w:t>
      </w:r>
    </w:p>
    <w:p w:rsidR="008F5826"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4. репродуктивная система </w:t>
      </w: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Согласно классификации канцерогенов по влиянию на ДНК выделяют все, кроме</w:t>
      </w:r>
    </w:p>
    <w:p w:rsidR="008F5826" w:rsidRDefault="008F5826" w:rsidP="008F5826">
      <w:pPr>
        <w:pStyle w:val="a3"/>
        <w:numPr>
          <w:ilvl w:val="0"/>
          <w:numId w:val="12"/>
        </w:numPr>
        <w:spacing w:line="276"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Эпигенетические канцерогены</w:t>
      </w:r>
    </w:p>
    <w:p w:rsidR="008F5826" w:rsidRDefault="008F5826" w:rsidP="008F5826">
      <w:pPr>
        <w:pStyle w:val="a3"/>
        <w:numPr>
          <w:ilvl w:val="0"/>
          <w:numId w:val="12"/>
        </w:numPr>
        <w:spacing w:line="276" w:lineRule="auto"/>
        <w:ind w:left="993"/>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Генотоксические</w:t>
      </w:r>
      <w:proofErr w:type="spellEnd"/>
      <w:r>
        <w:rPr>
          <w:rFonts w:ascii="Times New Roman" w:eastAsia="Times New Roman" w:hAnsi="Times New Roman" w:cs="Times New Roman"/>
          <w:sz w:val="24"/>
          <w:szCs w:val="24"/>
          <w:lang w:eastAsia="ru-RU"/>
        </w:rPr>
        <w:t xml:space="preserve"> канцерогены</w:t>
      </w:r>
    </w:p>
    <w:p w:rsidR="008F5826" w:rsidRDefault="008F5826" w:rsidP="008F5826">
      <w:pPr>
        <w:pStyle w:val="a3"/>
        <w:numPr>
          <w:ilvl w:val="0"/>
          <w:numId w:val="12"/>
        </w:numPr>
        <w:spacing w:line="276"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Инициаторы</w:t>
      </w: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Массовое отравление ртутью получило название</w:t>
      </w:r>
    </w:p>
    <w:p w:rsidR="008F5826" w:rsidRPr="00835B63" w:rsidRDefault="008F5826" w:rsidP="008F5826">
      <w:pPr>
        <w:pStyle w:val="a3"/>
        <w:numPr>
          <w:ilvl w:val="0"/>
          <w:numId w:val="13"/>
        </w:numPr>
        <w:spacing w:line="276" w:lineRule="auto"/>
        <w:ind w:left="993"/>
        <w:jc w:val="both"/>
        <w:rPr>
          <w:rFonts w:ascii="Times New Roman" w:eastAsia="Times New Roman" w:hAnsi="Times New Roman" w:cs="Times New Roman"/>
          <w:sz w:val="24"/>
          <w:szCs w:val="24"/>
          <w:lang w:eastAsia="ru-RU"/>
        </w:rPr>
      </w:pPr>
      <w:r w:rsidRPr="00D97897">
        <w:rPr>
          <w:rFonts w:ascii="Times New Roman" w:hAnsi="Times New Roman" w:cs="Times New Roman"/>
          <w:sz w:val="24"/>
          <w:szCs w:val="24"/>
        </w:rPr>
        <w:t xml:space="preserve">«болезнь </w:t>
      </w:r>
      <w:proofErr w:type="spellStart"/>
      <w:r w:rsidRPr="00D97897">
        <w:rPr>
          <w:rFonts w:ascii="Times New Roman" w:hAnsi="Times New Roman" w:cs="Times New Roman"/>
          <w:sz w:val="24"/>
          <w:szCs w:val="24"/>
        </w:rPr>
        <w:t>Минамата</w:t>
      </w:r>
      <w:proofErr w:type="spellEnd"/>
      <w:r w:rsidRPr="00D97897">
        <w:rPr>
          <w:rFonts w:ascii="Times New Roman" w:hAnsi="Times New Roman" w:cs="Times New Roman"/>
          <w:sz w:val="24"/>
          <w:szCs w:val="24"/>
        </w:rPr>
        <w:t>»</w:t>
      </w:r>
    </w:p>
    <w:p w:rsidR="008F5826" w:rsidRPr="00835B63" w:rsidRDefault="008F5826" w:rsidP="008F5826">
      <w:pPr>
        <w:pStyle w:val="a3"/>
        <w:numPr>
          <w:ilvl w:val="0"/>
          <w:numId w:val="13"/>
        </w:numPr>
        <w:spacing w:line="276" w:lineRule="auto"/>
        <w:ind w:left="993"/>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"болезнь</w:t>
      </w:r>
      <w:r w:rsidRPr="00D97897">
        <w:rPr>
          <w:rFonts w:ascii="Times New Roman" w:hAnsi="Times New Roman" w:cs="Times New Roman"/>
          <w:sz w:val="24"/>
          <w:szCs w:val="24"/>
        </w:rPr>
        <w:t xml:space="preserve"> «</w:t>
      </w:r>
      <w:proofErr w:type="spellStart"/>
      <w:r w:rsidRPr="00D97897">
        <w:rPr>
          <w:rFonts w:ascii="Times New Roman" w:hAnsi="Times New Roman" w:cs="Times New Roman"/>
          <w:sz w:val="24"/>
          <w:szCs w:val="24"/>
        </w:rPr>
        <w:t>Итай-Итай</w:t>
      </w:r>
      <w:proofErr w:type="spellEnd"/>
      <w:r w:rsidRPr="00D97897">
        <w:rPr>
          <w:rFonts w:ascii="Times New Roman" w:hAnsi="Times New Roman" w:cs="Times New Roman"/>
          <w:sz w:val="24"/>
          <w:szCs w:val="24"/>
        </w:rPr>
        <w:t>»</w:t>
      </w:r>
    </w:p>
    <w:p w:rsidR="008F5826" w:rsidRPr="00835B63" w:rsidRDefault="008F5826" w:rsidP="008F5826">
      <w:pPr>
        <w:pStyle w:val="a3"/>
        <w:numPr>
          <w:ilvl w:val="0"/>
          <w:numId w:val="13"/>
        </w:numPr>
        <w:spacing w:line="276" w:lineRule="auto"/>
        <w:ind w:left="993"/>
        <w:jc w:val="both"/>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Кешанская</w:t>
      </w:r>
      <w:proofErr w:type="spellEnd"/>
      <w:r>
        <w:rPr>
          <w:rFonts w:ascii="Times New Roman" w:hAnsi="Times New Roman" w:cs="Times New Roman"/>
          <w:sz w:val="24"/>
          <w:szCs w:val="24"/>
        </w:rPr>
        <w:t xml:space="preserve"> болезнь</w:t>
      </w:r>
    </w:p>
    <w:p w:rsidR="008F5826" w:rsidRPr="00835B63" w:rsidRDefault="008F5826" w:rsidP="008F5826">
      <w:pPr>
        <w:pStyle w:val="a3"/>
        <w:numPr>
          <w:ilvl w:val="0"/>
          <w:numId w:val="13"/>
        </w:numPr>
        <w:spacing w:line="276" w:lineRule="auto"/>
        <w:ind w:left="993"/>
        <w:jc w:val="both"/>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Уровская</w:t>
      </w:r>
      <w:proofErr w:type="spellEnd"/>
      <w:r>
        <w:rPr>
          <w:rFonts w:ascii="Times New Roman" w:hAnsi="Times New Roman" w:cs="Times New Roman"/>
          <w:sz w:val="24"/>
          <w:szCs w:val="24"/>
        </w:rPr>
        <w:t xml:space="preserve"> болезнь</w:t>
      </w: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Свинец является</w:t>
      </w:r>
    </w:p>
    <w:p w:rsidR="008F5826" w:rsidRDefault="008F5826" w:rsidP="008F5826">
      <w:pPr>
        <w:pStyle w:val="a3"/>
        <w:numPr>
          <w:ilvl w:val="0"/>
          <w:numId w:val="14"/>
        </w:numPr>
        <w:spacing w:line="276" w:lineRule="auto"/>
        <w:ind w:left="993"/>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Гематотропным</w:t>
      </w:r>
      <w:proofErr w:type="spellEnd"/>
      <w:r>
        <w:rPr>
          <w:rFonts w:ascii="Times New Roman" w:eastAsia="Times New Roman" w:hAnsi="Times New Roman" w:cs="Times New Roman"/>
          <w:sz w:val="24"/>
          <w:szCs w:val="24"/>
          <w:lang w:eastAsia="ru-RU"/>
        </w:rPr>
        <w:t xml:space="preserve"> ядом</w:t>
      </w:r>
    </w:p>
    <w:p w:rsidR="008F5826" w:rsidRDefault="008F5826" w:rsidP="008F5826">
      <w:pPr>
        <w:pStyle w:val="a3"/>
        <w:numPr>
          <w:ilvl w:val="0"/>
          <w:numId w:val="14"/>
        </w:numPr>
        <w:spacing w:line="276"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Гонадотропным ядом</w:t>
      </w:r>
    </w:p>
    <w:p w:rsidR="008F5826" w:rsidRDefault="008F5826" w:rsidP="008F5826">
      <w:pPr>
        <w:pStyle w:val="a3"/>
        <w:numPr>
          <w:ilvl w:val="0"/>
          <w:numId w:val="14"/>
        </w:numPr>
        <w:spacing w:line="276" w:lineRule="auto"/>
        <w:ind w:left="993"/>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Пульмонотропным</w:t>
      </w:r>
      <w:proofErr w:type="spellEnd"/>
      <w:r>
        <w:rPr>
          <w:rFonts w:ascii="Times New Roman" w:eastAsia="Times New Roman" w:hAnsi="Times New Roman" w:cs="Times New Roman"/>
          <w:sz w:val="24"/>
          <w:szCs w:val="24"/>
          <w:lang w:eastAsia="ru-RU"/>
        </w:rPr>
        <w:t xml:space="preserve"> ядом</w:t>
      </w:r>
    </w:p>
    <w:p w:rsidR="008F5826" w:rsidRDefault="008F5826" w:rsidP="008F5826">
      <w:pPr>
        <w:pStyle w:val="a3"/>
        <w:numPr>
          <w:ilvl w:val="0"/>
          <w:numId w:val="14"/>
        </w:numPr>
        <w:spacing w:line="276" w:lineRule="auto"/>
        <w:ind w:left="993"/>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Нефротропным</w:t>
      </w:r>
      <w:proofErr w:type="spellEnd"/>
      <w:r>
        <w:rPr>
          <w:rFonts w:ascii="Times New Roman" w:eastAsia="Times New Roman" w:hAnsi="Times New Roman" w:cs="Times New Roman"/>
          <w:sz w:val="24"/>
          <w:szCs w:val="24"/>
          <w:lang w:eastAsia="ru-RU"/>
        </w:rPr>
        <w:t xml:space="preserve"> ядом</w:t>
      </w:r>
    </w:p>
    <w:p w:rsidR="008F5826" w:rsidRPr="000456FF"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Pr="000456FF" w:rsidRDefault="008F5826" w:rsidP="008F5826">
      <w:pPr>
        <w:pStyle w:val="a3"/>
        <w:spacing w:line="276" w:lineRule="auto"/>
        <w:jc w:val="center"/>
        <w:rPr>
          <w:rFonts w:ascii="Times New Roman" w:hAnsi="Times New Roman" w:cs="Times New Roman"/>
          <w:sz w:val="24"/>
          <w:szCs w:val="24"/>
        </w:rPr>
      </w:pPr>
      <w:proofErr w:type="gramStart"/>
      <w:r w:rsidRPr="000456FF">
        <w:rPr>
          <w:rFonts w:ascii="Times New Roman" w:hAnsi="Times New Roman" w:cs="Times New Roman"/>
          <w:sz w:val="24"/>
          <w:szCs w:val="24"/>
          <w:lang w:val="en-US"/>
        </w:rPr>
        <w:t>II</w:t>
      </w:r>
      <w:r w:rsidRPr="000456FF">
        <w:rPr>
          <w:rFonts w:ascii="Times New Roman" w:hAnsi="Times New Roman" w:cs="Times New Roman"/>
          <w:sz w:val="24"/>
          <w:szCs w:val="24"/>
        </w:rPr>
        <w:t xml:space="preserve">  вариант</w:t>
      </w:r>
      <w:proofErr w:type="gramEnd"/>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Pr="000456FF" w:rsidRDefault="008F5826" w:rsidP="008F5826">
      <w:pPr>
        <w:pStyle w:val="a3"/>
        <w:spacing w:line="276" w:lineRule="auto"/>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1. Вещество канцерогенного действия вызывает </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1. Возникновение рака</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2. Нарушение развития плода</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А</w:t>
      </w:r>
      <w:r w:rsidRPr="000456FF">
        <w:rPr>
          <w:rFonts w:ascii="Times New Roman" w:eastAsia="Times New Roman" w:hAnsi="Times New Roman" w:cs="Times New Roman"/>
          <w:sz w:val="24"/>
          <w:szCs w:val="24"/>
          <w:lang w:eastAsia="ru-RU"/>
        </w:rPr>
        <w:t>ллергию</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4. Мутации </w:t>
      </w: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Pr="000456FF" w:rsidRDefault="008F5826" w:rsidP="008F5826">
      <w:pPr>
        <w:pStyle w:val="a3"/>
        <w:spacing w:line="276" w:lineRule="auto"/>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Класс опасности свинца</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Первый</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Второй</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 Третий</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Четвертый</w:t>
      </w: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Pr="000456FF" w:rsidRDefault="008F5826" w:rsidP="008F5826">
      <w:pPr>
        <w:pStyle w:val="a3"/>
        <w:spacing w:line="276" w:lineRule="auto"/>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Наиболее токсичные соединения хрома</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1. соединения </w:t>
      </w:r>
      <w:proofErr w:type="spellStart"/>
      <w:r w:rsidRPr="000456FF">
        <w:rPr>
          <w:rFonts w:ascii="Times New Roman" w:eastAsia="Times New Roman" w:hAnsi="Times New Roman" w:cs="Times New Roman"/>
          <w:sz w:val="24"/>
          <w:szCs w:val="24"/>
          <w:lang w:eastAsia="ru-RU"/>
        </w:rPr>
        <w:t>Cr</w:t>
      </w:r>
      <w:proofErr w:type="spellEnd"/>
      <w:r w:rsidRPr="000456FF">
        <w:rPr>
          <w:rFonts w:ascii="Times New Roman" w:eastAsia="Times New Roman" w:hAnsi="Times New Roman" w:cs="Times New Roman"/>
          <w:sz w:val="24"/>
          <w:szCs w:val="24"/>
          <w:lang w:eastAsia="ru-RU"/>
        </w:rPr>
        <w:t>(II)</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2. соединения </w:t>
      </w:r>
      <w:proofErr w:type="spellStart"/>
      <w:r w:rsidRPr="000456FF">
        <w:rPr>
          <w:rFonts w:ascii="Times New Roman" w:eastAsia="Times New Roman" w:hAnsi="Times New Roman" w:cs="Times New Roman"/>
          <w:sz w:val="24"/>
          <w:szCs w:val="24"/>
          <w:lang w:eastAsia="ru-RU"/>
        </w:rPr>
        <w:t>Cr</w:t>
      </w:r>
      <w:proofErr w:type="spellEnd"/>
      <w:r w:rsidRPr="000456FF">
        <w:rPr>
          <w:rFonts w:ascii="Times New Roman" w:eastAsia="Times New Roman" w:hAnsi="Times New Roman" w:cs="Times New Roman"/>
          <w:sz w:val="24"/>
          <w:szCs w:val="24"/>
          <w:lang w:eastAsia="ru-RU"/>
        </w:rPr>
        <w:t>(III)</w:t>
      </w:r>
    </w:p>
    <w:p w:rsidR="008F5826" w:rsidRPr="000456FF"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3. соединения </w:t>
      </w:r>
      <w:proofErr w:type="spellStart"/>
      <w:r w:rsidRPr="000456FF">
        <w:rPr>
          <w:rFonts w:ascii="Times New Roman" w:eastAsia="Times New Roman" w:hAnsi="Times New Roman" w:cs="Times New Roman"/>
          <w:sz w:val="24"/>
          <w:szCs w:val="24"/>
          <w:lang w:eastAsia="ru-RU"/>
        </w:rPr>
        <w:t>Cr</w:t>
      </w:r>
      <w:proofErr w:type="spellEnd"/>
      <w:r w:rsidRPr="000456FF">
        <w:rPr>
          <w:rFonts w:ascii="Times New Roman" w:eastAsia="Times New Roman" w:hAnsi="Times New Roman" w:cs="Times New Roman"/>
          <w:sz w:val="24"/>
          <w:szCs w:val="24"/>
          <w:lang w:eastAsia="ru-RU"/>
        </w:rPr>
        <w:t>(VI)</w:t>
      </w:r>
    </w:p>
    <w:p w:rsidR="008F5826" w:rsidRDefault="008F5826" w:rsidP="008F5826">
      <w:pPr>
        <w:pStyle w:val="a3"/>
        <w:spacing w:line="276" w:lineRule="auto"/>
        <w:ind w:left="567"/>
        <w:jc w:val="both"/>
        <w:rPr>
          <w:rFonts w:ascii="Times New Roman" w:eastAsia="Times New Roman" w:hAnsi="Times New Roman" w:cs="Times New Roman"/>
          <w:sz w:val="24"/>
          <w:szCs w:val="24"/>
          <w:lang w:eastAsia="ru-RU"/>
        </w:rPr>
      </w:pPr>
      <w:r w:rsidRPr="000456FF">
        <w:rPr>
          <w:rFonts w:ascii="Times New Roman" w:eastAsia="Times New Roman" w:hAnsi="Times New Roman" w:cs="Times New Roman"/>
          <w:sz w:val="24"/>
          <w:szCs w:val="24"/>
          <w:lang w:eastAsia="ru-RU"/>
        </w:rPr>
        <w:t xml:space="preserve"> 4. все одинаково токсичны </w:t>
      </w: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Согласно </w:t>
      </w:r>
      <w:proofErr w:type="gramStart"/>
      <w:r>
        <w:rPr>
          <w:rFonts w:ascii="Times New Roman" w:eastAsia="Times New Roman" w:hAnsi="Times New Roman" w:cs="Times New Roman"/>
          <w:sz w:val="24"/>
          <w:szCs w:val="24"/>
          <w:lang w:eastAsia="ru-RU"/>
        </w:rPr>
        <w:t>классификации  канцерогенов</w:t>
      </w:r>
      <w:proofErr w:type="gramEnd"/>
      <w:r>
        <w:rPr>
          <w:rFonts w:ascii="Times New Roman" w:eastAsia="Times New Roman" w:hAnsi="Times New Roman" w:cs="Times New Roman"/>
          <w:sz w:val="24"/>
          <w:szCs w:val="24"/>
          <w:lang w:eastAsia="ru-RU"/>
        </w:rPr>
        <w:t xml:space="preserve"> по влиянию на стадии канцерогенеза выделяют все, кроме</w:t>
      </w:r>
    </w:p>
    <w:p w:rsidR="008F5826" w:rsidRPr="00D97897" w:rsidRDefault="008F5826" w:rsidP="008F5826">
      <w:pPr>
        <w:pStyle w:val="a3"/>
        <w:numPr>
          <w:ilvl w:val="0"/>
          <w:numId w:val="11"/>
        </w:numPr>
        <w:spacing w:line="276" w:lineRule="auto"/>
        <w:jc w:val="both"/>
        <w:rPr>
          <w:rFonts w:ascii="Times New Roman" w:hAnsi="Times New Roman" w:cs="Times New Roman"/>
          <w:sz w:val="24"/>
          <w:szCs w:val="24"/>
        </w:rPr>
      </w:pPr>
      <w:r w:rsidRPr="00D97897">
        <w:rPr>
          <w:rFonts w:ascii="Times New Roman" w:hAnsi="Times New Roman" w:cs="Times New Roman"/>
          <w:sz w:val="24"/>
          <w:szCs w:val="24"/>
        </w:rPr>
        <w:t>Инициаторы</w:t>
      </w:r>
    </w:p>
    <w:p w:rsidR="008F5826" w:rsidRPr="00D97897" w:rsidRDefault="008F5826" w:rsidP="008F5826">
      <w:pPr>
        <w:pStyle w:val="a3"/>
        <w:numPr>
          <w:ilvl w:val="0"/>
          <w:numId w:val="11"/>
        </w:numPr>
        <w:spacing w:line="276" w:lineRule="auto"/>
        <w:jc w:val="both"/>
        <w:rPr>
          <w:rFonts w:ascii="Times New Roman" w:hAnsi="Times New Roman" w:cs="Times New Roman"/>
          <w:sz w:val="24"/>
          <w:szCs w:val="24"/>
        </w:rPr>
      </w:pPr>
      <w:r w:rsidRPr="00D97897">
        <w:rPr>
          <w:rFonts w:ascii="Times New Roman" w:hAnsi="Times New Roman" w:cs="Times New Roman"/>
          <w:sz w:val="24"/>
          <w:szCs w:val="24"/>
        </w:rPr>
        <w:t>Промоторы</w:t>
      </w:r>
    </w:p>
    <w:p w:rsidR="008F5826" w:rsidRPr="00835B63" w:rsidRDefault="008F5826" w:rsidP="008F5826">
      <w:pPr>
        <w:pStyle w:val="a3"/>
        <w:numPr>
          <w:ilvl w:val="0"/>
          <w:numId w:val="11"/>
        </w:numPr>
        <w:spacing w:line="276" w:lineRule="auto"/>
        <w:jc w:val="both"/>
        <w:rPr>
          <w:rFonts w:ascii="Times New Roman" w:eastAsia="Times New Roman" w:hAnsi="Times New Roman" w:cs="Times New Roman"/>
          <w:sz w:val="24"/>
          <w:szCs w:val="24"/>
          <w:lang w:eastAsia="ru-RU"/>
        </w:rPr>
      </w:pPr>
      <w:r w:rsidRPr="00D97897">
        <w:rPr>
          <w:rFonts w:ascii="Times New Roman" w:hAnsi="Times New Roman" w:cs="Times New Roman"/>
          <w:sz w:val="24"/>
          <w:szCs w:val="24"/>
        </w:rPr>
        <w:t>Полные канцерогены</w:t>
      </w:r>
    </w:p>
    <w:p w:rsidR="008F5826" w:rsidRPr="00835B63" w:rsidRDefault="008F5826" w:rsidP="008F5826">
      <w:pPr>
        <w:pStyle w:val="a3"/>
        <w:numPr>
          <w:ilvl w:val="0"/>
          <w:numId w:val="11"/>
        </w:numPr>
        <w:spacing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Эпигенетические канцерогены</w:t>
      </w: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p>
    <w:p w:rsidR="008F5826" w:rsidRDefault="008F5826" w:rsidP="008F5826">
      <w:pPr>
        <w:pStyle w:val="a3"/>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При хроническом </w:t>
      </w:r>
      <w:proofErr w:type="spellStart"/>
      <w:r>
        <w:rPr>
          <w:rFonts w:ascii="Times New Roman" w:eastAsia="Times New Roman" w:hAnsi="Times New Roman" w:cs="Times New Roman"/>
          <w:sz w:val="24"/>
          <w:szCs w:val="24"/>
          <w:lang w:eastAsia="ru-RU"/>
        </w:rPr>
        <w:t>кадмиозе</w:t>
      </w:r>
      <w:proofErr w:type="spellEnd"/>
      <w:r>
        <w:rPr>
          <w:rFonts w:ascii="Times New Roman" w:eastAsia="Times New Roman" w:hAnsi="Times New Roman" w:cs="Times New Roman"/>
          <w:sz w:val="24"/>
          <w:szCs w:val="24"/>
          <w:lang w:eastAsia="ru-RU"/>
        </w:rPr>
        <w:t xml:space="preserve"> в первую очередь поражаются</w:t>
      </w:r>
    </w:p>
    <w:p w:rsidR="008F5826" w:rsidRDefault="008F5826" w:rsidP="008F5826">
      <w:pPr>
        <w:pStyle w:val="a3"/>
        <w:numPr>
          <w:ilvl w:val="0"/>
          <w:numId w:val="15"/>
        </w:numPr>
        <w:spacing w:line="276"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Мочевыводящая и половая системы</w:t>
      </w:r>
    </w:p>
    <w:p w:rsidR="008F5826" w:rsidRDefault="008F5826" w:rsidP="008F5826">
      <w:pPr>
        <w:pStyle w:val="a3"/>
        <w:numPr>
          <w:ilvl w:val="0"/>
          <w:numId w:val="15"/>
        </w:numPr>
        <w:spacing w:line="276"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кровообращения</w:t>
      </w:r>
    </w:p>
    <w:p w:rsidR="008F5826" w:rsidRDefault="008F5826" w:rsidP="008F5826">
      <w:pPr>
        <w:pStyle w:val="a3"/>
        <w:numPr>
          <w:ilvl w:val="0"/>
          <w:numId w:val="15"/>
        </w:numPr>
        <w:spacing w:line="276"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Опорно-двигательная система</w:t>
      </w:r>
    </w:p>
    <w:p w:rsidR="008F5826" w:rsidRPr="000456FF" w:rsidRDefault="008F5826" w:rsidP="008F5826">
      <w:pPr>
        <w:pStyle w:val="a3"/>
        <w:numPr>
          <w:ilvl w:val="0"/>
          <w:numId w:val="15"/>
        </w:numPr>
        <w:spacing w:line="276"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Желудочно-кишечный тракт</w:t>
      </w:r>
    </w:p>
    <w:p w:rsidR="008F5826" w:rsidRPr="000456FF" w:rsidRDefault="008F5826" w:rsidP="008F5826">
      <w:pPr>
        <w:pStyle w:val="a3"/>
        <w:spacing w:line="276" w:lineRule="auto"/>
        <w:jc w:val="both"/>
        <w:rPr>
          <w:rFonts w:ascii="Times New Roman" w:eastAsia="Times New Roman" w:hAnsi="Times New Roman" w:cs="Times New Roman"/>
          <w:sz w:val="24"/>
          <w:szCs w:val="24"/>
          <w:lang w:eastAsia="ru-RU"/>
        </w:rPr>
      </w:pPr>
    </w:p>
    <w:p w:rsidR="00172C9B" w:rsidRPr="00172C9B" w:rsidRDefault="00F96A44" w:rsidP="00172C9B">
      <w:pPr>
        <w:jc w:val="center"/>
        <w:rPr>
          <w:rFonts w:eastAsiaTheme="minorHAnsi"/>
          <w:b/>
          <w:sz w:val="28"/>
          <w:szCs w:val="28"/>
          <w:lang w:eastAsia="en-US"/>
        </w:rPr>
      </w:pPr>
      <w:r>
        <w:rPr>
          <w:rFonts w:eastAsiaTheme="minorHAnsi"/>
          <w:b/>
          <w:sz w:val="28"/>
          <w:szCs w:val="28"/>
          <w:lang w:eastAsia="en-US"/>
        </w:rPr>
        <w:t>Решите проблемно-ситуационные задачи:</w:t>
      </w:r>
    </w:p>
    <w:p w:rsidR="00D2728E" w:rsidRPr="00172C9B" w:rsidRDefault="00D2728E" w:rsidP="00D2728E"/>
    <w:p w:rsidR="008F5826" w:rsidRPr="008F5826" w:rsidRDefault="008F5826" w:rsidP="008F5826">
      <w:pPr>
        <w:spacing w:after="200" w:line="276" w:lineRule="auto"/>
        <w:jc w:val="center"/>
        <w:rPr>
          <w:rFonts w:eastAsia="Calibri"/>
          <w:lang w:eastAsia="en-US"/>
        </w:rPr>
      </w:pPr>
      <w:r w:rsidRPr="008F5826">
        <w:rPr>
          <w:rFonts w:eastAsia="Calibri"/>
          <w:lang w:eastAsia="en-US"/>
        </w:rPr>
        <w:t>Задача 1.</w:t>
      </w:r>
    </w:p>
    <w:p w:rsidR="008F5826" w:rsidRPr="008F5826" w:rsidRDefault="008F5826" w:rsidP="008F5826">
      <w:pPr>
        <w:spacing w:line="276" w:lineRule="auto"/>
        <w:jc w:val="both"/>
        <w:rPr>
          <w:rFonts w:eastAsia="Calibri"/>
          <w:lang w:eastAsia="en-US"/>
        </w:rPr>
      </w:pPr>
      <w:r w:rsidRPr="008F5826">
        <w:rPr>
          <w:rFonts w:eastAsia="Calibri"/>
          <w:lang w:eastAsia="en-US"/>
        </w:rPr>
        <w:t>Специалисты медико-санитарной части завода «</w:t>
      </w:r>
      <w:proofErr w:type="spellStart"/>
      <w:r w:rsidRPr="008F5826">
        <w:rPr>
          <w:rFonts w:eastAsia="Calibri"/>
          <w:lang w:eastAsia="en-US"/>
        </w:rPr>
        <w:t>Автоагрегат</w:t>
      </w:r>
      <w:proofErr w:type="spellEnd"/>
      <w:r w:rsidRPr="008F5826">
        <w:rPr>
          <w:rFonts w:eastAsia="Calibri"/>
          <w:lang w:eastAsia="en-US"/>
        </w:rPr>
        <w:t xml:space="preserve">» провели очередной периодический медицинский осмотр рабочих цеха </w:t>
      </w:r>
      <w:proofErr w:type="spellStart"/>
      <w:r w:rsidRPr="008F5826">
        <w:rPr>
          <w:rFonts w:eastAsia="Calibri"/>
          <w:lang w:eastAsia="en-US"/>
        </w:rPr>
        <w:t>автоприборов</w:t>
      </w:r>
      <w:proofErr w:type="spellEnd"/>
      <w:r w:rsidRPr="008F5826">
        <w:rPr>
          <w:rFonts w:eastAsia="Calibri"/>
          <w:lang w:eastAsia="en-US"/>
        </w:rPr>
        <w:t>.</w:t>
      </w:r>
    </w:p>
    <w:p w:rsidR="008F5826" w:rsidRPr="008F5826" w:rsidRDefault="008F5826" w:rsidP="008F5826">
      <w:pPr>
        <w:spacing w:line="276" w:lineRule="auto"/>
        <w:jc w:val="both"/>
        <w:rPr>
          <w:rFonts w:eastAsia="Calibri"/>
          <w:lang w:eastAsia="en-US"/>
        </w:rPr>
      </w:pPr>
      <w:r w:rsidRPr="008F5826">
        <w:rPr>
          <w:rFonts w:eastAsia="Calibri"/>
          <w:lang w:eastAsia="en-US"/>
        </w:rPr>
        <w:t xml:space="preserve">Процесс сборки </w:t>
      </w:r>
      <w:proofErr w:type="spellStart"/>
      <w:r w:rsidRPr="008F5826">
        <w:rPr>
          <w:rFonts w:eastAsia="Calibri"/>
          <w:lang w:eastAsia="en-US"/>
        </w:rPr>
        <w:t>автоприборов</w:t>
      </w:r>
      <w:proofErr w:type="spellEnd"/>
      <w:r w:rsidRPr="008F5826">
        <w:rPr>
          <w:rFonts w:eastAsia="Calibri"/>
          <w:lang w:eastAsia="en-US"/>
        </w:rPr>
        <w:t xml:space="preserve"> связан, главным образом, с </w:t>
      </w:r>
      <w:proofErr w:type="spellStart"/>
      <w:r w:rsidRPr="008F5826">
        <w:rPr>
          <w:rFonts w:eastAsia="Calibri"/>
          <w:lang w:eastAsia="en-US"/>
        </w:rPr>
        <w:t>электропаяльными</w:t>
      </w:r>
      <w:proofErr w:type="spellEnd"/>
      <w:r w:rsidRPr="008F5826">
        <w:rPr>
          <w:rFonts w:eastAsia="Calibri"/>
          <w:lang w:eastAsia="en-US"/>
        </w:rPr>
        <w:t xml:space="preserve"> работами. При этом используется сплав, содержащий 40 % олова и 60 % свинца. Рабочее место оборудовано местными вытяжными устройствами с незначительной скоростью движения воздуха (0,1 м/с). Приточный воздух подается в верхнюю зону помещения.</w:t>
      </w:r>
    </w:p>
    <w:p w:rsidR="008F5826" w:rsidRPr="008F5826" w:rsidRDefault="008F5826" w:rsidP="008F5826">
      <w:pPr>
        <w:spacing w:line="276" w:lineRule="auto"/>
        <w:jc w:val="both"/>
        <w:rPr>
          <w:rFonts w:eastAsia="Calibri"/>
          <w:lang w:eastAsia="en-US"/>
        </w:rPr>
      </w:pPr>
      <w:r w:rsidRPr="008F5826">
        <w:rPr>
          <w:rFonts w:eastAsia="Calibri"/>
          <w:lang w:eastAsia="en-US"/>
        </w:rPr>
        <w:t>К концу смены у некоторых рабочих стало ухудшаться самочувствие, пропал аппетит, появились сладковатый, плохой сон.</w:t>
      </w:r>
    </w:p>
    <w:p w:rsidR="008F5826" w:rsidRPr="008F5826" w:rsidRDefault="008F5826" w:rsidP="008F5826">
      <w:pPr>
        <w:spacing w:line="276" w:lineRule="auto"/>
        <w:jc w:val="both"/>
        <w:rPr>
          <w:rFonts w:eastAsia="Calibri"/>
          <w:lang w:eastAsia="en-US"/>
        </w:rPr>
      </w:pPr>
      <w:r w:rsidRPr="008F5826">
        <w:rPr>
          <w:rFonts w:eastAsia="Calibri"/>
          <w:lang w:eastAsia="en-US"/>
        </w:rPr>
        <w:t xml:space="preserve">Объективно: у рабочих отмечаются болезненно-серый цвет лица, серо-лиловая кайма на деснах, в крови — </w:t>
      </w:r>
      <w:proofErr w:type="spellStart"/>
      <w:r w:rsidRPr="008F5826">
        <w:rPr>
          <w:rFonts w:eastAsia="Calibri"/>
          <w:lang w:eastAsia="en-US"/>
        </w:rPr>
        <w:t>ретикулоцитоз</w:t>
      </w:r>
      <w:proofErr w:type="spellEnd"/>
      <w:r w:rsidRPr="008F5826">
        <w:rPr>
          <w:rFonts w:eastAsia="Calibri"/>
          <w:lang w:eastAsia="en-US"/>
        </w:rPr>
        <w:t xml:space="preserve"> и </w:t>
      </w:r>
      <w:proofErr w:type="spellStart"/>
      <w:r w:rsidRPr="008F5826">
        <w:rPr>
          <w:rFonts w:eastAsia="Calibri"/>
          <w:lang w:eastAsia="en-US"/>
        </w:rPr>
        <w:t>базофильная</w:t>
      </w:r>
      <w:proofErr w:type="spellEnd"/>
      <w:r w:rsidRPr="008F5826">
        <w:rPr>
          <w:rFonts w:eastAsia="Calibri"/>
          <w:lang w:eastAsia="en-US"/>
        </w:rPr>
        <w:t xml:space="preserve"> зернистость эритроцитов, в моче — </w:t>
      </w:r>
      <w:proofErr w:type="spellStart"/>
      <w:r w:rsidRPr="008F5826">
        <w:rPr>
          <w:rFonts w:eastAsia="Calibri"/>
          <w:lang w:eastAsia="en-US"/>
        </w:rPr>
        <w:t>копропорфирин</w:t>
      </w:r>
      <w:proofErr w:type="spellEnd"/>
      <w:r w:rsidRPr="008F5826">
        <w:rPr>
          <w:rFonts w:eastAsia="Calibri"/>
          <w:lang w:eastAsia="en-US"/>
        </w:rPr>
        <w:t xml:space="preserve"> и свинец.</w:t>
      </w:r>
    </w:p>
    <w:p w:rsidR="008F5826" w:rsidRPr="008F5826" w:rsidRDefault="008F5826" w:rsidP="008F5826">
      <w:pPr>
        <w:numPr>
          <w:ilvl w:val="0"/>
          <w:numId w:val="16"/>
        </w:numPr>
        <w:spacing w:after="200" w:line="276" w:lineRule="auto"/>
        <w:contextualSpacing/>
        <w:jc w:val="both"/>
        <w:rPr>
          <w:rFonts w:eastAsia="Calibri"/>
          <w:bCs/>
          <w:lang w:eastAsia="en-US"/>
        </w:rPr>
      </w:pPr>
      <w:r w:rsidRPr="008F5826">
        <w:rPr>
          <w:rFonts w:eastAsia="Calibri"/>
          <w:bCs/>
          <w:lang w:eastAsia="en-US"/>
        </w:rPr>
        <w:t xml:space="preserve">Обоснуйте эти явления и поставьте диагноз. </w:t>
      </w:r>
    </w:p>
    <w:p w:rsidR="008F5826" w:rsidRPr="008F5826" w:rsidRDefault="008F5826" w:rsidP="008F5826">
      <w:pPr>
        <w:numPr>
          <w:ilvl w:val="0"/>
          <w:numId w:val="16"/>
        </w:numPr>
        <w:spacing w:after="200" w:line="276" w:lineRule="auto"/>
        <w:contextualSpacing/>
        <w:jc w:val="both"/>
        <w:rPr>
          <w:rFonts w:eastAsia="Calibri"/>
          <w:bCs/>
          <w:lang w:eastAsia="en-US"/>
        </w:rPr>
      </w:pPr>
      <w:r w:rsidRPr="008F5826">
        <w:rPr>
          <w:rFonts w:eastAsia="Calibri"/>
          <w:bCs/>
          <w:lang w:eastAsia="en-US"/>
        </w:rPr>
        <w:t>Оцените условия труда в данном цехе и укажите оздоровительные мероприятия.</w:t>
      </w:r>
    </w:p>
    <w:p w:rsidR="008F5826" w:rsidRPr="008F5826" w:rsidRDefault="008F5826" w:rsidP="008F5826">
      <w:pPr>
        <w:spacing w:after="200" w:line="276" w:lineRule="auto"/>
        <w:rPr>
          <w:rFonts w:ascii="Calibri" w:eastAsia="Calibri" w:hAnsi="Calibri"/>
          <w:sz w:val="22"/>
          <w:szCs w:val="22"/>
          <w:lang w:eastAsia="en-US"/>
        </w:rPr>
      </w:pPr>
    </w:p>
    <w:p w:rsidR="008F5826" w:rsidRPr="008F5826" w:rsidRDefault="008F5826" w:rsidP="008F5826">
      <w:pPr>
        <w:spacing w:after="200" w:line="276" w:lineRule="auto"/>
        <w:ind w:left="360"/>
        <w:jc w:val="center"/>
        <w:rPr>
          <w:rFonts w:eastAsia="Calibri"/>
          <w:bCs/>
          <w:lang w:eastAsia="en-US"/>
        </w:rPr>
      </w:pPr>
      <w:r w:rsidRPr="008F5826">
        <w:rPr>
          <w:rFonts w:eastAsia="Calibri"/>
          <w:bCs/>
          <w:lang w:eastAsia="en-US"/>
        </w:rPr>
        <w:t>Задача 2.</w:t>
      </w:r>
    </w:p>
    <w:p w:rsidR="008F5826" w:rsidRPr="008F5826" w:rsidRDefault="008F5826" w:rsidP="008F5826">
      <w:pPr>
        <w:spacing w:after="200" w:line="276" w:lineRule="auto"/>
        <w:jc w:val="both"/>
        <w:rPr>
          <w:rFonts w:eastAsia="Calibri"/>
          <w:bCs/>
          <w:lang w:eastAsia="en-US"/>
        </w:rPr>
      </w:pPr>
      <w:proofErr w:type="gramStart"/>
      <w:r w:rsidRPr="008F5826">
        <w:rPr>
          <w:rFonts w:eastAsia="Calibri"/>
          <w:bCs/>
          <w:lang w:eastAsia="en-US"/>
        </w:rPr>
        <w:t>Во время</w:t>
      </w:r>
      <w:proofErr w:type="gramEnd"/>
      <w:r w:rsidRPr="008F5826">
        <w:rPr>
          <w:rFonts w:eastAsia="Calibri"/>
          <w:bCs/>
          <w:lang w:eastAsia="en-US"/>
        </w:rPr>
        <w:t xml:space="preserve"> периодически проводимого медицинского осмотра работников научной лаборатории, где используются приборы с ртутным заполнением, некоторые сотрудники жаловались на появившиеся в последнее время повышенную утомляемость, слабость, сонливость, чувство робости, болезненную застенчивость. При объективном обследовании </w:t>
      </w:r>
      <w:r w:rsidRPr="008F5826">
        <w:rPr>
          <w:rFonts w:eastAsia="Calibri"/>
          <w:bCs/>
          <w:lang w:eastAsia="en-US"/>
        </w:rPr>
        <w:lastRenderedPageBreak/>
        <w:t xml:space="preserve">у них отмечается частый мелкий тремор век и пальцев вытянутых вперед рук. Кайма десен имеет отчетливо выраженную окраску синеватого цвета, десны кровоточат. Проведенные исследования на предмет содержания паров ртути в воздухе лаборатории выявили, что их концентрация колебалась в пределах от 0,01 до 0,05 мг/м3. В соскобе штукатурки со стен и в паркете пола обнаружены следы ртути. Приборы установлены на лабораторных столах, покрытых </w:t>
      </w:r>
      <w:proofErr w:type="spellStart"/>
      <w:r w:rsidRPr="008F5826">
        <w:rPr>
          <w:rFonts w:eastAsia="Calibri"/>
          <w:bCs/>
          <w:lang w:eastAsia="en-US"/>
        </w:rPr>
        <w:t>винилпластом</w:t>
      </w:r>
      <w:proofErr w:type="spellEnd"/>
      <w:r w:rsidRPr="008F5826">
        <w:rPr>
          <w:rFonts w:eastAsia="Calibri"/>
          <w:bCs/>
          <w:lang w:eastAsia="en-US"/>
        </w:rPr>
        <w:t xml:space="preserve">. Вентиляция — </w:t>
      </w:r>
      <w:proofErr w:type="spellStart"/>
      <w:r w:rsidRPr="008F5826">
        <w:rPr>
          <w:rFonts w:eastAsia="Calibri"/>
          <w:bCs/>
          <w:lang w:eastAsia="en-US"/>
        </w:rPr>
        <w:t>общеобменная</w:t>
      </w:r>
      <w:proofErr w:type="spellEnd"/>
      <w:r w:rsidRPr="008F5826">
        <w:rPr>
          <w:rFonts w:eastAsia="Calibri"/>
          <w:bCs/>
          <w:lang w:eastAsia="en-US"/>
        </w:rPr>
        <w:t>.</w:t>
      </w:r>
    </w:p>
    <w:p w:rsidR="008F5826" w:rsidRPr="008F5826" w:rsidRDefault="008F5826" w:rsidP="008F5826">
      <w:pPr>
        <w:numPr>
          <w:ilvl w:val="0"/>
          <w:numId w:val="17"/>
        </w:numPr>
        <w:spacing w:after="200" w:line="276" w:lineRule="auto"/>
        <w:contextualSpacing/>
        <w:jc w:val="both"/>
        <w:rPr>
          <w:rFonts w:eastAsia="Calibri"/>
          <w:bCs/>
          <w:lang w:eastAsia="en-US"/>
        </w:rPr>
      </w:pPr>
      <w:r w:rsidRPr="008F5826">
        <w:rPr>
          <w:rFonts w:eastAsia="Calibri"/>
          <w:bCs/>
          <w:lang w:eastAsia="en-US"/>
        </w:rPr>
        <w:t xml:space="preserve">Оцените результаты периодического медицинского осмотра и условия труда в лаборатории. </w:t>
      </w:r>
    </w:p>
    <w:p w:rsidR="008F5826" w:rsidRPr="008F5826" w:rsidRDefault="008F5826" w:rsidP="008F5826">
      <w:pPr>
        <w:numPr>
          <w:ilvl w:val="0"/>
          <w:numId w:val="17"/>
        </w:numPr>
        <w:spacing w:after="200" w:line="276" w:lineRule="auto"/>
        <w:contextualSpacing/>
        <w:jc w:val="both"/>
        <w:rPr>
          <w:rFonts w:eastAsia="Calibri"/>
          <w:bCs/>
          <w:lang w:eastAsia="en-US"/>
        </w:rPr>
      </w:pPr>
      <w:r w:rsidRPr="008F5826">
        <w:rPr>
          <w:rFonts w:eastAsia="Calibri"/>
          <w:bCs/>
          <w:lang w:eastAsia="en-US"/>
        </w:rPr>
        <w:t xml:space="preserve">Предложите мероприятия по оздоровлению условий труда, включая методы </w:t>
      </w:r>
      <w:proofErr w:type="spellStart"/>
      <w:r w:rsidRPr="008F5826">
        <w:rPr>
          <w:rFonts w:eastAsia="Calibri"/>
          <w:bCs/>
          <w:lang w:eastAsia="en-US"/>
        </w:rPr>
        <w:t>демеркуризации</w:t>
      </w:r>
      <w:proofErr w:type="spellEnd"/>
      <w:r w:rsidRPr="008F5826">
        <w:rPr>
          <w:rFonts w:eastAsia="Calibri"/>
          <w:bCs/>
          <w:lang w:eastAsia="en-US"/>
        </w:rPr>
        <w:t xml:space="preserve"> помещения.</w:t>
      </w:r>
    </w:p>
    <w:p w:rsidR="008F5826" w:rsidRPr="008F5826" w:rsidRDefault="008F5826" w:rsidP="008F5826">
      <w:pPr>
        <w:spacing w:after="200" w:line="276" w:lineRule="auto"/>
        <w:jc w:val="center"/>
        <w:rPr>
          <w:rFonts w:eastAsia="Calibri"/>
          <w:bCs/>
          <w:lang w:eastAsia="en-US"/>
        </w:rPr>
      </w:pPr>
      <w:r w:rsidRPr="008F5826">
        <w:rPr>
          <w:rFonts w:eastAsia="Calibri"/>
          <w:bCs/>
          <w:lang w:eastAsia="en-US"/>
        </w:rPr>
        <w:t>Задача 3.</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Зимой в одной семье, состоявшей из 4-х человек, произошло заболевание следующего характера: появилась слабость, понизился аппетит, появились схваткообразные боли по всему животу, тошнота, запоры. При объективном исследовании больных, госпитализированных в больницу с диагнозом «пищевое отравление», отмечались: резкая бледность кожных покровов с сероватым оттенком, анемия, появление в крови эритроцитов с </w:t>
      </w:r>
      <w:proofErr w:type="spellStart"/>
      <w:r w:rsidRPr="008F5826">
        <w:rPr>
          <w:rFonts w:eastAsia="Calibri"/>
          <w:bCs/>
          <w:lang w:eastAsia="en-US"/>
        </w:rPr>
        <w:t>базофильной</w:t>
      </w:r>
      <w:proofErr w:type="spellEnd"/>
      <w:r w:rsidRPr="008F5826">
        <w:rPr>
          <w:rFonts w:eastAsia="Calibri"/>
          <w:bCs/>
          <w:lang w:eastAsia="en-US"/>
        </w:rPr>
        <w:t xml:space="preserve"> зернистостью, увеличение количества эритроцитов. При детальном опросе заболевших выявлено, что пища систематически готовилась в медной посуде, которая была получена 3 месяца назад у частного лица. Кроме того</w:t>
      </w:r>
      <w:r w:rsidR="00F96A44">
        <w:rPr>
          <w:rFonts w:eastAsia="Calibri"/>
          <w:bCs/>
          <w:lang w:eastAsia="en-US"/>
        </w:rPr>
        <w:t>,</w:t>
      </w:r>
      <w:r w:rsidRPr="008F5826">
        <w:rPr>
          <w:rFonts w:eastAsia="Calibri"/>
          <w:bCs/>
          <w:lang w:eastAsia="en-US"/>
        </w:rPr>
        <w:t xml:space="preserve"> в семье употреблялось варенье, сваренное летом и хранящееся в глиняной глазурованной посуде. При осмотре этой посуды обнаружено, что внутренняя ее поверхность была шероховатой, с углублениями, и покрытие местами отсутствовало. При лабораторном исследовании варенья в нем обнаружены следы токсического вещества.</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Задание:</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1. О каком пищевом отравлении идет речь? Следы солей какого металла были </w:t>
      </w:r>
      <w:proofErr w:type="gramStart"/>
      <w:r w:rsidRPr="008F5826">
        <w:rPr>
          <w:rFonts w:eastAsia="Calibri"/>
          <w:bCs/>
          <w:lang w:eastAsia="en-US"/>
        </w:rPr>
        <w:t>обнаружены  в</w:t>
      </w:r>
      <w:proofErr w:type="gramEnd"/>
      <w:r w:rsidRPr="008F5826">
        <w:rPr>
          <w:rFonts w:eastAsia="Calibri"/>
          <w:bCs/>
          <w:lang w:eastAsia="en-US"/>
        </w:rPr>
        <w:t xml:space="preserve"> пищевом продукте?</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2. Что является характерным для данного заболевания?</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3. Какое место в классификации алиментарных заболеваний занимает данное?</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4. Какие профилактические меры необходимо </w:t>
      </w:r>
      <w:proofErr w:type="gramStart"/>
      <w:r w:rsidRPr="008F5826">
        <w:rPr>
          <w:rFonts w:eastAsia="Calibri"/>
          <w:bCs/>
          <w:lang w:eastAsia="en-US"/>
        </w:rPr>
        <w:t>предусматривать  для</w:t>
      </w:r>
      <w:proofErr w:type="gramEnd"/>
      <w:r w:rsidRPr="008F5826">
        <w:rPr>
          <w:rFonts w:eastAsia="Calibri"/>
          <w:bCs/>
          <w:lang w:eastAsia="en-US"/>
        </w:rPr>
        <w:t xml:space="preserve"> предупреждения заболеваний такого рода?</w:t>
      </w:r>
    </w:p>
    <w:p w:rsidR="008F5826" w:rsidRPr="008F5826" w:rsidRDefault="008F5826" w:rsidP="008F5826">
      <w:pPr>
        <w:spacing w:after="200" w:line="276" w:lineRule="auto"/>
        <w:jc w:val="center"/>
        <w:rPr>
          <w:rFonts w:eastAsia="Calibri"/>
          <w:bCs/>
          <w:lang w:eastAsia="en-US"/>
        </w:rPr>
      </w:pPr>
      <w:r w:rsidRPr="008F5826">
        <w:rPr>
          <w:rFonts w:eastAsia="Calibri"/>
          <w:bCs/>
          <w:lang w:eastAsia="en-US"/>
        </w:rPr>
        <w:t xml:space="preserve">Задача </w:t>
      </w:r>
      <w:r w:rsidR="00860A1E">
        <w:rPr>
          <w:rFonts w:eastAsia="Calibri"/>
          <w:bCs/>
          <w:lang w:eastAsia="en-US"/>
        </w:rPr>
        <w:t>4</w:t>
      </w:r>
      <w:r w:rsidRPr="008F5826">
        <w:rPr>
          <w:rFonts w:eastAsia="Calibri"/>
          <w:bCs/>
          <w:lang w:eastAsia="en-US"/>
        </w:rPr>
        <w:t>.</w:t>
      </w:r>
    </w:p>
    <w:p w:rsidR="008F5826" w:rsidRPr="008F5826" w:rsidRDefault="008F5826" w:rsidP="008F5826">
      <w:pPr>
        <w:spacing w:line="276" w:lineRule="auto"/>
        <w:jc w:val="both"/>
        <w:rPr>
          <w:rFonts w:eastAsia="Calibri"/>
          <w:lang w:eastAsia="en-US"/>
        </w:rPr>
      </w:pPr>
      <w:r w:rsidRPr="008F5826">
        <w:rPr>
          <w:rFonts w:eastAsia="Calibri"/>
          <w:lang w:eastAsia="en-US"/>
        </w:rPr>
        <w:t xml:space="preserve">При проведении периодического медицинского осмотра работников цех плавки металлов металлургического комбината несколько человек предъявили жалобы на металлический вкус во рту, потерю аппетита, сонливость и угнетенное состояние. Из анамнеза установлено, что трудовой стаж на данном предприятии более 10 лет. При осмотре ротовой полости выявлено раздражение слизистых оболочек, окрашивание их в черно-зеленый цвет, чесночный запах изо рта. </w:t>
      </w:r>
      <w:proofErr w:type="gramStart"/>
      <w:r w:rsidRPr="008F5826">
        <w:rPr>
          <w:rFonts w:eastAsia="Calibri"/>
          <w:lang w:eastAsia="en-US"/>
        </w:rPr>
        <w:t>Кроме  того</w:t>
      </w:r>
      <w:proofErr w:type="gramEnd"/>
      <w:r w:rsidRPr="008F5826">
        <w:rPr>
          <w:rFonts w:eastAsia="Calibri"/>
          <w:lang w:eastAsia="en-US"/>
        </w:rPr>
        <w:t xml:space="preserve">, у пациентов установлены умеренная лейкопения, </w:t>
      </w:r>
      <w:proofErr w:type="spellStart"/>
      <w:r w:rsidRPr="008F5826">
        <w:rPr>
          <w:rFonts w:eastAsia="Calibri"/>
          <w:lang w:eastAsia="en-US"/>
        </w:rPr>
        <w:t>моноцитоз</w:t>
      </w:r>
      <w:proofErr w:type="spellEnd"/>
      <w:r w:rsidRPr="008F5826">
        <w:rPr>
          <w:rFonts w:eastAsia="Calibri"/>
          <w:lang w:eastAsia="en-US"/>
        </w:rPr>
        <w:t xml:space="preserve"> и лимфоцитоз, изменения на ЭКГ.</w:t>
      </w:r>
    </w:p>
    <w:p w:rsidR="008F5826" w:rsidRPr="008F5826" w:rsidRDefault="008F5826" w:rsidP="008F5826">
      <w:pPr>
        <w:spacing w:line="276" w:lineRule="auto"/>
        <w:jc w:val="both"/>
        <w:rPr>
          <w:rFonts w:eastAsia="Calibri"/>
          <w:lang w:eastAsia="en-US"/>
        </w:rPr>
      </w:pPr>
      <w:r w:rsidRPr="008F5826">
        <w:rPr>
          <w:rFonts w:eastAsia="Calibri"/>
          <w:lang w:eastAsia="en-US"/>
        </w:rPr>
        <w:t>ЗАДАНИЕ.</w:t>
      </w:r>
    </w:p>
    <w:p w:rsidR="008F5826" w:rsidRPr="008F5826" w:rsidRDefault="008F5826" w:rsidP="008F5826">
      <w:pPr>
        <w:spacing w:line="276" w:lineRule="auto"/>
        <w:jc w:val="both"/>
        <w:rPr>
          <w:rFonts w:eastAsia="Calibri"/>
          <w:lang w:eastAsia="en-US"/>
        </w:rPr>
      </w:pPr>
      <w:r w:rsidRPr="008F5826">
        <w:rPr>
          <w:rFonts w:eastAsia="Calibri"/>
          <w:lang w:eastAsia="en-US"/>
        </w:rPr>
        <w:lastRenderedPageBreak/>
        <w:t>А. Об отравлении каким промышленным ядом свидетельствуют перечисленные симптомы, какие профилактические мероприятия должны обеспечить сотрудники администрации предприятия (руководитель, санитарный врач, цеховой врач)?</w:t>
      </w:r>
    </w:p>
    <w:p w:rsidR="008F5826" w:rsidRPr="008F5826" w:rsidRDefault="008F5826" w:rsidP="008F5826">
      <w:pPr>
        <w:spacing w:line="276" w:lineRule="auto"/>
        <w:jc w:val="both"/>
        <w:rPr>
          <w:rFonts w:eastAsia="Calibri"/>
          <w:lang w:eastAsia="en-US"/>
        </w:rPr>
      </w:pPr>
      <w:r w:rsidRPr="008F5826">
        <w:rPr>
          <w:rFonts w:eastAsia="Calibri"/>
          <w:lang w:eastAsia="en-US"/>
        </w:rPr>
        <w:t>Б. Ответьте на вопросы.</w:t>
      </w:r>
    </w:p>
    <w:p w:rsidR="008F5826" w:rsidRPr="008F5826" w:rsidRDefault="008F5826" w:rsidP="008F5826">
      <w:pPr>
        <w:spacing w:line="276" w:lineRule="auto"/>
        <w:jc w:val="both"/>
        <w:rPr>
          <w:rFonts w:eastAsia="Calibri"/>
          <w:lang w:eastAsia="en-US"/>
        </w:rPr>
      </w:pPr>
      <w:r w:rsidRPr="008F5826">
        <w:rPr>
          <w:rFonts w:eastAsia="Calibri"/>
          <w:lang w:eastAsia="en-US"/>
        </w:rPr>
        <w:t>1) Дайте токсикологическую характеристику промышленного яда, вызвавшего отравление.</w:t>
      </w:r>
    </w:p>
    <w:p w:rsidR="008F5826" w:rsidRPr="008F5826" w:rsidRDefault="008F5826" w:rsidP="008F5826">
      <w:pPr>
        <w:spacing w:line="276" w:lineRule="auto"/>
        <w:jc w:val="both"/>
        <w:rPr>
          <w:rFonts w:eastAsia="Calibri"/>
          <w:lang w:eastAsia="en-US"/>
        </w:rPr>
      </w:pPr>
      <w:r w:rsidRPr="008F5826">
        <w:rPr>
          <w:rFonts w:eastAsia="Calibri"/>
          <w:lang w:eastAsia="en-US"/>
        </w:rPr>
        <w:t>2) Дайте характеристику условий труда, влекущих за собой профессиональное заболевание.</w:t>
      </w:r>
    </w:p>
    <w:p w:rsidR="008F5826" w:rsidRPr="008F5826" w:rsidRDefault="008F5826" w:rsidP="008F5826">
      <w:pPr>
        <w:spacing w:line="276" w:lineRule="auto"/>
        <w:jc w:val="both"/>
        <w:rPr>
          <w:rFonts w:eastAsia="Calibri"/>
          <w:lang w:eastAsia="en-US"/>
        </w:rPr>
      </w:pPr>
      <w:r w:rsidRPr="008F5826">
        <w:rPr>
          <w:rFonts w:eastAsia="Calibri"/>
          <w:lang w:eastAsia="en-US"/>
        </w:rPr>
        <w:t>3) Перечислите меры профилактики профессиональных заболеваний.</w:t>
      </w:r>
    </w:p>
    <w:p w:rsidR="00F96A44" w:rsidRDefault="00F96A44" w:rsidP="008F5826">
      <w:pPr>
        <w:spacing w:after="200" w:line="276" w:lineRule="auto"/>
        <w:jc w:val="center"/>
        <w:rPr>
          <w:rFonts w:eastAsia="Calibri"/>
          <w:bCs/>
          <w:lang w:eastAsia="en-US"/>
        </w:rPr>
      </w:pPr>
    </w:p>
    <w:p w:rsidR="008F5826" w:rsidRPr="008F5826" w:rsidRDefault="008F5826" w:rsidP="008F5826">
      <w:pPr>
        <w:spacing w:after="200" w:line="276" w:lineRule="auto"/>
        <w:jc w:val="center"/>
        <w:rPr>
          <w:rFonts w:eastAsia="Calibri"/>
          <w:bCs/>
          <w:lang w:eastAsia="en-US"/>
        </w:rPr>
      </w:pPr>
      <w:r w:rsidRPr="008F5826">
        <w:rPr>
          <w:rFonts w:eastAsia="Calibri"/>
          <w:bCs/>
          <w:lang w:eastAsia="en-US"/>
        </w:rPr>
        <w:t xml:space="preserve">Задача </w:t>
      </w:r>
      <w:r w:rsidR="00860A1E">
        <w:rPr>
          <w:rFonts w:eastAsia="Calibri"/>
          <w:bCs/>
          <w:lang w:eastAsia="en-US"/>
        </w:rPr>
        <w:t>5</w:t>
      </w:r>
      <w:r w:rsidRPr="008F5826">
        <w:rPr>
          <w:rFonts w:eastAsia="Calibri"/>
          <w:bCs/>
          <w:lang w:eastAsia="en-US"/>
        </w:rPr>
        <w:t>.</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При проведении очередного профилактического медицинского осмотра работников цеха по производству автомобильных аккумуляторов 2 работника предъявляли жалобы на частые головные боли тупого, ноющего характера, быструю утомляемость, боли в мышцах, дрожание пальцев рук, периодическое непроизвольное подёргивание отдельных мышц. Из анамнеза установлено, что трудовой стаж на данном предприятии и в этом цехе составляет более 10 лет. При осмотре установлено: кожные покровы бледноватые с серовато-землистым оттенком, видимые слизистые бледные. На дёснах, преимущественно, у передних зубов имеется изменение цвета слизистой. Она окрашена в лиловый цвет в виде полоски. Имеет место тремор пальцев рук. При пальпации мышц рук отмечается болезненность по ходу нервов.  </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ЗАДАНИЕ</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А. О каком профессиональном заболевании может идти речь и какие мероприятия в этом случае должны быть обеспечены медсанчастью предприятия?</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Б. Ответьте на следующие вопросы:</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1. Каковы пути проникновения данного токсического вещества в организм человека?</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2. В каких органах происходит наибольшее накопление данного химического вещества?</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3. Основные пути выведения данного вещества из организма.</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4. Какие отравления вызывает данное вещество в условиях производства?</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5. Возможно ли отравление данным веществом в быту?</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6. Какие методы исследования необходимы для подтверждения диагноза? </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7. Клиника и течение данного заболевания. </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8. С какими заболеваниями следует дифференцировать данную патологию? </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9. Каковы методы лечения данной патологии. </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10.Как решается вопрос о трудоспособности больных с данным заболеванием? </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11.Медицинские меры профилактики.</w:t>
      </w:r>
    </w:p>
    <w:p w:rsidR="008F5826" w:rsidRPr="008F5826" w:rsidRDefault="008F5826" w:rsidP="008F5826">
      <w:pPr>
        <w:spacing w:after="200" w:line="276" w:lineRule="auto"/>
        <w:jc w:val="center"/>
        <w:rPr>
          <w:rFonts w:eastAsia="Calibri"/>
          <w:bCs/>
          <w:lang w:eastAsia="en-US"/>
        </w:rPr>
      </w:pPr>
      <w:r w:rsidRPr="008F5826">
        <w:rPr>
          <w:rFonts w:eastAsia="Calibri"/>
          <w:bCs/>
          <w:lang w:eastAsia="en-US"/>
        </w:rPr>
        <w:t>Задача 6.</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lastRenderedPageBreak/>
        <w:t xml:space="preserve">Рабочий производства специальных сортов керамики </w:t>
      </w:r>
      <w:proofErr w:type="gramStart"/>
      <w:r w:rsidRPr="008F5826">
        <w:rPr>
          <w:rFonts w:eastAsia="Calibri"/>
          <w:bCs/>
          <w:lang w:eastAsia="en-US"/>
        </w:rPr>
        <w:t>и  огнеупоров</w:t>
      </w:r>
      <w:proofErr w:type="gramEnd"/>
      <w:r w:rsidRPr="008F5826">
        <w:rPr>
          <w:rFonts w:eastAsia="Calibri"/>
          <w:bCs/>
          <w:lang w:eastAsia="en-US"/>
        </w:rPr>
        <w:t xml:space="preserve"> обратился к цеховому врачу с жалобами на нарастающую слабость и похудание. Учитывая контакт с гидратом окиси бериллия (мелкодисперсный порошок) рабочий госпитализирован в МСЧ для обследования. При изучении условий труда было установлено превышение ПДК гидрата окиси бериллия в воздухе рабочей зоны в 2-2,2 раза. Производственные операции выполняются в негерметизированных боксах, процесс автоматизирован только на 20%, дистанционного управления нет. Технологические коммуникации покрыты пылью окиси гидрата бериллия. Рабочие работают в перчатках, масках и халатах. Вентиляция </w:t>
      </w:r>
      <w:proofErr w:type="spellStart"/>
      <w:r w:rsidRPr="008F5826">
        <w:rPr>
          <w:rFonts w:eastAsia="Calibri"/>
          <w:bCs/>
          <w:lang w:eastAsia="en-US"/>
        </w:rPr>
        <w:t>общеобменная</w:t>
      </w:r>
      <w:proofErr w:type="spellEnd"/>
      <w:r w:rsidRPr="008F5826">
        <w:rPr>
          <w:rFonts w:eastAsia="Calibri"/>
          <w:bCs/>
          <w:lang w:eastAsia="en-US"/>
        </w:rPr>
        <w:t>.</w:t>
      </w:r>
    </w:p>
    <w:p w:rsidR="008F5826" w:rsidRPr="008F5826" w:rsidRDefault="008F5826" w:rsidP="008F5826">
      <w:pPr>
        <w:numPr>
          <w:ilvl w:val="0"/>
          <w:numId w:val="18"/>
        </w:numPr>
        <w:spacing w:after="200" w:line="276" w:lineRule="auto"/>
        <w:contextualSpacing/>
        <w:jc w:val="both"/>
        <w:rPr>
          <w:rFonts w:eastAsia="Calibri"/>
          <w:bCs/>
          <w:lang w:eastAsia="en-US"/>
        </w:rPr>
      </w:pPr>
      <w:r w:rsidRPr="008F5826">
        <w:rPr>
          <w:rFonts w:eastAsia="Calibri"/>
          <w:bCs/>
          <w:lang w:eastAsia="en-US"/>
        </w:rPr>
        <w:t>Дайте характеристику условий труда рабочих?</w:t>
      </w:r>
    </w:p>
    <w:p w:rsidR="008F5826" w:rsidRPr="008F5826" w:rsidRDefault="008F5826" w:rsidP="008F5826">
      <w:pPr>
        <w:numPr>
          <w:ilvl w:val="0"/>
          <w:numId w:val="18"/>
        </w:numPr>
        <w:spacing w:after="200" w:line="276" w:lineRule="auto"/>
        <w:contextualSpacing/>
        <w:jc w:val="both"/>
        <w:rPr>
          <w:rFonts w:eastAsia="Calibri"/>
          <w:bCs/>
          <w:lang w:eastAsia="en-US"/>
        </w:rPr>
      </w:pPr>
      <w:r w:rsidRPr="008F5826">
        <w:rPr>
          <w:rFonts w:eastAsia="Calibri"/>
          <w:bCs/>
          <w:lang w:eastAsia="en-US"/>
        </w:rPr>
        <w:t>Какие возможны проявления заболеваний у рабочего?</w:t>
      </w:r>
    </w:p>
    <w:p w:rsidR="008F5826" w:rsidRPr="008F5826" w:rsidRDefault="008F5826" w:rsidP="008F5826">
      <w:pPr>
        <w:numPr>
          <w:ilvl w:val="0"/>
          <w:numId w:val="18"/>
        </w:numPr>
        <w:spacing w:after="200" w:line="276" w:lineRule="auto"/>
        <w:contextualSpacing/>
        <w:jc w:val="both"/>
        <w:rPr>
          <w:rFonts w:eastAsia="Calibri"/>
          <w:bCs/>
          <w:lang w:eastAsia="en-US"/>
        </w:rPr>
      </w:pPr>
      <w:r w:rsidRPr="008F5826">
        <w:rPr>
          <w:rFonts w:eastAsia="Calibri"/>
          <w:bCs/>
          <w:lang w:eastAsia="en-US"/>
        </w:rPr>
        <w:t>Укажите мероприятия по оздоровлению условий труда.</w:t>
      </w:r>
    </w:p>
    <w:p w:rsidR="008F5826" w:rsidRDefault="008F5826" w:rsidP="008F5826">
      <w:pPr>
        <w:spacing w:after="200" w:line="276" w:lineRule="auto"/>
        <w:jc w:val="center"/>
        <w:rPr>
          <w:rFonts w:eastAsia="Calibri"/>
          <w:bCs/>
          <w:lang w:eastAsia="en-US"/>
        </w:rPr>
      </w:pPr>
    </w:p>
    <w:p w:rsidR="008F5826" w:rsidRPr="008F5826" w:rsidRDefault="008F5826" w:rsidP="008F5826">
      <w:pPr>
        <w:spacing w:after="200" w:line="276" w:lineRule="auto"/>
        <w:jc w:val="center"/>
        <w:rPr>
          <w:rFonts w:eastAsia="Calibri"/>
          <w:bCs/>
          <w:lang w:eastAsia="en-US"/>
        </w:rPr>
      </w:pPr>
      <w:r w:rsidRPr="008F5826">
        <w:rPr>
          <w:rFonts w:eastAsia="Calibri"/>
          <w:bCs/>
          <w:lang w:eastAsia="en-US"/>
        </w:rPr>
        <w:t>Задача 7.</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 xml:space="preserve">В московской художественной мастерской работал известный специалист по реставрации старинных икон и картин. О его таланте и работоспособности ходили легенды. Однажды утром Мастера нашли мертвым за своим столом, рядом сияла ожившая красота иконы начала 16 века. В результате вскрытия установлено, смерть наступила в результате фибрилляции желудочков. Известно, что в последнее время реставратор использовал пигмент алого цвета. Близкие заметили, что он длительное время жаловался на головную боль, повышенную утомляемость, сонливость днем, тревожный сон ночью, повышенную раздражительность, </w:t>
      </w:r>
      <w:proofErr w:type="spellStart"/>
      <w:r w:rsidRPr="008F5826">
        <w:rPr>
          <w:rFonts w:eastAsia="Calibri"/>
          <w:bCs/>
          <w:lang w:eastAsia="en-US"/>
        </w:rPr>
        <w:t>смущаемость</w:t>
      </w:r>
      <w:proofErr w:type="spellEnd"/>
      <w:r w:rsidRPr="008F5826">
        <w:rPr>
          <w:rFonts w:eastAsia="Calibri"/>
          <w:bCs/>
          <w:lang w:eastAsia="en-US"/>
        </w:rPr>
        <w:t xml:space="preserve">. Три месяца назад обратился к частному врачу, который выявил </w:t>
      </w:r>
      <w:proofErr w:type="gramStart"/>
      <w:r w:rsidRPr="008F5826">
        <w:rPr>
          <w:rFonts w:eastAsia="Calibri"/>
          <w:bCs/>
          <w:lang w:eastAsia="en-US"/>
        </w:rPr>
        <w:t>нарастающий  тремор</w:t>
      </w:r>
      <w:proofErr w:type="gramEnd"/>
      <w:r w:rsidRPr="008F5826">
        <w:rPr>
          <w:rFonts w:eastAsia="Calibri"/>
          <w:bCs/>
          <w:lang w:eastAsia="en-US"/>
        </w:rPr>
        <w:t>, вначале пальцев рук, затем ног и всего тела (губы, веки), снижение </w:t>
      </w:r>
      <w:hyperlink r:id="rId7" w:tooltip="Обоняние" w:history="1">
        <w:r w:rsidRPr="008F5826">
          <w:rPr>
            <w:rFonts w:eastAsia="Calibri"/>
            <w:bCs/>
            <w:lang w:eastAsia="en-US"/>
          </w:rPr>
          <w:t>обоняния</w:t>
        </w:r>
      </w:hyperlink>
      <w:r w:rsidRPr="008F5826">
        <w:rPr>
          <w:rFonts w:eastAsia="Calibri"/>
          <w:bCs/>
          <w:lang w:eastAsia="en-US"/>
        </w:rPr>
        <w:t>, кожной чувствительности, </w:t>
      </w:r>
      <w:hyperlink r:id="rId8" w:tooltip="Вкус" w:history="1">
        <w:r w:rsidRPr="008F5826">
          <w:rPr>
            <w:rFonts w:eastAsia="Calibri"/>
            <w:bCs/>
            <w:lang w:eastAsia="en-US"/>
          </w:rPr>
          <w:t>вкуса</w:t>
        </w:r>
      </w:hyperlink>
      <w:r w:rsidRPr="008F5826">
        <w:rPr>
          <w:rFonts w:eastAsia="Calibri"/>
          <w:bCs/>
          <w:lang w:eastAsia="en-US"/>
        </w:rPr>
        <w:t>.</w:t>
      </w:r>
    </w:p>
    <w:p w:rsidR="008F5826" w:rsidRPr="008F5826" w:rsidRDefault="008F5826" w:rsidP="008F5826">
      <w:pPr>
        <w:spacing w:after="200" w:line="276" w:lineRule="auto"/>
        <w:jc w:val="both"/>
        <w:rPr>
          <w:rFonts w:eastAsia="Calibri"/>
          <w:bCs/>
          <w:lang w:eastAsia="en-US"/>
        </w:rPr>
      </w:pPr>
      <w:r w:rsidRPr="008F5826">
        <w:rPr>
          <w:rFonts w:eastAsia="Calibri"/>
          <w:bCs/>
          <w:lang w:eastAsia="en-US"/>
        </w:rPr>
        <w:t>Вопросы:</w:t>
      </w:r>
    </w:p>
    <w:p w:rsidR="008F5826" w:rsidRPr="008F5826" w:rsidRDefault="008F5826" w:rsidP="008F5826">
      <w:pPr>
        <w:numPr>
          <w:ilvl w:val="0"/>
          <w:numId w:val="19"/>
        </w:numPr>
        <w:spacing w:after="200" w:line="276" w:lineRule="auto"/>
        <w:ind w:left="0" w:hanging="426"/>
        <w:jc w:val="both"/>
        <w:rPr>
          <w:rFonts w:eastAsia="Calibri"/>
          <w:bCs/>
          <w:lang w:eastAsia="en-US"/>
        </w:rPr>
      </w:pPr>
      <w:r w:rsidRPr="008F5826">
        <w:rPr>
          <w:rFonts w:eastAsia="Calibri"/>
          <w:bCs/>
          <w:lang w:eastAsia="en-US"/>
        </w:rPr>
        <w:t>Установите отравление каким элементом стало причиной смерти.</w:t>
      </w:r>
    </w:p>
    <w:p w:rsidR="008F5826" w:rsidRPr="008F5826" w:rsidRDefault="008F5826" w:rsidP="008F5826">
      <w:pPr>
        <w:numPr>
          <w:ilvl w:val="0"/>
          <w:numId w:val="19"/>
        </w:numPr>
        <w:spacing w:after="200" w:line="276" w:lineRule="auto"/>
        <w:ind w:left="0" w:hanging="426"/>
        <w:jc w:val="both"/>
        <w:rPr>
          <w:rFonts w:eastAsia="Calibri"/>
          <w:bCs/>
          <w:lang w:eastAsia="en-US"/>
        </w:rPr>
      </w:pPr>
      <w:r w:rsidRPr="008F5826">
        <w:rPr>
          <w:rFonts w:eastAsia="Calibri"/>
          <w:bCs/>
          <w:lang w:eastAsia="en-US"/>
        </w:rPr>
        <w:t>Назовите возможный источник данного вещества.</w:t>
      </w:r>
    </w:p>
    <w:p w:rsidR="008F5826" w:rsidRPr="008F5826" w:rsidRDefault="008F5826" w:rsidP="008F5826">
      <w:pPr>
        <w:spacing w:after="200" w:line="276" w:lineRule="auto"/>
        <w:rPr>
          <w:rFonts w:ascii="Calibri" w:eastAsia="Calibri" w:hAnsi="Calibri"/>
          <w:sz w:val="22"/>
          <w:szCs w:val="22"/>
          <w:lang w:eastAsia="en-US"/>
        </w:rPr>
      </w:pPr>
    </w:p>
    <w:p w:rsidR="00AA6916" w:rsidRPr="00172C9B" w:rsidRDefault="00AA6916"/>
    <w:sectPr w:rsidR="00AA6916" w:rsidRPr="00172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1+1">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60A"/>
    <w:multiLevelType w:val="hybridMultilevel"/>
    <w:tmpl w:val="AAD66E6E"/>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2953E1"/>
    <w:multiLevelType w:val="hybridMultilevel"/>
    <w:tmpl w:val="4080F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9B4DC2"/>
    <w:multiLevelType w:val="hybridMultilevel"/>
    <w:tmpl w:val="8FA88912"/>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C93604"/>
    <w:multiLevelType w:val="hybridMultilevel"/>
    <w:tmpl w:val="F26223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665880"/>
    <w:multiLevelType w:val="hybridMultilevel"/>
    <w:tmpl w:val="6A54B914"/>
    <w:lvl w:ilvl="0" w:tplc="43268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446A37"/>
    <w:multiLevelType w:val="hybridMultilevel"/>
    <w:tmpl w:val="19902B0E"/>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5C3301"/>
    <w:multiLevelType w:val="hybridMultilevel"/>
    <w:tmpl w:val="F9723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0371F"/>
    <w:multiLevelType w:val="hybridMultilevel"/>
    <w:tmpl w:val="53BA8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172A38"/>
    <w:multiLevelType w:val="hybridMultilevel"/>
    <w:tmpl w:val="C7522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6B329A"/>
    <w:multiLevelType w:val="hybridMultilevel"/>
    <w:tmpl w:val="04EC2F54"/>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A26FE9"/>
    <w:multiLevelType w:val="hybridMultilevel"/>
    <w:tmpl w:val="0792E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4F65BF"/>
    <w:multiLevelType w:val="hybridMultilevel"/>
    <w:tmpl w:val="28A21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625CF6"/>
    <w:multiLevelType w:val="hybridMultilevel"/>
    <w:tmpl w:val="CBEEF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4A44C2"/>
    <w:multiLevelType w:val="hybridMultilevel"/>
    <w:tmpl w:val="ECB45634"/>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1F1882"/>
    <w:multiLevelType w:val="hybridMultilevel"/>
    <w:tmpl w:val="BAC82C36"/>
    <w:lvl w:ilvl="0" w:tplc="9112C2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0736FD4"/>
    <w:multiLevelType w:val="hybridMultilevel"/>
    <w:tmpl w:val="E43A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215ACC"/>
    <w:multiLevelType w:val="hybridMultilevel"/>
    <w:tmpl w:val="04547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BA3919"/>
    <w:multiLevelType w:val="hybridMultilevel"/>
    <w:tmpl w:val="E6FAB07A"/>
    <w:lvl w:ilvl="0" w:tplc="9112C2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DE1056"/>
    <w:multiLevelType w:val="hybridMultilevel"/>
    <w:tmpl w:val="2D849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9"/>
  </w:num>
  <w:num w:numId="5">
    <w:abstractNumId w:val="17"/>
  </w:num>
  <w:num w:numId="6">
    <w:abstractNumId w:val="13"/>
  </w:num>
  <w:num w:numId="7">
    <w:abstractNumId w:val="5"/>
  </w:num>
  <w:num w:numId="8">
    <w:abstractNumId w:val="0"/>
  </w:num>
  <w:num w:numId="9">
    <w:abstractNumId w:val="2"/>
  </w:num>
  <w:num w:numId="10">
    <w:abstractNumId w:val="14"/>
  </w:num>
  <w:num w:numId="11">
    <w:abstractNumId w:val="3"/>
  </w:num>
  <w:num w:numId="12">
    <w:abstractNumId w:val="6"/>
  </w:num>
  <w:num w:numId="13">
    <w:abstractNumId w:val="8"/>
  </w:num>
  <w:num w:numId="14">
    <w:abstractNumId w:val="10"/>
  </w:num>
  <w:num w:numId="15">
    <w:abstractNumId w:val="16"/>
  </w:num>
  <w:num w:numId="16">
    <w:abstractNumId w:val="15"/>
  </w:num>
  <w:num w:numId="17">
    <w:abstractNumId w:val="1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8E"/>
    <w:rsid w:val="00172C9B"/>
    <w:rsid w:val="00655676"/>
    <w:rsid w:val="006B46FE"/>
    <w:rsid w:val="007136CB"/>
    <w:rsid w:val="00860A1E"/>
    <w:rsid w:val="008F5826"/>
    <w:rsid w:val="00994471"/>
    <w:rsid w:val="00AA6916"/>
    <w:rsid w:val="00D2728E"/>
    <w:rsid w:val="00F9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52CCC-FA2A-4355-A65E-19853009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28E"/>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5676"/>
    <w:rPr>
      <w:rFonts w:asciiTheme="minorHAnsi" w:eastAsiaTheme="minorHAnsi" w:hAnsiTheme="minorHAnsi" w:cstheme="minorBidi"/>
      <w:sz w:val="22"/>
      <w:szCs w:val="22"/>
      <w:lang w:eastAsia="en-US"/>
    </w:rPr>
  </w:style>
  <w:style w:type="character" w:styleId="a4">
    <w:name w:val="Strong"/>
    <w:basedOn w:val="a0"/>
    <w:uiPriority w:val="22"/>
    <w:qFormat/>
    <w:rsid w:val="00655676"/>
    <w:rPr>
      <w:b/>
      <w:bCs/>
    </w:rPr>
  </w:style>
  <w:style w:type="paragraph" w:styleId="a5">
    <w:name w:val="Body Text Indent"/>
    <w:basedOn w:val="a"/>
    <w:link w:val="a6"/>
    <w:rsid w:val="00655676"/>
    <w:pPr>
      <w:ind w:left="1418" w:hanging="1418"/>
      <w:jc w:val="both"/>
    </w:pPr>
    <w:rPr>
      <w:rFonts w:eastAsia="Calibri"/>
      <w:sz w:val="20"/>
      <w:szCs w:val="20"/>
    </w:rPr>
  </w:style>
  <w:style w:type="character" w:customStyle="1" w:styleId="a6">
    <w:name w:val="Основной текст с отступом Знак"/>
    <w:basedOn w:val="a0"/>
    <w:link w:val="a5"/>
    <w:rsid w:val="00655676"/>
    <w:rPr>
      <w:rFonts w:eastAsia="Calibri"/>
    </w:rPr>
  </w:style>
  <w:style w:type="character" w:styleId="a7">
    <w:name w:val="Hyperlink"/>
    <w:unhideWhenUsed/>
    <w:rsid w:val="00655676"/>
    <w:rPr>
      <w:color w:val="0000FF"/>
      <w:u w:val="single"/>
    </w:rPr>
  </w:style>
  <w:style w:type="paragraph" w:styleId="a8">
    <w:name w:val="List Paragraph"/>
    <w:basedOn w:val="a"/>
    <w:uiPriority w:val="34"/>
    <w:qFormat/>
    <w:rsid w:val="00655676"/>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655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A%D1%83%D1%81" TargetMode="External"/><Relationship Id="rId3" Type="http://schemas.openxmlformats.org/officeDocument/2006/relationships/settings" Target="settings.xml"/><Relationship Id="rId7" Type="http://schemas.openxmlformats.org/officeDocument/2006/relationships/hyperlink" Target="http://ru.wikipedia.org/wiki/%D0%9E%D0%B1%D0%BE%D0%BD%D1%8F%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B%D1%91%D0%B3%D0%BA%D0%B8%D0%B5" TargetMode="External"/><Relationship Id="rId5" Type="http://schemas.openxmlformats.org/officeDocument/2006/relationships/hyperlink" Target="http://ru.wikipedia.org/wiki/%D0%A0%D0%B0%D0%BA_%D0%BB%D0%B5%D0%B3%D0%BA%D0%B8%D1%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2578</Words>
  <Characters>19011</Characters>
  <Application>Microsoft Office Word</Application>
  <DocSecurity>0</DocSecurity>
  <Lines>158</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Кудусов</dc:creator>
  <cp:keywords/>
  <dc:description/>
  <cp:lastModifiedBy>Рустем Кудусов</cp:lastModifiedBy>
  <cp:revision>1</cp:revision>
  <dcterms:created xsi:type="dcterms:W3CDTF">2020-04-15T12:44:00Z</dcterms:created>
  <dcterms:modified xsi:type="dcterms:W3CDTF">2020-04-15T13:49:00Z</dcterms:modified>
</cp:coreProperties>
</file>