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83" w:rsidRPr="00E72183" w:rsidRDefault="002D5A45" w:rsidP="00E72183">
      <w:pPr>
        <w:spacing w:line="360" w:lineRule="auto"/>
        <w:ind w:left="720"/>
        <w:jc w:val="center"/>
        <w:rPr>
          <w:b/>
          <w:sz w:val="28"/>
          <w:szCs w:val="28"/>
        </w:rPr>
      </w:pPr>
      <w:r w:rsidRPr="009516CF">
        <w:rPr>
          <w:b/>
          <w:sz w:val="28"/>
          <w:szCs w:val="28"/>
        </w:rPr>
        <w:t xml:space="preserve">Тема </w:t>
      </w:r>
      <w:r w:rsidR="00E72183">
        <w:rPr>
          <w:b/>
          <w:sz w:val="28"/>
          <w:szCs w:val="28"/>
        </w:rPr>
        <w:t>3</w:t>
      </w:r>
      <w:r w:rsidRPr="009516CF">
        <w:rPr>
          <w:b/>
          <w:sz w:val="28"/>
          <w:szCs w:val="28"/>
        </w:rPr>
        <w:t xml:space="preserve">: </w:t>
      </w:r>
      <w:r w:rsidR="00E72183" w:rsidRPr="00E72183">
        <w:rPr>
          <w:b/>
          <w:sz w:val="28"/>
          <w:szCs w:val="28"/>
        </w:rPr>
        <w:t xml:space="preserve">Важнейшие </w:t>
      </w:r>
      <w:proofErr w:type="spellStart"/>
      <w:r w:rsidR="00E72183" w:rsidRPr="00E72183">
        <w:rPr>
          <w:b/>
          <w:sz w:val="28"/>
          <w:szCs w:val="28"/>
        </w:rPr>
        <w:t>эссенциальные</w:t>
      </w:r>
      <w:proofErr w:type="spellEnd"/>
      <w:r w:rsidR="00E72183" w:rsidRPr="00E72183">
        <w:rPr>
          <w:b/>
          <w:sz w:val="28"/>
          <w:szCs w:val="28"/>
        </w:rPr>
        <w:t xml:space="preserve"> микроэлементы и связанные с ними заболевания.</w:t>
      </w:r>
    </w:p>
    <w:p w:rsidR="002D5A45" w:rsidRPr="009516CF" w:rsidRDefault="002D5A45" w:rsidP="002D5A45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2D5A45" w:rsidRPr="009516CF" w:rsidRDefault="002D5A45" w:rsidP="002D5A45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rFonts w:eastAsiaTheme="minorHAnsi"/>
          <w:b/>
          <w:sz w:val="28"/>
          <w:szCs w:val="28"/>
          <w:lang w:eastAsia="en-US"/>
        </w:rPr>
        <w:t>Инструкция к самостоятельной работе студентов в рамках дистанционного обучения</w:t>
      </w:r>
    </w:p>
    <w:p w:rsidR="002D5A45" w:rsidRPr="009516CF" w:rsidRDefault="002D5A45" w:rsidP="002D5A45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2D5A45" w:rsidRPr="009516CF" w:rsidRDefault="002D5A45" w:rsidP="002D5A45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Оформите практическую часть занятия (решение ситуационных задач). Прикрепите в ИС выполненные задания в </w:t>
      </w:r>
      <w:r w:rsidRPr="009516CF">
        <w:rPr>
          <w:rFonts w:eastAsiaTheme="minorHAnsi"/>
          <w:b/>
          <w:sz w:val="28"/>
          <w:szCs w:val="28"/>
          <w:lang w:eastAsia="en-US"/>
        </w:rPr>
        <w:t>ОДНОМ</w:t>
      </w:r>
      <w:r w:rsidRPr="009516CF">
        <w:rPr>
          <w:rFonts w:eastAsiaTheme="minorHAnsi"/>
          <w:sz w:val="28"/>
          <w:szCs w:val="28"/>
          <w:lang w:eastAsia="en-US"/>
        </w:rPr>
        <w:t xml:space="preserve"> файле формата </w:t>
      </w:r>
      <w:r w:rsidRPr="009516CF">
        <w:rPr>
          <w:rFonts w:eastAsiaTheme="minorHAnsi"/>
          <w:sz w:val="28"/>
          <w:szCs w:val="28"/>
          <w:lang w:val="en-US" w:eastAsia="en-US"/>
        </w:rPr>
        <w:t>Word</w:t>
      </w:r>
      <w:r w:rsidRPr="009516CF">
        <w:rPr>
          <w:rFonts w:eastAsiaTheme="minorHAnsi"/>
          <w:sz w:val="28"/>
          <w:szCs w:val="28"/>
          <w:lang w:eastAsia="en-US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516CF">
        <w:rPr>
          <w:rFonts w:eastAsiaTheme="minorHAnsi"/>
          <w:b/>
          <w:sz w:val="28"/>
          <w:szCs w:val="28"/>
          <w:lang w:eastAsia="en-US"/>
        </w:rPr>
        <w:t>по Вашему расписанию</w:t>
      </w:r>
      <w:r w:rsidRPr="009516CF">
        <w:rPr>
          <w:rFonts w:eastAsiaTheme="minorHAnsi"/>
          <w:sz w:val="28"/>
          <w:szCs w:val="28"/>
          <w:lang w:eastAsia="en-US"/>
        </w:rPr>
        <w:t>. Каждое занятие оформляется отдельным файлом.</w:t>
      </w:r>
    </w:p>
    <w:p w:rsidR="002D5A45" w:rsidRPr="009516CF" w:rsidRDefault="002D5A45" w:rsidP="002D5A45">
      <w:p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Преподаватель: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Кудусова</w:t>
      </w:r>
      <w:proofErr w:type="spellEnd"/>
      <w:r w:rsidRPr="009516CF">
        <w:rPr>
          <w:rFonts w:eastAsiaTheme="minorHAnsi"/>
          <w:sz w:val="28"/>
          <w:szCs w:val="28"/>
          <w:lang w:eastAsia="en-US"/>
        </w:rPr>
        <w:t xml:space="preserve"> Луиза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Халимовна</w:t>
      </w:r>
      <w:proofErr w:type="spellEnd"/>
    </w:p>
    <w:p w:rsidR="002D5A45" w:rsidRPr="009516CF" w:rsidRDefault="002D5A45" w:rsidP="002D5A4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D5A45" w:rsidRDefault="002D5A45" w:rsidP="002D5A4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16CF">
        <w:rPr>
          <w:b/>
          <w:sz w:val="28"/>
          <w:szCs w:val="28"/>
        </w:rPr>
        <w:t>Теоретические вопросы для самостоятельного изучения:</w:t>
      </w:r>
    </w:p>
    <w:p w:rsidR="00237411" w:rsidRPr="00716CF2" w:rsidRDefault="00237411" w:rsidP="00237411">
      <w:pPr>
        <w:numPr>
          <w:ilvl w:val="0"/>
          <w:numId w:val="3"/>
        </w:numPr>
        <w:jc w:val="both"/>
      </w:pPr>
      <w:r w:rsidRPr="00716CF2">
        <w:t>Понятие «</w:t>
      </w:r>
      <w:proofErr w:type="spellStart"/>
      <w:r w:rsidRPr="00716CF2">
        <w:t>эссенциальные</w:t>
      </w:r>
      <w:proofErr w:type="spellEnd"/>
      <w:r w:rsidRPr="00716CF2">
        <w:t xml:space="preserve"> МЭ». </w:t>
      </w:r>
      <w:proofErr w:type="spellStart"/>
      <w:r w:rsidRPr="00716CF2">
        <w:t>Полигипомикроэлементозы</w:t>
      </w:r>
      <w:proofErr w:type="spellEnd"/>
      <w:r w:rsidRPr="00716CF2">
        <w:t>. Причины возникновения.</w:t>
      </w:r>
    </w:p>
    <w:p w:rsidR="00237411" w:rsidRPr="00716CF2" w:rsidRDefault="00237411" w:rsidP="00237411">
      <w:pPr>
        <w:numPr>
          <w:ilvl w:val="0"/>
          <w:numId w:val="3"/>
        </w:numPr>
        <w:jc w:val="both"/>
      </w:pPr>
      <w:r w:rsidRPr="00716CF2">
        <w:t xml:space="preserve">Источники поступления, суточная потребность, метаболизм и биологическая роль йода в организме человека. </w:t>
      </w:r>
    </w:p>
    <w:p w:rsidR="00237411" w:rsidRPr="00716CF2" w:rsidRDefault="00237411" w:rsidP="00237411">
      <w:pPr>
        <w:numPr>
          <w:ilvl w:val="0"/>
          <w:numId w:val="3"/>
        </w:numPr>
        <w:jc w:val="both"/>
      </w:pPr>
      <w:r w:rsidRPr="00716CF2">
        <w:t>Заболевания, связанные с недостаточным и избыточным поступлением йода в организм человека.</w:t>
      </w:r>
    </w:p>
    <w:p w:rsidR="00237411" w:rsidRPr="00716CF2" w:rsidRDefault="00237411" w:rsidP="00237411">
      <w:pPr>
        <w:numPr>
          <w:ilvl w:val="0"/>
          <w:numId w:val="3"/>
        </w:numPr>
        <w:jc w:val="both"/>
      </w:pPr>
      <w:r w:rsidRPr="00716CF2">
        <w:t xml:space="preserve">Источники поступления, суточная потребность, метаболизм и биологическая роль железа в организме человека. </w:t>
      </w:r>
    </w:p>
    <w:p w:rsidR="00237411" w:rsidRPr="00716CF2" w:rsidRDefault="00237411" w:rsidP="00237411">
      <w:pPr>
        <w:numPr>
          <w:ilvl w:val="0"/>
          <w:numId w:val="3"/>
        </w:numPr>
        <w:jc w:val="both"/>
      </w:pPr>
      <w:r w:rsidRPr="00716CF2">
        <w:t>Заболевания, связанные с недостаточным и избыточным поступлением железа в организм человека.</w:t>
      </w:r>
    </w:p>
    <w:p w:rsidR="00237411" w:rsidRDefault="00237411" w:rsidP="00237411">
      <w:pPr>
        <w:numPr>
          <w:ilvl w:val="0"/>
          <w:numId w:val="3"/>
        </w:numPr>
        <w:jc w:val="both"/>
      </w:pPr>
      <w:r w:rsidRPr="00716CF2">
        <w:t>Источники поступления, суточная потребность, метаболизм и биологическая роль цинка в организме человека. Заболевания, связанные с недостаточным и избыточным поступлением цинка в организм человека.</w:t>
      </w:r>
    </w:p>
    <w:p w:rsidR="006D5645" w:rsidRDefault="006D5645" w:rsidP="006D5645">
      <w:pPr>
        <w:ind w:left="360"/>
        <w:jc w:val="both"/>
      </w:pPr>
    </w:p>
    <w:p w:rsidR="006D5645" w:rsidRPr="006D5645" w:rsidRDefault="006D5645" w:rsidP="006D5645">
      <w:pPr>
        <w:ind w:left="360"/>
        <w:jc w:val="both"/>
        <w:rPr>
          <w:sz w:val="28"/>
        </w:rPr>
      </w:pPr>
    </w:p>
    <w:p w:rsidR="006D5645" w:rsidRPr="006D5645" w:rsidRDefault="006D5645" w:rsidP="006D5645">
      <w:pPr>
        <w:ind w:left="-567" w:firstLine="567"/>
        <w:jc w:val="center"/>
        <w:rPr>
          <w:color w:val="000000"/>
          <w:sz w:val="28"/>
        </w:rPr>
      </w:pPr>
      <w:r w:rsidRPr="006D5645">
        <w:rPr>
          <w:b/>
          <w:color w:val="000000"/>
          <w:sz w:val="28"/>
        </w:rPr>
        <w:t>Основные понятия темы</w:t>
      </w:r>
    </w:p>
    <w:p w:rsidR="006D5645" w:rsidRPr="00C07EF8" w:rsidRDefault="006D5645" w:rsidP="006D5645">
      <w:pPr>
        <w:ind w:left="-567" w:firstLine="567"/>
        <w:jc w:val="both"/>
        <w:rPr>
          <w:color w:val="000000"/>
          <w:sz w:val="10"/>
        </w:rPr>
      </w:pPr>
    </w:p>
    <w:p w:rsidR="006D5645" w:rsidRDefault="006D5645" w:rsidP="006D5645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eastAsia="Calibri"/>
        </w:rPr>
      </w:pPr>
      <w:r w:rsidRPr="006D14B9">
        <w:rPr>
          <w:rFonts w:ascii="Times New Roman" w:hAnsi="Times New Roman"/>
          <w:sz w:val="24"/>
          <w:szCs w:val="24"/>
        </w:rPr>
        <w:t xml:space="preserve">Минеральная недостаточность – это </w:t>
      </w:r>
      <w:r>
        <w:rPr>
          <w:rFonts w:ascii="Times New Roman" w:hAnsi="Times New Roman"/>
          <w:sz w:val="24"/>
          <w:szCs w:val="24"/>
        </w:rPr>
        <w:t xml:space="preserve">состояние, вызванное пониженной </w:t>
      </w:r>
      <w:r w:rsidRPr="006D14B9">
        <w:rPr>
          <w:rFonts w:ascii="Times New Roman" w:hAnsi="Times New Roman"/>
          <w:sz w:val="24"/>
          <w:szCs w:val="24"/>
        </w:rPr>
        <w:t>концентрацией в организме необходимых для здоровья минеральных веществ.</w:t>
      </w:r>
      <w:r w:rsidRPr="006D14B9">
        <w:rPr>
          <w:rFonts w:eastAsia="Calibri"/>
        </w:rPr>
        <w:t> </w:t>
      </w:r>
    </w:p>
    <w:p w:rsidR="006D5645" w:rsidRPr="00DB7959" w:rsidRDefault="006D5645" w:rsidP="006D5645">
      <w:pPr>
        <w:ind w:firstLine="567"/>
        <w:jc w:val="both"/>
        <w:rPr>
          <w:rFonts w:eastAsia="Calibri"/>
        </w:rPr>
      </w:pPr>
      <w:r w:rsidRPr="00DB7959">
        <w:rPr>
          <w:rFonts w:eastAsia="Calibri"/>
        </w:rPr>
        <w:t>Основные причины минеральной недостаточности:</w:t>
      </w:r>
    </w:p>
    <w:p w:rsidR="006D5645" w:rsidRPr="006D14B9" w:rsidRDefault="006D5645" w:rsidP="006D5645">
      <w:pPr>
        <w:ind w:left="426" w:firstLine="708"/>
        <w:jc w:val="both"/>
        <w:rPr>
          <w:color w:val="000000"/>
        </w:rPr>
      </w:pPr>
      <w:r w:rsidRPr="006D14B9">
        <w:rPr>
          <w:color w:val="000000"/>
        </w:rPr>
        <w:t>1. </w:t>
      </w:r>
      <w:r w:rsidRPr="006D14B9">
        <w:rPr>
          <w:b/>
          <w:bCs/>
          <w:color w:val="000000"/>
        </w:rPr>
        <w:t>Внешние факторы:</w:t>
      </w:r>
    </w:p>
    <w:p w:rsidR="006D5645" w:rsidRPr="006D14B9" w:rsidRDefault="006D5645" w:rsidP="006D5645">
      <w:pPr>
        <w:numPr>
          <w:ilvl w:val="0"/>
          <w:numId w:val="5"/>
        </w:numPr>
        <w:spacing w:line="276" w:lineRule="auto"/>
        <w:ind w:left="567" w:hanging="567"/>
        <w:jc w:val="both"/>
        <w:rPr>
          <w:color w:val="000000"/>
        </w:rPr>
      </w:pPr>
      <w:r w:rsidRPr="006D14B9">
        <w:rPr>
          <w:color w:val="000000"/>
        </w:rPr>
        <w:t xml:space="preserve">природно-климатические условия (специфическая география и геохимия </w:t>
      </w:r>
      <w:r>
        <w:rPr>
          <w:color w:val="000000"/>
        </w:rPr>
        <w:t>территории</w:t>
      </w:r>
      <w:r w:rsidRPr="006D14B9">
        <w:rPr>
          <w:color w:val="000000"/>
        </w:rPr>
        <w:t>);</w:t>
      </w:r>
    </w:p>
    <w:p w:rsidR="006D5645" w:rsidRPr="006D14B9" w:rsidRDefault="006D5645" w:rsidP="006D5645">
      <w:pPr>
        <w:numPr>
          <w:ilvl w:val="0"/>
          <w:numId w:val="5"/>
        </w:numPr>
        <w:spacing w:line="276" w:lineRule="auto"/>
        <w:ind w:left="567" w:hanging="567"/>
        <w:jc w:val="both"/>
        <w:rPr>
          <w:color w:val="000000"/>
        </w:rPr>
      </w:pPr>
      <w:r w:rsidRPr="006D14B9">
        <w:rPr>
          <w:color w:val="000000"/>
        </w:rPr>
        <w:t>антропогенное загрязнение окружающей среды (техногенная нагрузка);</w:t>
      </w:r>
    </w:p>
    <w:p w:rsidR="006D5645" w:rsidRPr="006D14B9" w:rsidRDefault="006D5645" w:rsidP="006D5645">
      <w:pPr>
        <w:numPr>
          <w:ilvl w:val="0"/>
          <w:numId w:val="5"/>
        </w:numPr>
        <w:spacing w:line="276" w:lineRule="auto"/>
        <w:ind w:left="567" w:hanging="567"/>
        <w:jc w:val="both"/>
        <w:rPr>
          <w:color w:val="000000"/>
        </w:rPr>
      </w:pPr>
      <w:r w:rsidRPr="006D14B9">
        <w:rPr>
          <w:color w:val="000000"/>
        </w:rPr>
        <w:lastRenderedPageBreak/>
        <w:t>неблагоприятными условиями труда (неблагоприятные производственно-профессиональные факторы).</w:t>
      </w:r>
    </w:p>
    <w:p w:rsidR="006D5645" w:rsidRPr="006D14B9" w:rsidRDefault="006D5645" w:rsidP="006D5645">
      <w:pPr>
        <w:ind w:left="567" w:hanging="567"/>
        <w:jc w:val="both"/>
        <w:rPr>
          <w:color w:val="000000"/>
        </w:rPr>
      </w:pPr>
      <w:r w:rsidRPr="006D14B9">
        <w:rPr>
          <w:color w:val="000000"/>
        </w:rPr>
        <w:t>  </w:t>
      </w:r>
      <w:r>
        <w:rPr>
          <w:color w:val="000000"/>
        </w:rPr>
        <w:t xml:space="preserve">     </w:t>
      </w:r>
      <w:r w:rsidRPr="006D14B9">
        <w:rPr>
          <w:color w:val="000000"/>
        </w:rPr>
        <w:t xml:space="preserve"> 2. </w:t>
      </w:r>
      <w:r w:rsidRPr="006D14B9">
        <w:rPr>
          <w:b/>
          <w:bCs/>
          <w:color w:val="000000"/>
        </w:rPr>
        <w:t>Внутренние факторы:</w:t>
      </w:r>
    </w:p>
    <w:p w:rsidR="006D5645" w:rsidRPr="006D14B9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 w:rsidRPr="006D14B9">
        <w:rPr>
          <w:color w:val="000000"/>
        </w:rPr>
        <w:t>Использование рафинированных продуктов питания.</w:t>
      </w:r>
    </w:p>
    <w:p w:rsidR="006D5645" w:rsidRPr="006D14B9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 w:rsidRPr="006D14B9">
        <w:rPr>
          <w:color w:val="000000"/>
        </w:rPr>
        <w:t>Использование продуктов, содержащих консерванты.</w:t>
      </w:r>
    </w:p>
    <w:p w:rsidR="006D5645" w:rsidRPr="006D14B9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 w:rsidRPr="006D14B9">
        <w:rPr>
          <w:color w:val="000000"/>
        </w:rPr>
        <w:t>Дефицит в рационе белка, клетчатки, крахмала.</w:t>
      </w:r>
    </w:p>
    <w:p w:rsidR="006D5645" w:rsidRPr="006D14B9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proofErr w:type="spellStart"/>
      <w:r w:rsidRPr="006D14B9">
        <w:rPr>
          <w:color w:val="000000"/>
        </w:rPr>
        <w:t>Низкоминерализованная</w:t>
      </w:r>
      <w:proofErr w:type="spellEnd"/>
      <w:r w:rsidRPr="006D14B9">
        <w:rPr>
          <w:color w:val="000000"/>
        </w:rPr>
        <w:t xml:space="preserve"> питьевая вода.</w:t>
      </w:r>
    </w:p>
    <w:p w:rsidR="006D5645" w:rsidRPr="006D14B9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 w:rsidRPr="006D14B9">
        <w:rPr>
          <w:color w:val="000000"/>
        </w:rPr>
        <w:t>Нарушение микрофлоры кишечника (дисбактериоз).</w:t>
      </w:r>
    </w:p>
    <w:p w:rsidR="006D5645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 w:rsidRPr="006D14B9">
        <w:rPr>
          <w:color w:val="000000"/>
        </w:rPr>
        <w:t xml:space="preserve">Вредные привычки (курение, алкоголь, </w:t>
      </w:r>
      <w:proofErr w:type="gramStart"/>
      <w:r w:rsidRPr="006D14B9">
        <w:rPr>
          <w:color w:val="000000"/>
        </w:rPr>
        <w:t>наркотики,  избыточное</w:t>
      </w:r>
      <w:proofErr w:type="gramEnd"/>
      <w:r w:rsidRPr="006D14B9">
        <w:rPr>
          <w:color w:val="000000"/>
        </w:rPr>
        <w:t xml:space="preserve"> употребление кофе, чая).</w:t>
      </w:r>
    </w:p>
    <w:p w:rsidR="006D5645" w:rsidRPr="00DB7959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 w:rsidRPr="00DB7959">
        <w:t>Однообразное питание (например, молочная диета является полноценной по кальцию, но в молоке мало железа, меди и магния).</w:t>
      </w:r>
    </w:p>
    <w:p w:rsidR="006D5645" w:rsidRPr="00DB7959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>
        <w:t>Несбалансированное питание (н</w:t>
      </w:r>
      <w:r w:rsidRPr="00DB7959">
        <w:t>апример, избыток растительной клетчатки в рационе уменьшает всасывание многих минеральных элементов; недостаток витамина D приводит к нарушению обмена кальция и фосфора и т.д</w:t>
      </w:r>
      <w:r>
        <w:t>.)</w:t>
      </w:r>
      <w:r w:rsidRPr="00DB7959">
        <w:t>.</w:t>
      </w:r>
    </w:p>
    <w:p w:rsidR="006D5645" w:rsidRPr="00DB7959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>
        <w:t>Несбалансированность</w:t>
      </w:r>
      <w:r w:rsidRPr="00DB7959">
        <w:t xml:space="preserve"> по самим минеральным веществам</w:t>
      </w:r>
      <w:r>
        <w:t xml:space="preserve"> (н</w:t>
      </w:r>
      <w:r w:rsidRPr="00DB7959">
        <w:t>апример, избыток магния затрудняет всасывание кальция, недостаток меди ведет к нарушению всасывания железа</w:t>
      </w:r>
      <w:r>
        <w:t>)</w:t>
      </w:r>
      <w:r w:rsidRPr="00DB7959">
        <w:t>.</w:t>
      </w:r>
    </w:p>
    <w:p w:rsidR="006D5645" w:rsidRPr="00DB7959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  <w:rPr>
          <w:color w:val="000000"/>
        </w:rPr>
      </w:pPr>
      <w:r w:rsidRPr="00DB7959">
        <w:t>Применением специальных диет.</w:t>
      </w:r>
    </w:p>
    <w:p w:rsidR="006D5645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</w:pPr>
      <w:r w:rsidRPr="00DB7959">
        <w:t xml:space="preserve">Неправильная кулинарная обработка продуктов - много минеральных элементов теряется при размораживании продуктов в горячей воде, удаляется с отваром. </w:t>
      </w:r>
    </w:p>
    <w:p w:rsidR="006D5645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</w:pPr>
      <w:r>
        <w:t>Увеличенная потребность</w:t>
      </w:r>
      <w:r w:rsidRPr="00DB7959">
        <w:t xml:space="preserve"> в минеральных элементах в период роста организма, во время беременности, при заболеваниях органов пищеварения, когда затрудняется процесс всасывания многих питательных веществ, при потерях с потом или поносами (натрий), при ожогах и травмах, после применения мочегонных аппаратов (калий).</w:t>
      </w:r>
    </w:p>
    <w:p w:rsidR="006D5645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</w:pPr>
      <w:r w:rsidRPr="00DB7959">
        <w:t xml:space="preserve">Неправильное хранение продуктов питания. Так, при нарушении правил хранения овощей и фруктов в них уменьшается содержание йода, при длительной варке очищенных овощей около тридцати процентов минеральных веществ переходят в отвар, при размораживании мороженого мяса в горячей воде также теряются минеральные вещества. </w:t>
      </w:r>
    </w:p>
    <w:p w:rsidR="006D5645" w:rsidRPr="001C1F6D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</w:pPr>
      <w:r>
        <w:rPr>
          <w:shd w:val="clear" w:color="auto" w:fill="FFFFFF"/>
        </w:rPr>
        <w:t>П</w:t>
      </w:r>
      <w:r w:rsidRPr="00DB7959">
        <w:rPr>
          <w:shd w:val="clear" w:color="auto" w:fill="FFFFFF"/>
        </w:rPr>
        <w:t xml:space="preserve">атология желудочно-кишечного тракта, сопровождающаяся нарушением ассимиляции и метаболизма витаминов (заболевания желудка, кишечника, </w:t>
      </w:r>
      <w:proofErr w:type="spellStart"/>
      <w:r w:rsidRPr="00DB7959">
        <w:rPr>
          <w:shd w:val="clear" w:color="auto" w:fill="FFFFFF"/>
        </w:rPr>
        <w:t>гепатобилиарной</w:t>
      </w:r>
      <w:proofErr w:type="spellEnd"/>
      <w:r w:rsidRPr="00DB7959">
        <w:rPr>
          <w:shd w:val="clear" w:color="auto" w:fill="FFFFFF"/>
        </w:rPr>
        <w:t xml:space="preserve"> системы; врожденные дефекты или незрелость транспортных и ферментных механизмов абсорбции витаминов; гельминтозы, инфекционные заболевания желудочно-кишечного тракта)</w:t>
      </w:r>
      <w:r>
        <w:rPr>
          <w:shd w:val="clear" w:color="auto" w:fill="FFFFFF"/>
        </w:rPr>
        <w:t>.</w:t>
      </w:r>
    </w:p>
    <w:p w:rsidR="006D5645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</w:pPr>
      <w:r w:rsidRPr="001C1F6D">
        <w:t>полное парентеральное питание; </w:t>
      </w:r>
    </w:p>
    <w:p w:rsidR="006D5645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</w:pPr>
      <w:r w:rsidRPr="001C1F6D">
        <w:t>гемодиализ; </w:t>
      </w:r>
    </w:p>
    <w:p w:rsidR="006D5645" w:rsidRPr="001C1F6D" w:rsidRDefault="006D5645" w:rsidP="006D5645">
      <w:pPr>
        <w:numPr>
          <w:ilvl w:val="0"/>
          <w:numId w:val="6"/>
        </w:numPr>
        <w:spacing w:line="276" w:lineRule="auto"/>
        <w:ind w:left="567" w:hanging="567"/>
        <w:jc w:val="both"/>
      </w:pPr>
      <w:r w:rsidRPr="001C1F6D">
        <w:t>врожденные дефекты метаболизма;</w:t>
      </w:r>
    </w:p>
    <w:p w:rsidR="006D5645" w:rsidRDefault="006D5645" w:rsidP="006D564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B063A1">
        <w:rPr>
          <w:color w:val="000000"/>
        </w:rPr>
        <w:t xml:space="preserve">Йод является жизненно-важным элементом. </w:t>
      </w:r>
      <w:r>
        <w:rPr>
          <w:color w:val="000000"/>
        </w:rPr>
        <w:t>О</w:t>
      </w:r>
      <w:r w:rsidRPr="00B063A1">
        <w:rPr>
          <w:color w:val="000000"/>
        </w:rPr>
        <w:t>птимальная интенсивность поступления йода в организм составляет 100-150 мкг/день. Дефицит йода может развиться при поступлении этого элемента в организм в количестве</w:t>
      </w:r>
      <w:r>
        <w:rPr>
          <w:color w:val="000000"/>
        </w:rPr>
        <w:t xml:space="preserve"> </w:t>
      </w:r>
      <w:r w:rsidRPr="00B063A1">
        <w:rPr>
          <w:color w:val="000000"/>
        </w:rPr>
        <w:t>менее чем 10 мкг/день, а порог токсичности равен 5 мг/день. Основными источниками йода для организма человека являются морепродукты, а также</w:t>
      </w:r>
      <w:r>
        <w:rPr>
          <w:color w:val="000000"/>
        </w:rPr>
        <w:t xml:space="preserve"> </w:t>
      </w:r>
      <w:r w:rsidRPr="00B063A1">
        <w:rPr>
          <w:color w:val="000000"/>
        </w:rPr>
        <w:t xml:space="preserve">применяемые в пищевой промышленности </w:t>
      </w:r>
      <w:proofErr w:type="spellStart"/>
      <w:r w:rsidRPr="00B063A1">
        <w:rPr>
          <w:color w:val="000000"/>
        </w:rPr>
        <w:t>йодофоры</w:t>
      </w:r>
      <w:proofErr w:type="spellEnd"/>
      <w:r w:rsidRPr="00B063A1">
        <w:rPr>
          <w:color w:val="000000"/>
        </w:rPr>
        <w:t xml:space="preserve"> и йодированная соль. Наиболее богаты йодом такие морепродукты, как</w:t>
      </w:r>
      <w:r>
        <w:rPr>
          <w:color w:val="000000"/>
        </w:rPr>
        <w:t xml:space="preserve"> </w:t>
      </w:r>
      <w:r w:rsidRPr="00B063A1">
        <w:rPr>
          <w:color w:val="000000"/>
        </w:rPr>
        <w:t>треска, красные и бурые водоросли, пикша, палтус, сельдь, сардины, креветки. Таким образом, йод поступает в организм с продуктами растительного и животного</w:t>
      </w:r>
      <w:r>
        <w:rPr>
          <w:color w:val="000000"/>
        </w:rPr>
        <w:t xml:space="preserve"> </w:t>
      </w:r>
      <w:r w:rsidRPr="00B063A1">
        <w:rPr>
          <w:color w:val="000000"/>
        </w:rPr>
        <w:t>происхождения и отчасти с водой. Всасывается йод преимущественно в верхнем отделе</w:t>
      </w:r>
      <w:r>
        <w:rPr>
          <w:color w:val="000000"/>
        </w:rPr>
        <w:t xml:space="preserve"> </w:t>
      </w:r>
      <w:r w:rsidRPr="00B063A1">
        <w:rPr>
          <w:color w:val="000000"/>
        </w:rPr>
        <w:t>желудочно-кишечного тракта. В норме в организме человека содержится 15-25 мг йода, причем половина от этого</w:t>
      </w:r>
      <w:r>
        <w:rPr>
          <w:color w:val="000000"/>
        </w:rPr>
        <w:t xml:space="preserve"> </w:t>
      </w:r>
      <w:r w:rsidRPr="00B063A1">
        <w:rPr>
          <w:color w:val="000000"/>
        </w:rPr>
        <w:t>количества находится в щитовидной железе. Йод обладает высокой физиологической активностью и является обязательным</w:t>
      </w:r>
      <w:r>
        <w:rPr>
          <w:color w:val="000000"/>
        </w:rPr>
        <w:t xml:space="preserve"> </w:t>
      </w:r>
      <w:r w:rsidRPr="00B063A1">
        <w:rPr>
          <w:color w:val="000000"/>
        </w:rPr>
        <w:t xml:space="preserve">структурным компонентом тиреотропного гормона и </w:t>
      </w:r>
      <w:proofErr w:type="spellStart"/>
      <w:r w:rsidRPr="00B063A1">
        <w:rPr>
          <w:color w:val="000000"/>
        </w:rPr>
        <w:t>тиреоидных</w:t>
      </w:r>
      <w:proofErr w:type="spellEnd"/>
      <w:r w:rsidRPr="00B063A1">
        <w:rPr>
          <w:color w:val="000000"/>
        </w:rPr>
        <w:t xml:space="preserve"> гормонов щитовидной</w:t>
      </w:r>
      <w:r>
        <w:rPr>
          <w:color w:val="000000"/>
        </w:rPr>
        <w:t xml:space="preserve"> </w:t>
      </w:r>
      <w:r w:rsidRPr="00B063A1">
        <w:rPr>
          <w:color w:val="000000"/>
        </w:rPr>
        <w:t xml:space="preserve">железы. </w:t>
      </w:r>
    </w:p>
    <w:p w:rsidR="006D5645" w:rsidRPr="00B063A1" w:rsidRDefault="006D5645" w:rsidP="006D5645">
      <w:pPr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B063A1">
        <w:rPr>
          <w:color w:val="000000"/>
        </w:rPr>
        <w:t xml:space="preserve">сновные функции йода в организме: </w:t>
      </w:r>
    </w:p>
    <w:p w:rsidR="006D5645" w:rsidRPr="00B063A1" w:rsidRDefault="006D5645" w:rsidP="006D5645">
      <w:pPr>
        <w:ind w:firstLine="567"/>
        <w:jc w:val="both"/>
        <w:rPr>
          <w:color w:val="000000"/>
        </w:rPr>
      </w:pPr>
      <w:r w:rsidRPr="00B063A1">
        <w:rPr>
          <w:color w:val="000000"/>
        </w:rPr>
        <w:lastRenderedPageBreak/>
        <w:t xml:space="preserve">• участие в регуляции скорости биохимических реакций; </w:t>
      </w:r>
    </w:p>
    <w:p w:rsidR="006D5645" w:rsidRPr="00B063A1" w:rsidRDefault="006D5645" w:rsidP="006D5645">
      <w:pPr>
        <w:ind w:firstLine="567"/>
        <w:jc w:val="both"/>
        <w:rPr>
          <w:color w:val="000000"/>
        </w:rPr>
      </w:pPr>
      <w:r w:rsidRPr="00B063A1">
        <w:rPr>
          <w:color w:val="000000"/>
        </w:rPr>
        <w:t xml:space="preserve">• участие в регуляции обмена энергии, температуры тела; </w:t>
      </w:r>
    </w:p>
    <w:p w:rsidR="006D5645" w:rsidRPr="00B063A1" w:rsidRDefault="006D5645" w:rsidP="006D5645">
      <w:pPr>
        <w:ind w:firstLine="567"/>
        <w:jc w:val="both"/>
        <w:rPr>
          <w:color w:val="000000"/>
        </w:rPr>
      </w:pPr>
      <w:r w:rsidRPr="00B063A1">
        <w:rPr>
          <w:color w:val="000000"/>
        </w:rPr>
        <w:t xml:space="preserve">• участие в регуляции белкового, жирового, водно-электролитного обмена; </w:t>
      </w:r>
    </w:p>
    <w:p w:rsidR="006D5645" w:rsidRPr="00B063A1" w:rsidRDefault="006D5645" w:rsidP="006D5645">
      <w:pPr>
        <w:ind w:firstLine="567"/>
        <w:jc w:val="both"/>
        <w:rPr>
          <w:color w:val="000000"/>
        </w:rPr>
      </w:pPr>
      <w:r w:rsidRPr="00B063A1">
        <w:rPr>
          <w:color w:val="000000"/>
        </w:rPr>
        <w:t xml:space="preserve">• участие в регуляции обмена некоторых витаминов; </w:t>
      </w:r>
    </w:p>
    <w:p w:rsidR="006D5645" w:rsidRPr="00B063A1" w:rsidRDefault="006D5645" w:rsidP="006D5645">
      <w:pPr>
        <w:ind w:firstLine="567"/>
        <w:jc w:val="both"/>
        <w:rPr>
          <w:color w:val="000000"/>
        </w:rPr>
      </w:pPr>
      <w:r w:rsidRPr="00B063A1">
        <w:rPr>
          <w:color w:val="000000"/>
        </w:rPr>
        <w:t xml:space="preserve">• участие в регуляции дифференцировки тканей, процессов роста и </w:t>
      </w:r>
      <w:proofErr w:type="spellStart"/>
      <w:r w:rsidRPr="00B063A1">
        <w:rPr>
          <w:color w:val="000000"/>
        </w:rPr>
        <w:t>развитияорганизма</w:t>
      </w:r>
      <w:proofErr w:type="spellEnd"/>
      <w:r w:rsidRPr="00B063A1">
        <w:rPr>
          <w:color w:val="000000"/>
        </w:rPr>
        <w:t xml:space="preserve">, в том числе нервно-психического; </w:t>
      </w:r>
    </w:p>
    <w:p w:rsidR="006D5645" w:rsidRPr="00B063A1" w:rsidRDefault="006D5645" w:rsidP="006D5645">
      <w:pPr>
        <w:ind w:firstLine="567"/>
        <w:jc w:val="both"/>
        <w:rPr>
          <w:color w:val="000000"/>
        </w:rPr>
      </w:pPr>
      <w:r w:rsidRPr="00B063A1">
        <w:rPr>
          <w:color w:val="000000"/>
        </w:rPr>
        <w:t xml:space="preserve">• индукция повышения потребления кислорода тканями.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463D85">
        <w:rPr>
          <w:color w:val="000000"/>
        </w:rPr>
        <w:t>В организм человека железо поступает с пищей. Пищевые продукты животного</w:t>
      </w:r>
      <w:r>
        <w:rPr>
          <w:color w:val="000000"/>
        </w:rPr>
        <w:t xml:space="preserve"> </w:t>
      </w:r>
      <w:r w:rsidRPr="00463D85">
        <w:rPr>
          <w:color w:val="000000"/>
        </w:rPr>
        <w:t>происхождения содержат железо в наиболее легко усваиваемой форме. Большое</w:t>
      </w:r>
      <w:r>
        <w:rPr>
          <w:color w:val="000000"/>
        </w:rPr>
        <w:t xml:space="preserve"> </w:t>
      </w:r>
      <w:r w:rsidRPr="00463D85">
        <w:rPr>
          <w:color w:val="000000"/>
        </w:rPr>
        <w:t>количество железа содержится в говядине, в говяжьей печени, рыбе (тунец), тыкве, устрицах, овсяной крупе, какао, горохе, листовой зелени, пивных дрожжах, инжире и</w:t>
      </w:r>
      <w:r>
        <w:rPr>
          <w:color w:val="000000"/>
        </w:rPr>
        <w:t xml:space="preserve"> и</w:t>
      </w:r>
      <w:r w:rsidRPr="00463D85">
        <w:rPr>
          <w:color w:val="000000"/>
        </w:rPr>
        <w:t>зюме. В организме взрослого человека содержится около 3-5 г железа; почти две трети этого</w:t>
      </w:r>
      <w:r>
        <w:rPr>
          <w:color w:val="000000"/>
        </w:rPr>
        <w:t xml:space="preserve"> </w:t>
      </w:r>
      <w:r w:rsidRPr="00463D85">
        <w:rPr>
          <w:color w:val="000000"/>
        </w:rPr>
        <w:t>количества входит в состав гемоглобина. Считается, что оптимальная интенсивность</w:t>
      </w:r>
      <w:r>
        <w:rPr>
          <w:color w:val="000000"/>
        </w:rPr>
        <w:t xml:space="preserve"> </w:t>
      </w:r>
      <w:r w:rsidRPr="00463D85">
        <w:rPr>
          <w:color w:val="000000"/>
        </w:rPr>
        <w:t>поступления железа составляет 10-20 мг/сутки. Основной</w:t>
      </w:r>
      <w:r>
        <w:rPr>
          <w:color w:val="000000"/>
        </w:rPr>
        <w:t xml:space="preserve"> </w:t>
      </w:r>
      <w:r w:rsidRPr="00463D85">
        <w:rPr>
          <w:color w:val="000000"/>
        </w:rPr>
        <w:t>функцией железа в организме является перенос кислорода и участие в окислительных</w:t>
      </w:r>
      <w:r>
        <w:rPr>
          <w:color w:val="000000"/>
        </w:rPr>
        <w:t xml:space="preserve"> </w:t>
      </w:r>
      <w:r w:rsidRPr="00463D85">
        <w:rPr>
          <w:color w:val="000000"/>
        </w:rPr>
        <w:t>процессах (посредством десятков железосодержащих ферментов). Железо входит в состав</w:t>
      </w:r>
      <w:r>
        <w:rPr>
          <w:color w:val="000000"/>
        </w:rPr>
        <w:t xml:space="preserve"> </w:t>
      </w:r>
      <w:r w:rsidRPr="00463D85">
        <w:rPr>
          <w:color w:val="000000"/>
        </w:rPr>
        <w:t xml:space="preserve">гемоглобина, миоглобина, </w:t>
      </w:r>
      <w:proofErr w:type="spellStart"/>
      <w:r w:rsidRPr="00463D85">
        <w:rPr>
          <w:color w:val="000000"/>
        </w:rPr>
        <w:t>цитохромов</w:t>
      </w:r>
      <w:proofErr w:type="spellEnd"/>
      <w:r w:rsidRPr="00463D85">
        <w:rPr>
          <w:color w:val="000000"/>
        </w:rPr>
        <w:t>. Большая часть железа в организме содержится в</w:t>
      </w:r>
      <w:r>
        <w:rPr>
          <w:color w:val="000000"/>
        </w:rPr>
        <w:t xml:space="preserve"> </w:t>
      </w:r>
      <w:r w:rsidRPr="00463D85">
        <w:rPr>
          <w:color w:val="000000"/>
        </w:rPr>
        <w:t>эритроцитах; много железа находится в клетках мозга. Железо играет важную роль в</w:t>
      </w:r>
      <w:r>
        <w:rPr>
          <w:color w:val="000000"/>
        </w:rPr>
        <w:t xml:space="preserve"> </w:t>
      </w:r>
      <w:r w:rsidRPr="00463D85">
        <w:rPr>
          <w:color w:val="000000"/>
        </w:rPr>
        <w:t>процессах выделения энергии, в ферментативных реакциях, в обеспечении иммунных</w:t>
      </w:r>
      <w:r>
        <w:rPr>
          <w:color w:val="000000"/>
        </w:rPr>
        <w:t xml:space="preserve"> </w:t>
      </w:r>
      <w:r w:rsidRPr="00463D85">
        <w:rPr>
          <w:color w:val="000000"/>
        </w:rPr>
        <w:t>функций, в метаболизме холестерина. Насыщение клеток и тканей железом происходит с</w:t>
      </w:r>
      <w:r>
        <w:rPr>
          <w:color w:val="000000"/>
        </w:rPr>
        <w:t xml:space="preserve"> </w:t>
      </w:r>
      <w:r w:rsidRPr="00463D85">
        <w:rPr>
          <w:color w:val="000000"/>
        </w:rPr>
        <w:t xml:space="preserve">помощью белка </w:t>
      </w:r>
      <w:proofErr w:type="spellStart"/>
      <w:r w:rsidRPr="00463D85">
        <w:rPr>
          <w:color w:val="000000"/>
        </w:rPr>
        <w:t>трансферрина</w:t>
      </w:r>
      <w:proofErr w:type="spellEnd"/>
      <w:r w:rsidRPr="00463D85">
        <w:rPr>
          <w:color w:val="000000"/>
        </w:rPr>
        <w:t>, который способен переносить ионы трехвалентного</w:t>
      </w:r>
      <w:r>
        <w:rPr>
          <w:color w:val="000000"/>
        </w:rPr>
        <w:t xml:space="preserve"> </w:t>
      </w:r>
      <w:r w:rsidRPr="00463D85">
        <w:rPr>
          <w:color w:val="000000"/>
        </w:rPr>
        <w:t xml:space="preserve">железа. </w:t>
      </w:r>
      <w:proofErr w:type="spellStart"/>
      <w:r w:rsidRPr="00463D85">
        <w:rPr>
          <w:color w:val="000000"/>
        </w:rPr>
        <w:t>Лигандные</w:t>
      </w:r>
      <w:proofErr w:type="spellEnd"/>
      <w:r w:rsidRPr="00463D85">
        <w:rPr>
          <w:color w:val="000000"/>
        </w:rPr>
        <w:t xml:space="preserve"> комплексы железа стабилизируют геном, однако в ионизированном</w:t>
      </w:r>
      <w:r>
        <w:rPr>
          <w:color w:val="000000"/>
        </w:rPr>
        <w:t xml:space="preserve"> с</w:t>
      </w:r>
      <w:r w:rsidRPr="00463D85">
        <w:rPr>
          <w:color w:val="000000"/>
        </w:rPr>
        <w:t>остоянии могут являться индукторами ПОЛ, вызывать повреждение ДНК и</w:t>
      </w:r>
      <w:r>
        <w:rPr>
          <w:color w:val="000000"/>
        </w:rPr>
        <w:t xml:space="preserve"> </w:t>
      </w:r>
      <w:r w:rsidRPr="00463D85">
        <w:rPr>
          <w:color w:val="000000"/>
        </w:rPr>
        <w:t xml:space="preserve">провоцировать гибель клетки.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Основные проявления дефицита железа: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• развитие железодефицитных анемий;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>• головные боли и головокружения, слабость, утомляемость, непереносимость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холода, снижение памяти и концентрации внимания;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• замедление умственного и физического развития у детей, неадекватное поведение;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• учащенное сердцебиение при незначительной физической нагрузке;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>• растрескивание слизистых оболочек в углах рта, покраснение и сглаженность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поверхности языка, атрофия вкусовых сосочков;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• ломкость, утончение, деформация ногтей;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>• извращение вкуса (тяга к поеданию непищевых веществ), особенно у детей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младшего возраста, затрудненное глотание, запоры;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• угнетение клеточного и гуморального иммунитета;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• повышение общей заболеваемости (простудные и инфекционные болезни у детей, </w:t>
      </w:r>
    </w:p>
    <w:p w:rsidR="006D5645" w:rsidRPr="00463D8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 xml:space="preserve">гнойничковые поражения кожи, </w:t>
      </w:r>
      <w:proofErr w:type="spellStart"/>
      <w:r w:rsidRPr="00463D85">
        <w:rPr>
          <w:color w:val="000000"/>
        </w:rPr>
        <w:t>энтеропатии</w:t>
      </w:r>
      <w:proofErr w:type="spellEnd"/>
      <w:r w:rsidRPr="00463D85">
        <w:rPr>
          <w:color w:val="000000"/>
        </w:rPr>
        <w:t xml:space="preserve">); </w:t>
      </w:r>
    </w:p>
    <w:p w:rsidR="006D5645" w:rsidRDefault="006D5645" w:rsidP="006D5645">
      <w:pPr>
        <w:ind w:firstLine="567"/>
        <w:jc w:val="both"/>
        <w:rPr>
          <w:color w:val="000000"/>
        </w:rPr>
      </w:pPr>
      <w:r w:rsidRPr="00463D85">
        <w:rPr>
          <w:color w:val="000000"/>
        </w:rPr>
        <w:t>• увеличение риска развития опухолевых заболеваний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>
        <w:rPr>
          <w:color w:val="000000"/>
        </w:rPr>
        <w:t>4. О</w:t>
      </w:r>
      <w:r w:rsidRPr="00D7666C">
        <w:rPr>
          <w:color w:val="000000"/>
        </w:rPr>
        <w:t xml:space="preserve">птимальная </w:t>
      </w:r>
      <w:r>
        <w:rPr>
          <w:color w:val="000000"/>
        </w:rPr>
        <w:t>доза</w:t>
      </w:r>
      <w:r w:rsidRPr="00D7666C">
        <w:rPr>
          <w:color w:val="000000"/>
        </w:rPr>
        <w:t xml:space="preserve"> поступления цинка в организм 10-15 мг/день. В организм цинк попадает с пищей. Особенно много цинка содержится в говядине, печени, морских продуктах (устрицы, моллюски, сельдь), пшеничных зародышах, рисовых отрубях, овсяной муке, моркови, горохе, луке, шпинате и орехах. Для лучшего усвоения цинка организмом необходимы витамины А и В6. Усвоению цинка</w:t>
      </w:r>
      <w:r>
        <w:rPr>
          <w:color w:val="000000"/>
        </w:rPr>
        <w:t xml:space="preserve"> </w:t>
      </w:r>
      <w:r w:rsidRPr="00D7666C">
        <w:rPr>
          <w:color w:val="000000"/>
        </w:rPr>
        <w:t>препятствуют медь, марганец, железо и кальций (в больших дозах). Кадмий способен</w:t>
      </w:r>
      <w:r>
        <w:rPr>
          <w:color w:val="000000"/>
        </w:rPr>
        <w:t xml:space="preserve"> </w:t>
      </w:r>
      <w:r w:rsidRPr="00D7666C">
        <w:rPr>
          <w:color w:val="000000"/>
        </w:rPr>
        <w:t>вытеснять цинк из организма. В организме взрослого человека содержится 1,5-3 г цинка. Цинк можно обнаружить во</w:t>
      </w:r>
      <w:r>
        <w:rPr>
          <w:color w:val="000000"/>
        </w:rPr>
        <w:t xml:space="preserve"> </w:t>
      </w:r>
      <w:r w:rsidRPr="00D7666C">
        <w:rPr>
          <w:color w:val="000000"/>
        </w:rPr>
        <w:t>всех органах и тканях; но наибольшее его количество содержится в предстательной</w:t>
      </w:r>
      <w:r>
        <w:rPr>
          <w:color w:val="000000"/>
        </w:rPr>
        <w:t xml:space="preserve"> </w:t>
      </w:r>
      <w:r w:rsidRPr="00D7666C">
        <w:rPr>
          <w:color w:val="000000"/>
        </w:rPr>
        <w:t xml:space="preserve">железе, коже, волосах, мышечной ткани, клетках крови. Цинк является </w:t>
      </w:r>
      <w:proofErr w:type="spellStart"/>
      <w:r w:rsidRPr="00D7666C">
        <w:rPr>
          <w:color w:val="000000"/>
        </w:rPr>
        <w:t>кофактором</w:t>
      </w:r>
      <w:proofErr w:type="spellEnd"/>
      <w:r w:rsidRPr="00D7666C">
        <w:rPr>
          <w:color w:val="000000"/>
        </w:rPr>
        <w:t xml:space="preserve"> большой группы ферментов, участвующих в белковом и</w:t>
      </w:r>
      <w:r>
        <w:rPr>
          <w:color w:val="000000"/>
        </w:rPr>
        <w:t xml:space="preserve"> </w:t>
      </w:r>
      <w:r w:rsidRPr="00D7666C">
        <w:rPr>
          <w:color w:val="000000"/>
        </w:rPr>
        <w:t>других видах обмена, поэтому он</w:t>
      </w:r>
      <w:r>
        <w:rPr>
          <w:color w:val="000000"/>
        </w:rPr>
        <w:t xml:space="preserve"> н</w:t>
      </w:r>
      <w:r w:rsidRPr="00D7666C">
        <w:rPr>
          <w:color w:val="000000"/>
        </w:rPr>
        <w:t>еобходим для нормального протекания многих</w:t>
      </w:r>
      <w:r>
        <w:rPr>
          <w:color w:val="000000"/>
        </w:rPr>
        <w:t xml:space="preserve"> </w:t>
      </w:r>
      <w:r w:rsidRPr="00D7666C">
        <w:rPr>
          <w:color w:val="000000"/>
        </w:rPr>
        <w:t xml:space="preserve">биохимических процессов. Этот элемент требуется для синтеза белков, в </w:t>
      </w:r>
      <w:proofErr w:type="spellStart"/>
      <w:r w:rsidRPr="00D7666C">
        <w:rPr>
          <w:color w:val="000000"/>
        </w:rPr>
        <w:t>т.ч</w:t>
      </w:r>
      <w:proofErr w:type="spellEnd"/>
      <w:r w:rsidRPr="00D7666C">
        <w:rPr>
          <w:color w:val="000000"/>
        </w:rPr>
        <w:t>. коллагена и</w:t>
      </w:r>
      <w:r>
        <w:rPr>
          <w:color w:val="000000"/>
        </w:rPr>
        <w:t xml:space="preserve"> </w:t>
      </w:r>
      <w:r w:rsidRPr="00D7666C">
        <w:rPr>
          <w:color w:val="000000"/>
        </w:rPr>
        <w:t>формирования костей. Цинк принимает участие в процессах деления и дифференцировки</w:t>
      </w:r>
      <w:r>
        <w:rPr>
          <w:color w:val="000000"/>
        </w:rPr>
        <w:t xml:space="preserve"> </w:t>
      </w:r>
      <w:r w:rsidRPr="00D7666C">
        <w:rPr>
          <w:color w:val="000000"/>
        </w:rPr>
        <w:t>клеток, формировании Т-клеточного иммунитета, функционировании десятков</w:t>
      </w:r>
      <w:r>
        <w:rPr>
          <w:color w:val="000000"/>
        </w:rPr>
        <w:t xml:space="preserve"> </w:t>
      </w:r>
      <w:r w:rsidRPr="00D7666C">
        <w:rPr>
          <w:color w:val="000000"/>
        </w:rPr>
        <w:t xml:space="preserve">ферментов, инсулина поджелудочной железы, антиоксидантного фермента </w:t>
      </w:r>
      <w:proofErr w:type="spellStart"/>
      <w:r w:rsidRPr="00D7666C">
        <w:rPr>
          <w:color w:val="000000"/>
        </w:rPr>
        <w:t>супероксидадисмутазы</w:t>
      </w:r>
      <w:proofErr w:type="spellEnd"/>
      <w:r w:rsidRPr="00D7666C">
        <w:rPr>
          <w:color w:val="000000"/>
        </w:rPr>
        <w:t xml:space="preserve">, полового гормона </w:t>
      </w:r>
      <w:proofErr w:type="spellStart"/>
      <w:r w:rsidRPr="00D7666C">
        <w:rPr>
          <w:color w:val="000000"/>
        </w:rPr>
        <w:t>дигидрокортикостерона</w:t>
      </w:r>
      <w:proofErr w:type="spellEnd"/>
      <w:r w:rsidRPr="00D7666C">
        <w:rPr>
          <w:color w:val="000000"/>
        </w:rPr>
        <w:t>. Цинк играет важнейшую роль в</w:t>
      </w:r>
      <w:r>
        <w:rPr>
          <w:color w:val="000000"/>
        </w:rPr>
        <w:t xml:space="preserve"> </w:t>
      </w:r>
      <w:r w:rsidRPr="00D7666C">
        <w:rPr>
          <w:color w:val="000000"/>
        </w:rPr>
        <w:t xml:space="preserve">процессах регенерации кожи, роста </w:t>
      </w:r>
      <w:r w:rsidRPr="00D7666C">
        <w:rPr>
          <w:color w:val="000000"/>
        </w:rPr>
        <w:lastRenderedPageBreak/>
        <w:t>волос и ногтей, секреции сальных желез. Цинк</w:t>
      </w:r>
      <w:r>
        <w:rPr>
          <w:color w:val="000000"/>
        </w:rPr>
        <w:t xml:space="preserve"> </w:t>
      </w:r>
      <w:r w:rsidRPr="00D7666C">
        <w:rPr>
          <w:color w:val="000000"/>
        </w:rPr>
        <w:t>способствует всасыванию витамина Е</w:t>
      </w:r>
      <w:r>
        <w:rPr>
          <w:color w:val="000000"/>
        </w:rPr>
        <w:t>.</w:t>
      </w:r>
      <w:r w:rsidRPr="00D7666C">
        <w:rPr>
          <w:color w:val="000000"/>
        </w:rPr>
        <w:t xml:space="preserve"> Цинк входит в состав инсулина, ряда ферментов,</w:t>
      </w:r>
      <w:r>
        <w:rPr>
          <w:color w:val="000000"/>
        </w:rPr>
        <w:t xml:space="preserve"> </w:t>
      </w:r>
      <w:r w:rsidRPr="00D7666C">
        <w:rPr>
          <w:color w:val="000000"/>
        </w:rPr>
        <w:t xml:space="preserve">участвует в кроветворении.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Основные проявления дефицита цинка: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раздражительность, утомляемость, потеря памяти, нарушение сна;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</w:t>
      </w:r>
      <w:proofErr w:type="spellStart"/>
      <w:r w:rsidRPr="00D7666C">
        <w:rPr>
          <w:color w:val="000000"/>
        </w:rPr>
        <w:t>гиперактивность</w:t>
      </w:r>
      <w:proofErr w:type="spellEnd"/>
      <w:r w:rsidRPr="00D7666C">
        <w:rPr>
          <w:color w:val="000000"/>
        </w:rPr>
        <w:t xml:space="preserve">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депрессивные состояния;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предрасположенность к алкоголизму;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снижение остроты зрения;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потеря вкусовых ощущений, язвы во рту;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расстройства обоняния;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снижение аппетита;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диарея;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уменьшение массы тела, исхудание;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накопление в организме железа, меди, кадмия, свинца;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>
        <w:rPr>
          <w:color w:val="000000"/>
        </w:rPr>
        <w:t>•</w:t>
      </w:r>
      <w:r w:rsidRPr="00D7666C">
        <w:rPr>
          <w:color w:val="000000"/>
        </w:rPr>
        <w:t xml:space="preserve">чешуйчатые высыпания на коже, угри, фурункулез, экзема, дерматит, псориаз, трофические язвы, плохое заживление ран;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расслаивание ногтей, появление на них белых пятен;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тусклый цвет волос, перхоть, замедление роста, выпадение волос;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снижение уровня инсулина, риск развития сахарного диабета; </w:t>
      </w:r>
    </w:p>
    <w:p w:rsidR="006D5645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задержка роста, позднее половое созревание у детей (особенно у мальчиков);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снижение оплодотворяющей способности сперматозоидов;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снижение сексуальной активности, импотенция у мужчин;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увеличение риска развития аденомы простаты;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преждевременные роды, рождение ослабленных детей, стерильность у женщин;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снижение Т-клеточного иммунитета, снижение сопротивляемости инфекциям;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частые и длительные простудные заболевания;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аллергические заболевания;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анемия; </w:t>
      </w:r>
    </w:p>
    <w:p w:rsidR="006D5645" w:rsidRPr="00D7666C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 xml:space="preserve">• увеличение риска развития опухолевых процессов; </w:t>
      </w:r>
    </w:p>
    <w:p w:rsidR="006D5645" w:rsidRDefault="006D5645" w:rsidP="006D5645">
      <w:pPr>
        <w:ind w:firstLine="567"/>
        <w:jc w:val="both"/>
        <w:rPr>
          <w:color w:val="000000"/>
        </w:rPr>
      </w:pPr>
      <w:r w:rsidRPr="00D7666C">
        <w:rPr>
          <w:color w:val="000000"/>
        </w:rPr>
        <w:t>• ускоренное старение.</w:t>
      </w:r>
    </w:p>
    <w:p w:rsidR="006D5645" w:rsidRPr="00716CF2" w:rsidRDefault="006D5645" w:rsidP="006D5645">
      <w:pPr>
        <w:ind w:left="360"/>
        <w:jc w:val="both"/>
      </w:pPr>
    </w:p>
    <w:p w:rsidR="002D5A45" w:rsidRPr="009516CF" w:rsidRDefault="002D5A45" w:rsidP="002D5A45">
      <w:pPr>
        <w:ind w:firstLine="709"/>
        <w:jc w:val="both"/>
      </w:pPr>
    </w:p>
    <w:p w:rsidR="00EF6946" w:rsidRPr="00EF6946" w:rsidRDefault="00EF6946" w:rsidP="00EF6946">
      <w:pPr>
        <w:spacing w:line="276" w:lineRule="auto"/>
        <w:ind w:left="-567" w:firstLine="567"/>
        <w:jc w:val="center"/>
        <w:rPr>
          <w:b/>
          <w:color w:val="000000"/>
          <w:sz w:val="28"/>
          <w:lang w:eastAsia="en-US"/>
        </w:rPr>
      </w:pPr>
      <w:r w:rsidRPr="00EF6946">
        <w:rPr>
          <w:b/>
          <w:color w:val="000000"/>
          <w:sz w:val="28"/>
          <w:lang w:eastAsia="en-US"/>
        </w:rPr>
        <w:t>Рекомендуемая литература:</w:t>
      </w:r>
    </w:p>
    <w:p w:rsidR="00EF6946" w:rsidRPr="00EF6946" w:rsidRDefault="00EF6946" w:rsidP="00EF6946">
      <w:pPr>
        <w:spacing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EF6946">
        <w:rPr>
          <w:rFonts w:eastAsia="Calibri"/>
          <w:lang w:eastAsia="en-US"/>
        </w:rPr>
        <w:t xml:space="preserve">1. </w:t>
      </w:r>
      <w:proofErr w:type="gramStart"/>
      <w:r w:rsidRPr="00EF6946">
        <w:rPr>
          <w:rFonts w:eastAsia="Calibri"/>
          <w:shd w:val="clear" w:color="auto" w:fill="FFFFFF"/>
          <w:lang w:eastAsia="en-US"/>
        </w:rPr>
        <w:t>Гигиена :</w:t>
      </w:r>
      <w:proofErr w:type="gramEnd"/>
      <w:r w:rsidRPr="00EF6946">
        <w:rPr>
          <w:rFonts w:eastAsia="Calibri"/>
          <w:shd w:val="clear" w:color="auto" w:fill="FFFFFF"/>
          <w:lang w:eastAsia="en-US"/>
        </w:rPr>
        <w:t xml:space="preserve"> учебник / под ред. Г. И. Румянцева. - 2-е изд., </w:t>
      </w:r>
      <w:proofErr w:type="spellStart"/>
      <w:r w:rsidRPr="00EF6946">
        <w:rPr>
          <w:rFonts w:eastAsia="Calibri"/>
          <w:shd w:val="clear" w:color="auto" w:fill="FFFFFF"/>
          <w:lang w:eastAsia="en-US"/>
        </w:rPr>
        <w:t>перераб</w:t>
      </w:r>
      <w:proofErr w:type="spellEnd"/>
      <w:r w:rsidRPr="00EF6946">
        <w:rPr>
          <w:rFonts w:eastAsia="Calibri"/>
          <w:shd w:val="clear" w:color="auto" w:fill="FFFFFF"/>
          <w:lang w:eastAsia="en-US"/>
        </w:rPr>
        <w:t xml:space="preserve">. и доп. - </w:t>
      </w:r>
      <w:proofErr w:type="gramStart"/>
      <w:r w:rsidRPr="00EF6946">
        <w:rPr>
          <w:rFonts w:eastAsia="Calibri"/>
          <w:shd w:val="clear" w:color="auto" w:fill="FFFFFF"/>
          <w:lang w:eastAsia="en-US"/>
        </w:rPr>
        <w:t>М. :</w:t>
      </w:r>
      <w:proofErr w:type="gramEnd"/>
      <w:r w:rsidRPr="00EF6946">
        <w:rPr>
          <w:rFonts w:eastAsia="Calibri"/>
          <w:shd w:val="clear" w:color="auto" w:fill="FFFFFF"/>
          <w:lang w:eastAsia="en-US"/>
        </w:rPr>
        <w:t xml:space="preserve"> ГЭОТАР-Медиа, 2009. - 608 с.</w:t>
      </w:r>
    </w:p>
    <w:p w:rsidR="00EF6946" w:rsidRPr="00EF6946" w:rsidRDefault="00EF6946" w:rsidP="00EF6946">
      <w:pPr>
        <w:spacing w:line="276" w:lineRule="auto"/>
        <w:jc w:val="both"/>
        <w:rPr>
          <w:rFonts w:eastAsia="Calibri"/>
          <w:lang w:eastAsia="en-US"/>
        </w:rPr>
      </w:pPr>
      <w:r w:rsidRPr="00EF6946">
        <w:rPr>
          <w:rFonts w:eastAsia="Calibri"/>
          <w:lang w:eastAsia="en-US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EF6946" w:rsidRPr="00EF6946" w:rsidRDefault="00EF6946" w:rsidP="00EF6946">
      <w:pPr>
        <w:spacing w:line="276" w:lineRule="auto"/>
        <w:jc w:val="both"/>
        <w:rPr>
          <w:rFonts w:eastAsia="Calibri"/>
          <w:lang w:eastAsia="en-US"/>
        </w:rPr>
      </w:pPr>
      <w:r w:rsidRPr="00EF6946">
        <w:rPr>
          <w:rFonts w:eastAsia="Calibri"/>
          <w:lang w:eastAsia="en-US"/>
        </w:rPr>
        <w:t xml:space="preserve">3. Пивоваров Ю. П.  Гигиена и основы экологии </w:t>
      </w:r>
      <w:proofErr w:type="gramStart"/>
      <w:r w:rsidRPr="00EF6946">
        <w:rPr>
          <w:rFonts w:eastAsia="Calibri"/>
          <w:lang w:eastAsia="en-US"/>
        </w:rPr>
        <w:t>человека :</w:t>
      </w:r>
      <w:proofErr w:type="gramEnd"/>
      <w:r w:rsidRPr="00EF6946">
        <w:rPr>
          <w:rFonts w:eastAsia="Calibri"/>
          <w:lang w:eastAsia="en-US"/>
        </w:rPr>
        <w:t xml:space="preserve"> учебник для студентов мед. вузов/ Ю. П. Пивоваров, В. В. </w:t>
      </w:r>
      <w:proofErr w:type="spellStart"/>
      <w:r w:rsidRPr="00EF6946">
        <w:rPr>
          <w:rFonts w:eastAsia="Calibri"/>
          <w:lang w:eastAsia="en-US"/>
        </w:rPr>
        <w:t>Королик</w:t>
      </w:r>
      <w:proofErr w:type="spellEnd"/>
      <w:r w:rsidRPr="00EF6946">
        <w:rPr>
          <w:rFonts w:eastAsia="Calibri"/>
          <w:lang w:eastAsia="en-US"/>
        </w:rPr>
        <w:t xml:space="preserve">, Л. С. </w:t>
      </w:r>
      <w:proofErr w:type="spellStart"/>
      <w:r w:rsidRPr="00EF6946">
        <w:rPr>
          <w:rFonts w:eastAsia="Calibri"/>
          <w:lang w:eastAsia="en-US"/>
        </w:rPr>
        <w:t>Зиневич</w:t>
      </w:r>
      <w:proofErr w:type="spellEnd"/>
      <w:r w:rsidRPr="00EF6946">
        <w:rPr>
          <w:rFonts w:eastAsia="Calibri"/>
          <w:lang w:eastAsia="en-US"/>
        </w:rPr>
        <w:t>; под ред. Ю. П. Пивоварова. -М.: Академия, 2004. -528 с.</w:t>
      </w:r>
    </w:p>
    <w:p w:rsidR="00EF6946" w:rsidRPr="00EF6946" w:rsidRDefault="00EF6946" w:rsidP="00EF6946">
      <w:pPr>
        <w:spacing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EF6946">
        <w:rPr>
          <w:rFonts w:eastAsia="Calibri"/>
          <w:lang w:eastAsia="en-US"/>
        </w:rPr>
        <w:t>4.</w:t>
      </w:r>
      <w:r w:rsidRPr="00EF6946">
        <w:rPr>
          <w:rFonts w:eastAsia="Calibri"/>
          <w:shd w:val="clear" w:color="auto" w:fill="FFFFFF"/>
          <w:lang w:eastAsia="en-US"/>
        </w:rPr>
        <w:t xml:space="preserve"> Микроэлементы и доказательная медицина: монография / В. М. Боев. - </w:t>
      </w:r>
      <w:proofErr w:type="gramStart"/>
      <w:r w:rsidRPr="00EF6946">
        <w:rPr>
          <w:rFonts w:eastAsia="Calibri"/>
          <w:shd w:val="clear" w:color="auto" w:fill="FFFFFF"/>
          <w:lang w:eastAsia="en-US"/>
        </w:rPr>
        <w:t>М. :</w:t>
      </w:r>
      <w:proofErr w:type="gramEnd"/>
      <w:r w:rsidRPr="00EF6946">
        <w:rPr>
          <w:rFonts w:eastAsia="Calibri"/>
          <w:shd w:val="clear" w:color="auto" w:fill="FFFFFF"/>
          <w:lang w:eastAsia="en-US"/>
        </w:rPr>
        <w:t xml:space="preserve"> Медицина, 2005. - 208 с. </w:t>
      </w:r>
    </w:p>
    <w:p w:rsidR="00EF6946" w:rsidRPr="00EF6946" w:rsidRDefault="00EF6946" w:rsidP="00EF6946">
      <w:pPr>
        <w:spacing w:line="276" w:lineRule="auto"/>
        <w:jc w:val="both"/>
        <w:rPr>
          <w:rFonts w:eastAsia="Calibri"/>
          <w:color w:val="000000"/>
        </w:rPr>
      </w:pPr>
      <w:r w:rsidRPr="00EF6946">
        <w:rPr>
          <w:rFonts w:eastAsia="Calibri"/>
          <w:shd w:val="clear" w:color="auto" w:fill="FFFFFF"/>
        </w:rPr>
        <w:t>5.</w:t>
      </w:r>
      <w:r w:rsidRPr="00EF6946">
        <w:rPr>
          <w:rFonts w:eastAsia="Calibri"/>
          <w:color w:val="000000"/>
        </w:rPr>
        <w:t xml:space="preserve"> Витамины, макро- и микроэлементы. Ребров В.Г., Громова О.А. - </w:t>
      </w:r>
      <w:proofErr w:type="gramStart"/>
      <w:r w:rsidRPr="00EF6946">
        <w:rPr>
          <w:rFonts w:eastAsia="Calibri"/>
          <w:color w:val="000000"/>
        </w:rPr>
        <w:t>М. :</w:t>
      </w:r>
      <w:proofErr w:type="gramEnd"/>
      <w:r w:rsidRPr="00EF6946">
        <w:rPr>
          <w:rFonts w:eastAsia="Calibri"/>
          <w:color w:val="000000"/>
        </w:rPr>
        <w:t xml:space="preserve"> ГЭОТАР-Медиа, 2008. - 960 с. [Консультант Студента].</w:t>
      </w:r>
    </w:p>
    <w:p w:rsidR="002D5A45" w:rsidRPr="009516CF" w:rsidRDefault="002D5A45" w:rsidP="00EF694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11D14" w:rsidRDefault="00411D14" w:rsidP="00EF694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11D14" w:rsidRDefault="00411D14" w:rsidP="00EF694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11D14" w:rsidRDefault="00411D14" w:rsidP="00EF694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11D14" w:rsidRDefault="00411D14" w:rsidP="00EF694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08EB" w:rsidRDefault="002D5A45" w:rsidP="00411D1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rFonts w:eastAsiaTheme="minorHAnsi"/>
          <w:b/>
          <w:sz w:val="28"/>
          <w:szCs w:val="28"/>
          <w:lang w:eastAsia="en-US"/>
        </w:rPr>
        <w:lastRenderedPageBreak/>
        <w:t>Практическая часть занятия</w:t>
      </w:r>
    </w:p>
    <w:p w:rsidR="00411D14" w:rsidRDefault="00411D14" w:rsidP="00411D1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Входной тестовый контроль</w:t>
      </w:r>
    </w:p>
    <w:p w:rsidR="00411D14" w:rsidRPr="002F3560" w:rsidRDefault="00411D14" w:rsidP="00411D1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5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3560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11D14" w:rsidRPr="002F3560" w:rsidRDefault="00411D14" w:rsidP="00411D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560">
        <w:rPr>
          <w:rFonts w:ascii="Times New Roman" w:hAnsi="Times New Roman" w:cs="Times New Roman"/>
          <w:sz w:val="24"/>
          <w:szCs w:val="24"/>
        </w:rPr>
        <w:t>1. Микроэлемент, входящий в состав гормонов щитовидной железы, регулирующих обмен веществ, ростовые процессы, деятельность нервной системы это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3560">
        <w:rPr>
          <w:rFonts w:ascii="Times New Roman" w:hAnsi="Times New Roman" w:cs="Times New Roman"/>
          <w:sz w:val="24"/>
          <w:szCs w:val="24"/>
        </w:rPr>
        <w:t>1. Цинк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3560">
        <w:rPr>
          <w:rFonts w:ascii="Times New Roman" w:hAnsi="Times New Roman" w:cs="Times New Roman"/>
          <w:sz w:val="24"/>
          <w:szCs w:val="24"/>
        </w:rPr>
        <w:t>2. Йод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3560">
        <w:rPr>
          <w:rFonts w:ascii="Times New Roman" w:hAnsi="Times New Roman" w:cs="Times New Roman"/>
          <w:sz w:val="24"/>
          <w:szCs w:val="24"/>
        </w:rPr>
        <w:t>3. Железо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3560">
        <w:rPr>
          <w:rFonts w:ascii="Times New Roman" w:hAnsi="Times New Roman" w:cs="Times New Roman"/>
          <w:sz w:val="24"/>
          <w:szCs w:val="24"/>
        </w:rPr>
        <w:t>4. Сера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F3560">
        <w:rPr>
          <w:rFonts w:ascii="Times New Roman" w:hAnsi="Times New Roman" w:cs="Times New Roman"/>
          <w:sz w:val="24"/>
          <w:szCs w:val="24"/>
        </w:rPr>
        <w:t>5. Марганец</w:t>
      </w:r>
    </w:p>
    <w:p w:rsidR="00411D14" w:rsidRDefault="00411D14" w:rsidP="00411D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1D14" w:rsidRPr="002F3560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избытке железа в организме может развиваться дефицит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Цинка и меди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Кобальта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Селена и фтора</w:t>
      </w:r>
    </w:p>
    <w:p w:rsidR="00411D14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14" w:rsidRPr="002F3560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.  Функциональные антагонисты цинка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Медь, кобальт, свинец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Железо, селен</w:t>
      </w:r>
    </w:p>
    <w:p w:rsidR="00411D14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Бор, кадмий, ртуть</w:t>
      </w:r>
    </w:p>
    <w:p w:rsidR="00411D14" w:rsidRDefault="00411D14" w:rsidP="00411D1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14" w:rsidRPr="00A83B2E" w:rsidRDefault="00411D14" w:rsidP="00411D1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83B2E">
        <w:rPr>
          <w:rFonts w:ascii="Times New Roman" w:hAnsi="Times New Roman"/>
          <w:sz w:val="24"/>
          <w:szCs w:val="24"/>
          <w:lang w:eastAsia="ru-RU"/>
        </w:rPr>
        <w:t>Укажите микроэлементы, наличие которых является обязательным условием для кроветворения:</w:t>
      </w:r>
    </w:p>
    <w:p w:rsidR="00411D14" w:rsidRDefault="00411D14" w:rsidP="00411D1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Железо и медь</w:t>
      </w:r>
      <w:r>
        <w:rPr>
          <w:rFonts w:ascii="Times New Roman" w:hAnsi="Times New Roman"/>
          <w:sz w:val="24"/>
          <w:szCs w:val="24"/>
          <w:lang w:eastAsia="ru-RU"/>
        </w:rPr>
        <w:br/>
        <w:t>2. Азот и фосфор</w:t>
      </w:r>
      <w:r>
        <w:rPr>
          <w:rFonts w:ascii="Times New Roman" w:hAnsi="Times New Roman"/>
          <w:sz w:val="24"/>
          <w:szCs w:val="24"/>
          <w:lang w:eastAsia="ru-RU"/>
        </w:rPr>
        <w:br/>
        <w:t>3. Калий и кальций</w:t>
      </w:r>
      <w:r>
        <w:rPr>
          <w:rFonts w:ascii="Times New Roman" w:hAnsi="Times New Roman"/>
          <w:sz w:val="24"/>
          <w:szCs w:val="24"/>
          <w:lang w:eastAsia="ru-RU"/>
        </w:rPr>
        <w:br/>
        <w:t>4. Ж</w:t>
      </w:r>
      <w:r w:rsidRPr="00A83B2E">
        <w:rPr>
          <w:rFonts w:ascii="Times New Roman" w:hAnsi="Times New Roman"/>
          <w:sz w:val="24"/>
          <w:szCs w:val="24"/>
          <w:lang w:eastAsia="ru-RU"/>
        </w:rPr>
        <w:t>елезо и кальций</w:t>
      </w:r>
    </w:p>
    <w:p w:rsidR="00411D14" w:rsidRDefault="00411D14" w:rsidP="00411D1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:rsidR="00411D14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Первоначальными признаками избыточного поступления йода являются:</w:t>
      </w:r>
    </w:p>
    <w:p w:rsidR="00411D14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</w:t>
      </w:r>
      <w:r w:rsidRPr="0088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ожные высыпания и ринит, аллергическая реакция,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потливость,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асомния</w:t>
      </w:r>
      <w:proofErr w:type="spellEnd"/>
    </w:p>
    <w:p w:rsidR="00411D14" w:rsidRPr="00D71339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7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слуха и зрения</w:t>
      </w:r>
    </w:p>
    <w:p w:rsidR="00411D14" w:rsidRPr="00D71339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Ослабление зрения и парестезии</w:t>
      </w:r>
    </w:p>
    <w:p w:rsidR="00411D14" w:rsidRDefault="00411D14" w:rsidP="00411D14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713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Иммунодепрессия</w:t>
      </w:r>
    </w:p>
    <w:p w:rsidR="00411D14" w:rsidRDefault="00411D14" w:rsidP="00411D1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:rsidR="00411D14" w:rsidRDefault="00411D14" w:rsidP="00411D14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411D14" w:rsidRPr="002F3560" w:rsidRDefault="00411D14" w:rsidP="00411D1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56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560">
        <w:rPr>
          <w:rFonts w:ascii="Times New Roman" w:hAnsi="Times New Roman" w:cs="Times New Roman"/>
          <w:sz w:val="24"/>
          <w:szCs w:val="24"/>
        </w:rPr>
        <w:t>вариант</w:t>
      </w:r>
    </w:p>
    <w:p w:rsidR="00411D14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14" w:rsidRPr="002F3560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Суточная потребность железа у женщин составляет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20-30 мг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2-5 мг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3. 30-50 мг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4. 5-10 мг</w:t>
      </w:r>
    </w:p>
    <w:p w:rsidR="00411D14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14" w:rsidRPr="002F3560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Избыток железа, в первую очередь, может оказать токсическое влияние на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Репродуктивную систему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Ретикулярную формацию</w:t>
      </w:r>
    </w:p>
    <w:p w:rsidR="00411D14" w:rsidRPr="002F3560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Печень, селезенку и головной мозг</w:t>
      </w:r>
    </w:p>
    <w:p w:rsidR="00411D14" w:rsidRDefault="00411D14" w:rsidP="00411D14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6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Систему крови</w:t>
      </w:r>
    </w:p>
    <w:p w:rsidR="00411D14" w:rsidRDefault="00411D14" w:rsidP="00411D1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14" w:rsidRPr="00A309EA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A3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йода</w:t>
      </w:r>
      <w:r w:rsidRPr="00A3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продуктах питания являются:</w:t>
      </w:r>
    </w:p>
    <w:p w:rsidR="00411D14" w:rsidRPr="00A309EA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Морепродукты, морская рыба, шпинат, бобовые</w:t>
      </w:r>
    </w:p>
    <w:p w:rsidR="00411D14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вода, клубника</w:t>
      </w:r>
    </w:p>
    <w:p w:rsidR="00411D14" w:rsidRPr="00A309EA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Молоко, фасоль, рыба, капуста</w:t>
      </w:r>
    </w:p>
    <w:p w:rsidR="00411D14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Кукуруза, вода, рыба</w:t>
      </w:r>
    </w:p>
    <w:p w:rsidR="00411D14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14" w:rsidRDefault="00411D14" w:rsidP="00411D14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 Первоначальными признаками недостатка йода являются:</w:t>
      </w:r>
    </w:p>
    <w:p w:rsidR="00411D14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Повышенная утомляемость, общая слабость организма, мигрень, ослабленная память</w:t>
      </w:r>
    </w:p>
    <w:p w:rsidR="00411D14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Ослабление слуха и зрения</w:t>
      </w:r>
    </w:p>
    <w:p w:rsidR="00411D14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Ослабление зрения и парестезии</w:t>
      </w:r>
    </w:p>
    <w:p w:rsidR="00411D14" w:rsidRDefault="00411D14" w:rsidP="00411D14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Иммунодепрессия</w:t>
      </w:r>
    </w:p>
    <w:p w:rsidR="00411D14" w:rsidRDefault="00411D14" w:rsidP="00411D14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14" w:rsidRDefault="00411D14" w:rsidP="00411D14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Источника цинка в продуктах питания являются:</w:t>
      </w:r>
    </w:p>
    <w:p w:rsidR="00411D14" w:rsidRDefault="00411D14" w:rsidP="00411D1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Горох, картофель, сливочное масло</w:t>
      </w:r>
    </w:p>
    <w:p w:rsidR="00411D14" w:rsidRDefault="00411D14" w:rsidP="00411D1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Капуста, клубника, картофель</w:t>
      </w:r>
    </w:p>
    <w:p w:rsidR="00411D14" w:rsidRDefault="00411D14" w:rsidP="00411D1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Мясо, печень, пшеничные отруби, морепродукты </w:t>
      </w:r>
    </w:p>
    <w:p w:rsidR="00411D14" w:rsidRDefault="00411D14" w:rsidP="00411D1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Молоко, дрожжи, подсолнечное масло</w:t>
      </w:r>
    </w:p>
    <w:p w:rsidR="00411D14" w:rsidRDefault="00411D14" w:rsidP="00411D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D14" w:rsidRDefault="00411D14" w:rsidP="00411D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D14" w:rsidRPr="00AA23C6" w:rsidRDefault="00AA23C6" w:rsidP="00AA23C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23C6">
        <w:rPr>
          <w:rFonts w:ascii="Times New Roman" w:hAnsi="Times New Roman" w:cs="Times New Roman"/>
          <w:b/>
          <w:sz w:val="28"/>
          <w:szCs w:val="24"/>
        </w:rPr>
        <w:t>Решите проблемно-ситуационные задачи:</w:t>
      </w:r>
    </w:p>
    <w:p w:rsidR="00A30541" w:rsidRPr="009F3687" w:rsidRDefault="00A30541" w:rsidP="00FB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Задача 1.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У пожилого мужчины в возрасте 75 лет при незначительном механическом воздействии происходили частые переломы костей, в частности, шейки головки бедренной кости. При обследовании этого человека в стационаре было выявлено отложение солей в суставах и хрящах и в то же время – истончение и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порозность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костей (старческий остеопороз). При опросе пациента было выявлено, что в его рационе полностью отсутствует мясо, молоко, творог и др.</w:t>
      </w:r>
    </w:p>
    <w:p w:rsidR="00A30541" w:rsidRPr="00FB2D14" w:rsidRDefault="00FB2D14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A30541" w:rsidRPr="00FB2D14">
        <w:rPr>
          <w:rFonts w:ascii="Times New Roman" w:hAnsi="Times New Roman" w:cs="Times New Roman"/>
          <w:sz w:val="24"/>
          <w:szCs w:val="24"/>
        </w:rPr>
        <w:t>: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1. Каковы причины старческого остеопороза?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2.Какие минеральные вещества усиливают щелочной компонент питания особенно необходимый в пожилом возрасте?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3. Какова суточная потребность человека в кальции, магнии и калии?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4. Какой минеральный компонент усиливает выведение из организма воды и хлористого натрия? В каких продуктах он содержится?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541" w:rsidRPr="009F3687" w:rsidRDefault="00A30541" w:rsidP="00FB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Задача 2.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Пожилая женщина в возрасте 67 лет, пенсионер. Нуждается в рекомендациях по оптимизации питания, с точки зрения минеральной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минеральной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сбалансированности рациона.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1. Какие пищевые вещества и продукты следует включить в рацион в связи с физиологическими особенностями, происходящими в организме?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2. Как осуществлять профилактику тканевого ацидоза в пожилом возрасте?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3. Какие питательные вещества в рационе устраняют </w:t>
      </w:r>
      <w:proofErr w:type="spellStart"/>
      <w:proofErr w:type="gramStart"/>
      <w:r w:rsidRPr="009F3687">
        <w:rPr>
          <w:rFonts w:ascii="Times New Roman" w:hAnsi="Times New Roman" w:cs="Times New Roman"/>
          <w:sz w:val="24"/>
          <w:szCs w:val="24"/>
        </w:rPr>
        <w:t>устраняют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 иммунобиологическую</w:t>
      </w:r>
      <w:proofErr w:type="gramEnd"/>
      <w:r w:rsidRPr="009F3687">
        <w:rPr>
          <w:rFonts w:ascii="Times New Roman" w:hAnsi="Times New Roman" w:cs="Times New Roman"/>
          <w:sz w:val="24"/>
          <w:szCs w:val="24"/>
        </w:rPr>
        <w:t xml:space="preserve"> депрессию.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4. Дефицит каких микроэлементов является фактором риска развития заболеваний системы кровообращения?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Задача 3</w:t>
      </w:r>
      <w:r w:rsidRPr="009F3687">
        <w:rPr>
          <w:rFonts w:ascii="Times New Roman" w:hAnsi="Times New Roman" w:cs="Times New Roman"/>
          <w:sz w:val="24"/>
          <w:szCs w:val="24"/>
        </w:rPr>
        <w:t>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lastRenderedPageBreak/>
        <w:t xml:space="preserve">При гигиеническом анализе фактического питания студента (20 лет, масса тела — 65 кг) выявлено, что содержание в его рационе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эссенциальных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микроэлементов (с учетом потерь при кулинарной обработке) составило: 2 мг/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- железа, йода — 150 мкг. При опросе студент жаловался на шум в ушах, неприятные ощущения в области сердца, резкую общую слабость и быструю утомляемость, частые респираторные заболевания. При обследовании у студента выявлено бледность кожных покровов и слизистых оболочек, одышка, тахикардия.</w:t>
      </w:r>
    </w:p>
    <w:p w:rsidR="00A30541" w:rsidRPr="009F3687" w:rsidRDefault="00A30541" w:rsidP="00A305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Рассчитайте суточную потребность студента в железе и йоде. </w:t>
      </w:r>
    </w:p>
    <w:p w:rsidR="00A30541" w:rsidRPr="009F3687" w:rsidRDefault="00A30541" w:rsidP="00A305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Оцените обеспеченность организма данными микроэлементами. </w:t>
      </w:r>
    </w:p>
    <w:p w:rsidR="00A30541" w:rsidRPr="009F3687" w:rsidRDefault="00A30541" w:rsidP="00A305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Дайте рекомендации по устранению данных проявлений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гипомикроэлементоза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>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541" w:rsidRPr="009F3687" w:rsidRDefault="00A30541" w:rsidP="00FB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Задача 4.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Женщина 24 года, беременность 25 недель. Жалобы на общую слабость, недомогание, быструю утомляемость, мышечная слабость, извращение вкуса, сухость и пощипывание языка, нарушение глотания с ощущением инородного тела в горле, сердцебиение, одышку, боль в груди, головокружение, головные боли, жжение и зуд вульвы. При объективном обследовании: атрофия сосочков языка,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хейлит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заеды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»), сухость кожи и волос, изменения зубной эмали. Кожа бледная, ногти тонкие, матовые, легко расслаиваются и ломаются, видна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исчерченность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. В мазках крови преобладают небольшие гипохромные эритроциты,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аннулоциты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>. Гемоглобин крови – 85 г/л.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1. Клиническая картина какого состояния наблюдается у женщины. Дефицит какого микроэлемента является фактором риска развития данного патологического состояния?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2. Какие пищевые вещества и продукты следует включить в рацион?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3. Как осуществлять профилактику данного состояния при беременности?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541" w:rsidRPr="009F3687" w:rsidRDefault="00A30541" w:rsidP="00FB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Задача 5.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При гигиеническом анализе фактического питания студентки (19 лет, масса тела — 45 кг) выявлено, что содержание в его рационе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эссенциальных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микроэлементов (с учетом потерь при кулинарной обработке) </w:t>
      </w:r>
      <w:proofErr w:type="gramStart"/>
      <w:r w:rsidRPr="009F3687">
        <w:rPr>
          <w:rFonts w:ascii="Times New Roman" w:hAnsi="Times New Roman" w:cs="Times New Roman"/>
          <w:sz w:val="24"/>
          <w:szCs w:val="24"/>
        </w:rPr>
        <w:t>составило :</w:t>
      </w:r>
      <w:proofErr w:type="gramEnd"/>
      <w:r w:rsidRPr="009F3687">
        <w:rPr>
          <w:rFonts w:ascii="Times New Roman" w:hAnsi="Times New Roman" w:cs="Times New Roman"/>
          <w:sz w:val="24"/>
          <w:szCs w:val="24"/>
        </w:rPr>
        <w:t xml:space="preserve"> 10 мг/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- железа, йода — 50 мкг, цинка – 10 мг, меди 1,5 мг. При опросе студентка жаловалась на сонливость, вялость, снижение работоспособности, сложности с удерживанием внимания и запоминанием новой информации, ломкость ногтей и выпадение волос, появление охриплости голоса, зябкость, нарушение менструального цикла,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бессоницу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.  При обследовании у студентки выявлено АД 102/58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>., ЧСС 55 уд/мин, ОАК: гемоглобин – 115 г/л, признаки сухого дерматита лица.</w:t>
      </w:r>
    </w:p>
    <w:p w:rsidR="00A30541" w:rsidRPr="009F3687" w:rsidRDefault="00A30541" w:rsidP="00A3054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Оцените обеспеченность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эссенциальными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микроэлементами рацион питания.</w:t>
      </w:r>
    </w:p>
    <w:p w:rsidR="00A30541" w:rsidRPr="009F3687" w:rsidRDefault="00A30541" w:rsidP="00A3054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687">
        <w:rPr>
          <w:rFonts w:ascii="Times New Roman" w:hAnsi="Times New Roman" w:cs="Times New Roman"/>
          <w:bCs/>
          <w:sz w:val="24"/>
          <w:szCs w:val="24"/>
        </w:rPr>
        <w:t xml:space="preserve">Определите, для какого микроэлемента характерна данная картина </w:t>
      </w:r>
      <w:proofErr w:type="spellStart"/>
      <w:r w:rsidRPr="009F3687">
        <w:rPr>
          <w:rFonts w:ascii="Times New Roman" w:hAnsi="Times New Roman" w:cs="Times New Roman"/>
          <w:bCs/>
          <w:sz w:val="24"/>
          <w:szCs w:val="24"/>
        </w:rPr>
        <w:t>гипомикроэлементозного</w:t>
      </w:r>
      <w:proofErr w:type="spellEnd"/>
      <w:r w:rsidRPr="009F3687">
        <w:rPr>
          <w:rFonts w:ascii="Times New Roman" w:hAnsi="Times New Roman" w:cs="Times New Roman"/>
          <w:bCs/>
          <w:sz w:val="24"/>
          <w:szCs w:val="24"/>
        </w:rPr>
        <w:t xml:space="preserve"> состояния. </w:t>
      </w:r>
    </w:p>
    <w:p w:rsidR="00A30541" w:rsidRPr="009F3687" w:rsidRDefault="00A30541" w:rsidP="00A3054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687">
        <w:rPr>
          <w:rFonts w:ascii="Times New Roman" w:hAnsi="Times New Roman" w:cs="Times New Roman"/>
          <w:bCs/>
          <w:sz w:val="24"/>
          <w:szCs w:val="24"/>
        </w:rPr>
        <w:t xml:space="preserve">Рассчитайте суточную потребность студентки в микроэлементах. </w:t>
      </w:r>
    </w:p>
    <w:p w:rsidR="00A30541" w:rsidRPr="009F3687" w:rsidRDefault="00A30541" w:rsidP="00A3054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687">
        <w:rPr>
          <w:rFonts w:ascii="Times New Roman" w:hAnsi="Times New Roman" w:cs="Times New Roman"/>
          <w:bCs/>
          <w:sz w:val="24"/>
          <w:szCs w:val="24"/>
        </w:rPr>
        <w:t xml:space="preserve">Дайте рекомендации по устранению проявлений </w:t>
      </w:r>
      <w:proofErr w:type="spellStart"/>
      <w:r w:rsidRPr="009F3687">
        <w:rPr>
          <w:rFonts w:ascii="Times New Roman" w:hAnsi="Times New Roman" w:cs="Times New Roman"/>
          <w:bCs/>
          <w:sz w:val="24"/>
          <w:szCs w:val="24"/>
        </w:rPr>
        <w:t>гипомикроэлементоза</w:t>
      </w:r>
      <w:proofErr w:type="spellEnd"/>
      <w:r w:rsidRPr="009F3687">
        <w:rPr>
          <w:rFonts w:ascii="Times New Roman" w:hAnsi="Times New Roman" w:cs="Times New Roman"/>
          <w:bCs/>
          <w:sz w:val="24"/>
          <w:szCs w:val="24"/>
        </w:rPr>
        <w:t>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541" w:rsidRPr="009F3687" w:rsidRDefault="00FB2D14" w:rsidP="00FB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6</w:t>
      </w:r>
      <w:r w:rsidR="00A30541" w:rsidRPr="009F368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Дайте рекомендации по коррекции собственного питания.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При составлении рекомендации по улучшению питания с целью сбалансирования рациона всеми пищевыми веществами и оптимизации структуры питания анализируется набор пищевых продуктов. Среднесуточный набор должен включать все 6 групп пищевых продуктов: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1 – молоко и молочные продукты;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2 – мясные, рыбные продукты, яйца, птица;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3 – хлебопродукты, крупяные, макаронные и кондитерские изделия;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4 – жиры.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5 – картофель, овощи, в том числе зеленые;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6 – фрукты, ягоды.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lastRenderedPageBreak/>
        <w:t>При энергетических затратах организма в пределах 3000 ккал набор пищевых продуктов должен содержать представлен: 200–250 г мясных и рыбных продуктов; 500 мл молока и кисломолочных продуктов;400–450 г хлеба и хлебобулочных изделий; 300 г картофеля; 250–300 г овощей; 200 г фруктов; 40 г макаронных изделий и крупы; 25–30 г сливочного масла; 20–25 г растительного масла; 30 г творога;15 сметаны;15–25 сыра; 1 яйцо в два дня.</w:t>
      </w:r>
    </w:p>
    <w:p w:rsidR="00A30541" w:rsidRPr="009F3687" w:rsidRDefault="00A30541" w:rsidP="00A3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1D14" w:rsidRDefault="00411D14" w:rsidP="00411D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946" w:rsidRDefault="00EF6946" w:rsidP="00EF6946">
      <w:pPr>
        <w:ind w:firstLine="709"/>
        <w:jc w:val="center"/>
      </w:pPr>
    </w:p>
    <w:sectPr w:rsidR="00EF6946" w:rsidSect="002D5A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786B"/>
    <w:multiLevelType w:val="hybridMultilevel"/>
    <w:tmpl w:val="FA86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1A9D"/>
    <w:multiLevelType w:val="hybridMultilevel"/>
    <w:tmpl w:val="4310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549D"/>
    <w:multiLevelType w:val="hybridMultilevel"/>
    <w:tmpl w:val="C9E2A036"/>
    <w:lvl w:ilvl="0" w:tplc="35BE1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063F9"/>
    <w:multiLevelType w:val="hybridMultilevel"/>
    <w:tmpl w:val="0188F550"/>
    <w:lvl w:ilvl="0" w:tplc="9A0E70F8">
      <w:start w:val="1"/>
      <w:numFmt w:val="decimal"/>
      <w:lvlText w:val="%1."/>
      <w:lvlJc w:val="left"/>
      <w:pPr>
        <w:ind w:left="1685" w:hanging="975"/>
      </w:pPr>
      <w:rPr>
        <w:rFonts w:ascii="Times New Roman" w:eastAsia="Times New Roman" w:hAnsi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58327D"/>
    <w:multiLevelType w:val="hybridMultilevel"/>
    <w:tmpl w:val="454A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71A5"/>
    <w:multiLevelType w:val="multilevel"/>
    <w:tmpl w:val="0896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C12E9"/>
    <w:multiLevelType w:val="hybridMultilevel"/>
    <w:tmpl w:val="4ACE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C278F"/>
    <w:multiLevelType w:val="multilevel"/>
    <w:tmpl w:val="AC2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C315E"/>
    <w:multiLevelType w:val="hybridMultilevel"/>
    <w:tmpl w:val="5D4A5584"/>
    <w:lvl w:ilvl="0" w:tplc="FCF2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5"/>
    <w:rsid w:val="0007155E"/>
    <w:rsid w:val="00237411"/>
    <w:rsid w:val="002808EB"/>
    <w:rsid w:val="002D5A45"/>
    <w:rsid w:val="00411D14"/>
    <w:rsid w:val="006B46FE"/>
    <w:rsid w:val="006D5645"/>
    <w:rsid w:val="007136CB"/>
    <w:rsid w:val="00A30541"/>
    <w:rsid w:val="00AA23C6"/>
    <w:rsid w:val="00E72183"/>
    <w:rsid w:val="00EF6946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5D03C-3685-4740-AF1F-6826DDE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1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56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30541"/>
  </w:style>
  <w:style w:type="character" w:customStyle="1" w:styleId="apple-converted-space">
    <w:name w:val="apple-converted-space"/>
    <w:basedOn w:val="a0"/>
    <w:rsid w:val="00A30541"/>
  </w:style>
  <w:style w:type="character" w:styleId="a6">
    <w:name w:val="Emphasis"/>
    <w:basedOn w:val="a0"/>
    <w:uiPriority w:val="20"/>
    <w:qFormat/>
    <w:rsid w:val="00A30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2223</Words>
  <Characters>15478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Кудусов</dc:creator>
  <cp:keywords/>
  <dc:description/>
  <cp:lastModifiedBy>Рустем Кудусов</cp:lastModifiedBy>
  <cp:revision>1</cp:revision>
  <dcterms:created xsi:type="dcterms:W3CDTF">2020-04-14T16:31:00Z</dcterms:created>
  <dcterms:modified xsi:type="dcterms:W3CDTF">2020-04-14T16:58:00Z</dcterms:modified>
</cp:coreProperties>
</file>