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F67D4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D4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67D4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D4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67D4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D4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67D4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D4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67D4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67D4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67D4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67D4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67D4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67D4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67D4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D45" w:rsidRDefault="00F67D4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D45" w:rsidRPr="00F67D45" w:rsidRDefault="00F67D4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67D4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67D4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D4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67D4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D4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67D4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D4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67D4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67D4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01D" w:rsidRDefault="00E1501D" w:rsidP="00E1501D">
      <w:pPr>
        <w:spacing w:after="0" w:line="240" w:lineRule="auto"/>
        <w:jc w:val="center"/>
        <w:rPr>
          <w:b/>
          <w:sz w:val="28"/>
          <w:szCs w:val="28"/>
        </w:rPr>
      </w:pPr>
      <w:r w:rsidRPr="00F67D45">
        <w:rPr>
          <w:rFonts w:ascii="Times New Roman" w:hAnsi="Times New Roman"/>
          <w:b/>
          <w:sz w:val="28"/>
          <w:szCs w:val="28"/>
        </w:rPr>
        <w:t>МИКРОБИОЛОГИЯ, ВИРУСОЛОГИЯ</w:t>
      </w:r>
      <w:r>
        <w:rPr>
          <w:b/>
          <w:sz w:val="28"/>
          <w:szCs w:val="28"/>
        </w:rPr>
        <w:t xml:space="preserve"> – </w:t>
      </w:r>
    </w:p>
    <w:p w:rsidR="00E1501D" w:rsidRPr="00E1501D" w:rsidRDefault="00E1501D" w:rsidP="00E1501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1501D">
        <w:rPr>
          <w:rFonts w:ascii="Times New Roman" w:hAnsi="Times New Roman"/>
          <w:b/>
          <w:caps/>
          <w:sz w:val="28"/>
          <w:szCs w:val="28"/>
        </w:rPr>
        <w:t>микробиология полости рта</w:t>
      </w:r>
    </w:p>
    <w:p w:rsidR="00CF7355" w:rsidRPr="00F67D4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67D4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67D4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67D4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D45">
        <w:rPr>
          <w:rFonts w:ascii="Times New Roman" w:hAnsi="Times New Roman"/>
          <w:sz w:val="28"/>
          <w:szCs w:val="28"/>
        </w:rPr>
        <w:t>по направлению подготовки (специальности)</w:t>
      </w:r>
    </w:p>
    <w:p w:rsidR="00CF7355" w:rsidRPr="00F67D4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67D4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0D9" w:rsidRPr="00B5292A" w:rsidRDefault="00E150D9" w:rsidP="00E150D9">
      <w:pPr>
        <w:jc w:val="center"/>
        <w:rPr>
          <w:rFonts w:ascii="Times New Roman" w:hAnsi="Times New Roman"/>
          <w:sz w:val="28"/>
          <w:szCs w:val="28"/>
        </w:rPr>
      </w:pPr>
      <w:r w:rsidRPr="00B5292A">
        <w:rPr>
          <w:rFonts w:ascii="Times New Roman" w:hAnsi="Times New Roman"/>
          <w:sz w:val="28"/>
          <w:szCs w:val="28"/>
        </w:rPr>
        <w:t xml:space="preserve">31.05.03 Стоматология </w:t>
      </w:r>
    </w:p>
    <w:p w:rsidR="00BD661B" w:rsidRPr="005A2BF0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67D4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67D45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67D45" w:rsidRDefault="00CF7355" w:rsidP="00B5292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67D45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 w:rsidR="00E261B1" w:rsidRPr="00F67D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292A" w:rsidRPr="00B5292A">
        <w:rPr>
          <w:rFonts w:ascii="Times New Roman" w:hAnsi="Times New Roman"/>
          <w:sz w:val="28"/>
          <w:szCs w:val="28"/>
        </w:rPr>
        <w:t>31.05.03 Стоматология</w:t>
      </w:r>
      <w:r w:rsidRPr="00F67D45">
        <w:rPr>
          <w:rFonts w:ascii="Times New Roman" w:hAnsi="Times New Roman"/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CF7355" w:rsidRPr="00F67D4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6873" w:rsidRPr="006C6873" w:rsidRDefault="006C6873" w:rsidP="006C6873">
      <w:pPr>
        <w:jc w:val="center"/>
        <w:rPr>
          <w:rFonts w:ascii="Times New Roman" w:hAnsi="Times New Roman"/>
          <w:sz w:val="28"/>
          <w:szCs w:val="28"/>
        </w:rPr>
      </w:pPr>
      <w:r w:rsidRPr="006C6873"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r w:rsidR="0003137E">
        <w:rPr>
          <w:rFonts w:ascii="Times New Roman" w:hAnsi="Times New Roman"/>
          <w:sz w:val="28"/>
          <w:szCs w:val="28"/>
        </w:rPr>
        <w:t xml:space="preserve">№ </w:t>
      </w:r>
      <w:r w:rsidR="00356DE7">
        <w:rPr>
          <w:rFonts w:ascii="Times New Roman" w:hAnsi="Times New Roman"/>
          <w:sz w:val="28"/>
          <w:szCs w:val="28"/>
        </w:rPr>
        <w:t>9</w:t>
      </w:r>
      <w:r w:rsidR="0003137E">
        <w:rPr>
          <w:rFonts w:ascii="Times New Roman" w:hAnsi="Times New Roman"/>
          <w:sz w:val="28"/>
          <w:szCs w:val="28"/>
        </w:rPr>
        <w:t xml:space="preserve"> от </w:t>
      </w:r>
      <w:r w:rsidR="00356DE7">
        <w:rPr>
          <w:rFonts w:ascii="Times New Roman" w:hAnsi="Times New Roman"/>
          <w:sz w:val="28"/>
          <w:szCs w:val="28"/>
        </w:rPr>
        <w:t>30.04.2021</w:t>
      </w:r>
    </w:p>
    <w:p w:rsidR="00B84F6B" w:rsidRPr="006C6873" w:rsidRDefault="00B84F6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4F6B" w:rsidRDefault="00B84F6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7E" w:rsidRDefault="0003137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7E" w:rsidRDefault="0003137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7E" w:rsidRDefault="0003137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7E" w:rsidRDefault="0003137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7E" w:rsidRDefault="0003137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7E" w:rsidRDefault="0003137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37E" w:rsidRPr="00F67D45" w:rsidRDefault="0003137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2BF0" w:rsidRPr="00F67D4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7D45">
        <w:rPr>
          <w:rFonts w:ascii="Times New Roman" w:hAnsi="Times New Roman"/>
          <w:sz w:val="28"/>
          <w:szCs w:val="28"/>
        </w:rPr>
        <w:t>Оренбург</w:t>
      </w:r>
    </w:p>
    <w:p w:rsidR="00E72595" w:rsidRPr="00B84F6B" w:rsidRDefault="00616B4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84F6B" w:rsidRDefault="00E72595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B84F6B" w:rsidRDefault="00E72595" w:rsidP="00B84F6B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84F6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E8F" w:rsidRPr="00B84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Морфология</w:t>
      </w:r>
      <w:r w:rsidR="00356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физиология</w:t>
      </w:r>
      <w:r w:rsidR="00992E8F" w:rsidRPr="00B84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микроорганизмов</w:t>
      </w:r>
    </w:p>
    <w:p w:rsidR="00992E8F" w:rsidRPr="00B84F6B" w:rsidRDefault="00992E8F" w:rsidP="00B84F6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72595" w:rsidRPr="00B84F6B" w:rsidRDefault="00E72595" w:rsidP="00B84F6B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B84F6B" w:rsidRDefault="00E72595" w:rsidP="00B84F6B">
      <w:pPr>
        <w:spacing w:after="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84F6B">
        <w:rPr>
          <w:rFonts w:ascii="Times New Roman" w:hAnsi="Times New Roman"/>
          <w:color w:val="000000"/>
          <w:sz w:val="28"/>
          <w:szCs w:val="28"/>
        </w:rPr>
        <w:t>: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 Предмет и задачи медицинской микробиологии </w:t>
      </w:r>
    </w:p>
    <w:p w:rsidR="00E72595" w:rsidRPr="00B84F6B" w:rsidRDefault="00E72595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6A" w:rsidRPr="00B84F6B" w:rsidRDefault="003314E4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о микробиологии как науке, предмете и методах ее изучения. Определить значение медицинской микробиологии в практической деятельности врача.</w:t>
      </w:r>
    </w:p>
    <w:p w:rsidR="0079716A" w:rsidRPr="00B84F6B" w:rsidRDefault="0079716A" w:rsidP="00B84F6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B84F6B" w:rsidRDefault="00E72595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992E8F" w:rsidRPr="00B84F6B" w:rsidRDefault="00E261B1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 xml:space="preserve">Дается определение науки «Микробиология, вирусология». 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>Приводятся исторические предпосылки и факты, на основе которых возникла наука микробиология. В хронологической и логической последовательности представляются исторические этапы развития науки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: эвристический, морфологический, физиологический, иммунологический и современный, а также 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персоналии ученых и исследователей – </w:t>
      </w:r>
      <w:proofErr w:type="spellStart"/>
      <w:r w:rsidR="00992E8F" w:rsidRPr="00B84F6B">
        <w:rPr>
          <w:rFonts w:ascii="Times New Roman" w:hAnsi="Times New Roman"/>
          <w:color w:val="000000"/>
          <w:sz w:val="28"/>
          <w:szCs w:val="28"/>
        </w:rPr>
        <w:t>А.Левенгука</w:t>
      </w:r>
      <w:proofErr w:type="spellEnd"/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, Л. Пастера, </w:t>
      </w:r>
      <w:r w:rsidRPr="00B84F6B">
        <w:rPr>
          <w:rFonts w:ascii="Times New Roman" w:hAnsi="Times New Roman"/>
          <w:color w:val="000000"/>
          <w:sz w:val="28"/>
          <w:szCs w:val="28"/>
        </w:rPr>
        <w:t>Р. Коха, И. 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>Мечникова и др</w:t>
      </w:r>
      <w:r w:rsidR="00FC68FC" w:rsidRPr="00B84F6B">
        <w:rPr>
          <w:rFonts w:ascii="Times New Roman" w:hAnsi="Times New Roman"/>
          <w:color w:val="000000"/>
          <w:sz w:val="28"/>
          <w:szCs w:val="28"/>
        </w:rPr>
        <w:t>угих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>.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 Особое внимание уделяется заслугам отечественных ученых в развитии данной отрасли наук – Д. Самойлович</w:t>
      </w:r>
      <w:r w:rsidR="00FC68FC" w:rsidRPr="00B84F6B">
        <w:rPr>
          <w:rFonts w:ascii="Times New Roman" w:hAnsi="Times New Roman"/>
          <w:color w:val="000000"/>
          <w:sz w:val="28"/>
          <w:szCs w:val="28"/>
        </w:rPr>
        <w:t>а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C68FC" w:rsidRPr="00B84F6B">
        <w:rPr>
          <w:rFonts w:ascii="Times New Roman" w:hAnsi="Times New Roman"/>
          <w:color w:val="000000"/>
          <w:sz w:val="28"/>
          <w:szCs w:val="28"/>
        </w:rPr>
        <w:t>П. 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Гамале</w:t>
      </w:r>
      <w:r w:rsidR="00FC68FC" w:rsidRPr="00B84F6B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>, Г. 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Габричевск</w:t>
      </w:r>
      <w:r w:rsidR="00FC68FC" w:rsidRPr="00B84F6B"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>, П. 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Здродовск</w:t>
      </w:r>
      <w:r w:rsidR="00FC68FC" w:rsidRPr="00B84F6B"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>, И. Ивановск</w:t>
      </w:r>
      <w:r w:rsidR="00FC68FC" w:rsidRPr="00B84F6B">
        <w:rPr>
          <w:rFonts w:ascii="Times New Roman" w:hAnsi="Times New Roman"/>
          <w:color w:val="000000"/>
          <w:sz w:val="28"/>
          <w:szCs w:val="28"/>
        </w:rPr>
        <w:t>ого</w:t>
      </w:r>
      <w:r w:rsidRPr="00B84F6B">
        <w:rPr>
          <w:rFonts w:ascii="Times New Roman" w:hAnsi="Times New Roman"/>
          <w:color w:val="000000"/>
          <w:sz w:val="28"/>
          <w:szCs w:val="28"/>
        </w:rPr>
        <w:t>, З. 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Ермольев</w:t>
      </w:r>
      <w:r w:rsidR="00FC68FC" w:rsidRPr="00B84F6B"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>.</w:t>
      </w:r>
      <w:r w:rsidR="00FC68FC" w:rsidRPr="00B84F6B">
        <w:rPr>
          <w:rFonts w:ascii="Times New Roman" w:hAnsi="Times New Roman"/>
          <w:color w:val="000000"/>
          <w:sz w:val="28"/>
          <w:szCs w:val="28"/>
        </w:rPr>
        <w:t xml:space="preserve"> Представляют научные направления современной школы микробиологов г. Оренбурга.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 Определяются место и значение медицинской микробиологии  в ряду других наук и ее значение для практической деятельности врача. </w:t>
      </w:r>
    </w:p>
    <w:p w:rsidR="00992E8F" w:rsidRPr="00B84F6B" w:rsidRDefault="00E261B1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 xml:space="preserve">Формируется представление о предмете и задачах изучения медицинской микробиологии. Объясняются отличия в определении патогенетического, симптоматического и этиологического диагноза. 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Формируется представление о микроорганизмах как об особых объектах живой природы с рядом уникальных свойств: простота структуры, древность, плодовитость, адаптивность, повсеместность. </w:t>
      </w:r>
    </w:p>
    <w:p w:rsidR="00992E8F" w:rsidRPr="00B84F6B" w:rsidRDefault="00992E8F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84F6B" w:rsidRDefault="00E72595" w:rsidP="00B84F6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84F6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92E8F" w:rsidRPr="00B84F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>Комбинированная.</w:t>
      </w:r>
    </w:p>
    <w:p w:rsidR="00992E8F" w:rsidRPr="00B84F6B" w:rsidRDefault="00E72595" w:rsidP="00B84F6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B84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992E8F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наглядные: </w:t>
      </w:r>
      <w:r w:rsidR="00C9332A" w:rsidRPr="00B84F6B">
        <w:rPr>
          <w:rFonts w:ascii="Times New Roman" w:hAnsi="Times New Roman"/>
          <w:sz w:val="28"/>
          <w:szCs w:val="28"/>
        </w:rPr>
        <w:t>иллюстрация, демонстрация</w:t>
      </w:r>
      <w:r w:rsidR="009C48D2" w:rsidRPr="00B84F6B">
        <w:rPr>
          <w:rFonts w:ascii="Times New Roman" w:hAnsi="Times New Roman"/>
          <w:sz w:val="28"/>
          <w:szCs w:val="28"/>
        </w:rPr>
        <w:t xml:space="preserve">; </w:t>
      </w:r>
      <w:r w:rsidR="00C9332A" w:rsidRPr="00B84F6B">
        <w:rPr>
          <w:rFonts w:ascii="Times New Roman" w:hAnsi="Times New Roman"/>
          <w:sz w:val="28"/>
          <w:szCs w:val="28"/>
        </w:rPr>
        <w:t xml:space="preserve">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="004C1216" w:rsidRPr="00B84F6B">
        <w:rPr>
          <w:rFonts w:ascii="Times New Roman" w:hAnsi="Times New Roman"/>
          <w:sz w:val="28"/>
          <w:szCs w:val="28"/>
        </w:rPr>
        <w:t>учебная дискуссия</w:t>
      </w:r>
      <w:proofErr w:type="gramStart"/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992E8F" w:rsidRPr="00B84F6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proofErr w:type="gramEnd"/>
      <w:r w:rsidR="00992E8F" w:rsidRPr="00B84F6B">
        <w:rPr>
          <w:rFonts w:ascii="Times New Roman" w:hAnsi="Times New Roman"/>
          <w:color w:val="000000"/>
          <w:spacing w:val="-4"/>
          <w:sz w:val="28"/>
          <w:szCs w:val="28"/>
        </w:rPr>
        <w:t>роблемно</w:t>
      </w:r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е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изложения; публичное мышление.</w:t>
      </w:r>
    </w:p>
    <w:p w:rsidR="00E72595" w:rsidRPr="00B84F6B" w:rsidRDefault="00E72595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84F6B" w:rsidRDefault="00E72595" w:rsidP="00B84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r w:rsidRPr="00B84F6B">
        <w:rPr>
          <w:rFonts w:ascii="Times New Roman" w:hAnsi="Times New Roman"/>
          <w:sz w:val="28"/>
          <w:szCs w:val="28"/>
        </w:rPr>
        <w:t>дидактические</w:t>
      </w:r>
      <w:r w:rsidR="007F519A" w:rsidRPr="00B84F6B">
        <w:rPr>
          <w:rFonts w:ascii="Times New Roman" w:hAnsi="Times New Roman"/>
          <w:sz w:val="28"/>
          <w:szCs w:val="28"/>
        </w:rPr>
        <w:t>:</w:t>
      </w:r>
      <w:r w:rsidRPr="00B84F6B">
        <w:rPr>
          <w:rFonts w:ascii="Times New Roman" w:hAnsi="Times New Roman"/>
          <w:sz w:val="28"/>
          <w:szCs w:val="28"/>
        </w:rPr>
        <w:t xml:space="preserve"> </w:t>
      </w:r>
      <w:r w:rsidR="005913A0" w:rsidRPr="00B84F6B">
        <w:rPr>
          <w:rFonts w:ascii="Times New Roman" w:hAnsi="Times New Roman"/>
          <w:sz w:val="28"/>
          <w:szCs w:val="28"/>
        </w:rPr>
        <w:t>презентация,</w:t>
      </w:r>
      <w:r w:rsidR="00B84F6B" w:rsidRPr="00B84F6B">
        <w:rPr>
          <w:rFonts w:ascii="Times New Roman" w:hAnsi="Times New Roman"/>
          <w:sz w:val="28"/>
          <w:szCs w:val="28"/>
        </w:rPr>
        <w:t xml:space="preserve"> схемы.</w:t>
      </w:r>
    </w:p>
    <w:p w:rsidR="00C9332A" w:rsidRPr="00B84F6B" w:rsidRDefault="00E72595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7F519A" w:rsidRPr="00B84F6B">
        <w:rPr>
          <w:rFonts w:ascii="Times New Roman" w:hAnsi="Times New Roman"/>
          <w:color w:val="000000"/>
          <w:sz w:val="28"/>
          <w:szCs w:val="28"/>
        </w:rPr>
        <w:t>: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32A" w:rsidRPr="00B84F6B">
        <w:rPr>
          <w:rFonts w:ascii="Times New Roman" w:hAnsi="Times New Roman"/>
          <w:color w:val="000000"/>
          <w:sz w:val="28"/>
          <w:szCs w:val="28"/>
        </w:rPr>
        <w:t xml:space="preserve">мел, доска, мультимедийный проектор. </w:t>
      </w:r>
    </w:p>
    <w:p w:rsidR="00C9332A" w:rsidRPr="00B84F6B" w:rsidRDefault="00C9332A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19A" w:rsidRPr="00B84F6B" w:rsidRDefault="007F519A" w:rsidP="00B84F6B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7F519A" w:rsidRPr="00B84F6B" w:rsidRDefault="007F519A" w:rsidP="00B80092">
      <w:pPr>
        <w:spacing w:after="0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Pr="00B84F6B">
        <w:rPr>
          <w:rFonts w:ascii="Times New Roman" w:hAnsi="Times New Roman"/>
          <w:color w:val="000000"/>
          <w:sz w:val="28"/>
          <w:szCs w:val="28"/>
        </w:rPr>
        <w:t>: Функциональная морфология и таксономия микроорганизмов</w:t>
      </w:r>
    </w:p>
    <w:p w:rsidR="007F519A" w:rsidRPr="00B84F6B" w:rsidRDefault="007F519A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36B" w:rsidRPr="00B84F6B" w:rsidRDefault="007F519A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536B" w:rsidRPr="00B84F6B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форме и взаимном расположении бактерий, обобщить и систематизировать знания о таксономии видов применительно к медицинской микробиологии. </w:t>
      </w:r>
    </w:p>
    <w:p w:rsidR="0084536B" w:rsidRPr="00B84F6B" w:rsidRDefault="0084536B" w:rsidP="00B84F6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:rsidR="007F519A" w:rsidRPr="00B84F6B" w:rsidRDefault="007F519A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9C48D2" w:rsidRPr="00B84F6B" w:rsidRDefault="0084536B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Определяются особенности систематики микроорганизмов. Подробно излагаются вопросы морфологии микробной клетки с функциональным значением компонентов.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 xml:space="preserve"> Даются определения следующих категорий </w:t>
      </w:r>
      <w:r w:rsidR="00B84F6B" w:rsidRPr="00B84F6B">
        <w:rPr>
          <w:rFonts w:ascii="Times New Roman" w:hAnsi="Times New Roman"/>
          <w:color w:val="000000"/>
          <w:sz w:val="28"/>
          <w:szCs w:val="28"/>
        </w:rPr>
        <w:t>–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8D2" w:rsidRPr="00B84F6B">
        <w:rPr>
          <w:rFonts w:ascii="Times New Roman" w:hAnsi="Times New Roman"/>
          <w:bCs/>
          <w:color w:val="000000"/>
          <w:sz w:val="28"/>
          <w:szCs w:val="28"/>
        </w:rPr>
        <w:t>прионы</w:t>
      </w:r>
      <w:proofErr w:type="spellEnd"/>
      <w:r w:rsidR="009C48D2" w:rsidRPr="00B84F6B">
        <w:rPr>
          <w:rFonts w:ascii="Times New Roman" w:hAnsi="Times New Roman"/>
          <w:bCs/>
          <w:color w:val="000000"/>
          <w:sz w:val="28"/>
          <w:szCs w:val="28"/>
        </w:rPr>
        <w:t>, вирусы, бактери</w:t>
      </w:r>
      <w:r w:rsidR="00B84F6B" w:rsidRPr="00B84F6B">
        <w:rPr>
          <w:rFonts w:ascii="Times New Roman" w:hAnsi="Times New Roman"/>
          <w:bCs/>
          <w:color w:val="000000"/>
          <w:sz w:val="28"/>
          <w:szCs w:val="28"/>
        </w:rPr>
        <w:t xml:space="preserve">и, водоросли, грибы, простейшие </w:t>
      </w:r>
      <w:r w:rsidR="009C48D2" w:rsidRPr="00B84F6B">
        <w:rPr>
          <w:rFonts w:ascii="Times New Roman" w:hAnsi="Times New Roman"/>
          <w:color w:val="000000"/>
          <w:sz w:val="28"/>
          <w:szCs w:val="28"/>
        </w:rPr>
        <w:t>и даже микроскопические многоклеточные животные.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 xml:space="preserve"> Объясняются принципы деления живой</w:t>
      </w:r>
      <w:r w:rsidR="009C48D2" w:rsidRPr="00B84F6B">
        <w:rPr>
          <w:rFonts w:ascii="Times New Roman" w:hAnsi="Times New Roman"/>
          <w:color w:val="000000"/>
          <w:sz w:val="28"/>
          <w:szCs w:val="28"/>
        </w:rPr>
        <w:t xml:space="preserve"> природ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B84F6B" w:rsidRPr="00B84F6B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B84F6B" w:rsidRPr="00B84F6B"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  <w:r w:rsidR="00B84F6B"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48D2" w:rsidRPr="00B84F6B">
        <w:rPr>
          <w:rFonts w:ascii="Times New Roman" w:hAnsi="Times New Roman"/>
          <w:bCs/>
          <w:color w:val="000000"/>
          <w:sz w:val="28"/>
          <w:szCs w:val="28"/>
        </w:rPr>
        <w:t>прокариоты</w:t>
      </w:r>
      <w:r w:rsidR="00B84F6B" w:rsidRPr="00B84F6B">
        <w:rPr>
          <w:rFonts w:ascii="Times New Roman" w:hAnsi="Times New Roman"/>
          <w:color w:val="000000"/>
          <w:sz w:val="28"/>
          <w:szCs w:val="28"/>
        </w:rPr>
        <w:t xml:space="preserve"> (не имеющие истинного ядра), </w:t>
      </w:r>
      <w:r w:rsidR="009C48D2" w:rsidRPr="00B84F6B">
        <w:rPr>
          <w:rFonts w:ascii="Times New Roman" w:hAnsi="Times New Roman"/>
          <w:bCs/>
          <w:color w:val="000000"/>
          <w:sz w:val="28"/>
          <w:szCs w:val="28"/>
        </w:rPr>
        <w:t>эукариоты</w:t>
      </w:r>
      <w:r w:rsidR="00B84F6B"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48D2" w:rsidRPr="00B84F6B">
        <w:rPr>
          <w:rFonts w:ascii="Times New Roman" w:hAnsi="Times New Roman"/>
          <w:color w:val="000000"/>
          <w:sz w:val="28"/>
          <w:szCs w:val="28"/>
        </w:rPr>
        <w:t>(имеющие ядро) и</w:t>
      </w:r>
      <w:r w:rsidR="00B84F6B"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48D2" w:rsidRPr="00B84F6B">
        <w:rPr>
          <w:rFonts w:ascii="Times New Roman" w:hAnsi="Times New Roman"/>
          <w:bCs/>
          <w:color w:val="000000"/>
          <w:sz w:val="28"/>
          <w:szCs w:val="28"/>
        </w:rPr>
        <w:t>не имеющие клеточного строения</w:t>
      </w:r>
      <w:r w:rsidR="00B84F6B" w:rsidRPr="00B84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C48D2" w:rsidRPr="00B84F6B">
        <w:rPr>
          <w:rFonts w:ascii="Times New Roman" w:hAnsi="Times New Roman"/>
          <w:color w:val="000000"/>
          <w:sz w:val="28"/>
          <w:szCs w:val="28"/>
        </w:rPr>
        <w:t xml:space="preserve">формы жизни. 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>Поясняется, что п</w:t>
      </w:r>
      <w:r w:rsidR="009C48D2" w:rsidRPr="00B84F6B">
        <w:rPr>
          <w:rFonts w:ascii="Times New Roman" w:hAnsi="Times New Roman"/>
          <w:color w:val="000000"/>
          <w:sz w:val="28"/>
          <w:szCs w:val="28"/>
        </w:rPr>
        <w:t>оследние для своего существования нуж</w:t>
      </w:r>
      <w:r w:rsidR="00B84F6B" w:rsidRPr="00B84F6B">
        <w:rPr>
          <w:rFonts w:ascii="Times New Roman" w:hAnsi="Times New Roman"/>
          <w:color w:val="000000"/>
          <w:sz w:val="28"/>
          <w:szCs w:val="28"/>
        </w:rPr>
        <w:t xml:space="preserve">даются в клетках, т.е. являются </w:t>
      </w:r>
      <w:r w:rsidR="009C48D2" w:rsidRPr="00B84F6B">
        <w:rPr>
          <w:rFonts w:ascii="Times New Roman" w:hAnsi="Times New Roman"/>
          <w:iCs/>
          <w:color w:val="000000"/>
          <w:sz w:val="28"/>
          <w:szCs w:val="28"/>
        </w:rPr>
        <w:t>внутриклеточными формами жизни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>.</w:t>
      </w:r>
    </w:p>
    <w:p w:rsidR="009C48D2" w:rsidRPr="00B84F6B" w:rsidRDefault="004C1216" w:rsidP="00B84F6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Описывается как п</w:t>
      </w:r>
      <w:r w:rsidR="009C48D2" w:rsidRPr="00B84F6B">
        <w:rPr>
          <w:rFonts w:ascii="Times New Roman" w:hAnsi="Times New Roman"/>
          <w:color w:val="000000"/>
          <w:sz w:val="28"/>
          <w:szCs w:val="28"/>
        </w:rPr>
        <w:t xml:space="preserve">о уровню организации геномов, наличию и составу белоксинтезирующих систем и клеточной стенки все </w:t>
      </w:r>
      <w:r w:rsidR="00B84F6B" w:rsidRPr="00B84F6B">
        <w:rPr>
          <w:rFonts w:ascii="Times New Roman" w:hAnsi="Times New Roman"/>
          <w:color w:val="000000"/>
          <w:sz w:val="28"/>
          <w:szCs w:val="28"/>
        </w:rPr>
        <w:t xml:space="preserve">живое делят на 4 царства жизни: </w:t>
      </w:r>
      <w:r w:rsidR="009C48D2" w:rsidRPr="00B84F6B">
        <w:rPr>
          <w:rFonts w:ascii="Times New Roman" w:hAnsi="Times New Roman"/>
          <w:bCs/>
          <w:color w:val="000000"/>
          <w:sz w:val="28"/>
          <w:szCs w:val="28"/>
        </w:rPr>
        <w:t xml:space="preserve">эукариоты, </w:t>
      </w:r>
      <w:proofErr w:type="spellStart"/>
      <w:r w:rsidR="009C48D2" w:rsidRPr="00B84F6B">
        <w:rPr>
          <w:rFonts w:ascii="Times New Roman" w:hAnsi="Times New Roman"/>
          <w:bCs/>
          <w:color w:val="000000"/>
          <w:sz w:val="28"/>
          <w:szCs w:val="28"/>
        </w:rPr>
        <w:t>эубактерии</w:t>
      </w:r>
      <w:proofErr w:type="spellEnd"/>
      <w:r w:rsidR="009C48D2" w:rsidRPr="00B84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9C48D2" w:rsidRPr="00B84F6B">
        <w:rPr>
          <w:rFonts w:ascii="Times New Roman" w:hAnsi="Times New Roman"/>
          <w:bCs/>
          <w:color w:val="000000"/>
          <w:sz w:val="28"/>
          <w:szCs w:val="28"/>
        </w:rPr>
        <w:t>архебактерии</w:t>
      </w:r>
      <w:proofErr w:type="spellEnd"/>
      <w:r w:rsidR="009C48D2" w:rsidRPr="00B84F6B">
        <w:rPr>
          <w:rFonts w:ascii="Times New Roman" w:hAnsi="Times New Roman"/>
          <w:bCs/>
          <w:color w:val="000000"/>
          <w:sz w:val="28"/>
          <w:szCs w:val="28"/>
        </w:rPr>
        <w:t>, вирусы и плазмиды.</w:t>
      </w:r>
      <w:r w:rsidRPr="00B84F6B">
        <w:rPr>
          <w:rFonts w:ascii="Times New Roman" w:hAnsi="Times New Roman"/>
          <w:bCs/>
          <w:color w:val="000000"/>
          <w:sz w:val="28"/>
          <w:szCs w:val="28"/>
        </w:rPr>
        <w:t xml:space="preserve"> Дается определение прокариот и эукариот.</w:t>
      </w:r>
    </w:p>
    <w:p w:rsidR="0084536B" w:rsidRPr="00B84F6B" w:rsidRDefault="0084536B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Рассматриваются в сравнительном аспекте различия в структуре микроорганизмов основных групп: простейших, грибов, бактерий, риккетсий, актиномицетов, спирохет, микоплазм, хламидий, вирусов.</w:t>
      </w:r>
    </w:p>
    <w:p w:rsidR="0084536B" w:rsidRPr="00B84F6B" w:rsidRDefault="0084536B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На основе знаний о морфологии различных групп микроорганизмов определяется возможность использования микроскопического метода диагностики инфекционных заболеваний. Приводится методический ключ применения микроскопического метода: его сущность, методика, результаты и их оценка, достоинства и недостатки. В заключении определяется диагностическая сущность метода.</w:t>
      </w:r>
    </w:p>
    <w:p w:rsidR="007F519A" w:rsidRPr="00B84F6B" w:rsidRDefault="007F519A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519A" w:rsidRPr="00B84F6B" w:rsidRDefault="007F519A" w:rsidP="00B84F6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>Комбинированная</w:t>
      </w:r>
    </w:p>
    <w:p w:rsidR="004C1216" w:rsidRPr="00B84F6B" w:rsidRDefault="004C1216" w:rsidP="00B84F6B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: наглядные: </w:t>
      </w:r>
      <w:r w:rsidRPr="00B84F6B">
        <w:rPr>
          <w:rFonts w:ascii="Times New Roman" w:hAnsi="Times New Roman"/>
          <w:sz w:val="28"/>
          <w:szCs w:val="28"/>
        </w:rPr>
        <w:t xml:space="preserve">иллюстрация, демонстрация;  </w:t>
      </w:r>
      <w:r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Pr="00B84F6B">
        <w:rPr>
          <w:rFonts w:ascii="Times New Roman" w:hAnsi="Times New Roman"/>
          <w:sz w:val="28"/>
          <w:szCs w:val="28"/>
        </w:rPr>
        <w:t>учебная дискуссия</w:t>
      </w:r>
      <w:proofErr w:type="gramStart"/>
      <w:r w:rsidRPr="00B84F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  <w:r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B84F6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proofErr w:type="gramEnd"/>
      <w:r w:rsidRPr="00B84F6B">
        <w:rPr>
          <w:rFonts w:ascii="Times New Roman" w:hAnsi="Times New Roman"/>
          <w:color w:val="000000"/>
          <w:spacing w:val="-4"/>
          <w:sz w:val="28"/>
          <w:szCs w:val="28"/>
        </w:rPr>
        <w:t>роблемное  изложения; публичное мышление.</w:t>
      </w:r>
    </w:p>
    <w:p w:rsidR="007F519A" w:rsidRPr="00B84F6B" w:rsidRDefault="007F519A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F519A" w:rsidRPr="00B84F6B" w:rsidRDefault="007F519A" w:rsidP="00B84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r w:rsidRPr="00B84F6B">
        <w:rPr>
          <w:rFonts w:ascii="Times New Roman" w:hAnsi="Times New Roman"/>
          <w:sz w:val="28"/>
          <w:szCs w:val="28"/>
        </w:rPr>
        <w:t>дидактические: презентация, схемы,</w:t>
      </w:r>
      <w:r w:rsidR="00B84F6B" w:rsidRPr="00B84F6B">
        <w:rPr>
          <w:rFonts w:ascii="Times New Roman" w:hAnsi="Times New Roman"/>
          <w:sz w:val="28"/>
          <w:szCs w:val="28"/>
        </w:rPr>
        <w:t xml:space="preserve"> таблицы.</w:t>
      </w:r>
    </w:p>
    <w:p w:rsidR="007F519A" w:rsidRPr="00B84F6B" w:rsidRDefault="007F519A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мел, доска, мультимедийный проектор. </w:t>
      </w:r>
    </w:p>
    <w:p w:rsidR="00C13C98" w:rsidRDefault="00C13C98" w:rsidP="00C13C98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A09" w:rsidRDefault="00934A09" w:rsidP="00934A09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84F6B">
        <w:rPr>
          <w:rFonts w:ascii="Times New Roman" w:hAnsi="Times New Roman" w:cs="Times New Roman"/>
          <w:b/>
          <w:sz w:val="28"/>
          <w:szCs w:val="28"/>
        </w:rPr>
        <w:t>.</w:t>
      </w:r>
    </w:p>
    <w:p w:rsidR="00934A09" w:rsidRPr="00B84F6B" w:rsidRDefault="00934A09" w:rsidP="00934A09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4F6B">
        <w:rPr>
          <w:rFonts w:ascii="Times New Roman" w:hAnsi="Times New Roman" w:cs="Times New Roman"/>
          <w:sz w:val="28"/>
          <w:szCs w:val="28"/>
        </w:rPr>
        <w:t>Физиология микроорганизмов</w:t>
      </w:r>
    </w:p>
    <w:p w:rsidR="00934A09" w:rsidRPr="00B84F6B" w:rsidRDefault="00934A09" w:rsidP="00934A09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4A09" w:rsidRPr="00B84F6B" w:rsidRDefault="00934A09" w:rsidP="00934A09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84F6B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об особенностях жизнедеятельности микроорганизмов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определить практическое применение знаний о физиологии микробов в медицине и биотехнологической промышленности.</w:t>
      </w:r>
    </w:p>
    <w:p w:rsidR="00934A09" w:rsidRPr="00B84F6B" w:rsidRDefault="00934A09" w:rsidP="00934A09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4A09" w:rsidRPr="00B84F6B" w:rsidRDefault="00934A09" w:rsidP="00934A09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934A09" w:rsidRPr="00B84F6B" w:rsidRDefault="00934A09" w:rsidP="00934A09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 xml:space="preserve">Дается определение физиологии </w:t>
      </w:r>
      <w:proofErr w:type="gramStart"/>
      <w:r w:rsidRPr="00B84F6B">
        <w:rPr>
          <w:rFonts w:ascii="Times New Roman" w:hAnsi="Times New Roman" w:cs="Times New Roman"/>
          <w:sz w:val="28"/>
          <w:szCs w:val="28"/>
        </w:rPr>
        <w:t>микроорганизмов</w:t>
      </w:r>
      <w:proofErr w:type="gramEnd"/>
      <w:r w:rsidRPr="00B84F6B">
        <w:rPr>
          <w:rFonts w:ascii="Times New Roman" w:hAnsi="Times New Roman" w:cs="Times New Roman"/>
          <w:sz w:val="28"/>
          <w:szCs w:val="28"/>
        </w:rPr>
        <w:t xml:space="preserve"> как раздела микробиологии, изучающего закономерности жизнедеятельности микробов: питания. Дыхания, размножения, взаимодействия с внешней средой.</w:t>
      </w:r>
    </w:p>
    <w:p w:rsidR="00934A09" w:rsidRPr="00B84F6B" w:rsidRDefault="00934A09" w:rsidP="00934A09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Раскрываются вопросы исторических открытий и основополагающий вклад Луи Пастера и Роберта Коха как основоположников физиологического периода в развитии микробиологии.</w:t>
      </w:r>
    </w:p>
    <w:p w:rsidR="00934A09" w:rsidRPr="00B84F6B" w:rsidRDefault="00934A09" w:rsidP="00934A09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 xml:space="preserve">Определяется биологическая сущность питания микроорганизмов и рассматривается классификация микроорганизмов по основным типам питания: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аутотрофы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, гетеротрофы, сапрофиты, паразиты. Подчеркивается уникальность механизма питания прокариот, связанная с экзогенным расщеплением субстрата. Показывается практическое значение ферментативной активности микроорганизмов в медицине и биотехнологической промышленности. </w:t>
      </w:r>
    </w:p>
    <w:p w:rsidR="00934A09" w:rsidRPr="00B84F6B" w:rsidRDefault="00934A09" w:rsidP="00934A09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 xml:space="preserve">Определяется биологическая сущность дыхания микроорганизмов и приводится классификация микробов по типам дыхания: аэробы, анаэробы,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микроаэрофилы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>.</w:t>
      </w:r>
    </w:p>
    <w:p w:rsidR="00934A09" w:rsidRPr="00B84F6B" w:rsidRDefault="00934A09" w:rsidP="00934A09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Рассматриваются основные закономерности роста и размножения микроорганизмов.</w:t>
      </w:r>
    </w:p>
    <w:p w:rsidR="00934A09" w:rsidRPr="00B84F6B" w:rsidRDefault="00934A09" w:rsidP="00934A09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Важным вопросом лекции является применение знаний о физиологии микроорганизмов в лабораторной практике бактериологических исследований. Здесь определяются основные условия культивирования бактерий: питательные среды, температура, сроки. Приводится алгоритм и методика основного метода лабораторной диагностики инфекционных заболеваний – бактериологического.</w:t>
      </w:r>
    </w:p>
    <w:p w:rsidR="00934A09" w:rsidRPr="00B84F6B" w:rsidRDefault="00934A09" w:rsidP="00934A09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4A09" w:rsidRPr="00B84F6B" w:rsidRDefault="00934A09" w:rsidP="00934A09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934A09" w:rsidRPr="00B84F6B" w:rsidRDefault="00934A09" w:rsidP="00934A09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84F6B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  <w:proofErr w:type="gramEnd"/>
    </w:p>
    <w:p w:rsidR="00934A09" w:rsidRPr="00B84F6B" w:rsidRDefault="00934A09" w:rsidP="00934A09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934A09" w:rsidRPr="00B84F6B" w:rsidRDefault="00934A09" w:rsidP="00934A09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934A09" w:rsidRPr="00B84F6B" w:rsidRDefault="00934A09" w:rsidP="00934A09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84F6B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 w:rsidRPr="00B84F6B">
        <w:rPr>
          <w:rFonts w:ascii="Times New Roman" w:hAnsi="Times New Roman" w:cs="Times New Roman"/>
          <w:sz w:val="28"/>
          <w:szCs w:val="28"/>
        </w:rPr>
        <w:t>: мел, доска, мультимедийный проектор.</w:t>
      </w:r>
    </w:p>
    <w:p w:rsidR="00356DE7" w:rsidRDefault="00356DE7" w:rsidP="00C13C98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C98" w:rsidRDefault="00C13C98" w:rsidP="00C13C98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Лекция №</w:t>
      </w:r>
      <w:r w:rsidR="00934A09">
        <w:rPr>
          <w:rFonts w:ascii="Times New Roman" w:hAnsi="Times New Roman" w:cs="Times New Roman"/>
          <w:b/>
          <w:sz w:val="28"/>
          <w:szCs w:val="28"/>
        </w:rPr>
        <w:t>4</w:t>
      </w:r>
      <w:r w:rsidRPr="00B84F6B">
        <w:rPr>
          <w:rFonts w:ascii="Times New Roman" w:hAnsi="Times New Roman" w:cs="Times New Roman"/>
          <w:b/>
          <w:sz w:val="28"/>
          <w:szCs w:val="28"/>
        </w:rPr>
        <w:t>.</w:t>
      </w:r>
    </w:p>
    <w:p w:rsidR="00C13C98" w:rsidRPr="00B84F6B" w:rsidRDefault="00C13C98" w:rsidP="00C13C98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4F6B">
        <w:rPr>
          <w:rFonts w:ascii="Times New Roman" w:hAnsi="Times New Roman" w:cs="Times New Roman"/>
          <w:sz w:val="28"/>
          <w:szCs w:val="28"/>
        </w:rPr>
        <w:t>Генетика микроорганизмов. Бактериофаги</w:t>
      </w:r>
    </w:p>
    <w:p w:rsidR="00C13C98" w:rsidRPr="00B84F6B" w:rsidRDefault="00C13C98" w:rsidP="00C13C9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13C98" w:rsidRPr="00B84F6B" w:rsidRDefault="00C13C98" w:rsidP="00C13C98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84F6B">
        <w:rPr>
          <w:rFonts w:ascii="Times New Roman" w:hAnsi="Times New Roman" w:cs="Times New Roman"/>
          <w:sz w:val="28"/>
          <w:szCs w:val="28"/>
        </w:rPr>
        <w:t>Сформировать представление об особенностях генома прокариот, об основных задачах генной инженерии и промышленной биотехнологии как прикладных направлениях микробиологии. Определить морфо-биологические особенности и практическое значение бактериофагов для медицины.</w:t>
      </w:r>
    </w:p>
    <w:p w:rsidR="00C13C98" w:rsidRPr="00B84F6B" w:rsidRDefault="00C13C98" w:rsidP="00C13C98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13C98" w:rsidRPr="00B84F6B" w:rsidRDefault="00C13C98" w:rsidP="00C13C98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C13C98" w:rsidRPr="00B84F6B" w:rsidRDefault="00C13C98" w:rsidP="00C13C98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 xml:space="preserve">Раскрываются вопросы строения и функционирования генетического аппарата бактерий. Определяются механизмы генетической изменчивости и их значение в эволюции прокариот и в практической деятельности (популяционный анализ). Представляются основные цели и задачи генной инженерии. Рассматриваются вопросы объектов, средств и методов генной инженерии. Рассматриваются основные задачи и принципы биотехнологических процессов и производств с использованием микроорганизмов и их продуцентов в лекарственной и пищевой промышленности. </w:t>
      </w:r>
    </w:p>
    <w:p w:rsidR="00C13C98" w:rsidRPr="00B84F6B" w:rsidRDefault="00C13C98" w:rsidP="00C13C98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Во второй части лекции дается характеристика бактериофагов. Определяются особенности структуры и жизнедеятельности бактериофагов. Дается понятие о вирулентных и умеренных бактериофагах и их использовании в медицине.</w:t>
      </w:r>
    </w:p>
    <w:p w:rsidR="00C13C98" w:rsidRPr="00B84F6B" w:rsidRDefault="00C13C98" w:rsidP="00C13C9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13C98" w:rsidRPr="00B84F6B" w:rsidRDefault="00C13C98" w:rsidP="00C13C98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C13C98" w:rsidRPr="00B84F6B" w:rsidRDefault="00C13C98" w:rsidP="00C13C98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C13C98" w:rsidRPr="00B84F6B" w:rsidRDefault="00C13C98" w:rsidP="00C13C98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C13C98" w:rsidRPr="00B84F6B" w:rsidRDefault="00C13C98" w:rsidP="00C13C9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-дидактические: презентация,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C98" w:rsidRPr="00B84F6B" w:rsidRDefault="00C13C98" w:rsidP="00C13C9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6DE7" w:rsidRPr="00B84F6B" w:rsidRDefault="00356DE7" w:rsidP="00356DE7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Экология</w:t>
      </w:r>
      <w:r w:rsidRPr="00B84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микроорганизмов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Инфекция</w:t>
      </w:r>
    </w:p>
    <w:p w:rsidR="00356DE7" w:rsidRDefault="00356DE7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Лекция №5.</w:t>
      </w: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Тема:</w:t>
      </w:r>
      <w:r w:rsidR="00B8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Экология микроорганизмов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Цель:</w:t>
      </w:r>
      <w:r w:rsidR="00B8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Сформировать представление о микрофлоре организма человека и окружающей среды и ее практическом значении.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 xml:space="preserve">Даются определения основных понятий микроэкологии: микробиоценоз, биотоп, экологическая ниша. Рассматриваются основные формы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микроэкологических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 взаимодействий: симбиоз, метабиоз, синергизм, комменсализм, антагонизм и др. Подробно излагается материал по составу микрофлоры воды, почвы, воздуха, тела человека и развитие микробов в их естественных средах </w:t>
      </w:r>
      <w:r w:rsidRPr="00B84F6B">
        <w:rPr>
          <w:rFonts w:ascii="Times New Roman" w:hAnsi="Times New Roman" w:cs="Times New Roman"/>
          <w:sz w:val="28"/>
          <w:szCs w:val="28"/>
        </w:rPr>
        <w:lastRenderedPageBreak/>
        <w:t>обитания, механизмы приспособления микробов к экстремальным условиям, описание современных молекулярно-биологических методов изучения микробного разнообразия в природных нишах, приемы изучения и измерения микробной активности в природе.</w:t>
      </w:r>
      <w:r w:rsidR="00B84F6B">
        <w:rPr>
          <w:rFonts w:ascii="Times New Roman" w:hAnsi="Times New Roman" w:cs="Times New Roman"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 xml:space="preserve">Дается определение санитарно-показательным микроорганизмам и обозначается их роль в оценке санитарно-эпидемического состояния объектов внешней среды (нормативы).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Особое внимание уделяется вопросам микрофлоры лекарственных растений, лекарственного сырья и готовых лекарственных средств (нормативы).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B84F6B" w:rsidRPr="00B84F6B" w:rsidRDefault="00B84F6B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-дидактические: презентация,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Лекция №6.</w:t>
      </w: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Тема:</w:t>
      </w:r>
      <w:r w:rsidR="00B8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Антибиотики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Цель:</w:t>
      </w:r>
      <w:r w:rsidR="00B8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Сформировать представление об основных препаратах неспецифической этиотропной терапии инфекционных заболеваний.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Представляется история открытия антибиотиков А. Флемингом, З.</w:t>
      </w:r>
      <w:r w:rsidR="00B84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Ермольевой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>, З.</w:t>
      </w:r>
      <w:r w:rsidR="00B84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Ваксманом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 и др. Определяется биологическая сущность антибиотиков как средства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межмикробного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 антагонизма. Рассматривается классификация антибиотиков по происхождению, спектру действия, направленности. Механизм действия антибиотиков рассматривается применительно к точкам приложения в микробной клетке. Отдельное внимание уделяется вопросам побочного действия химиопрепаратов: токсическому действию,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дисбиозам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, аллергии,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иммуносупрессии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>, формированию антибиотикорезистентности. Формулируются принципы рациональной антибиотикотерапии, направленные на минимизацию побочных эффектов. Рассматриваются методы изучения чувствительности микробов к антибиотикам.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Особое внимание в лекции уделяется актуальной группе противомикробных препаратов на основе живых антагонистически активных штаммов представителей нормальной микрофлоры организма человека. Определяются показания к применению и преимущества при их использовании.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lastRenderedPageBreak/>
        <w:t>Форма организации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B84F6B" w:rsidRPr="00B84F6B" w:rsidRDefault="00B84F6B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-дидактические: презентация,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Лекция №7.</w:t>
      </w: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Тема:</w:t>
      </w:r>
      <w:r w:rsidR="00B8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Инфекционный процесс. Роль микроорганизма и макроорганизма в развитии инфекционного процесса</w:t>
      </w:r>
      <w:r w:rsidR="00934A09">
        <w:rPr>
          <w:rFonts w:ascii="Times New Roman" w:hAnsi="Times New Roman" w:cs="Times New Roman"/>
          <w:sz w:val="28"/>
          <w:szCs w:val="28"/>
        </w:rPr>
        <w:t>. Антигены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Цель:</w:t>
      </w:r>
      <w:r w:rsidR="00B8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Сформировать представление об инфекционном процессе и роли движущих сил в развитии инфекционного процесса.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Даются определения «Инфекция», «Инфекционный процесс». Рассматриваются формы инфекционного процесса: болезнь, носительство, персистенция. Определяется эволюция инфекционного процесса. Дается характеристика основных движущих сил инфекционного процесса: патогенного микроорганизма (патогенность, вирулентность), восприимчивого макроорганизма (восприимчивость, инфекционная чувствительность), факторов внешней среды. Определяется динамика развития инфекционного процесса и инфекционной болезни. Рассматриваются возможные формы инфекции: вторичная, смешанная, острая, хроническая и др. Дается характеристика источников, механизмов и путей передачи инфекции. Отдельное внимание уделяется возможности использования воспроизведения экспериментальной инфекции на животных для диагностики инфекционных заболеваний – биологический метод диагностики. Определяется сущность метода, методика его проведения, результаты и их интерпретация, достоинства и недостатки, а также формулируется диагностическая значимость.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B84F6B" w:rsidRPr="00B84F6B" w:rsidRDefault="00B84F6B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-дидактические: презентация,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1767E4" w:rsidRDefault="001767E4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DE7" w:rsidRPr="00B84F6B" w:rsidRDefault="00356DE7" w:rsidP="00356DE7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Частная бактериология</w:t>
      </w: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lastRenderedPageBreak/>
        <w:t>Лекция №8.</w:t>
      </w: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Тема:</w:t>
      </w:r>
      <w:r w:rsidR="00B8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Патогенные кокки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Цель:</w:t>
      </w:r>
      <w:r w:rsidR="00B8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Сформировать представление об особенностях патогенных кокков, методах их лабораторной диагностики, специфической терапии и профилактики кокковых инфекций.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 xml:space="preserve">В первой части лекции определяется актуальность стафилококковой и стрептококковой инфекций. Дается этиологическая характеристика </w:t>
      </w:r>
      <w:r w:rsidRPr="00B84F6B">
        <w:rPr>
          <w:rFonts w:ascii="Times New Roman" w:hAnsi="Times New Roman"/>
          <w:sz w:val="28"/>
          <w:szCs w:val="28"/>
        </w:rPr>
        <w:t>кокковых инфекций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. Подчеркивается принадлежность большинства таксономических групп стрептококков и стафилококков к условно-патогенным микроорганизмам, определяется их экология. Подробно разбирается структура патогенного потенциала микробов, в частности большой набор экзотоксинов различной направленности. При разборе вопросов эпидемиологии и патогенеза инфекций, особое внимание уделяется проблеме госпитальных штаммов и внутрибольничных кокковых инфекций. Дается характеристика методов лабораторной диагностики кокковых инфекций, при этом делается акцент на определении этиологической значимости выделенных штаммов по диагностическим критериям. Определяются проблемы, возникающие при этиотропной терапии и специфической профилактике кокковых инфекций, связанные с множественной устойчивостью штаммов и их принадлежностью к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нормофлоре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организма человека.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 xml:space="preserve">Во второй части лекции определяется актуальность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нейссериальных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инфекций: менингококковой инфекции и гонококковой инфекции. Рассматриваются вопросы их этиологии, эпидемиологии, патогенеза и лабораторной диагностики. Подчеркивается внутриклеточный паразитизм возбудителей, особенности их культивирования. Особое внимание уделяется лабораторному приему выделения внутриклеточного паразитирующего возбудителя. Здесь приводятся приоритетные разработки сотрудников кафедры микробиологии и университета в решении этого вопроса. Делается акцент на социальных последствиях несвоевременной и неадекватной диагностики и терапии заболеваний. В связи с отсутствием эффективных препаратов для специфической терапии и профилактики болезней, определяется роль неспецифических противоэпидемических и профилактических мероприятий.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B84F6B" w:rsidRPr="00B84F6B" w:rsidRDefault="00B84F6B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lastRenderedPageBreak/>
        <w:t>-дидактические: презентация,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Лекция №9.</w:t>
      </w: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Тема:</w:t>
      </w:r>
      <w:r w:rsidR="00B8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 xml:space="preserve">Грамотрицательные палочки 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Цель:</w:t>
      </w:r>
      <w:r w:rsidR="00B8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color w:val="000000"/>
          <w:sz w:val="28"/>
          <w:szCs w:val="28"/>
        </w:rPr>
        <w:t>Сформировать представление о закономерностях эпидемиологии, патогенеза и клиники инфекций, вызванных грамотрицательными палочками, а также рассмотреть основные диагностические и профилактические мероприятия.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Дается общая характеристика грамотрицательных палочек.</w:t>
      </w:r>
      <w:r w:rsid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Делается акцент на семействе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энтеробактерий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>. Рассматриваются основные клинические симптомы, объединяющие инфекции в группу ОКИ: диарея, лихорадка. Определяется актуальность данной группы инфекций, связанная с высоким распространением, смертностью и сопряженностью с уровнем социально-экономического развития страны или региона. Дается этиологическая характеристика семейства кишечных бактерий и основных возбудителей ОКИ:</w:t>
      </w:r>
      <w:r w:rsid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эшерихий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шигелл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, сальмонелл. Раскрываются основные закономерности эпидемического процесса при кишечных инфекциях: источники, механизм и пути передачи, а также возможные группы риска. Приводятся клинические и эпидемиологические примеры. 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 xml:space="preserve">Подробно рассматриваются патогенез, лабораторная диагностика, специфическая терапия и профилактика каждой инфекции: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шигеллезов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эшерихиозов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>, сальмонеллезов.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4F6B">
        <w:rPr>
          <w:rFonts w:ascii="Times New Roman" w:hAnsi="Times New Roman" w:cs="Times New Roman"/>
          <w:color w:val="000000"/>
          <w:sz w:val="28"/>
          <w:szCs w:val="28"/>
        </w:rPr>
        <w:t>Отдельное внимание уделяется особо опасной кишечной инфекции – холере. Определяются этиологические особенности возбудителя холеры, исторические и актуальные вопросы эпидемиологии, важные моменты патогенеза и клиники заболевания. Рассматриваются вопросы неспецифической и специфической профилактики и этиотропной терапии холеры.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Во второй части лекции</w:t>
      </w:r>
      <w:r w:rsid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определяется актуальность зоонозных инфекций: чумы, туляремии, бруцеллеза. Подчеркивается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эндемичность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бруцеллеза для Оренбургской области. Дается характеристика общих черт (атрибутов) зоонозных инфекций: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 xml:space="preserve">- источник инфекции – больные животные; 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-резервуар зоонозной инфекции – популяция животных, внутри которой циркулирует возбудитель, или объект внешней среды, где он сохраняется (почва), или популяция насекомых-переносчиков (клещи);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 xml:space="preserve">- природный очаг зоонозной инфекции – географическое местоположение, определяемое ареалом обитания «резервуара» зоонозной инфекции; 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 эпизоотия – массовая инфекционная заболеваемость животных.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lastRenderedPageBreak/>
        <w:t>Рассматриваются вопросы этиологии, эпидемиологии и патогенеза каждой инфекции. Подробно разбираются подходы к лабораторной диагностике, определяются основные методы – бактериологический и биологический. Рассматриваются вопросы специфической профилактики: определяются показания для назначения специфических препаратов для экстренной профилактики и профилактики по эпидемическим показаниям.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B84F6B" w:rsidRPr="00B84F6B" w:rsidRDefault="00B84F6B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-дидактические: презентация,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Лекция №10.</w:t>
      </w: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Тема: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Грамположительные патогенные палочки 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sz w:val="28"/>
          <w:szCs w:val="28"/>
        </w:rPr>
        <w:t>Цель:</w:t>
      </w:r>
      <w:r w:rsidR="003D4C9B">
        <w:rPr>
          <w:rFonts w:ascii="Times New Roman" w:hAnsi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/>
          <w:color w:val="000000"/>
          <w:sz w:val="28"/>
          <w:szCs w:val="28"/>
        </w:rPr>
        <w:t>Сформировать представление об особенностях грамположительных патогенных палочках, методах их лабораторной диагностики, специфической терапии и профилактики.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В первой части лекции определяется актуальность туберкулеза, подчеркивается социальный характер заболевания. Приводятся клинико-эпидемиологические примеры. Дается подробная этиологическая характеристика возбудителя туберкулеза, приводятся исторические данные, указывается вклад Р.</w:t>
      </w:r>
      <w:r w:rsidR="003D4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Коха в изучение проблемы. Определяются особенности эпидемиологии туберкулеза: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антропозооноз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, ведущая роль социальных предпосылок для распространения инфекции. Приводятся клинико-эпидемиологические примеры. Рассматриваются вопросы лабораторной диагностики инфекции, указывается роль аллергического метода как основного скринингового метода. Особое внимание уделяется роли плановой специфической профилактики туберкулеза. Рассматриваются вопросы этиологии, эпидемиологии, патогенеза и лабораторной диагностики дифтерии. Особое внимание уделяется лабораторному приему определения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токсигенности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дифтерийной палочки в рамках бактериологического метода диагностики как основе постановки этиологического диагноза. Определяется необходимость назначения специфической антитоксической сыворотки для специфической терапии дифтерии. Делается акцент на необходимости плановой профилактики дифтерии и определяется особенность вакцинного препарата – анатоксина. Подчеркивается </w:t>
      </w:r>
      <w:r w:rsidRPr="00B84F6B">
        <w:rPr>
          <w:rFonts w:ascii="Times New Roman" w:hAnsi="Times New Roman"/>
          <w:color w:val="000000"/>
          <w:sz w:val="28"/>
          <w:szCs w:val="28"/>
        </w:rPr>
        <w:lastRenderedPageBreak/>
        <w:t xml:space="preserve">успешность всеобщей плановой вакцинации для современного эпидемического состояния по дифтерии. 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Во второй части лекции</w:t>
      </w:r>
      <w:r w:rsidR="003D4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определяется актуальность сибирской язвы. Подчеркивается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эндемичность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сибирской язвы для Оренбургской области. 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Рассматриваются вопросы этиологии, эпидемиологии и патогенеза каждой инфекции. Подробно разбираются подходы к лабораторной диагностике, определяются основные методы – бактериологический и биологический. Рассматриваются вопросы специфической профилактики: определяются показания для назначения специфических препаратов для экстренной профилактики и профилактики по эпидемическим показаниям.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Определяется актуальность анаэробных инфекций: столбняка, газовой инфекции и ботулизма. Дается характеристика общих черт возбудителей анаэробных инфекций: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 xml:space="preserve">- морфология –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клостридии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с различным расположением споры соответственно видовой принадлежности;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 тип питания – сапрофиты (бактерии гниения и брожения);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 тип дыхания – облигатные анаэробы (специальные методы культивирования);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 патогенность – условно-патогенные микроорганизмы;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 экология</w:t>
      </w:r>
      <w:r w:rsidR="003D4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4F6B">
        <w:rPr>
          <w:rFonts w:ascii="Times New Roman" w:hAnsi="Times New Roman"/>
          <w:color w:val="000000"/>
          <w:sz w:val="28"/>
          <w:szCs w:val="28"/>
        </w:rPr>
        <w:t>– представители нормальной микрофлоры кишечника человека и животных;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 основной фактор патогенности – экзотоксин;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 устойчивость во внешней среде – в почве очень высокая за счет образования спор.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 xml:space="preserve">Рассматриваются вопросы эпидемиологии и патогенеза каждой инфекции. Определяются условия возникновения анаэробных инфекций: столбняк и газовая инфекция – раневые инфекции, ботулизм – пищевая токсикоинфекция. Среди методов лабораторной диагностики особое внимание уделяется биологическому методу – реакции нейтрализации токсина антитоксической сывороткой на животных. Определяется необходимость применения для специфического лечения анаэробных инфекций специфических антитоксических сывороток. Рассматриваются вопросы специфической профилактики: определяются показания для назначения специфических препаратов для плановой профилактики, экстренной профилактики и профилактики по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эпидпоказаниям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>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3D4C9B" w:rsidRPr="00B84F6B" w:rsidRDefault="003D4C9B" w:rsidP="003D4C9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-дидактические: презентация,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lastRenderedPageBreak/>
        <w:t>-материально-технические: мел, доска, мультимедийный проектор.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Лекция №11.</w:t>
      </w: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Тема:</w:t>
      </w:r>
      <w:r w:rsidR="003D4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24D">
        <w:rPr>
          <w:rFonts w:ascii="Times New Roman" w:hAnsi="Times New Roman" w:cs="Times New Roman"/>
          <w:sz w:val="28"/>
          <w:szCs w:val="28"/>
        </w:rPr>
        <w:t>Спирохеты</w:t>
      </w:r>
      <w:r w:rsidRPr="00B84F6B">
        <w:rPr>
          <w:rFonts w:ascii="Times New Roman" w:hAnsi="Times New Roman" w:cs="Times New Roman"/>
          <w:sz w:val="28"/>
          <w:szCs w:val="28"/>
        </w:rPr>
        <w:t>. Риккетсии</w:t>
      </w:r>
      <w:r w:rsidR="0064724D">
        <w:rPr>
          <w:rFonts w:ascii="Times New Roman" w:hAnsi="Times New Roman" w:cs="Times New Roman"/>
          <w:sz w:val="28"/>
          <w:szCs w:val="28"/>
        </w:rPr>
        <w:t>. Хламидии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Цель:</w:t>
      </w:r>
      <w:r w:rsidR="003D4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Сформировать представление об особенностях спирохет, риккетсий, хламидий, методах их лабораторной диагностики, специфической терапии и профилактики.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 xml:space="preserve">В первой части лекции определяется актуальность спирохетозов: сифилиса,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="003D4C9B">
        <w:rPr>
          <w:rFonts w:ascii="Times New Roman" w:hAnsi="Times New Roman" w:cs="Times New Roman"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 xml:space="preserve">и лептоспироза. Приводятся исторические данные, клинико-эпидемиологические примеры. Дается общая характеристика морфо-биологического своеобразия спирохет, уделяется внимание их дуализму, особенностям строения, двигательному аппарату, культивированию, экологии. Подробно рассматриваются вопросы этиологии, эпидемиологии и патогенеза сифилиса. Обращается внимание на социальный характер болезни, цикличность развития клинических и патогенетических изменений. Особое внимание уделяется соответствию выбора клинического материала и метода диагностики определенному периоду в развитии сифилиса. Указывается на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нестерильность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 иммунитета при сифилисе и отсутствии специфических препаратов для профилактики и лечения болезни. Дается клинико-эпидемиологическая характеристика лептоспироза. Определяется зоонозный характер болезни и ее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эндемичность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 для Оренбуржья. Рассматриваются вопросы лабораторной диагностики и специфической профилактики лептоспироза, определяется роль неспецифических противоэпидемических и профилактических мероприятий.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 xml:space="preserve">Во второй части лекции определяется актуальность риккетсиозов и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хламидийной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 инфекции. Приводятся исторические, статистические, эпидемиологические и клинические примеры. Подчеркивается роль П.Ф.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Здродовского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 в изучении риккетсий. Определяется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морфобиологическое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 своеобразие риккетсий и хламидий. Дается характеристика эпидемического процесса при риккетсиозах и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хламидиозах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. Выделяются основные клинико-эпидемиологические группы. Рассматриваются вопросы патогенеза риккетсиозов и хламидиозов. Дается характеристика основных методов лабораторной диагностики инфекций, при этом указывается значение современных генных методов диагностики (ПЦР). Приводятся сведения о препаратах для специфической профилактики риккетсиозов и отсутствии таковых при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хламидийной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 инфекции. Определяется проблема этиотропной терапии хламидиозов, связанная с длительным внутриклеточным паразитированием возбудителя.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lastRenderedPageBreak/>
        <w:t>Форма организации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3D4C9B" w:rsidRPr="00B84F6B" w:rsidRDefault="003D4C9B" w:rsidP="003D4C9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-дидактические: презентация,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Лекция №12.</w:t>
      </w: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Тема:</w:t>
      </w:r>
      <w:r w:rsidR="003D4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Клиническая микробиология. Дисбиозы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Цель:</w:t>
      </w:r>
      <w:r w:rsidR="003D4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дисбиотических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 нарушениях микрофлоры организма человека и роли условно-патогенных микроорганизмов при эндогенных и госпитальных инфекциях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Определяются понятия «Клиническая микробиология», «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Эубиоз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Дисбиоз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». Рассматриваются закономерности становления нормальной микрофлоры организма человека и причины, приводящие к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микроэкологическим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нарушениям. Определяется ведущая роль антибиотикотерапии, инфекционных болезней и нерационального питания для формирования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дисбиотических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нарушений. Акцентируется внимание на важность определения основных клинических симптомов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дисбиозов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в детском возрасте. Дается характеристика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дисбиотических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нарушений основных экологических ниш организма человека: ротовой полости, толстого кишечника, мочеполового тракта. Рассматриваются вопросы лабораторной диагностики и коррекции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дисбиотических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нарушений. Дается характеристика разных видов (стафилококковой,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кандидозной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колибактериоз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тд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.) и степеней тяжести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дисбиозов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. Определяется роль про-, пре- и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синбиотиков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для коррекции нарушений.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 xml:space="preserve">Во второй части лекции на логической основе материала по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дисбиозам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рассматриваются вопросы УПМ-инфекций, как отражения выраженных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дисбиотических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состояний. Дается характеристика УПМ, рассматриваются основные условия реализации патогенности – причины, приводящие к приобретенным иммунодефицитам. Рассматриваются этиологические и эпидемиологические особенности госпитальных инфекций. Представляется лабораторная диагностика УПМ-инфекций. Подробно излагаются подходы к профилактике и терапии.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lastRenderedPageBreak/>
        <w:t>Методы обучения, применяемые на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3D4C9B" w:rsidRPr="00B84F6B" w:rsidRDefault="003D4C9B" w:rsidP="003D4C9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-дидактические: презентация,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Модуль №</w:t>
      </w:r>
      <w:r w:rsidR="00C20FB0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B8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506">
        <w:rPr>
          <w:rFonts w:ascii="Times New Roman" w:hAnsi="Times New Roman" w:cs="Times New Roman"/>
          <w:b/>
          <w:sz w:val="28"/>
          <w:szCs w:val="28"/>
        </w:rPr>
        <w:t>В</w:t>
      </w:r>
      <w:r w:rsidRPr="00B84F6B">
        <w:rPr>
          <w:rFonts w:ascii="Times New Roman" w:hAnsi="Times New Roman" w:cs="Times New Roman"/>
          <w:b/>
          <w:sz w:val="28"/>
          <w:szCs w:val="28"/>
        </w:rPr>
        <w:t xml:space="preserve">ирусология </w:t>
      </w:r>
    </w:p>
    <w:p w:rsidR="00356DE7" w:rsidRDefault="00356DE7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Лекция №13.</w:t>
      </w: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Тема:</w:t>
      </w:r>
      <w:r w:rsidR="003D4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FE5">
        <w:rPr>
          <w:rFonts w:ascii="Times New Roman" w:hAnsi="Times New Roman" w:cs="Times New Roman"/>
          <w:sz w:val="28"/>
          <w:szCs w:val="28"/>
        </w:rPr>
        <w:t>Общая ви</w:t>
      </w:r>
      <w:r w:rsidRPr="00B84F6B">
        <w:rPr>
          <w:rFonts w:ascii="Times New Roman" w:hAnsi="Times New Roman" w:cs="Times New Roman"/>
          <w:sz w:val="28"/>
          <w:szCs w:val="28"/>
        </w:rPr>
        <w:t xml:space="preserve">русология. Респираторные вирусные инфекции 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Цель:</w:t>
      </w:r>
      <w:r w:rsidR="003D4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Сформировать представление о вирусах и об особенностях острых респираторных вирусных инфекций, методах их лабораторной диагностики, этиотропной терапии и профилактики.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Представляются исторические данные об открытии вирусов Д.И.</w:t>
      </w:r>
      <w:r w:rsidR="003D4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4F6B">
        <w:rPr>
          <w:rFonts w:ascii="Times New Roman" w:hAnsi="Times New Roman"/>
          <w:color w:val="000000"/>
          <w:sz w:val="28"/>
          <w:szCs w:val="28"/>
        </w:rPr>
        <w:t>Ивановским и возникновении науки вирусологии. Формулируются цели и задачи, стоящие перед современными вирусологами. Дается современное определение вирусов и представление о них, как об особой форме жизни. Приводятся доказательства последнего. Рассматриваются вопросы таксономии, морфологии, жизнедеятельности и культивирования вирусов. Приводится типичный вариант взаимодействия вируса с живой клеткой. Определяются формы вирусных инфекций. Особое внимание уделяется вирусогенетической теории опухолей Л.А.</w:t>
      </w:r>
      <w:r w:rsidR="003D4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Зильбера. Дается характеристика особенностям противовирусного иммунитета. Подробно рассматриваются методы лабораторной диагностики вирусных инфекций, основанные на использовании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цитопатического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действия вирусов и его нейтрализации специфическими сыворотками. Обосновывается выбор серологического метода диагностики как основного при вирусных инфекциях, также дается характеристика современным методам генной диагностики – ПЦР, ДНК-зондирование. Определяется проблема этиотропной терапии вирусных инфекций и трудности при ее решении. Рассматриваются вопросы специфической и неспецифической профилактики вирусных инфекций. </w:t>
      </w:r>
    </w:p>
    <w:p w:rsidR="003378FF" w:rsidRPr="00B84F6B" w:rsidRDefault="003378FF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 xml:space="preserve">Определяется актуальность ОРВИ, гриппа. Представляются современные эпидемиологические данные. Дается этиологическая характеристика респираторных вирусных заболеваний. Особое внимание уделяется вопросам этиологии, эпидемиологии и патогенеза гриппа. Определяется эпидемиологический и клинический подход к решению вопросов лабораторной диагностики гриппа. Обсуждаются вопросы формирования иммунитета, специфической и </w:t>
      </w:r>
      <w:r w:rsidRPr="00B84F6B">
        <w:rPr>
          <w:rFonts w:ascii="Times New Roman" w:hAnsi="Times New Roman"/>
          <w:color w:val="000000"/>
          <w:sz w:val="28"/>
          <w:szCs w:val="28"/>
        </w:rPr>
        <w:lastRenderedPageBreak/>
        <w:t xml:space="preserve">неспецифической профилактики гриппа. Особое внимание уделяется эффективному применению вакцин с целью плановой профилактики основных вирусных инфекций. Акцентируется внимание на применении интерферона и 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интерфероногенов</w:t>
      </w:r>
      <w:proofErr w:type="spellEnd"/>
      <w:r w:rsidRPr="00B84F6B">
        <w:rPr>
          <w:rFonts w:ascii="Times New Roman" w:hAnsi="Times New Roman"/>
          <w:color w:val="000000"/>
          <w:sz w:val="28"/>
          <w:szCs w:val="28"/>
        </w:rPr>
        <w:t xml:space="preserve"> с целью усиления неспецифического противовирусного иммунитета.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98493E" w:rsidRPr="00B84F6B" w:rsidRDefault="0098493E" w:rsidP="0098493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-дидактические: презентация,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Лекция №14.</w:t>
      </w: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Тема:</w:t>
      </w:r>
      <w:r w:rsidR="00984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 xml:space="preserve">Энтеровирусы.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Арбовирусы</w:t>
      </w:r>
      <w:proofErr w:type="spellEnd"/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Цель:</w:t>
      </w:r>
      <w:r w:rsidR="00984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Сформировать представление об особенностях энтеровирусных и арбовирусных инфекций, методах их лабораторной диагностики, этиотропной терапии и профилактики.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 xml:space="preserve">Определяется актуальность энтеровирусных инфекций: полиомиелита, инфекций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Коксаки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 и ЕСНО. Представляются исторические данные о пандемическом характере распространения полиомиелита до разработки эффективной вакцины. Представляются современные эпидемиологические данные. Дается этиологическая характеристика энтеровирусов. Рассматривается патогенез и лабораторная диагностика полиомиелита. Уделяется внимание вопросу обязательной плановой профилактики полиомиелита и вопросам неспецифической профилактики энтеровирусных инфекций.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 xml:space="preserve">Во второй части лекции рассматриваются экологическая группа вирусов, передающихся путем биологической трансмиссии восприимчивым позвоночным животным и человеку кровососущими членистоногими переносчиками –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арбовирусов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 xml:space="preserve">Определяется актуальность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арбовирусов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 для Оренбургской области как эндемичного заболевания. Рассматриваются вопросы этиологии, эпидемиологии, патогенеза. Особое внимание уделяется клинике болезни: системным лихорадкам, геморрагическим лихорадкам и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менингоэнцефалитам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>.</w:t>
      </w:r>
      <w:r w:rsidR="0098493E">
        <w:rPr>
          <w:rFonts w:ascii="Times New Roman" w:hAnsi="Times New Roman" w:cs="Times New Roman"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 xml:space="preserve">Приводятся клинико-эпидемиологические примеры. Обсуждаются вопросы лабораторной диагностики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lastRenderedPageBreak/>
        <w:t>арбовирусов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>. Рассматриваются вопросы специфической и неспецифической профилактики.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98493E" w:rsidRPr="00B84F6B" w:rsidRDefault="0098493E" w:rsidP="0098493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-дидактические: презентация,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Лекция №15.</w:t>
      </w: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Тема:</w:t>
      </w:r>
      <w:r w:rsidR="00984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Вирусные гепатиты. ВИЧ</w:t>
      </w: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Цель:</w:t>
      </w:r>
      <w:r w:rsidR="00984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Сформировать представление об особенностях вирусных гепатитов и ВИЧ, методах их лабораторной диагностики, этиотропной терапии и профилактики.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Аннотация лекции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 xml:space="preserve">Определяется актуальность вирусных гепатитов. Представляется эпидемиологическая характеристика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энтеральных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парэнтеральных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 гепатитов. Раскрываются вопросы этиологии, патогенеза и иммунитета при вирусных гепатитах. Определяется значение серологической диагностики и методов генной диагностики на современном этапе. Обсуждаются вопросы специфической профилактики и неспецифических противоэпидемических мероприятий для борьбы с вирусными гепатитами.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Определяется актуальность ВИЧ-инфекции. Даются различия определения понятий ВИЧ-позитивных и больных СПИДом. Приводятся статистические данные и клинико-эпидемиологические примеры. Рассматривается история возникновения ВИЧ-инфекции и открытия вируса. Приводятся гипотезы возникновения ВИЧ. Рассматриваются вопросы этиологии: особенности строения, изменчивости, культивирования, устойчивости во внешней среде вируса.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 xml:space="preserve">Обсуждаются вопросы эпидемиологии и особенности современного эпидемического процесса ВИЧ-инфекции, в том числе в Оренбургской области. Подробно рассматривается патогенез инфекции. Обсуждается выбор методов диагностики и ее этапность: серологическая диагностика (ИФА) в качестве скрининговой, отборочной и генная диагностика или иммунный </w:t>
      </w:r>
      <w:proofErr w:type="spellStart"/>
      <w:r w:rsidRPr="00B84F6B">
        <w:rPr>
          <w:rFonts w:ascii="Times New Roman" w:hAnsi="Times New Roman" w:cs="Times New Roman"/>
          <w:sz w:val="28"/>
          <w:szCs w:val="28"/>
        </w:rPr>
        <w:t>блоттинг</w:t>
      </w:r>
      <w:proofErr w:type="spellEnd"/>
      <w:r w:rsidRPr="00B84F6B">
        <w:rPr>
          <w:rFonts w:ascii="Times New Roman" w:hAnsi="Times New Roman" w:cs="Times New Roman"/>
          <w:sz w:val="28"/>
          <w:szCs w:val="28"/>
        </w:rPr>
        <w:t xml:space="preserve"> в качестве экспертной. Определяется проблема создания специфических препаратов для профилактики ВИЧ-инфекции. Рассматриваются основные подходы к этиотропной терапии и неспецифической профилактике инфекции.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lastRenderedPageBreak/>
        <w:t>Форма организации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98493E" w:rsidRPr="00B84F6B" w:rsidRDefault="0098493E" w:rsidP="0098493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-дидактические: презентация,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Лекция №16.</w:t>
      </w: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Тема:</w:t>
      </w:r>
      <w:r w:rsidR="00984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Бешенство</w:t>
      </w:r>
    </w:p>
    <w:p w:rsidR="003378FF" w:rsidRPr="00B84F6B" w:rsidRDefault="003378FF" w:rsidP="00B84F6B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Цель:</w:t>
      </w:r>
      <w:r w:rsidR="00984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Сформировать представление об особенностях бешенства, методах лабораторной диагностики, этиотропной терапии и профилактики.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Аннотация лекции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Определяется актуальность бешенства для Оренбургской области как эндемичного заболевания. Рассматриваются вопросы этиологии, эпидемиологии, патогенеза и клиники болезни. Особое внимание уделяется зоонозному характеру инфекции, приводятся клинико-эпидемиологические примеры. Обсуждаются вопросы лабораторной диагностики бешенства. Особое внимание уделяется показаниям к применению и механизму действия антирабической вакцины. Приводятся исторические данные о предпосылках и методике создания антирабической вакцины Л.</w:t>
      </w:r>
      <w:r w:rsidR="0098493E">
        <w:rPr>
          <w:rFonts w:ascii="Times New Roman" w:hAnsi="Times New Roman" w:cs="Times New Roman"/>
          <w:sz w:val="28"/>
          <w:szCs w:val="28"/>
        </w:rPr>
        <w:t xml:space="preserve"> </w:t>
      </w:r>
      <w:r w:rsidRPr="00B84F6B">
        <w:rPr>
          <w:rFonts w:ascii="Times New Roman" w:hAnsi="Times New Roman" w:cs="Times New Roman"/>
          <w:sz w:val="28"/>
          <w:szCs w:val="28"/>
        </w:rPr>
        <w:t>Пастером. Рассматриваются вопросы неспецифической профилактики бешенства, мониторинга эпизоотий.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Во второй части лекции проводится предэкзаменационное консультирование. Обсуждаются принципы и методы лабораторной диагностики инфекционных болезней. Рассматриваются направления этиотропной терапии и методы воздействия на микроорганизмы, а также вопросы получения и применения специфически диагностических и лечебно-профилактических препаратов.</w:t>
      </w:r>
    </w:p>
    <w:p w:rsidR="003378FF" w:rsidRPr="00B84F6B" w:rsidRDefault="003378FF" w:rsidP="00B84F6B">
      <w:pPr>
        <w:pStyle w:val="ac"/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78FF" w:rsidRPr="00B84F6B" w:rsidRDefault="003378FF" w:rsidP="00B84F6B">
      <w:pPr>
        <w:pStyle w:val="ac"/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B84F6B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B84F6B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F6B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98493E" w:rsidRPr="00B84F6B" w:rsidRDefault="0098493E" w:rsidP="0098493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-дидактические: презентация,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8FF" w:rsidRPr="00B84F6B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4F6B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84536B" w:rsidRPr="00B84F6B" w:rsidRDefault="0084536B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1216" w:rsidRPr="00B84F6B" w:rsidRDefault="004C1216" w:rsidP="00B84F6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B84F6B" w:rsidRDefault="005913A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B84F6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B84F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14532D" w:rsidRDefault="0014532D" w:rsidP="0014532D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532D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Морфология </w:t>
      </w:r>
      <w:r w:rsidR="00356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физиология 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микроорганизмов</w:t>
      </w:r>
    </w:p>
    <w:p w:rsidR="0014532D" w:rsidRPr="0014532D" w:rsidRDefault="0014532D" w:rsidP="0014532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14532D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Методы изучения морфологии микроорганизмов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14532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14532D">
        <w:rPr>
          <w:rFonts w:ascii="Times New Roman" w:hAnsi="Times New Roman"/>
          <w:sz w:val="28"/>
          <w:szCs w:val="28"/>
        </w:rPr>
        <w:t>знакомиться с методами изучения морфологии микроорганизмов, овладеть методами приготовления микропрепаратов и иммерсионной микроскопии.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 Экскурсия по кафедре.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Освоение учебного материала: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изучения морфологии микроорганизмов.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Приготовление и окраска препаратов.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Техника микроскопии: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ознакомиться с техникой фазово-контрастной и люминесцентной (флуоресцентной) микроскопии.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овладеть техникой микроскопии в иммерсионной системе.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в) обсудить схему и принципы действия иммерсионного и электронного микроскопов.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2.Методика изготовления окрашенных и неокрашенных микропрепаратов: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приготовить из агаровой культуры препарат и окрасить метиленовым синим или фуксином;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приготовить из взвеси дрожжей препарат и окрасить негативным методом.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1. Подведение итогов занятия;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Заполнить таблицу: «Обязательные и необязательные компоненты бактериальной клетки», представленную в ФОС.</w:t>
            </w:r>
          </w:p>
        </w:tc>
      </w:tr>
    </w:tbl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анилиновые красители (фуксин, метиленовый синий), тушь, суточные чистые культуры стафилококков и кишечных палочек, взвесь дрожжей,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лампы дневного освещения (индивидуальные), </w:t>
      </w:r>
      <w:r w:rsidRPr="0014532D">
        <w:rPr>
          <w:rFonts w:ascii="Times New Roman" w:hAnsi="Times New Roman"/>
          <w:sz w:val="28"/>
          <w:szCs w:val="28"/>
        </w:rPr>
        <w:t>2 демонстрационных препарата (первый – смесь эритроцитов и палочек, окраска фуксином; второй – смесь дрожжей и кокков, окраска метиленовым синим), флакон с иммерсионным маслом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532D" w:rsidRPr="0014532D" w:rsidRDefault="0014532D" w:rsidP="001453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532D" w:rsidRPr="0014532D" w:rsidRDefault="0014532D" w:rsidP="0014532D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532D" w:rsidRPr="0014532D" w:rsidRDefault="0014532D" w:rsidP="0014532D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Строение бактериальной клетки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Изучить строение бактериальной клетки, освоить сложный метод окраски бактерий по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Граму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Строение бактериальной клетки. Приготовление и окраска препаратов методом </w:t>
            </w:r>
            <w:proofErr w:type="spell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Грама</w:t>
            </w:r>
            <w:proofErr w:type="spell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Сложные методы окраски. Метод </w:t>
            </w:r>
            <w:proofErr w:type="spell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Грама</w:t>
            </w:r>
            <w:proofErr w:type="spell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Окрасить по методу </w:t>
            </w:r>
            <w:proofErr w:type="spell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Грама</w:t>
            </w:r>
            <w:proofErr w:type="spell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препарат из смеси грамположительных и грамотрицательных бактерий.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 Строение бактериальной клетки: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жгутики: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рассмотреть препарат из бактерий со жгутиками, окрашенный по Грею;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обнаружить движение бактерий при </w:t>
            </w:r>
            <w:proofErr w:type="spell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темнопольной</w:t>
            </w:r>
            <w:proofErr w:type="spell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микроскопии в препарате «раздавленная капля»;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капсула: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- рассмотреть препарат из бактерий (клебсиелла с капсулой), окрашенный по Бурри-Гинсу;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оболочка: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рассмотреть препарат из </w:t>
            </w:r>
            <w:proofErr w:type="spell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плазмолизированных</w:t>
            </w:r>
            <w:proofErr w:type="spell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дрожжей, окрашенный по Бурри-Гинсу;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г) внутриклеточные включения: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рассмотреть препарат из дифтерийных палочек с зернами </w:t>
            </w:r>
            <w:proofErr w:type="spell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волютина</w:t>
            </w:r>
            <w:proofErr w:type="spell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окрашенный метиленовой синькой;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д) споры бактерий: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рассмотреть препарат из палочек со спорами, окрашенный по </w:t>
            </w:r>
            <w:proofErr w:type="spell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Граму</w:t>
            </w:r>
            <w:proofErr w:type="spell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Заполнить таблицу: «Отличительные признаки основных групп микроорганизмов», представленную в ФОС.</w:t>
            </w:r>
          </w:p>
        </w:tc>
      </w:tr>
    </w:tbl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14532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доска, демонстрационный набор микропрепаратов (</w:t>
      </w:r>
      <w:r w:rsidRPr="0014532D">
        <w:rPr>
          <w:rFonts w:ascii="Times New Roman" w:hAnsi="Times New Roman"/>
          <w:sz w:val="28"/>
          <w:szCs w:val="28"/>
        </w:rPr>
        <w:t xml:space="preserve">плазмолиз дрожжей, окраска по Бурри-Гинсу; палочка со спорой, окраска по </w:t>
      </w:r>
      <w:proofErr w:type="spellStart"/>
      <w:r w:rsidRPr="0014532D">
        <w:rPr>
          <w:rFonts w:ascii="Times New Roman" w:hAnsi="Times New Roman"/>
          <w:sz w:val="28"/>
          <w:szCs w:val="28"/>
        </w:rPr>
        <w:t>Граму</w:t>
      </w:r>
      <w:proofErr w:type="spellEnd"/>
      <w:r w:rsidRPr="0014532D">
        <w:rPr>
          <w:rFonts w:ascii="Times New Roman" w:hAnsi="Times New Roman"/>
          <w:sz w:val="28"/>
          <w:szCs w:val="28"/>
        </w:rPr>
        <w:t xml:space="preserve">; палочка со жгутиками, импрегнация серебром; палочка с капсулой в органе, окраска фуксином; дифтерийная палочка с зернами </w:t>
      </w:r>
      <w:proofErr w:type="spellStart"/>
      <w:r w:rsidRPr="0014532D">
        <w:rPr>
          <w:rFonts w:ascii="Times New Roman" w:hAnsi="Times New Roman"/>
          <w:sz w:val="28"/>
          <w:szCs w:val="28"/>
        </w:rPr>
        <w:t>волютина</w:t>
      </w:r>
      <w:proofErr w:type="spellEnd"/>
      <w:r w:rsidRPr="0014532D">
        <w:rPr>
          <w:rFonts w:ascii="Times New Roman" w:hAnsi="Times New Roman"/>
          <w:sz w:val="28"/>
          <w:szCs w:val="28"/>
        </w:rPr>
        <w:t>, окраска метиленовым синим)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, микроскопы (1 на двоих), предметные стекла, спиртовки, карандаши по стеклу, спички, анилиновый краситель (фуксин,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генциановый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фиолетовый), раствор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Люголя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спирт, суточные чистые культуры стафилококков и кишечных палочек,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лампы дневного освещения (индивидуальные).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14532D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Сравнительная морфология микроорганизмов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14532D">
        <w:rPr>
          <w:rFonts w:ascii="Times New Roman" w:hAnsi="Times New Roman"/>
          <w:color w:val="000000"/>
          <w:sz w:val="28"/>
          <w:szCs w:val="28"/>
        </w:rPr>
        <w:t>Изучить сравнительную морфологию групп микроорганизмов: простейших, грибов, бактерий (разных таксонов), вирусов; освоить сложный метод окраски кислотоустойчивых бактерий по Цилю-Нильсену.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94C5C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Сравнительная морфология основных групп микроорганизмов. Приготовление и окраска препаратов методом по Цилю-Нильсену.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Сложные методы окраски. Метод </w:t>
            </w:r>
            <w:proofErr w:type="spell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Циля-Нильсена</w:t>
            </w:r>
            <w:proofErr w:type="spell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Окрасить по методу </w:t>
            </w:r>
            <w:proofErr w:type="spell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Циля-Нильсена</w:t>
            </w:r>
            <w:proofErr w:type="spell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готовый препарат из кислотоустойчивых и некислотоустойчивых бактерий.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б) Рассмотреть препарат из палочек со спорами, окрашенный по Цилю-Нильсену.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Морфология микроорганизмов: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определить в готовых препаратах </w:t>
            </w:r>
            <w:proofErr w:type="spell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кокковидные</w:t>
            </w:r>
            <w:proofErr w:type="spell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палочковидные и извитые формы бактерий;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рассмотреть спирохеты в </w:t>
            </w:r>
            <w:proofErr w:type="spell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темнопольном</w:t>
            </w:r>
            <w:proofErr w:type="spell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микроскопе;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в) рассмотреть риккетсии в препарате из чистой культуры;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г) рассмотреть вирионы в препарате, о</w:t>
            </w:r>
            <w:r w:rsidR="00094C5C">
              <w:rPr>
                <w:rFonts w:ascii="Times New Roman" w:hAnsi="Times New Roman"/>
                <w:color w:val="000000"/>
                <w:sz w:val="28"/>
                <w:szCs w:val="28"/>
              </w:rPr>
              <w:t>бработанном по методу Морозова.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D96CA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материально-технические: мел белый и цветной, доска, демонстрационный набор микропрепаратов (</w:t>
      </w:r>
      <w:r w:rsidRPr="0014532D">
        <w:rPr>
          <w:rFonts w:ascii="Times New Roman" w:hAnsi="Times New Roman"/>
          <w:sz w:val="28"/>
          <w:szCs w:val="28"/>
        </w:rPr>
        <w:t xml:space="preserve">стафилококки, стрептококки, кишечная палочка, </w:t>
      </w:r>
      <w:proofErr w:type="spellStart"/>
      <w:r w:rsidRPr="0014532D">
        <w:rPr>
          <w:rFonts w:ascii="Times New Roman" w:hAnsi="Times New Roman"/>
          <w:sz w:val="28"/>
          <w:szCs w:val="28"/>
        </w:rPr>
        <w:t>стрептобацилла</w:t>
      </w:r>
      <w:proofErr w:type="spellEnd"/>
      <w:r w:rsidRPr="0014532D">
        <w:rPr>
          <w:rFonts w:ascii="Times New Roman" w:hAnsi="Times New Roman"/>
          <w:sz w:val="28"/>
          <w:szCs w:val="28"/>
        </w:rPr>
        <w:t xml:space="preserve">, холерный вибрион, риккетсии </w:t>
      </w:r>
      <w:proofErr w:type="spellStart"/>
      <w:r w:rsidRPr="0014532D">
        <w:rPr>
          <w:rFonts w:ascii="Times New Roman" w:hAnsi="Times New Roman"/>
          <w:sz w:val="28"/>
          <w:szCs w:val="28"/>
        </w:rPr>
        <w:t>Провачека</w:t>
      </w:r>
      <w:proofErr w:type="spellEnd"/>
      <w:r w:rsidRPr="0014532D">
        <w:rPr>
          <w:rFonts w:ascii="Times New Roman" w:hAnsi="Times New Roman"/>
          <w:sz w:val="28"/>
          <w:szCs w:val="28"/>
        </w:rPr>
        <w:t>, лептоспиры, вирус натуральной оспы</w:t>
      </w:r>
      <w:r w:rsidRPr="0014532D">
        <w:rPr>
          <w:rFonts w:ascii="Times New Roman" w:hAnsi="Times New Roman"/>
          <w:color w:val="000000"/>
          <w:sz w:val="28"/>
          <w:szCs w:val="28"/>
        </w:rPr>
        <w:t>), микроскопы (1 на двоих), предметные стекла, спиртовки, карандаши по стеклу, спички, анилиновый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32D">
        <w:rPr>
          <w:rFonts w:ascii="Times New Roman" w:hAnsi="Times New Roman"/>
          <w:color w:val="000000"/>
          <w:sz w:val="28"/>
          <w:szCs w:val="28"/>
        </w:rPr>
        <w:t>краситель (метиленовый синий, карболовый фуксин), раствор серной кислоты, мазки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кислотоустойчивыми палочками и некислотоустойчивыми кокками,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лампы дневного освещения (индивидуальные). </w:t>
      </w:r>
    </w:p>
    <w:p w:rsid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14532D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31FE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Питание, дыхание и размножение микроорганизмов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4532D">
        <w:rPr>
          <w:rFonts w:ascii="Times New Roman" w:hAnsi="Times New Roman"/>
          <w:color w:val="000000"/>
          <w:sz w:val="28"/>
          <w:szCs w:val="28"/>
        </w:rPr>
        <w:t>Изучить особенности физиологии и овладеть методами культивирования микроорганизмов.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Особенности физиологии </w:t>
            </w:r>
            <w:proofErr w:type="spellStart"/>
            <w:r w:rsidRPr="001453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микроорганизмов.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Методы</w:t>
            </w:r>
            <w:proofErr w:type="spell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культивирования микроорганизмов.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1. Изучить типы и состав питательных сред.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 Ознакомиться с принципом работы термостата.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3. Изучить методы культивирования анаэробов.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 xml:space="preserve">Заполнить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lastRenderedPageBreak/>
              <w:t>таблицу: «Характеристика этапов бактериологического метода диагностики инфекционных заболеваний», представленную в ФОС.</w:t>
            </w:r>
          </w:p>
        </w:tc>
      </w:tr>
    </w:tbl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набор демонстрационных макропрепаратов (чашки Петри с МПА, кровяным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ЖСА, средой Эндо, </w:t>
      </w:r>
      <w:r w:rsidRPr="0014532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14532D">
        <w:rPr>
          <w:rFonts w:ascii="Times New Roman" w:hAnsi="Times New Roman"/>
          <w:sz w:val="28"/>
          <w:szCs w:val="28"/>
        </w:rPr>
        <w:t>сокультивированием</w:t>
      </w:r>
      <w:proofErr w:type="spellEnd"/>
      <w:r w:rsidRPr="0014532D">
        <w:rPr>
          <w:rFonts w:ascii="Times New Roman" w:hAnsi="Times New Roman"/>
          <w:sz w:val="28"/>
          <w:szCs w:val="28"/>
        </w:rPr>
        <w:t xml:space="preserve"> аэробов и анаэробов без доступа кислорода,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пробирки со скошенным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со средой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средой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Вильсена-Блера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СКС),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анаэростат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>, эксикатор, термостат, лампы дневного освещения (индивидуальные).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14532D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71B9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Бактериологический метод диагностики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4532D">
        <w:rPr>
          <w:rFonts w:ascii="Times New Roman" w:hAnsi="Times New Roman"/>
          <w:color w:val="000000"/>
          <w:sz w:val="28"/>
          <w:szCs w:val="28"/>
        </w:rPr>
        <w:t>Изучить методы выделения чистых культур бактерий и овладеть бактериологическим методом диагностики инфекционных заболеваний.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Бактериологический метод диагностики инфекционных заболеваний.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Методы выделения чистых культур.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</w:t>
            </w:r>
            <w:r w:rsidRPr="0014532D">
              <w:t xml:space="preserve">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Выделить из смеси бактерий чистую культуру и осуществить ее идентификацию – овладеть бактериологическим методом диагностики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F9172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Заполнить таблицу</w:t>
            </w:r>
            <w:r w:rsidRPr="00F9172F">
              <w:rPr>
                <w:rFonts w:ascii="Times New Roman" w:hAnsi="Times New Roman"/>
                <w:sz w:val="28"/>
                <w:szCs w:val="28"/>
              </w:rPr>
              <w:t>: «</w:t>
            </w:r>
            <w:r w:rsidR="00F9172F" w:rsidRPr="00F9172F">
              <w:rPr>
                <w:rFonts w:ascii="Times New Roman" w:hAnsi="Times New Roman"/>
                <w:sz w:val="28"/>
                <w:szCs w:val="28"/>
              </w:rPr>
              <w:t xml:space="preserve">Основные методы дезинфекции и контроля качества </w:t>
            </w:r>
            <w:r w:rsidR="00F9172F" w:rsidRPr="00F9172F">
              <w:rPr>
                <w:rFonts w:ascii="Times New Roman" w:hAnsi="Times New Roman"/>
                <w:sz w:val="28"/>
                <w:szCs w:val="28"/>
              </w:rPr>
              <w:lastRenderedPageBreak/>
              <w:t>дезинфекции</w:t>
            </w:r>
            <w:r w:rsidRPr="00F9172F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пробирка с исследуемым материалом «Испражнения», питательная среда для посева (чашка Петри с МПА), </w:t>
      </w:r>
      <w:r w:rsidRPr="0014532D">
        <w:rPr>
          <w:rFonts w:ascii="Times New Roman" w:hAnsi="Times New Roman"/>
          <w:sz w:val="28"/>
        </w:rPr>
        <w:t>выросшие на чашке Петри колонии 2-х типов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, пробирки со скошенным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суточные чистые культуры стафилококков и кишечных палочек, микроскопы (1 на двоих), предметные стекла, спиртовки, карандаши по стеклу, спички, анилиновый краситель (фуксин,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генциановый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фиолетовый), раствор йода, спирт,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чашка Петри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антибиотикограммой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>, дифференциально-диагностические тест-системы (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энтеротест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стафитест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), расшифровочные таблицы к тест-системам, лампы дневного освещения (индивидуальные).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B9E" w:rsidRPr="00F71B9E" w:rsidRDefault="00F71B9E" w:rsidP="00F71B9E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1B9E">
        <w:rPr>
          <w:rFonts w:ascii="Times New Roman" w:hAnsi="Times New Roman"/>
          <w:b/>
          <w:color w:val="000000"/>
          <w:sz w:val="28"/>
          <w:szCs w:val="28"/>
        </w:rPr>
        <w:t>Тема 6.</w:t>
      </w:r>
      <w:r w:rsidR="000E603F">
        <w:t xml:space="preserve"> </w:t>
      </w:r>
      <w:r w:rsidRPr="00F71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Рубежный контроль "Морфология и физиология ми</w:t>
      </w:r>
      <w:r w:rsidR="000E6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кроорганизмов"</w:t>
      </w:r>
    </w:p>
    <w:p w:rsidR="000E603F" w:rsidRDefault="000E603F" w:rsidP="00F71B9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1B9E" w:rsidRPr="00F71B9E" w:rsidRDefault="00F71B9E" w:rsidP="00F71B9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B9E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F71B9E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F71B9E" w:rsidRPr="00F71B9E" w:rsidRDefault="00F71B9E" w:rsidP="00F71B9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1B9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71B9E">
        <w:rPr>
          <w:rFonts w:ascii="Times New Roman" w:hAnsi="Times New Roman"/>
          <w:color w:val="000000"/>
          <w:sz w:val="28"/>
          <w:szCs w:val="28"/>
        </w:rPr>
        <w:t>Осуществление контроля знаний</w:t>
      </w:r>
      <w:r w:rsidR="000E603F">
        <w:rPr>
          <w:rFonts w:ascii="Times New Roman" w:hAnsi="Times New Roman"/>
          <w:color w:val="000000"/>
          <w:sz w:val="28"/>
          <w:szCs w:val="28"/>
        </w:rPr>
        <w:t xml:space="preserve"> и практических навыков модуля </w:t>
      </w:r>
      <w:r w:rsidRPr="00F71B9E">
        <w:rPr>
          <w:rFonts w:ascii="Times New Roman" w:hAnsi="Times New Roman"/>
          <w:color w:val="000000"/>
          <w:sz w:val="28"/>
          <w:szCs w:val="28"/>
        </w:rPr>
        <w:t>«Морфология</w:t>
      </w:r>
      <w:r w:rsidR="000E603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F71B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физиология</w:t>
      </w:r>
      <w:r w:rsidRPr="00F71B9E">
        <w:rPr>
          <w:rFonts w:ascii="Times New Roman" w:hAnsi="Times New Roman"/>
          <w:color w:val="000000"/>
          <w:sz w:val="28"/>
          <w:szCs w:val="28"/>
        </w:rPr>
        <w:t xml:space="preserve"> микроорганизмов».</w:t>
      </w:r>
    </w:p>
    <w:p w:rsidR="00F71B9E" w:rsidRPr="00F71B9E" w:rsidRDefault="00F71B9E" w:rsidP="00F71B9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1B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F71B9E" w:rsidRPr="00F71B9E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9E" w:rsidRPr="00F71B9E" w:rsidRDefault="00F71B9E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9E" w:rsidRPr="00F71B9E" w:rsidRDefault="00F71B9E" w:rsidP="0003137E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71B9E" w:rsidRPr="00F71B9E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B9E" w:rsidRPr="00F71B9E" w:rsidRDefault="00F71B9E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9E" w:rsidRPr="00F71B9E" w:rsidRDefault="00F71B9E" w:rsidP="0003137E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F71B9E" w:rsidRPr="00F71B9E" w:rsidRDefault="00F71B9E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F71B9E" w:rsidRPr="00F71B9E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9E" w:rsidRPr="00F71B9E" w:rsidRDefault="00F71B9E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9E" w:rsidRPr="00F71B9E" w:rsidRDefault="00F71B9E" w:rsidP="0003137E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71B9E" w:rsidRPr="00F71B9E" w:rsidRDefault="00F71B9E" w:rsidP="00094C5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Контроль знаний и практических навыков модуля  «Морфология и </w:t>
            </w:r>
            <w:r w:rsidR="00FF0FEE">
              <w:rPr>
                <w:rFonts w:ascii="Times New Roman" w:hAnsi="Times New Roman"/>
                <w:color w:val="000000"/>
                <w:sz w:val="28"/>
                <w:szCs w:val="28"/>
              </w:rPr>
              <w:t>физиология</w:t>
            </w: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микроорганизмов».</w:t>
            </w:r>
          </w:p>
          <w:p w:rsidR="00F71B9E" w:rsidRPr="00F71B9E" w:rsidRDefault="00F71B9E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1.1. Тестирование (наборы тестовых заданий приведены в ФОС)</w:t>
            </w:r>
          </w:p>
          <w:p w:rsidR="00F71B9E" w:rsidRPr="00F71B9E" w:rsidRDefault="00F71B9E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1.2. Устный опрос теоретического материала. Вопросы представлены в ФОС.</w:t>
            </w:r>
          </w:p>
          <w:p w:rsidR="00F71B9E" w:rsidRPr="00F71B9E" w:rsidRDefault="00F71B9E" w:rsidP="0003137E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1.3. Контроль практических навыков. Список проверяемых практических навыков представлен в ФОС.</w:t>
            </w:r>
          </w:p>
        </w:tc>
      </w:tr>
      <w:tr w:rsidR="00F71B9E" w:rsidRPr="00F71B9E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9E" w:rsidRPr="00F71B9E" w:rsidRDefault="00F71B9E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9E" w:rsidRPr="00F71B9E" w:rsidRDefault="00F71B9E" w:rsidP="0003137E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1B9E" w:rsidRPr="00F71B9E" w:rsidRDefault="00F71B9E" w:rsidP="0003137E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1.Выставление текущих оценок в учебный журнал</w:t>
            </w:r>
          </w:p>
          <w:p w:rsidR="00F71B9E" w:rsidRPr="00F71B9E" w:rsidRDefault="00F71B9E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</w:t>
            </w: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F71B9E">
              <w:rPr>
                <w:rFonts w:ascii="Times New Roman" w:hAnsi="Times New Roman"/>
                <w:sz w:val="28"/>
                <w:szCs w:val="28"/>
              </w:rPr>
              <w:t xml:space="preserve">Заполнить таблицу: «Среды для культивирования разных групп микроорганизмов», </w:t>
            </w:r>
            <w:proofErr w:type="gramStart"/>
            <w:r w:rsidRPr="00F71B9E">
              <w:rPr>
                <w:rFonts w:ascii="Times New Roman" w:hAnsi="Times New Roman"/>
                <w:sz w:val="28"/>
                <w:szCs w:val="28"/>
              </w:rPr>
              <w:t>представленную</w:t>
            </w:r>
            <w:proofErr w:type="gramEnd"/>
            <w:r w:rsidRPr="00F71B9E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F71B9E" w:rsidRPr="00F71B9E" w:rsidRDefault="00F71B9E" w:rsidP="00F71B9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1B9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1B9E" w:rsidRPr="00F71B9E" w:rsidRDefault="00F71B9E" w:rsidP="00F71B9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B9E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F71B9E" w:rsidRPr="0014532D" w:rsidRDefault="00F71B9E" w:rsidP="00F71B9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B9E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материально-технические: демонстрационные микропрепараты: кишечная палочка (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окр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 xml:space="preserve">. по 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Граму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стрептобацилла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окр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 xml:space="preserve">. по 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Граму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>), палочка со спорой (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окр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 xml:space="preserve">. по 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Граму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Цилю-Нильсену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>), дифтерийная палочка (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окр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>. метиленовой синькой), палочка с капсулой или капсульный диплококк (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окр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>. фуксином), стафилококки (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окр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 xml:space="preserve">. по 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Граму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>), стрептококки (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окр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 xml:space="preserve">. по 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Граму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сарцины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окр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 xml:space="preserve">. по 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Граму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 xml:space="preserve">), демонстрационные макропрепараты: среда 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>, среда</w:t>
      </w:r>
      <w:proofErr w:type="gramStart"/>
      <w:r w:rsidRPr="00F71B9E">
        <w:rPr>
          <w:rFonts w:ascii="Times New Roman" w:hAnsi="Times New Roman"/>
          <w:color w:val="000000"/>
          <w:sz w:val="28"/>
          <w:szCs w:val="28"/>
        </w:rPr>
        <w:t xml:space="preserve"> Э</w:t>
      </w:r>
      <w:proofErr w:type="gramEnd"/>
      <w:r w:rsidRPr="00F71B9E">
        <w:rPr>
          <w:rFonts w:ascii="Times New Roman" w:hAnsi="Times New Roman"/>
          <w:color w:val="000000"/>
          <w:sz w:val="28"/>
          <w:szCs w:val="28"/>
        </w:rPr>
        <w:t xml:space="preserve">ндо (с ростом кишечной палочки), чашки с 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 xml:space="preserve">; определением чувствительности бактерий к антибиотикам методом индикаторных дисков; биологическим методом культивирования анаэробов; опытом по определению 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бактериоцинов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 xml:space="preserve">, набор препаратов: химиотерапевтические препараты (антибиотики и др.), бактериофаги, 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 xml:space="preserve">, лампы дневного освещения (индивидуальные), эксикатор, 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анаэростат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>, дифференциально-диагностические тест-системы (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энтеротест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71B9E">
        <w:rPr>
          <w:rFonts w:ascii="Times New Roman" w:hAnsi="Times New Roman"/>
          <w:color w:val="000000"/>
          <w:sz w:val="28"/>
          <w:szCs w:val="28"/>
        </w:rPr>
        <w:t>стафитест</w:t>
      </w:r>
      <w:proofErr w:type="spellEnd"/>
      <w:r w:rsidRPr="00F71B9E">
        <w:rPr>
          <w:rFonts w:ascii="Times New Roman" w:hAnsi="Times New Roman"/>
          <w:color w:val="000000"/>
          <w:sz w:val="28"/>
          <w:szCs w:val="28"/>
        </w:rPr>
        <w:t>), набор для определения чувствительности бактерий к антибиотикам методом серийных разведений.</w:t>
      </w:r>
    </w:p>
    <w:p w:rsid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C5C" w:rsidRPr="0014532D" w:rsidRDefault="00094C5C" w:rsidP="00094C5C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532D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Экология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микроорганизмов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Инфекция</w:t>
      </w:r>
    </w:p>
    <w:p w:rsidR="00094C5C" w:rsidRPr="0014532D" w:rsidRDefault="00094C5C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6B1F24" w:rsidRDefault="0014532D" w:rsidP="001453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sz w:val="28"/>
          <w:szCs w:val="28"/>
        </w:rPr>
        <w:t xml:space="preserve">Тема </w:t>
      </w:r>
      <w:r w:rsidR="006B1F24">
        <w:rPr>
          <w:rFonts w:ascii="Times New Roman" w:hAnsi="Times New Roman"/>
          <w:b/>
          <w:sz w:val="28"/>
          <w:szCs w:val="28"/>
        </w:rPr>
        <w:t>7</w:t>
      </w:r>
      <w:r w:rsidRPr="0014532D">
        <w:rPr>
          <w:rFonts w:ascii="Times New Roman" w:hAnsi="Times New Roman"/>
          <w:b/>
          <w:sz w:val="28"/>
          <w:szCs w:val="28"/>
        </w:rPr>
        <w:t xml:space="preserve">. </w:t>
      </w:r>
      <w:r w:rsidR="006B1F24" w:rsidRPr="006B1F24">
        <w:rPr>
          <w:rFonts w:ascii="Times New Roman" w:hAnsi="Times New Roman"/>
          <w:sz w:val="28"/>
          <w:szCs w:val="28"/>
        </w:rPr>
        <w:t>Действие физических, химических и биологических факторов на микроорганизмы</w:t>
      </w:r>
      <w:r w:rsidR="00F71B9E">
        <w:rPr>
          <w:rFonts w:ascii="Times New Roman" w:hAnsi="Times New Roman"/>
          <w:sz w:val="28"/>
          <w:szCs w:val="28"/>
        </w:rPr>
        <w:t>. Асептика</w:t>
      </w:r>
    </w:p>
    <w:p w:rsidR="0014532D" w:rsidRPr="0014532D" w:rsidRDefault="0014532D" w:rsidP="0014532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4532D">
        <w:rPr>
          <w:rFonts w:ascii="Times New Roman" w:hAnsi="Times New Roman"/>
          <w:color w:val="000000"/>
          <w:sz w:val="28"/>
          <w:szCs w:val="28"/>
        </w:rPr>
        <w:t>Изучить действие физических и химических факторов деконтаминации на микроорганизмы и ознакомиться с их практическим использованием.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Default="0014532D" w:rsidP="0014532D">
            <w:pPr>
              <w:spacing w:after="0"/>
              <w:rPr>
                <w:rFonts w:ascii="Times New Roman" w:eastAsia="MS Mincho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14532D">
              <w:rPr>
                <w:rFonts w:ascii="Times New Roman" w:eastAsia="MS Mincho" w:hAnsi="Times New Roman"/>
                <w:sz w:val="28"/>
                <w:szCs w:val="28"/>
              </w:rPr>
              <w:t>Действие физических</w:t>
            </w:r>
            <w:r w:rsidR="0085544D">
              <w:rPr>
                <w:rFonts w:ascii="Times New Roman" w:eastAsia="MS Mincho" w:hAnsi="Times New Roman"/>
                <w:sz w:val="28"/>
                <w:szCs w:val="28"/>
              </w:rPr>
              <w:t>,</w:t>
            </w:r>
            <w:r w:rsidRPr="0014532D">
              <w:rPr>
                <w:rFonts w:ascii="Times New Roman" w:eastAsia="MS Mincho" w:hAnsi="Times New Roman"/>
                <w:sz w:val="28"/>
                <w:szCs w:val="28"/>
              </w:rPr>
              <w:t xml:space="preserve"> химических </w:t>
            </w:r>
            <w:r w:rsidR="0085544D">
              <w:rPr>
                <w:rFonts w:ascii="Times New Roman" w:eastAsia="MS Mincho" w:hAnsi="Times New Roman"/>
                <w:sz w:val="28"/>
                <w:szCs w:val="28"/>
              </w:rPr>
              <w:t xml:space="preserve">и биологических </w:t>
            </w:r>
            <w:r w:rsidRPr="0014532D">
              <w:rPr>
                <w:rFonts w:ascii="Times New Roman" w:eastAsia="MS Mincho" w:hAnsi="Times New Roman"/>
                <w:sz w:val="28"/>
                <w:szCs w:val="28"/>
              </w:rPr>
              <w:t>факторов деконтаминации на микроорганизмы. Практическое использование в медицине результатов действия факторов внешней среды на микроорганизмы. Принципы микробиологической оценки качества стерилизации и дезинфекции</w:t>
            </w:r>
            <w:r w:rsidR="006B1F24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 xml:space="preserve">лабораторно-практические упражнения, контрольно-коррекционная беседа по вопросам,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представленным в ФОС.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14532D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Действие физических и химических факторов на бактерии:</w:t>
            </w:r>
          </w:p>
          <w:p w:rsidR="0014532D" w:rsidRPr="0014532D" w:rsidRDefault="0014532D" w:rsidP="0014532D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поставить опыт по действию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бетасептина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на взвесь стафилококка;</w:t>
            </w:r>
          </w:p>
          <w:p w:rsidR="0014532D" w:rsidRPr="0014532D" w:rsidRDefault="0014532D" w:rsidP="0014532D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учесть результат опыта по действию УФЛ на бактерии.</w:t>
            </w:r>
          </w:p>
          <w:p w:rsidR="0014532D" w:rsidRPr="0014532D" w:rsidRDefault="0014532D" w:rsidP="0014532D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 Практическое применение действия факторов внешней среды на микроорганизмы: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знакомство с устройством и работой автоклава – экскурсия в автоклавную.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094C5C" w:rsidRDefault="0014532D" w:rsidP="00094C5C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Выставление </w:t>
            </w:r>
            <w:r w:rsidR="00094C5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пробирка со взвесью стафилококка, пробирка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бетасептином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пастеровская пипетка, демонстрационная чашка Петри с результатом воздействия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бетасептина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через 5 минут – рост микроба есть, демонстрационная</w:t>
      </w:r>
      <w:r w:rsidR="00830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чашка Петри с результатом воздействия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бетасептина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через 20 минут – роста микроба нет, шаблон картонный в виде буквы «М», демонстрационная чашка Петри с результатом воздействия УФЛ 10 минут – сплошной рост микроба, демонстрационная чашка Петри с результатом действия УФЛ 30 минут – видна зона стерильности, соответствующая шаблону, автоклав.</w:t>
      </w:r>
    </w:p>
    <w:p w:rsidR="00090F65" w:rsidRDefault="00090F65" w:rsidP="00090F6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090F65" w:rsidRDefault="00157845" w:rsidP="00090F6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90F65">
        <w:rPr>
          <w:rFonts w:ascii="Times New Roman" w:hAnsi="Times New Roman"/>
          <w:b/>
          <w:color w:val="000000"/>
          <w:sz w:val="28"/>
          <w:szCs w:val="28"/>
        </w:rPr>
        <w:t>Тема 8</w:t>
      </w:r>
      <w:r w:rsidR="00090F65" w:rsidRPr="00090F6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90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C5C" w:rsidRPr="00094C5C">
        <w:rPr>
          <w:rFonts w:ascii="Times New Roman" w:hAnsi="Times New Roman"/>
          <w:color w:val="000000"/>
          <w:sz w:val="28"/>
          <w:szCs w:val="28"/>
        </w:rPr>
        <w:t>Микробный антагонизм. Антибиотики. Методы определения чувствительности бактерий к антибиотикам</w:t>
      </w:r>
    </w:p>
    <w:p w:rsidR="00090F65" w:rsidRPr="0014532D" w:rsidRDefault="00090F65" w:rsidP="00090F6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090F65" w:rsidRPr="0014532D" w:rsidRDefault="00090F65" w:rsidP="00090F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Изучить действия антибиотиков,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бактериоцинов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на микроорганизмы.</w:t>
      </w:r>
    </w:p>
    <w:p w:rsidR="00090F65" w:rsidRPr="0014532D" w:rsidRDefault="00090F65" w:rsidP="00090F6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90F65" w:rsidRPr="0014532D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90F65" w:rsidRPr="0014532D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65" w:rsidRPr="0014532D" w:rsidRDefault="00090F6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90F65" w:rsidRPr="0014532D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90F65" w:rsidRPr="0014532D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Проверка выполнения самостоятельной работы 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(задание для самостоятельной работы представлено в ФОС)</w:t>
            </w:r>
          </w:p>
          <w:p w:rsidR="00094C5C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14532D">
              <w:rPr>
                <w:rFonts w:ascii="Times New Roman" w:eastAsia="MS Mincho" w:hAnsi="Times New Roman"/>
                <w:sz w:val="28"/>
                <w:szCs w:val="28"/>
              </w:rPr>
              <w:t xml:space="preserve">Микробный антагонизм. Антибиотики. </w:t>
            </w:r>
            <w:r w:rsidRPr="0014532D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 xml:space="preserve">Методы определения чувствительности бактерий к антибиотикам. 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90F65" w:rsidRPr="0014532D" w:rsidRDefault="00090F65" w:rsidP="0003137E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Изучить действие антибиотиков на бактерии:</w:t>
            </w:r>
          </w:p>
          <w:p w:rsidR="00090F65" w:rsidRPr="0014532D" w:rsidRDefault="00090F65" w:rsidP="0003137E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определить чувствительность бактерий к антибиотикам методом диффузии в агар (индикаторных дисков);</w:t>
            </w:r>
          </w:p>
          <w:p w:rsidR="00090F65" w:rsidRPr="0014532D" w:rsidRDefault="00090F65" w:rsidP="0003137E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определить чувствительность бактерий к антибиотикам методом серийных разведений.</w:t>
            </w:r>
          </w:p>
          <w:p w:rsidR="00090F65" w:rsidRPr="0014532D" w:rsidRDefault="00090F65" w:rsidP="0003137E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 Изучить действие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бактериоцинов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94C5C" w:rsidRPr="0014532D" w:rsidRDefault="00090F65" w:rsidP="000313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рассмотреть явление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бактериоциногении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ста</w:t>
            </w:r>
            <w:r w:rsidR="00094C5C">
              <w:rPr>
                <w:rFonts w:ascii="Times New Roman" w:hAnsi="Times New Roman"/>
                <w:sz w:val="28"/>
                <w:szCs w:val="28"/>
              </w:rPr>
              <w:t>филококков</w:t>
            </w:r>
          </w:p>
        </w:tc>
      </w:tr>
      <w:tr w:rsidR="00090F65" w:rsidRPr="0014532D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090F65" w:rsidRPr="0014532D" w:rsidRDefault="00094C5C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90F65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Задание для самостоятельной подготовки </w:t>
            </w:r>
            <w:proofErr w:type="gramStart"/>
            <w:r w:rsidR="00090F65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090F65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90F65" w:rsidRPr="0014532D">
              <w:rPr>
                <w:rFonts w:ascii="Times New Roman" w:hAnsi="Times New Roman"/>
                <w:sz w:val="28"/>
                <w:szCs w:val="28"/>
              </w:rPr>
              <w:t>Заполнить таблицу: «Классификация факторов вирулентности бактерий», 1представленную в ФОС.</w:t>
            </w:r>
          </w:p>
        </w:tc>
      </w:tr>
    </w:tbl>
    <w:p w:rsidR="00090F65" w:rsidRPr="0014532D" w:rsidRDefault="00090F65" w:rsidP="00090F6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0F65" w:rsidRPr="0014532D" w:rsidRDefault="00090F65" w:rsidP="00090F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90F65" w:rsidRPr="0014532D" w:rsidRDefault="00090F65" w:rsidP="00090F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пробирка с агаровой культурой возбудителя, пробирка с 2 мл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физ</w:t>
      </w:r>
      <w:proofErr w:type="gramStart"/>
      <w:r w:rsidRPr="0014532D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14532D">
        <w:rPr>
          <w:rFonts w:ascii="Times New Roman" w:hAnsi="Times New Roman"/>
          <w:color w:val="000000"/>
          <w:sz w:val="28"/>
          <w:szCs w:val="28"/>
        </w:rPr>
        <w:t>аствора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пипетка на 1 мл, чашка Петри с чистым МПА, набор дисков с антибиотиками; шпатель, стаканчик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дез</w:t>
      </w:r>
      <w:proofErr w:type="gramStart"/>
      <w:r w:rsidRPr="0014532D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14532D">
        <w:rPr>
          <w:rFonts w:ascii="Times New Roman" w:hAnsi="Times New Roman"/>
          <w:color w:val="000000"/>
          <w:sz w:val="28"/>
          <w:szCs w:val="28"/>
        </w:rPr>
        <w:t>аствором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пинцет, демонстрационная чашка Петри с результатами антибиотикограммы, штатив с рядом пробирок, которые отличаются по концентрации в них антибиотика и визуально по мутности. При концентрации 1ед, 2 </w:t>
      </w:r>
      <w:proofErr w:type="spellStart"/>
      <w:proofErr w:type="gram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proofErr w:type="gramEnd"/>
      <w:r w:rsidRPr="0014532D">
        <w:rPr>
          <w:rFonts w:ascii="Times New Roman" w:hAnsi="Times New Roman"/>
          <w:color w:val="000000"/>
          <w:sz w:val="28"/>
          <w:szCs w:val="28"/>
        </w:rPr>
        <w:t xml:space="preserve">, 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в контроле – в пробирках мутный бульон, при концентрации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– прозрачный; демонстрационная чашка Петри с МПА, на котором сегментами высеяны возбудители из пробирок с различными концентрациями антибиотиков: 8 </w:t>
      </w:r>
      <w:proofErr w:type="spellStart"/>
      <w:proofErr w:type="gram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proofErr w:type="gram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наличие роста микроба,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отсутствие роста микроба, демонстрационная чашка Петри с явлением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стафилококков, где можно наблюдать сплошной рост тест-штамма,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 с зоной задержки роста тест-штамма вокруг них 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небактериоциногенные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штаммы.</w:t>
      </w:r>
    </w:p>
    <w:p w:rsidR="00090F65" w:rsidRPr="00B84F6B" w:rsidRDefault="00090F65" w:rsidP="00090F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дистанционные технологии.</w:t>
      </w:r>
    </w:p>
    <w:p w:rsidR="00090F65" w:rsidRPr="00157845" w:rsidRDefault="00090F65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</w:p>
    <w:p w:rsidR="00157845" w:rsidRDefault="00157845" w:rsidP="00090F6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90F65">
        <w:rPr>
          <w:rFonts w:ascii="Times New Roman" w:hAnsi="Times New Roman"/>
          <w:b/>
          <w:color w:val="000000"/>
          <w:sz w:val="28"/>
          <w:szCs w:val="28"/>
        </w:rPr>
        <w:t>Тема 9</w:t>
      </w:r>
      <w:r w:rsidR="00090F65" w:rsidRPr="00090F6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90F65">
        <w:rPr>
          <w:rFonts w:ascii="Times New Roman" w:hAnsi="Times New Roman"/>
          <w:color w:val="000000"/>
          <w:sz w:val="28"/>
          <w:szCs w:val="28"/>
        </w:rPr>
        <w:t xml:space="preserve"> Инфекционный процесс</w:t>
      </w:r>
    </w:p>
    <w:p w:rsidR="00090F65" w:rsidRPr="0014532D" w:rsidRDefault="00090F65" w:rsidP="00090F6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090F65" w:rsidRPr="0014532D" w:rsidRDefault="00090F65" w:rsidP="00090F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14532D">
        <w:rPr>
          <w:rFonts w:ascii="Times New Roman" w:hAnsi="Times New Roman"/>
          <w:color w:val="000000"/>
          <w:sz w:val="28"/>
          <w:szCs w:val="28"/>
        </w:rPr>
        <w:t>Выяснить роль микроорганизмов, объектов внешней среды в инфекционном процессе и овладеть умением оценить результат идентификации факторов вирулентности и персистенции микроорганизмов.</w:t>
      </w:r>
    </w:p>
    <w:p w:rsidR="00090F65" w:rsidRPr="0014532D" w:rsidRDefault="00090F65" w:rsidP="00090F6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90F65" w:rsidRPr="0014532D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90F65" w:rsidRPr="0014532D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65" w:rsidRPr="0014532D" w:rsidRDefault="00090F6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90F65" w:rsidRPr="0014532D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90F65" w:rsidRPr="0014532D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Проверка выполнения самостоятельной работы 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(задание для самостоятельной работы представлено в ФОС)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Инфекционный процесс. Роль микроорганизмов и внешней среды в инфекционном процессе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 Идентификация факторов вирулентности и персистенции микроорганизмов.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Изучить макропрепараты, демонстрирующие факторы колонизации, вирулентности и персистенции бактерий</w:t>
            </w:r>
          </w:p>
        </w:tc>
      </w:tr>
      <w:tr w:rsidR="00090F65" w:rsidRPr="0014532D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14532D" w:rsidRDefault="00090F65" w:rsidP="0003137E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090F65" w:rsidRPr="0014532D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 xml:space="preserve">Заполнить таблицу: «Классификация роли факторов естественной резистентности бактерий», 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представленную</w:t>
            </w:r>
            <w:proofErr w:type="gram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090F65" w:rsidRPr="0014532D" w:rsidRDefault="00090F65" w:rsidP="00090F6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0F65" w:rsidRPr="0014532D" w:rsidRDefault="00090F65" w:rsidP="00090F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90F65" w:rsidRPr="0014532D" w:rsidRDefault="00090F65" w:rsidP="00090F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доска, лампы дневного освещения (индивидуальные),</w:t>
      </w:r>
      <w:r w:rsidR="001151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микропрепарат (эритроциты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адгезированными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на них кишечными палочками) для оценки адгезивной активности бактерий, чашка с кровяным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лецитовителлазной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</w:t>
      </w:r>
      <w:proofErr w:type="gramStart"/>
      <w:r w:rsidRPr="0014532D">
        <w:rPr>
          <w:rFonts w:ascii="Times New Roman" w:hAnsi="Times New Roman"/>
          <w:color w:val="000000"/>
          <w:sz w:val="28"/>
          <w:szCs w:val="28"/>
        </w:rPr>
        <w:t>В-</w:t>
      </w:r>
      <w:proofErr w:type="gramEnd"/>
      <w:r w:rsidRPr="0014532D">
        <w:rPr>
          <w:rFonts w:ascii="Times New Roman" w:hAnsi="Times New Roman"/>
          <w:color w:val="000000"/>
          <w:sz w:val="28"/>
          <w:szCs w:val="28"/>
        </w:rPr>
        <w:t xml:space="preserve">), чашка с ростом микрококка на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32D">
        <w:rPr>
          <w:rFonts w:ascii="Times New Roman" w:hAnsi="Times New Roman"/>
          <w:color w:val="000000"/>
          <w:sz w:val="28"/>
          <w:szCs w:val="28"/>
        </w:rPr>
        <w:lastRenderedPageBreak/>
        <w:t>штаммы, ЛА+) и без зоны лизиса микрококка (Л</w:t>
      </w:r>
      <w:proofErr w:type="gramStart"/>
      <w:r w:rsidRPr="0014532D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14532D">
        <w:rPr>
          <w:rFonts w:ascii="Times New Roman" w:hAnsi="Times New Roman"/>
          <w:color w:val="000000"/>
          <w:sz w:val="28"/>
          <w:szCs w:val="28"/>
        </w:rPr>
        <w:t xml:space="preserve">), чашка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антилизоцимной активностью АЛА+) и колонии без зоны роста вокруг них микрококка (АЛА-), пробирки, содержащие плазму крови со сгустком фибрина (наличие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плазмокоагулазы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ПК +, опыт) и без сгустка фибрина (контроль); пробирки, содержащие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уксусную кислоту: пробирка со сгустком (для учета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гиалуроновой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кислоты, контроль) и пробирка без сгустка (опыт, наличие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гиалуронидазы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у чистой культуры, разрушающей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кислоту).</w:t>
      </w:r>
    </w:p>
    <w:p w:rsidR="00090F65" w:rsidRPr="00B84F6B" w:rsidRDefault="00090F65" w:rsidP="00090F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дистанционные технологии.</w:t>
      </w:r>
    </w:p>
    <w:p w:rsidR="00090F65" w:rsidRDefault="00090F65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845" w:rsidRDefault="00157845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51AC">
        <w:rPr>
          <w:rFonts w:ascii="Times New Roman" w:hAnsi="Times New Roman"/>
          <w:b/>
          <w:color w:val="000000"/>
          <w:sz w:val="28"/>
          <w:szCs w:val="28"/>
        </w:rPr>
        <w:t>Тема 10</w:t>
      </w:r>
      <w:r w:rsidR="00090F65" w:rsidRPr="001151A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151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C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Рубежный контроль «</w:t>
      </w:r>
      <w:r w:rsidRPr="00115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Экология микроорганизмов. Инфекция</w:t>
      </w:r>
      <w:r w:rsidR="00094C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090F65" w:rsidRPr="00F71B9E" w:rsidRDefault="00090F65" w:rsidP="00090F6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B9E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F71B9E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090F65" w:rsidRPr="00F71B9E" w:rsidRDefault="00090F65" w:rsidP="00090F6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1B9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71B9E">
        <w:rPr>
          <w:rFonts w:ascii="Times New Roman" w:hAnsi="Times New Roman"/>
          <w:color w:val="000000"/>
          <w:sz w:val="28"/>
          <w:szCs w:val="28"/>
        </w:rPr>
        <w:t xml:space="preserve">Осуществление контроля знаний и практических навыков модуля  </w:t>
      </w:r>
      <w:r w:rsidRPr="001151AC">
        <w:rPr>
          <w:rFonts w:ascii="Times New Roman" w:hAnsi="Times New Roman"/>
          <w:color w:val="000000"/>
          <w:sz w:val="28"/>
          <w:szCs w:val="28"/>
        </w:rPr>
        <w:t>«</w:t>
      </w:r>
      <w:r w:rsidR="001151AC" w:rsidRPr="00115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Экология микроорганизмов. Инфекция</w:t>
      </w:r>
      <w:r w:rsidRPr="001151AC">
        <w:rPr>
          <w:rFonts w:ascii="Times New Roman" w:hAnsi="Times New Roman"/>
          <w:color w:val="000000"/>
          <w:sz w:val="28"/>
          <w:szCs w:val="28"/>
        </w:rPr>
        <w:t>».</w:t>
      </w:r>
    </w:p>
    <w:p w:rsidR="00090F65" w:rsidRPr="00F71B9E" w:rsidRDefault="00090F65" w:rsidP="00090F6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1B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90F65" w:rsidRPr="00F71B9E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F71B9E" w:rsidRDefault="00090F6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F71B9E" w:rsidRDefault="00090F65" w:rsidP="0003137E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90F65" w:rsidRPr="00F71B9E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65" w:rsidRPr="00F71B9E" w:rsidRDefault="00090F6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F71B9E" w:rsidRDefault="00090F65" w:rsidP="0003137E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90F65" w:rsidRPr="00F71B9E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090F65" w:rsidRPr="00F71B9E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F71B9E" w:rsidRDefault="00090F6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F71B9E" w:rsidRDefault="00090F65" w:rsidP="0003137E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90F65" w:rsidRPr="00F71B9E" w:rsidRDefault="00090F65" w:rsidP="00094C5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1. Контроль знаний и практических навыков модуля «</w:t>
            </w:r>
            <w:r w:rsidR="001151AC" w:rsidRPr="001151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Экология микроорганизмов. Инфекция</w:t>
            </w: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  <w:r w:rsidR="001151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90F65" w:rsidRPr="00F71B9E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1.1. Тестирование (наборы тестовых заданий приведены в ФОС)</w:t>
            </w:r>
          </w:p>
          <w:p w:rsidR="00090F65" w:rsidRPr="00F71B9E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1.2. Устный опрос теоретического материала. Вопросы представлены в ФОС.</w:t>
            </w:r>
          </w:p>
          <w:p w:rsidR="00090F65" w:rsidRPr="00F71B9E" w:rsidRDefault="00090F65" w:rsidP="0003137E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1.3. Контроль практических навыков. Список проверяемых практических навыков представлен в ФОС.</w:t>
            </w:r>
          </w:p>
        </w:tc>
      </w:tr>
      <w:tr w:rsidR="00090F65" w:rsidRPr="00F71B9E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F71B9E" w:rsidRDefault="00090F6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65" w:rsidRPr="00F71B9E" w:rsidRDefault="00090F65" w:rsidP="0003137E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0F65" w:rsidRPr="00F71B9E" w:rsidRDefault="00090F65" w:rsidP="0003137E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1.Выставление текущих оценок в учебный журнал</w:t>
            </w:r>
          </w:p>
          <w:p w:rsidR="00090F65" w:rsidRPr="00F71B9E" w:rsidRDefault="00090F6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B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</w:t>
            </w:r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71B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F71B9E">
              <w:rPr>
                <w:rFonts w:ascii="Times New Roman" w:hAnsi="Times New Roman"/>
                <w:sz w:val="28"/>
                <w:szCs w:val="28"/>
              </w:rPr>
              <w:t xml:space="preserve">Заполнить таблицу: «Среды для культивирования разных групп микроорганизмов», </w:t>
            </w:r>
            <w:proofErr w:type="gramStart"/>
            <w:r w:rsidRPr="00F71B9E">
              <w:rPr>
                <w:rFonts w:ascii="Times New Roman" w:hAnsi="Times New Roman"/>
                <w:sz w:val="28"/>
                <w:szCs w:val="28"/>
              </w:rPr>
              <w:t>представленную</w:t>
            </w:r>
            <w:proofErr w:type="gramEnd"/>
            <w:r w:rsidRPr="00F71B9E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090F65" w:rsidRPr="00F71B9E" w:rsidRDefault="00090F65" w:rsidP="00090F6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1B9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151AC" w:rsidRPr="0014532D" w:rsidRDefault="001151AC" w:rsidP="001151A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151AC" w:rsidRPr="0014532D" w:rsidRDefault="001151AC" w:rsidP="001151A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пробирка </w:t>
      </w:r>
      <w:proofErr w:type="gramStart"/>
      <w:r w:rsidRPr="0014532D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14532D">
        <w:rPr>
          <w:rFonts w:ascii="Times New Roman" w:hAnsi="Times New Roman"/>
          <w:color w:val="000000"/>
          <w:sz w:val="28"/>
          <w:szCs w:val="28"/>
        </w:rPr>
        <w:t xml:space="preserve"> взвесью стафилококка, пробирка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бетасептином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пастеровская пипетка, демонстрационная чашка Петри с результатом воздействия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бетасептина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через 5 минут – рост микроба есть, демонстрационная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чашка Петри с результатом воздействия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бетасептина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через 20 минут – роста микроба нет, шаблон картонный в виде буквы «М», демонстрационная чашка Петри с результатом воздействия УФЛ 10 минут – сплошной рост микроба, </w:t>
      </w:r>
      <w:r w:rsidRPr="0014532D">
        <w:rPr>
          <w:rFonts w:ascii="Times New Roman" w:hAnsi="Times New Roman"/>
          <w:color w:val="000000"/>
          <w:sz w:val="28"/>
          <w:szCs w:val="28"/>
        </w:rPr>
        <w:lastRenderedPageBreak/>
        <w:t>демонстрационная чашка Петри с результатом действия УФЛ 30 минут – видна зона стерильности, соответствующая шаблону, автоклав.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пробирка с агаровой культурой возбудителя, пробирка с 2 мл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физ</w:t>
      </w:r>
      <w:proofErr w:type="gramStart"/>
      <w:r w:rsidRPr="0014532D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14532D">
        <w:rPr>
          <w:rFonts w:ascii="Times New Roman" w:hAnsi="Times New Roman"/>
          <w:color w:val="000000"/>
          <w:sz w:val="28"/>
          <w:szCs w:val="28"/>
        </w:rPr>
        <w:t>аствора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пипетка на 1 мл, чашка Петри с чистым МПА, набор дисков с антибиотиками; шпатель, стаканчик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дез</w:t>
      </w:r>
      <w:proofErr w:type="gramStart"/>
      <w:r w:rsidRPr="0014532D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14532D">
        <w:rPr>
          <w:rFonts w:ascii="Times New Roman" w:hAnsi="Times New Roman"/>
          <w:color w:val="000000"/>
          <w:sz w:val="28"/>
          <w:szCs w:val="28"/>
        </w:rPr>
        <w:t>аствором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пинцет, демонстрационная чашка Петри с результатами антибиотикограммы, штатив с рядом пробирок, которые отличаются по концентрации в них антибиотика и визуально по мутности. При концентрации 1ед, 2 </w:t>
      </w:r>
      <w:proofErr w:type="spellStart"/>
      <w:proofErr w:type="gram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proofErr w:type="gramEnd"/>
      <w:r w:rsidRPr="0014532D">
        <w:rPr>
          <w:rFonts w:ascii="Times New Roman" w:hAnsi="Times New Roman"/>
          <w:color w:val="000000"/>
          <w:sz w:val="28"/>
          <w:szCs w:val="28"/>
        </w:rPr>
        <w:t xml:space="preserve">, 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в контроле – в пробирках мутный бульон, при концентрации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– прозрачный; демонстрационная чашка Петри с МПА, на котором сегментами высеяны возбудители из пробирок с различными концентрациями антибиотиков: 8 </w:t>
      </w:r>
      <w:proofErr w:type="spellStart"/>
      <w:proofErr w:type="gram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proofErr w:type="gram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наличие роста микроба,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отсутствие роста микроба, демонстрационная чашка Петри с явлением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стафилококков, где можно наблюдать сплошной рост тест-штамма,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 с зоной задержки роста тест-штамма вокруг них 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небактериоциногенные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микропрепарат (эритроциты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адгезированными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на них кишечными палочками) для оценки адгезивной активности бактерий, чашка с кровяным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лецитовителлазной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</w:t>
      </w:r>
      <w:proofErr w:type="gramStart"/>
      <w:r w:rsidRPr="0014532D">
        <w:rPr>
          <w:rFonts w:ascii="Times New Roman" w:hAnsi="Times New Roman"/>
          <w:color w:val="000000"/>
          <w:sz w:val="28"/>
          <w:szCs w:val="28"/>
        </w:rPr>
        <w:t>В-</w:t>
      </w:r>
      <w:proofErr w:type="gramEnd"/>
      <w:r w:rsidRPr="0014532D">
        <w:rPr>
          <w:rFonts w:ascii="Times New Roman" w:hAnsi="Times New Roman"/>
          <w:color w:val="000000"/>
          <w:sz w:val="28"/>
          <w:szCs w:val="28"/>
        </w:rPr>
        <w:t xml:space="preserve">), чашка с ростом микрококка на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</w:t>
      </w:r>
      <w:proofErr w:type="gramStart"/>
      <w:r w:rsidRPr="0014532D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14532D">
        <w:rPr>
          <w:rFonts w:ascii="Times New Roman" w:hAnsi="Times New Roman"/>
          <w:color w:val="000000"/>
          <w:sz w:val="28"/>
          <w:szCs w:val="28"/>
        </w:rPr>
        <w:t xml:space="preserve">), чашка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антилизоцимной активностью АЛА+) и колонии без зоны роста вокруг них микрококка (АЛА-), пробирки, содержащие плазму крови со сгустком фибрина (наличие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плазмокоагулазы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ПК +, опыт) и без сгустка фибрина (контроль); пробирки, содержащие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уксусную кислоту: пробирка со сгустком (для учета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гиалуроновой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кислоты, контроль) и пробирка без сгустка (опыт, наличие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гиалуронидазы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у чистой культуры, разрушающей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кислоту).</w:t>
      </w:r>
    </w:p>
    <w:p w:rsidR="001151AC" w:rsidRPr="00B84F6B" w:rsidRDefault="001151AC" w:rsidP="001151A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дистанционные технологии.</w:t>
      </w:r>
    </w:p>
    <w:p w:rsidR="001151AC" w:rsidRPr="0014532D" w:rsidRDefault="001151AC" w:rsidP="001151A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1453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845">
        <w:rPr>
          <w:rFonts w:ascii="Times New Roman" w:hAnsi="Times New Roman"/>
          <w:b/>
          <w:sz w:val="28"/>
          <w:szCs w:val="28"/>
        </w:rPr>
        <w:t xml:space="preserve">Модуль </w:t>
      </w:r>
      <w:r w:rsidR="00830245" w:rsidRPr="00157845">
        <w:rPr>
          <w:rFonts w:ascii="Times New Roman" w:hAnsi="Times New Roman"/>
          <w:b/>
          <w:sz w:val="28"/>
          <w:szCs w:val="28"/>
        </w:rPr>
        <w:t>3</w:t>
      </w:r>
      <w:r w:rsidRPr="00157845">
        <w:rPr>
          <w:rFonts w:ascii="Times New Roman" w:hAnsi="Times New Roman"/>
          <w:b/>
          <w:sz w:val="28"/>
          <w:szCs w:val="28"/>
        </w:rPr>
        <w:t>. Частная бактериология</w:t>
      </w:r>
    </w:p>
    <w:p w:rsidR="0014532D" w:rsidRPr="0014532D" w:rsidRDefault="0014532D" w:rsidP="001453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532D" w:rsidRPr="0014532D" w:rsidRDefault="0014532D" w:rsidP="001453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sz w:val="28"/>
          <w:szCs w:val="28"/>
        </w:rPr>
        <w:t xml:space="preserve">Тема </w:t>
      </w:r>
      <w:r w:rsidR="00157845">
        <w:rPr>
          <w:rFonts w:ascii="Times New Roman" w:hAnsi="Times New Roman"/>
          <w:b/>
          <w:sz w:val="28"/>
          <w:szCs w:val="28"/>
        </w:rPr>
        <w:t>11</w:t>
      </w:r>
      <w:r w:rsidRPr="0014532D">
        <w:rPr>
          <w:rFonts w:ascii="Times New Roman" w:hAnsi="Times New Roman"/>
          <w:b/>
          <w:sz w:val="28"/>
          <w:szCs w:val="28"/>
        </w:rPr>
        <w:t xml:space="preserve">. </w:t>
      </w:r>
      <w:r w:rsidRPr="0014532D">
        <w:rPr>
          <w:rFonts w:ascii="Times New Roman" w:hAnsi="Times New Roman"/>
          <w:sz w:val="28"/>
          <w:szCs w:val="28"/>
        </w:rPr>
        <w:t>Микробиология кокков</w:t>
      </w:r>
      <w:r w:rsidR="00157845">
        <w:rPr>
          <w:rFonts w:ascii="Times New Roman" w:hAnsi="Times New Roman"/>
          <w:sz w:val="28"/>
          <w:szCs w:val="28"/>
        </w:rPr>
        <w:t xml:space="preserve">ых инфекций полости рта. Стафилококковое </w:t>
      </w:r>
      <w:proofErr w:type="spellStart"/>
      <w:r w:rsidR="00157845">
        <w:rPr>
          <w:rFonts w:ascii="Times New Roman" w:hAnsi="Times New Roman"/>
          <w:sz w:val="28"/>
          <w:szCs w:val="28"/>
        </w:rPr>
        <w:t>бактерионосительство</w:t>
      </w:r>
      <w:proofErr w:type="spellEnd"/>
    </w:p>
    <w:p w:rsidR="0014532D" w:rsidRPr="0014532D" w:rsidRDefault="0014532D" w:rsidP="0014532D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4532D">
        <w:rPr>
          <w:rFonts w:ascii="Times New Roman" w:hAnsi="Times New Roman"/>
          <w:color w:val="000000"/>
          <w:sz w:val="28"/>
          <w:szCs w:val="28"/>
        </w:rPr>
        <w:t>Овладеть основными методами лабораторной диагностики кокковых инфекций и научиться практически решать вопросы специфической профилактики и терапии кокковых инфекций.</w:t>
      </w:r>
    </w:p>
    <w:p w:rsid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94C5C" w:rsidRPr="0014532D" w:rsidRDefault="00094C5C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14532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 Освоение учебного материала: Изучение этиологии, эпидемиологии и патогенеза</w:t>
            </w:r>
            <w:r w:rsidR="007B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патогенных кокков. Овладение основными методами лабораторной диагностики, терапии и профилактики кокковых инфекций.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Изучить схемы лабораторной диагностики кокковых инфекций.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 Провести бактериологическое исследование для установления этиологии послеоперационного осложнения и выявления резидентного стафилококкового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бактерионосителя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Решение проблемно-ситуационной задачи, представленную в ФОС.</w:t>
            </w:r>
          </w:p>
        </w:tc>
      </w:tr>
    </w:tbl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рост стафилококков на питательных средах (ЖСА, кровяной агар); микропрепараты из чистых культур стафилококков, выделенных от больного стафилококковой инфекцией, медсестры и санитарки; планшет со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стафитестами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; пробирки с тестом на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маннит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плазмокоагулазу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; чашки Петри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активностью,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антибиотикограммой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фагочувствительностью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14532D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57845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14532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Микробиология туберкулеза</w:t>
      </w:r>
      <w:r w:rsidR="00C54FC6">
        <w:rPr>
          <w:rFonts w:ascii="Times New Roman" w:hAnsi="Times New Roman"/>
          <w:color w:val="000000"/>
          <w:sz w:val="28"/>
          <w:szCs w:val="28"/>
        </w:rPr>
        <w:t xml:space="preserve"> и туберкулеза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Овладеть основными методами лабораторной диагностики туберкулеза</w:t>
      </w:r>
      <w:r w:rsidR="00C54FC6">
        <w:rPr>
          <w:rFonts w:ascii="Times New Roman" w:hAnsi="Times New Roman"/>
          <w:color w:val="000000"/>
          <w:sz w:val="28"/>
          <w:szCs w:val="28"/>
        </w:rPr>
        <w:t xml:space="preserve"> и дифтерии</w:t>
      </w:r>
      <w:r w:rsidRPr="0014532D">
        <w:rPr>
          <w:rFonts w:ascii="Times New Roman" w:hAnsi="Times New Roman"/>
          <w:color w:val="000000"/>
          <w:sz w:val="28"/>
          <w:szCs w:val="28"/>
        </w:rPr>
        <w:t>, научиться практически решать вопросы специфической профилактики и терапии туберкулеза</w:t>
      </w:r>
      <w:r w:rsidR="00C54FC6">
        <w:rPr>
          <w:rFonts w:ascii="Times New Roman" w:hAnsi="Times New Roman"/>
          <w:color w:val="000000"/>
          <w:sz w:val="28"/>
          <w:szCs w:val="28"/>
        </w:rPr>
        <w:t xml:space="preserve"> и дифтерии</w:t>
      </w:r>
      <w:r w:rsidRPr="0014532D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14532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 Освоение учебного материала: Изучение этиологии, эпидемиологии и патогенеза</w:t>
            </w:r>
            <w:r w:rsidR="007B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туберкулеза</w:t>
            </w:r>
            <w:r w:rsidR="00C54F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дифтерии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 Овладение основными методами лабораторной диагностики, терапии и профилактики туберкулеза</w:t>
            </w:r>
            <w:r w:rsidR="00C54F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дифтерии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Изучить схемы лабораторной диагностики туберкулеза</w:t>
            </w:r>
            <w:r w:rsidR="00C54FC6">
              <w:rPr>
                <w:rFonts w:ascii="Times New Roman" w:hAnsi="Times New Roman"/>
                <w:sz w:val="28"/>
                <w:szCs w:val="28"/>
              </w:rPr>
              <w:t xml:space="preserve"> и дифтерии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 Провести оценку результатов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бактериоскопического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метода диагностики туберкулеза легких.</w:t>
            </w:r>
          </w:p>
          <w:p w:rsidR="00C54FC6" w:rsidRPr="0014532D" w:rsidRDefault="0014532D" w:rsidP="00C54F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54FC6" w:rsidRPr="0014532D">
              <w:rPr>
                <w:rFonts w:ascii="Times New Roman" w:hAnsi="Times New Roman"/>
                <w:sz w:val="28"/>
                <w:szCs w:val="28"/>
              </w:rPr>
              <w:t>Оценить результаты бактериологической диагностики дифтерии и освоить принцип специфической терапии болезни.</w:t>
            </w:r>
          </w:p>
          <w:p w:rsidR="0014532D" w:rsidRPr="0014532D" w:rsidRDefault="00C54FC6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4532D" w:rsidRPr="0014532D">
              <w:rPr>
                <w:rFonts w:ascii="Times New Roman" w:hAnsi="Times New Roman"/>
                <w:sz w:val="28"/>
                <w:szCs w:val="28"/>
              </w:rPr>
              <w:t>Изучить специфические препараты, применяемые для диагностики, терапии и профилактики туберкулеза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дифтерии</w:t>
            </w:r>
            <w:r w:rsidR="0014532D" w:rsidRPr="001453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C54FC6" w:rsidRPr="0014532D" w:rsidRDefault="0014532D" w:rsidP="00C54F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C54FC6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Заполнить таблицу: «Состав элективных и дифференциально-диагностических сред для культивирования и изучения возбудителей кишечных инфекций», представленную в ФОС.</w:t>
            </w:r>
          </w:p>
          <w:p w:rsidR="00C54FC6" w:rsidRPr="0014532D" w:rsidRDefault="00C54FC6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1A2B8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lastRenderedPageBreak/>
        <w:t xml:space="preserve">- материально-технические: мел белый и цветной, доска, лампы дневного освещения (индивидуальные), микропрепараты мокроты после обогащения (больной А. и Б.), микропрепарат, окрашенный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флуорохромом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>, набор препаратов, используемых для диагностики, терапии и профилактики туберкулеза</w:t>
      </w:r>
      <w:r w:rsidR="001A2B8D">
        <w:rPr>
          <w:rFonts w:ascii="Times New Roman" w:hAnsi="Times New Roman"/>
          <w:color w:val="000000"/>
          <w:sz w:val="28"/>
          <w:szCs w:val="28"/>
        </w:rPr>
        <w:t>,</w:t>
      </w:r>
      <w:r w:rsidR="001A2B8D" w:rsidRPr="001A2B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B8D" w:rsidRPr="0014532D">
        <w:rPr>
          <w:rFonts w:ascii="Times New Roman" w:hAnsi="Times New Roman"/>
          <w:color w:val="000000"/>
          <w:sz w:val="28"/>
          <w:szCs w:val="28"/>
        </w:rPr>
        <w:t>рост дифтерийных палочек типа «</w:t>
      </w:r>
      <w:proofErr w:type="spellStart"/>
      <w:r w:rsidR="001A2B8D" w:rsidRPr="0014532D">
        <w:rPr>
          <w:rFonts w:ascii="Times New Roman" w:hAnsi="Times New Roman"/>
          <w:color w:val="000000"/>
          <w:sz w:val="28"/>
          <w:szCs w:val="28"/>
        </w:rPr>
        <w:t>gravis</w:t>
      </w:r>
      <w:proofErr w:type="spellEnd"/>
      <w:r w:rsidR="001A2B8D" w:rsidRPr="0014532D">
        <w:rPr>
          <w:rFonts w:ascii="Times New Roman" w:hAnsi="Times New Roman"/>
          <w:color w:val="000000"/>
          <w:sz w:val="28"/>
          <w:szCs w:val="28"/>
        </w:rPr>
        <w:t xml:space="preserve">» на кровяной </w:t>
      </w:r>
      <w:proofErr w:type="spellStart"/>
      <w:r w:rsidR="001A2B8D" w:rsidRPr="0014532D">
        <w:rPr>
          <w:rFonts w:ascii="Times New Roman" w:hAnsi="Times New Roman"/>
          <w:color w:val="000000"/>
          <w:sz w:val="28"/>
          <w:szCs w:val="28"/>
        </w:rPr>
        <w:t>теллуритовой</w:t>
      </w:r>
      <w:proofErr w:type="spellEnd"/>
      <w:r w:rsidR="001A2B8D" w:rsidRPr="0014532D">
        <w:rPr>
          <w:rFonts w:ascii="Times New Roman" w:hAnsi="Times New Roman"/>
          <w:color w:val="000000"/>
          <w:sz w:val="28"/>
          <w:szCs w:val="28"/>
        </w:rPr>
        <w:t xml:space="preserve"> среде в чашке Петри, микропрепарат чистой культуры дифтерийных палочек (окраска щелочной синькой), рост дифтерийных палочек на средах с глюкозой, крахмалом, цистеином, реакция преципитации в </w:t>
      </w:r>
      <w:proofErr w:type="spellStart"/>
      <w:r w:rsidR="001A2B8D" w:rsidRPr="0014532D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="001A2B8D" w:rsidRPr="0014532D">
        <w:rPr>
          <w:rFonts w:ascii="Times New Roman" w:hAnsi="Times New Roman"/>
          <w:color w:val="000000"/>
          <w:sz w:val="28"/>
          <w:szCs w:val="28"/>
        </w:rPr>
        <w:t xml:space="preserve"> для обнаружения </w:t>
      </w:r>
      <w:proofErr w:type="spellStart"/>
      <w:r w:rsidR="001A2B8D" w:rsidRPr="0014532D">
        <w:rPr>
          <w:rFonts w:ascii="Times New Roman" w:hAnsi="Times New Roman"/>
          <w:color w:val="000000"/>
          <w:sz w:val="28"/>
          <w:szCs w:val="28"/>
        </w:rPr>
        <w:t>токсигенности</w:t>
      </w:r>
      <w:proofErr w:type="spellEnd"/>
      <w:r w:rsidR="001A2B8D" w:rsidRPr="0014532D">
        <w:rPr>
          <w:rFonts w:ascii="Times New Roman" w:hAnsi="Times New Roman"/>
          <w:color w:val="000000"/>
          <w:sz w:val="28"/>
          <w:szCs w:val="28"/>
        </w:rPr>
        <w:t xml:space="preserve"> дифтерийной палочки, планшет с реакцией РПГА, набор препаратов, используемых для диагностики, терапии и профилактики дифтерии.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14532D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157845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4532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Микробиология </w:t>
      </w:r>
      <w:r w:rsidR="001A2B8D">
        <w:rPr>
          <w:rFonts w:ascii="Times New Roman" w:hAnsi="Times New Roman"/>
          <w:color w:val="000000"/>
          <w:sz w:val="28"/>
          <w:szCs w:val="28"/>
        </w:rPr>
        <w:t xml:space="preserve">кишечных бактериальных инфекций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A2B8D" w:rsidRPr="001A2B8D" w:rsidRDefault="0014532D" w:rsidP="001453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2B8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2B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B8D" w:rsidRPr="001A2B8D">
        <w:rPr>
          <w:rFonts w:ascii="Times New Roman" w:hAnsi="Times New Roman"/>
          <w:sz w:val="28"/>
          <w:szCs w:val="28"/>
        </w:rPr>
        <w:t xml:space="preserve">Изучить особенности кишечных бактериальных инфекций и научиться практически решать вопросы по использованию </w:t>
      </w:r>
      <w:proofErr w:type="spellStart"/>
      <w:r w:rsidR="001A2B8D" w:rsidRPr="001A2B8D">
        <w:rPr>
          <w:rFonts w:ascii="Times New Roman" w:hAnsi="Times New Roman"/>
          <w:sz w:val="28"/>
          <w:szCs w:val="28"/>
        </w:rPr>
        <w:t>эубиотиков</w:t>
      </w:r>
      <w:proofErr w:type="spellEnd"/>
      <w:r w:rsidR="001A2B8D" w:rsidRPr="001A2B8D">
        <w:rPr>
          <w:rFonts w:ascii="Times New Roman" w:hAnsi="Times New Roman"/>
          <w:sz w:val="28"/>
          <w:szCs w:val="28"/>
        </w:rPr>
        <w:t xml:space="preserve"> для коррекции микрофлоры кишечника, а также решать задачи по специфической профилактике и терапии заболеваний.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A2B8D" w:rsidRPr="001A2B8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1A2B8D" w:rsidRPr="001A2B8D">
              <w:rPr>
                <w:rFonts w:ascii="Times New Roman" w:hAnsi="Times New Roman"/>
                <w:sz w:val="28"/>
                <w:szCs w:val="28"/>
              </w:rPr>
              <w:t xml:space="preserve">Изучить особенности кишечных бактериальных инфекций и научиться практически решать вопросы по использованию </w:t>
            </w:r>
            <w:proofErr w:type="spellStart"/>
            <w:r w:rsidR="001A2B8D" w:rsidRPr="001A2B8D">
              <w:rPr>
                <w:rFonts w:ascii="Times New Roman" w:hAnsi="Times New Roman"/>
                <w:sz w:val="28"/>
                <w:szCs w:val="28"/>
              </w:rPr>
              <w:t>эубиотиков</w:t>
            </w:r>
            <w:proofErr w:type="spellEnd"/>
            <w:r w:rsidR="001A2B8D" w:rsidRPr="001A2B8D">
              <w:rPr>
                <w:rFonts w:ascii="Times New Roman" w:hAnsi="Times New Roman"/>
                <w:sz w:val="28"/>
                <w:szCs w:val="28"/>
              </w:rPr>
              <w:t xml:space="preserve"> для коррекции микрофлоры кишечника, а также решать задачи по специфической профилактике и терапии заболеваний.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1. Рассмотреть схемы лабораторной диагностики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эшерихиозов</w:t>
            </w:r>
            <w:proofErr w:type="spellEnd"/>
            <w:r w:rsidR="001A2B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шигеллезов</w:t>
            </w:r>
            <w:proofErr w:type="spellEnd"/>
            <w:r w:rsidR="001A2B8D">
              <w:rPr>
                <w:rFonts w:ascii="Times New Roman" w:hAnsi="Times New Roman"/>
                <w:sz w:val="28"/>
                <w:szCs w:val="28"/>
              </w:rPr>
              <w:t>, сальмонеллезов и холеры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Провести бактериологическое исследование для установления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эшерихиозов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A2B8D" w:rsidRPr="0014532D" w:rsidRDefault="0014532D" w:rsidP="001A2B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1A2B8D" w:rsidRPr="0014532D">
              <w:rPr>
                <w:rFonts w:ascii="Times New Roman" w:hAnsi="Times New Roman"/>
                <w:sz w:val="28"/>
                <w:szCs w:val="28"/>
              </w:rPr>
              <w:t xml:space="preserve">Провести бактериологическое исследование для установления </w:t>
            </w:r>
            <w:proofErr w:type="spellStart"/>
            <w:r w:rsidR="001A2B8D">
              <w:rPr>
                <w:rFonts w:ascii="Times New Roman" w:hAnsi="Times New Roman"/>
                <w:sz w:val="28"/>
                <w:szCs w:val="28"/>
              </w:rPr>
              <w:t>биоваров</w:t>
            </w:r>
            <w:proofErr w:type="spellEnd"/>
            <w:r w:rsidR="001A2B8D">
              <w:rPr>
                <w:rFonts w:ascii="Times New Roman" w:hAnsi="Times New Roman"/>
                <w:sz w:val="28"/>
                <w:szCs w:val="28"/>
              </w:rPr>
              <w:t xml:space="preserve"> холерного вибриона</w:t>
            </w:r>
            <w:r w:rsidR="001A2B8D" w:rsidRPr="0014532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4. Изучить бактериальные препараты для коррекции микрофлоры кишечника и специфические диагностические препараты.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</w:p>
          <w:p w:rsidR="0014532D" w:rsidRPr="0014532D" w:rsidRDefault="001A2B8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Заполнить таблицу: «Характеристика спирохетозов», представленную в ФОС.</w:t>
            </w:r>
          </w:p>
        </w:tc>
      </w:tr>
    </w:tbl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микропрепарат чистой культуры кишечной палочки, исследуемый материал в пробирках, чашка Петри со средой Эндо (чистая и с ростом кишечной палочки), пробирка с ростом чистой культуры кишечной палочки на скошенном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планшет с результатами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энтеротеста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набор сывороток – смесь ОК-сывороток (для варианта №1 – О111+О26; для варианта №2 – О124+О85), набор диагностических сывороток – отдельные ОК-сыворотки (для варианта №1 – О111 и О26, для варианта №2 – О124 и О85), пробирки с результатами развернутой реакции агглютинации с живой и гретой чистой культурой, пробирки с результатом реакции пассивной гемагглютинации (с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диагностикумом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Флекснера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сывороткой больного), планшет с закрепленными на нем специфическими лечебно-профилактическими препаратами, набор препаратов, используемых для коррекции микрофлоры кишечника, терапии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эшерихиозов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>.</w:t>
      </w:r>
      <w:r w:rsidR="00236364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икропрепарат чистой культуры холерного вибриона; планшет с результатами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энтеротеста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для биохимической идентификации вибриона; рост колоний вибриона на плотной питательной среде; результат определения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биовара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холерного вибриона (рост бактерий на среде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полимиксином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; результат реакции с диагностическими фагами «Эль-Тор» и «С (классическим)»; реакции гемагглютинации куриных эритроцитов и гемолиза бараньих эритроцитов; результат реакции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Фогес-Проскауэра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); диагностические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монорецепторные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сыворотки для постановки реакции агглютинации на стекле.</w:t>
      </w:r>
    </w:p>
    <w:p w:rsidR="00157845" w:rsidRDefault="00157845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green"/>
        </w:rPr>
      </w:pPr>
    </w:p>
    <w:p w:rsidR="0014532D" w:rsidRPr="0014532D" w:rsidRDefault="00157845" w:rsidP="0015784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57845">
        <w:rPr>
          <w:rFonts w:ascii="Times New Roman" w:hAnsi="Times New Roman"/>
          <w:b/>
          <w:color w:val="000000"/>
          <w:sz w:val="28"/>
          <w:szCs w:val="28"/>
        </w:rPr>
        <w:t>Тема 14.</w:t>
      </w:r>
      <w:r w:rsidRPr="00157845">
        <w:rPr>
          <w:rFonts w:ascii="Times New Roman" w:hAnsi="Times New Roman"/>
          <w:color w:val="000000"/>
          <w:sz w:val="28"/>
          <w:szCs w:val="28"/>
        </w:rPr>
        <w:t xml:space="preserve"> Дисбиозы. Оппортунистические стоматиты</w:t>
      </w:r>
    </w:p>
    <w:p w:rsidR="00157845" w:rsidRPr="0014532D" w:rsidRDefault="00157845" w:rsidP="0015784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57845" w:rsidRPr="00BD65AA" w:rsidRDefault="00157845" w:rsidP="001578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5A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D65AA">
        <w:rPr>
          <w:rFonts w:ascii="Times New Roman" w:hAnsi="Times New Roman"/>
          <w:color w:val="000000"/>
          <w:sz w:val="28"/>
          <w:szCs w:val="28"/>
        </w:rPr>
        <w:t>О</w:t>
      </w:r>
      <w:r w:rsidRPr="00BD65AA">
        <w:rPr>
          <w:rFonts w:ascii="Times New Roman" w:hAnsi="Times New Roman"/>
          <w:sz w:val="28"/>
          <w:szCs w:val="28"/>
        </w:rPr>
        <w:t xml:space="preserve">знакомиться с методами изучения микрофлоры полости рта, овладеть методами лабораторной диагностики </w:t>
      </w:r>
      <w:proofErr w:type="spellStart"/>
      <w:r w:rsidRPr="00BD65AA">
        <w:rPr>
          <w:rFonts w:ascii="Times New Roman" w:hAnsi="Times New Roman"/>
          <w:sz w:val="28"/>
          <w:szCs w:val="28"/>
        </w:rPr>
        <w:t>дисбиозов</w:t>
      </w:r>
      <w:proofErr w:type="spellEnd"/>
      <w:r w:rsidRPr="00BD65AA">
        <w:rPr>
          <w:rFonts w:ascii="Times New Roman" w:hAnsi="Times New Roman"/>
          <w:sz w:val="28"/>
          <w:szCs w:val="28"/>
        </w:rPr>
        <w:t xml:space="preserve"> и оппортунистических стоматитов</w:t>
      </w:r>
      <w:r w:rsidRPr="00BD65AA">
        <w:rPr>
          <w:rFonts w:ascii="Times New Roman" w:hAnsi="Times New Roman"/>
          <w:b/>
          <w:sz w:val="28"/>
          <w:szCs w:val="28"/>
        </w:rPr>
        <w:t>.</w:t>
      </w:r>
    </w:p>
    <w:p w:rsidR="00157845" w:rsidRPr="0014532D" w:rsidRDefault="00157845" w:rsidP="0015784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57845" w:rsidRPr="0014532D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845" w:rsidRPr="0014532D" w:rsidRDefault="0015784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845" w:rsidRPr="0014532D" w:rsidRDefault="00157845" w:rsidP="0003137E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57845" w:rsidRPr="0014532D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45" w:rsidRPr="0014532D" w:rsidRDefault="0015784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845" w:rsidRPr="0014532D" w:rsidRDefault="00157845" w:rsidP="0003137E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57845" w:rsidRPr="0014532D" w:rsidRDefault="0015784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57845" w:rsidRPr="0014532D" w:rsidRDefault="0015784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57845" w:rsidRPr="0014532D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845" w:rsidRPr="0014532D" w:rsidRDefault="0015784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845" w:rsidRPr="0014532D" w:rsidRDefault="00157845" w:rsidP="0003137E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57845" w:rsidRPr="0014532D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845" w:rsidRPr="0014532D" w:rsidRDefault="0015784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845" w:rsidRPr="0014532D" w:rsidRDefault="00157845" w:rsidP="0003137E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57845" w:rsidRPr="0014532D" w:rsidRDefault="0015784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Проверка выполнения самостоятельной работы 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(задание для самостоятельной работы представлено в ФОС)</w:t>
            </w:r>
          </w:p>
          <w:p w:rsidR="00157845" w:rsidRPr="00BD65AA" w:rsidRDefault="00157845" w:rsidP="000313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Освоение учебного материала: </w:t>
            </w:r>
            <w:r w:rsidRPr="00BD65AA">
              <w:rPr>
                <w:rFonts w:ascii="Times New Roman" w:hAnsi="Times New Roman"/>
                <w:sz w:val="28"/>
                <w:szCs w:val="28"/>
              </w:rPr>
              <w:t xml:space="preserve">Характеристика микрофлоры полости рта: таксономия, экология, роль в патологии челюстно-лицевой области. Основные биотопы полости рта и методы их исследования. </w:t>
            </w:r>
            <w:r w:rsidRPr="00BD65AA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Pr="00BD65AA">
              <w:rPr>
                <w:rFonts w:ascii="Times New Roman" w:hAnsi="Times New Roman"/>
                <w:sz w:val="28"/>
                <w:szCs w:val="28"/>
              </w:rPr>
              <w:t>акторы, способствующие и препятствующие микробной колонизации полости рта.</w:t>
            </w:r>
            <w:r w:rsidRPr="00BD65AA">
              <w:rPr>
                <w:rFonts w:ascii="Times New Roman" w:hAnsi="Times New Roman"/>
                <w:bCs/>
                <w:sz w:val="28"/>
                <w:szCs w:val="28"/>
              </w:rPr>
              <w:t xml:space="preserve"> Формирование микробной флоры полости рта в процессе жизни.</w:t>
            </w:r>
            <w:r w:rsidRPr="00BD65AA">
              <w:rPr>
                <w:rFonts w:ascii="Times New Roman" w:hAnsi="Times New Roman"/>
                <w:sz w:val="28"/>
                <w:szCs w:val="28"/>
              </w:rPr>
              <w:t xml:space="preserve"> Микробная флора полости рта как этиологический фактор при системных заболеваниях организма. Значение хронических очагов инфекции в полости рта в развитии общей соматической патологии. Роль микробной флоры полости рта в развитии инфекционного эндокардита.</w:t>
            </w:r>
          </w:p>
          <w:p w:rsidR="00157845" w:rsidRPr="0014532D" w:rsidRDefault="00157845" w:rsidP="000313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57845" w:rsidRPr="005B5CDD" w:rsidRDefault="0015784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5CD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57845" w:rsidRPr="005B5CDD" w:rsidRDefault="00157845" w:rsidP="0003137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B5CDD">
              <w:rPr>
                <w:rFonts w:ascii="Times New Roman" w:eastAsia="Calibri" w:hAnsi="Times New Roman"/>
                <w:sz w:val="28"/>
                <w:szCs w:val="28"/>
              </w:rPr>
              <w:t xml:space="preserve">1. </w:t>
            </w:r>
            <w:r w:rsidRPr="005B5CDD">
              <w:rPr>
                <w:rFonts w:ascii="Times New Roman" w:hAnsi="Times New Roman"/>
                <w:sz w:val="28"/>
                <w:szCs w:val="28"/>
              </w:rPr>
              <w:t xml:space="preserve">Оценить результаты микроскопии и </w:t>
            </w:r>
            <w:proofErr w:type="spellStart"/>
            <w:r w:rsidRPr="005B5CDD">
              <w:rPr>
                <w:rFonts w:ascii="Times New Roman" w:hAnsi="Times New Roman"/>
                <w:sz w:val="28"/>
                <w:szCs w:val="28"/>
              </w:rPr>
              <w:t>сделайть</w:t>
            </w:r>
            <w:proofErr w:type="spellEnd"/>
            <w:r w:rsidRPr="005B5CDD">
              <w:rPr>
                <w:rFonts w:ascii="Times New Roman" w:hAnsi="Times New Roman"/>
                <w:sz w:val="28"/>
                <w:szCs w:val="28"/>
              </w:rPr>
              <w:t xml:space="preserve"> вывод о состоянии </w:t>
            </w:r>
            <w:proofErr w:type="spellStart"/>
            <w:r w:rsidRPr="005B5CDD">
              <w:rPr>
                <w:rFonts w:ascii="Times New Roman" w:hAnsi="Times New Roman"/>
                <w:sz w:val="28"/>
                <w:szCs w:val="28"/>
              </w:rPr>
              <w:t>микробиоценоза</w:t>
            </w:r>
            <w:proofErr w:type="spellEnd"/>
            <w:r w:rsidRPr="005B5CDD">
              <w:rPr>
                <w:rFonts w:ascii="Times New Roman" w:hAnsi="Times New Roman"/>
                <w:sz w:val="28"/>
                <w:szCs w:val="28"/>
              </w:rPr>
              <w:t xml:space="preserve"> ротовой полости.</w:t>
            </w:r>
          </w:p>
          <w:p w:rsidR="00157845" w:rsidRPr="00094C5C" w:rsidRDefault="00157845" w:rsidP="00094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CDD">
              <w:rPr>
                <w:rFonts w:ascii="Times New Roman" w:eastAsia="Calibri" w:hAnsi="Times New Roman"/>
                <w:sz w:val="28"/>
                <w:szCs w:val="28"/>
              </w:rPr>
              <w:t xml:space="preserve">2. </w:t>
            </w:r>
            <w:r w:rsidRPr="005B5CDD">
              <w:rPr>
                <w:rFonts w:ascii="Times New Roman" w:hAnsi="Times New Roman"/>
                <w:sz w:val="28"/>
                <w:szCs w:val="28"/>
              </w:rPr>
              <w:t xml:space="preserve">Оцените результаты микологического </w:t>
            </w:r>
            <w:proofErr w:type="gramStart"/>
            <w:r w:rsidRPr="005B5CDD">
              <w:rPr>
                <w:rFonts w:ascii="Times New Roman" w:hAnsi="Times New Roman"/>
                <w:sz w:val="28"/>
                <w:szCs w:val="28"/>
              </w:rPr>
              <w:t>исследования</w:t>
            </w:r>
            <w:proofErr w:type="gramEnd"/>
            <w:r w:rsidRPr="005B5CDD">
              <w:rPr>
                <w:rFonts w:ascii="Times New Roman" w:hAnsi="Times New Roman"/>
                <w:sz w:val="28"/>
                <w:szCs w:val="28"/>
              </w:rPr>
              <w:t xml:space="preserve"> и дать ответ на вопросы: Подтвердился ли диагноз </w:t>
            </w:r>
            <w:proofErr w:type="spellStart"/>
            <w:r w:rsidRPr="005B5CDD">
              <w:rPr>
                <w:rFonts w:ascii="Times New Roman" w:hAnsi="Times New Roman"/>
                <w:sz w:val="28"/>
                <w:szCs w:val="28"/>
              </w:rPr>
              <w:t>кандидозного</w:t>
            </w:r>
            <w:proofErr w:type="spellEnd"/>
            <w:r w:rsidR="00094C5C">
              <w:rPr>
                <w:rFonts w:ascii="Times New Roman" w:hAnsi="Times New Roman"/>
                <w:sz w:val="28"/>
                <w:szCs w:val="28"/>
              </w:rPr>
              <w:t xml:space="preserve"> стоматита? На основании чего? </w:t>
            </w:r>
          </w:p>
        </w:tc>
      </w:tr>
      <w:tr w:rsidR="00157845" w:rsidRPr="0014532D" w:rsidTr="000313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845" w:rsidRPr="0014532D" w:rsidRDefault="00157845" w:rsidP="000313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845" w:rsidRPr="0014532D" w:rsidRDefault="00157845" w:rsidP="0003137E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7845" w:rsidRPr="0014532D" w:rsidRDefault="00157845" w:rsidP="000313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57845" w:rsidRDefault="00157845" w:rsidP="0003137E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журнал.</w:t>
            </w:r>
          </w:p>
          <w:p w:rsidR="00157845" w:rsidRPr="0014532D" w:rsidRDefault="00157845" w:rsidP="000313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3. </w:t>
            </w:r>
            <w:r w:rsidRPr="005B5C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B5CD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B5C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Заполнить таблицу по возбудителям анаэробных </w:t>
            </w:r>
            <w:proofErr w:type="spellStart"/>
            <w:r w:rsidRPr="005B5CDD">
              <w:rPr>
                <w:rFonts w:ascii="Times New Roman" w:hAnsi="Times New Roman"/>
                <w:color w:val="000000"/>
                <w:sz w:val="28"/>
                <w:szCs w:val="28"/>
              </w:rPr>
              <w:t>клостридиальных</w:t>
            </w:r>
            <w:proofErr w:type="spellEnd"/>
            <w:r w:rsidRPr="005B5C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инфекций, представленную в ФОС.</w:t>
            </w:r>
          </w:p>
        </w:tc>
      </w:tr>
    </w:tbl>
    <w:p w:rsidR="00157845" w:rsidRPr="0014532D" w:rsidRDefault="00157845" w:rsidP="0015784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7845" w:rsidRPr="0014532D" w:rsidRDefault="00157845" w:rsidP="001578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57845" w:rsidRPr="0014532D" w:rsidRDefault="00157845" w:rsidP="0015784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материально-техническ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ие: мел белый и цветной, доска, планшетка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кандида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-тестом, </w:t>
      </w:r>
      <w:r w:rsidRPr="0014532D">
        <w:rPr>
          <w:rFonts w:ascii="Times New Roman" w:hAnsi="Times New Roman"/>
          <w:sz w:val="28"/>
        </w:rPr>
        <w:t>микропрепарат</w:t>
      </w:r>
      <w:r>
        <w:rPr>
          <w:rFonts w:ascii="Times New Roman" w:hAnsi="Times New Roman"/>
          <w:sz w:val="28"/>
        </w:rPr>
        <w:t xml:space="preserve"> </w:t>
      </w:r>
      <w:r w:rsidRPr="000B2238">
        <w:rPr>
          <w:rFonts w:ascii="Times New Roman" w:hAnsi="Times New Roman"/>
          <w:sz w:val="28"/>
          <w:szCs w:val="24"/>
        </w:rPr>
        <w:t>с мазком из полости рта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чашка Петри со средой Кандида-агар с ростом </w:t>
      </w:r>
      <w:r>
        <w:rPr>
          <w:rFonts w:ascii="Times New Roman" w:hAnsi="Times New Roman"/>
          <w:sz w:val="28"/>
          <w:szCs w:val="24"/>
        </w:rPr>
        <w:t>белых</w:t>
      </w:r>
      <w:r w:rsidRPr="000B2238">
        <w:rPr>
          <w:rFonts w:ascii="Times New Roman" w:hAnsi="Times New Roman"/>
          <w:sz w:val="28"/>
          <w:szCs w:val="24"/>
        </w:rPr>
        <w:t xml:space="preserve"> сметанообразны</w:t>
      </w:r>
      <w:r>
        <w:rPr>
          <w:rFonts w:ascii="Times New Roman" w:hAnsi="Times New Roman"/>
          <w:sz w:val="28"/>
          <w:szCs w:val="24"/>
        </w:rPr>
        <w:t xml:space="preserve">х колоний </w:t>
      </w:r>
      <w:r w:rsidRPr="000B2238">
        <w:rPr>
          <w:rFonts w:ascii="Times New Roman" w:hAnsi="Times New Roman"/>
          <w:sz w:val="28"/>
          <w:szCs w:val="24"/>
          <w:lang w:val="en-US"/>
        </w:rPr>
        <w:t>Candida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B2238">
        <w:rPr>
          <w:rFonts w:ascii="Times New Roman" w:hAnsi="Times New Roman"/>
          <w:sz w:val="28"/>
          <w:szCs w:val="24"/>
          <w:lang w:val="en-US"/>
        </w:rPr>
        <w:t>albicans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r w:rsidRPr="000B2238">
        <w:rPr>
          <w:rFonts w:ascii="Times New Roman" w:hAnsi="Times New Roman"/>
          <w:sz w:val="28"/>
          <w:szCs w:val="28"/>
        </w:rPr>
        <w:t>чашка Петри с липолитической активност</w:t>
      </w:r>
      <w:r>
        <w:rPr>
          <w:rFonts w:ascii="Times New Roman" w:hAnsi="Times New Roman"/>
          <w:sz w:val="28"/>
          <w:szCs w:val="28"/>
        </w:rPr>
        <w:t xml:space="preserve">ью, </w:t>
      </w:r>
      <w:r>
        <w:rPr>
          <w:rFonts w:ascii="Times New Roman" w:hAnsi="Times New Roman"/>
          <w:sz w:val="28"/>
        </w:rPr>
        <w:t>таблица</w:t>
      </w:r>
      <w:r w:rsidRPr="0014532D">
        <w:rPr>
          <w:rFonts w:ascii="Times New Roman" w:hAnsi="Times New Roman"/>
          <w:sz w:val="28"/>
        </w:rPr>
        <w:t xml:space="preserve"> для учета результатов исследования биохимических свойств чистой культуры с использованием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кандида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-теста.</w:t>
      </w:r>
    </w:p>
    <w:p w:rsidR="0014532D" w:rsidRPr="0014532D" w:rsidRDefault="0014532D" w:rsidP="0014532D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23636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7845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4532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Микробиология </w:t>
      </w:r>
      <w:r w:rsidR="00157845">
        <w:rPr>
          <w:rFonts w:ascii="Times New Roman" w:hAnsi="Times New Roman"/>
          <w:color w:val="000000"/>
          <w:sz w:val="28"/>
          <w:szCs w:val="28"/>
        </w:rPr>
        <w:t>клостридиальной анаэробной инфекции, спирохетозов и хламидиозов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4532D">
        <w:rPr>
          <w:rFonts w:ascii="Times New Roman" w:hAnsi="Times New Roman"/>
          <w:sz w:val="28"/>
          <w:szCs w:val="28"/>
        </w:rPr>
        <w:t xml:space="preserve">Изучить принципы лабораторной диагностики, специфической терапии и профилактики </w:t>
      </w:r>
      <w:r w:rsidR="00157845">
        <w:rPr>
          <w:rFonts w:ascii="Times New Roman" w:hAnsi="Times New Roman"/>
          <w:color w:val="000000"/>
          <w:sz w:val="28"/>
          <w:szCs w:val="28"/>
        </w:rPr>
        <w:t>клостридиальной анаэробной инфекции,</w:t>
      </w:r>
      <w:r w:rsidR="00157845" w:rsidRPr="0014532D">
        <w:rPr>
          <w:rFonts w:ascii="Times New Roman" w:hAnsi="Times New Roman"/>
          <w:sz w:val="28"/>
          <w:szCs w:val="28"/>
        </w:rPr>
        <w:t xml:space="preserve"> </w:t>
      </w:r>
      <w:r w:rsidRPr="0014532D">
        <w:rPr>
          <w:rFonts w:ascii="Times New Roman" w:hAnsi="Times New Roman"/>
          <w:sz w:val="28"/>
          <w:szCs w:val="28"/>
        </w:rPr>
        <w:t>спирохетозов</w:t>
      </w:r>
      <w:r w:rsidR="001434ED">
        <w:rPr>
          <w:rFonts w:ascii="Times New Roman" w:hAnsi="Times New Roman"/>
          <w:sz w:val="28"/>
          <w:szCs w:val="28"/>
        </w:rPr>
        <w:t xml:space="preserve"> и хламидиозов</w:t>
      </w:r>
      <w:r w:rsidRPr="0014532D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FF419D" w:rsidRPr="0014532D" w:rsidRDefault="0014532D" w:rsidP="00FF419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FF419D"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этиологии, патогенеза </w:t>
            </w:r>
            <w:proofErr w:type="spellStart"/>
            <w:r w:rsidR="00FF419D" w:rsidRPr="0014532D">
              <w:rPr>
                <w:rFonts w:ascii="Times New Roman" w:hAnsi="Times New Roman"/>
                <w:bCs/>
                <w:sz w:val="28"/>
                <w:szCs w:val="28"/>
              </w:rPr>
              <w:t>клостридиальных</w:t>
            </w:r>
            <w:proofErr w:type="spellEnd"/>
            <w:r w:rsidR="00FF419D"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инфекций. Оценка результатов лабораторной диагностики столбняка,</w:t>
            </w:r>
            <w:r w:rsidR="00FF419D">
              <w:rPr>
                <w:rFonts w:ascii="Times New Roman" w:hAnsi="Times New Roman"/>
                <w:bCs/>
                <w:sz w:val="28"/>
                <w:szCs w:val="28"/>
              </w:rPr>
              <w:t xml:space="preserve"> ботулизма, газовой инфекции</w:t>
            </w:r>
            <w:r w:rsidR="00FF419D" w:rsidRPr="0014532D">
              <w:rPr>
                <w:rFonts w:ascii="Times New Roman" w:hAnsi="Times New Roman"/>
                <w:bCs/>
                <w:sz w:val="28"/>
                <w:szCs w:val="28"/>
              </w:rPr>
              <w:t>. Решение задач по специфической профилактике, терапии столбняка, ботулизма, газовой гангрены</w:t>
            </w:r>
            <w:r w:rsidR="00FF419D" w:rsidRPr="001453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14532D" w:rsidRDefault="0014532D" w:rsidP="004A048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Этиология, эпидемиология и патогенез сифилиса. Методы лабораторной диагностики сифилиса в различные периоды заболевания. Механизм реакции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Вассермана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>, ее отличие от РСК. Этиология, эпидемиология, лабораторная диагностика, специфическая терапия и профилактика лептоспироза.</w:t>
            </w:r>
            <w:r w:rsidR="004A048F" w:rsidRPr="0014532D">
              <w:rPr>
                <w:rFonts w:ascii="Times New Roman" w:hAnsi="Times New Roman"/>
                <w:sz w:val="28"/>
                <w:szCs w:val="28"/>
              </w:rPr>
              <w:t xml:space="preserve"> Этиология, эпидемиология, лабораторная диагностика, специфическая терапия и профилактика </w:t>
            </w:r>
            <w:r w:rsidR="004A048F">
              <w:rPr>
                <w:rFonts w:ascii="Times New Roman" w:hAnsi="Times New Roman"/>
                <w:sz w:val="28"/>
                <w:szCs w:val="28"/>
              </w:rPr>
              <w:t>хламидиозов.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FF419D" w:rsidRPr="0014532D" w:rsidRDefault="00FF419D" w:rsidP="00FF419D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1. </w:t>
            </w:r>
            <w:r w:rsidRPr="0014532D">
              <w:rPr>
                <w:rFonts w:ascii="Times New Roman" w:hAnsi="Times New Roman"/>
                <w:sz w:val="28"/>
                <w:szCs w:val="24"/>
              </w:rPr>
              <w:t>Изучить схемы лабораторной диагностики ботулизма, столбняка, газовой гангрены.</w:t>
            </w:r>
          </w:p>
          <w:p w:rsidR="00FF419D" w:rsidRPr="0014532D" w:rsidRDefault="00FF419D" w:rsidP="00FF419D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>2. Использование экспресс-метода для обнаружения экзотоксинов возбудителей газовой гангрены в исследуемом материале.</w:t>
            </w:r>
          </w:p>
          <w:p w:rsidR="0014532D" w:rsidRPr="0014532D" w:rsidRDefault="00FF419D" w:rsidP="0014532D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14532D" w:rsidRPr="0014532D">
              <w:rPr>
                <w:rFonts w:ascii="Times New Roman" w:hAnsi="Times New Roman"/>
                <w:sz w:val="28"/>
                <w:szCs w:val="24"/>
              </w:rPr>
              <w:t xml:space="preserve">.Оценить диагностическую ценность реакции </w:t>
            </w:r>
            <w:proofErr w:type="spellStart"/>
            <w:r w:rsidR="0014532D" w:rsidRPr="0014532D">
              <w:rPr>
                <w:rFonts w:ascii="Times New Roman" w:hAnsi="Times New Roman"/>
                <w:sz w:val="28"/>
                <w:szCs w:val="24"/>
              </w:rPr>
              <w:t>Вассермана</w:t>
            </w:r>
            <w:proofErr w:type="spellEnd"/>
            <w:r w:rsidR="0014532D" w:rsidRPr="0014532D">
              <w:rPr>
                <w:rFonts w:ascii="Times New Roman" w:hAnsi="Times New Roman"/>
                <w:sz w:val="28"/>
                <w:szCs w:val="24"/>
              </w:rPr>
              <w:t xml:space="preserve"> и РСК в серологической диагностике сифилиса. </w:t>
            </w:r>
          </w:p>
          <w:p w:rsidR="0014532D" w:rsidRPr="0014532D" w:rsidRDefault="00FF419D" w:rsidP="0014532D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14532D" w:rsidRPr="0014532D">
              <w:rPr>
                <w:rFonts w:ascii="Times New Roman" w:hAnsi="Times New Roman"/>
                <w:sz w:val="28"/>
                <w:szCs w:val="24"/>
              </w:rPr>
              <w:t xml:space="preserve">. Оценить диагностическую значимость серологического метода в </w:t>
            </w:r>
            <w:r w:rsidR="0014532D" w:rsidRPr="0014532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диагностике лептоспироза. </w:t>
            </w:r>
          </w:p>
          <w:p w:rsidR="0014532D" w:rsidRPr="0014532D" w:rsidRDefault="00FF419D" w:rsidP="0014532D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="0014532D" w:rsidRPr="0014532D">
              <w:rPr>
                <w:rFonts w:ascii="Times New Roman" w:hAnsi="Times New Roman"/>
                <w:sz w:val="28"/>
                <w:szCs w:val="24"/>
              </w:rPr>
              <w:t>. Выбрать препараты для специфической профилактики и терапии лептоспироза.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FF41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4A04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 w:rsidR="004A048F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4A048F" w:rsidRPr="004A048F">
              <w:rPr>
                <w:rFonts w:ascii="Times New Roman" w:hAnsi="Times New Roman"/>
                <w:color w:val="000000"/>
                <w:sz w:val="28"/>
                <w:szCs w:val="28"/>
              </w:rPr>
              <w:t>аполнить таблицу по качественному составу микрофлоры полости рта в норме и при патологии</w:t>
            </w:r>
            <w:r w:rsidR="00FF4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FF419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«Возбудители микозов»,</w:t>
            </w:r>
            <w:r w:rsidR="004A04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представленную в ФОС.</w:t>
            </w:r>
          </w:p>
        </w:tc>
      </w:tr>
    </w:tbl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14532D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4532D">
        <w:rPr>
          <w:rFonts w:ascii="Times New Roman" w:eastAsia="Calibri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</w:t>
      </w:r>
      <w:r w:rsidR="00FF419D"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 микропрепарат раневого экссудата (крупные грамположительные палочки, лейкоциты),</w:t>
      </w:r>
      <w:r w:rsidR="00FF419D">
        <w:rPr>
          <w:rFonts w:ascii="Times New Roman" w:hAnsi="Times New Roman"/>
          <w:sz w:val="28"/>
        </w:rPr>
        <w:t xml:space="preserve"> </w:t>
      </w:r>
      <w:r w:rsidR="00FF419D" w:rsidRPr="0014532D">
        <w:rPr>
          <w:rFonts w:ascii="Times New Roman" w:hAnsi="Times New Roman"/>
          <w:sz w:val="28"/>
        </w:rPr>
        <w:t>микропрепарат из исследуемого материала (</w:t>
      </w:r>
      <w:proofErr w:type="spellStart"/>
      <w:r w:rsidR="00FF419D" w:rsidRPr="0014532D">
        <w:rPr>
          <w:rFonts w:ascii="Times New Roman" w:hAnsi="Times New Roman"/>
          <w:sz w:val="28"/>
        </w:rPr>
        <w:t>перитонеальный</w:t>
      </w:r>
      <w:proofErr w:type="spellEnd"/>
      <w:r w:rsidR="00FF419D" w:rsidRPr="0014532D">
        <w:rPr>
          <w:rFonts w:ascii="Times New Roman" w:hAnsi="Times New Roman"/>
          <w:sz w:val="28"/>
        </w:rPr>
        <w:t xml:space="preserve"> экссудат), содержащий грамотрицательные палочки и лейкоциты; </w:t>
      </w:r>
      <w:proofErr w:type="spellStart"/>
      <w:r w:rsidR="00FF419D" w:rsidRPr="0014532D">
        <w:rPr>
          <w:rFonts w:ascii="Times New Roman" w:hAnsi="Times New Roman"/>
          <w:sz w:val="28"/>
        </w:rPr>
        <w:t>анаэростат</w:t>
      </w:r>
      <w:proofErr w:type="spellEnd"/>
      <w:r w:rsidR="00FF419D" w:rsidRPr="0014532D">
        <w:rPr>
          <w:rFonts w:ascii="Times New Roman" w:hAnsi="Times New Roman"/>
          <w:sz w:val="28"/>
        </w:rPr>
        <w:t xml:space="preserve"> с пакетами «</w:t>
      </w:r>
      <w:proofErr w:type="spellStart"/>
      <w:r w:rsidR="00FF419D" w:rsidRPr="0014532D">
        <w:rPr>
          <w:rFonts w:ascii="Times New Roman" w:hAnsi="Times New Roman"/>
          <w:sz w:val="28"/>
        </w:rPr>
        <w:t>ГазПАК</w:t>
      </w:r>
      <w:proofErr w:type="spellEnd"/>
      <w:r w:rsidR="00FF419D" w:rsidRPr="0014532D">
        <w:rPr>
          <w:rFonts w:ascii="Times New Roman" w:hAnsi="Times New Roman"/>
          <w:sz w:val="28"/>
        </w:rPr>
        <w:t xml:space="preserve">». Чашка со средой </w:t>
      </w:r>
      <w:proofErr w:type="spellStart"/>
      <w:r w:rsidR="00FF419D" w:rsidRPr="0014532D">
        <w:rPr>
          <w:rFonts w:ascii="Times New Roman" w:hAnsi="Times New Roman"/>
          <w:sz w:val="28"/>
        </w:rPr>
        <w:t>Шедлер</w:t>
      </w:r>
      <w:proofErr w:type="spellEnd"/>
      <w:r w:rsidR="00FF419D" w:rsidRPr="0014532D">
        <w:rPr>
          <w:rFonts w:ascii="Times New Roman" w:hAnsi="Times New Roman"/>
          <w:sz w:val="28"/>
        </w:rPr>
        <w:t>-агар с добавлением 5% бараньей крови и витамином</w:t>
      </w:r>
      <w:proofErr w:type="gramStart"/>
      <w:r w:rsidR="00FF419D" w:rsidRPr="0014532D">
        <w:rPr>
          <w:rFonts w:ascii="Times New Roman" w:hAnsi="Times New Roman"/>
          <w:sz w:val="28"/>
        </w:rPr>
        <w:t xml:space="preserve"> К</w:t>
      </w:r>
      <w:proofErr w:type="gramEnd"/>
      <w:r w:rsidR="00FF419D" w:rsidRPr="0014532D">
        <w:rPr>
          <w:rFonts w:ascii="Times New Roman" w:hAnsi="Times New Roman"/>
          <w:sz w:val="28"/>
        </w:rPr>
        <w:t xml:space="preserve">, чашка с ростом колоний </w:t>
      </w:r>
      <w:r w:rsidR="00FF419D" w:rsidRPr="0014532D">
        <w:rPr>
          <w:rFonts w:ascii="Times New Roman" w:hAnsi="Times New Roman"/>
          <w:i/>
          <w:sz w:val="28"/>
        </w:rPr>
        <w:t xml:space="preserve">В. </w:t>
      </w:r>
      <w:proofErr w:type="spellStart"/>
      <w:r w:rsidR="00FF419D" w:rsidRPr="0014532D">
        <w:rPr>
          <w:rFonts w:ascii="Times New Roman" w:hAnsi="Times New Roman"/>
          <w:i/>
          <w:sz w:val="28"/>
          <w:lang w:val="en-US"/>
        </w:rPr>
        <w:t>fragilis</w:t>
      </w:r>
      <w:proofErr w:type="spellEnd"/>
      <w:r w:rsidR="00FF419D" w:rsidRPr="0014532D">
        <w:rPr>
          <w:rFonts w:ascii="Times New Roman" w:hAnsi="Times New Roman"/>
          <w:sz w:val="28"/>
        </w:rPr>
        <w:t xml:space="preserve"> на </w:t>
      </w:r>
      <w:proofErr w:type="spellStart"/>
      <w:r w:rsidR="00FF419D" w:rsidRPr="0014532D">
        <w:rPr>
          <w:rFonts w:ascii="Times New Roman" w:hAnsi="Times New Roman"/>
          <w:sz w:val="28"/>
        </w:rPr>
        <w:t>Шедлер-агаре</w:t>
      </w:r>
      <w:proofErr w:type="spellEnd"/>
      <w:r w:rsidR="00FF419D" w:rsidRPr="0014532D">
        <w:rPr>
          <w:rFonts w:ascii="Times New Roman" w:hAnsi="Times New Roman"/>
          <w:sz w:val="28"/>
        </w:rPr>
        <w:t xml:space="preserve">, пробирка со скошенным </w:t>
      </w:r>
      <w:proofErr w:type="spellStart"/>
      <w:r w:rsidR="00FF419D" w:rsidRPr="0014532D">
        <w:rPr>
          <w:rFonts w:ascii="Times New Roman" w:hAnsi="Times New Roman"/>
          <w:sz w:val="28"/>
        </w:rPr>
        <w:t>агаром</w:t>
      </w:r>
      <w:proofErr w:type="spellEnd"/>
      <w:r w:rsidR="00FF419D" w:rsidRPr="0014532D">
        <w:rPr>
          <w:rFonts w:ascii="Times New Roman" w:hAnsi="Times New Roman"/>
          <w:sz w:val="28"/>
        </w:rPr>
        <w:t xml:space="preserve"> с желчью и ростом культуры </w:t>
      </w:r>
      <w:r w:rsidR="00FF419D" w:rsidRPr="0014532D">
        <w:rPr>
          <w:rFonts w:ascii="Times New Roman" w:hAnsi="Times New Roman"/>
          <w:i/>
          <w:sz w:val="28"/>
        </w:rPr>
        <w:t xml:space="preserve">В. </w:t>
      </w:r>
      <w:proofErr w:type="spellStart"/>
      <w:r w:rsidR="00FF419D" w:rsidRPr="0014532D">
        <w:rPr>
          <w:rFonts w:ascii="Times New Roman" w:hAnsi="Times New Roman"/>
          <w:i/>
          <w:sz w:val="28"/>
          <w:lang w:val="en-US"/>
        </w:rPr>
        <w:t>fragilis</w:t>
      </w:r>
      <w:proofErr w:type="spellEnd"/>
      <w:r w:rsidR="00FF419D" w:rsidRPr="0014532D">
        <w:rPr>
          <w:rFonts w:ascii="Times New Roman" w:hAnsi="Times New Roman"/>
          <w:sz w:val="28"/>
        </w:rPr>
        <w:t xml:space="preserve"> (бактероиды устойчивы к действию желчи), пробирки с ростом культуры </w:t>
      </w:r>
      <w:r w:rsidR="00FF419D" w:rsidRPr="0014532D">
        <w:rPr>
          <w:rFonts w:ascii="Times New Roman" w:hAnsi="Times New Roman"/>
          <w:i/>
          <w:sz w:val="28"/>
        </w:rPr>
        <w:t xml:space="preserve">В. </w:t>
      </w:r>
      <w:proofErr w:type="spellStart"/>
      <w:r w:rsidR="00FF419D" w:rsidRPr="0014532D">
        <w:rPr>
          <w:rFonts w:ascii="Times New Roman" w:hAnsi="Times New Roman"/>
          <w:i/>
          <w:sz w:val="28"/>
          <w:lang w:val="en-US"/>
        </w:rPr>
        <w:t>fragilis</w:t>
      </w:r>
      <w:proofErr w:type="spellEnd"/>
      <w:r w:rsidR="00FF419D" w:rsidRPr="0014532D">
        <w:rPr>
          <w:rFonts w:ascii="Times New Roman" w:hAnsi="Times New Roman"/>
          <w:sz w:val="28"/>
        </w:rPr>
        <w:t xml:space="preserve"> на среде с </w:t>
      </w:r>
      <w:proofErr w:type="spellStart"/>
      <w:r w:rsidR="00FF419D" w:rsidRPr="0014532D">
        <w:rPr>
          <w:rFonts w:ascii="Times New Roman" w:hAnsi="Times New Roman"/>
          <w:sz w:val="28"/>
        </w:rPr>
        <w:t>канамицином</w:t>
      </w:r>
      <w:proofErr w:type="spellEnd"/>
      <w:r w:rsidR="00FF419D" w:rsidRPr="0014532D">
        <w:rPr>
          <w:rFonts w:ascii="Times New Roman" w:hAnsi="Times New Roman"/>
          <w:sz w:val="28"/>
        </w:rPr>
        <w:t xml:space="preserve"> (бактероиды устойчивы к </w:t>
      </w:r>
      <w:proofErr w:type="spellStart"/>
      <w:r w:rsidR="00FF419D" w:rsidRPr="0014532D">
        <w:rPr>
          <w:rFonts w:ascii="Times New Roman" w:hAnsi="Times New Roman"/>
          <w:sz w:val="28"/>
        </w:rPr>
        <w:t>канамицину</w:t>
      </w:r>
      <w:proofErr w:type="spellEnd"/>
      <w:r w:rsidR="00FF419D" w:rsidRPr="0014532D">
        <w:rPr>
          <w:rFonts w:ascii="Times New Roman" w:hAnsi="Times New Roman"/>
          <w:sz w:val="28"/>
        </w:rPr>
        <w:t xml:space="preserve">), помещенные в </w:t>
      </w:r>
      <w:proofErr w:type="spellStart"/>
      <w:r w:rsidR="00FF419D" w:rsidRPr="0014532D">
        <w:rPr>
          <w:rFonts w:ascii="Times New Roman" w:hAnsi="Times New Roman"/>
          <w:sz w:val="28"/>
        </w:rPr>
        <w:t>анаэростат</w:t>
      </w:r>
      <w:proofErr w:type="spellEnd"/>
      <w:r w:rsidR="00FF419D" w:rsidRPr="0014532D">
        <w:rPr>
          <w:rFonts w:ascii="Times New Roman" w:hAnsi="Times New Roman"/>
          <w:sz w:val="28"/>
        </w:rPr>
        <w:t xml:space="preserve">. </w:t>
      </w:r>
      <w:proofErr w:type="gramStart"/>
      <w:r w:rsidR="00FF419D" w:rsidRPr="0014532D">
        <w:rPr>
          <w:rFonts w:ascii="Times New Roman" w:hAnsi="Times New Roman"/>
          <w:sz w:val="28"/>
        </w:rPr>
        <w:t xml:space="preserve">Также предоставляется микропрепарат из колоний, выросших на среде </w:t>
      </w:r>
      <w:proofErr w:type="spellStart"/>
      <w:r w:rsidR="00FF419D" w:rsidRPr="0014532D">
        <w:rPr>
          <w:rFonts w:ascii="Times New Roman" w:hAnsi="Times New Roman"/>
          <w:sz w:val="28"/>
        </w:rPr>
        <w:t>Шедлер</w:t>
      </w:r>
      <w:proofErr w:type="spellEnd"/>
      <w:r w:rsidR="00FF419D" w:rsidRPr="0014532D">
        <w:rPr>
          <w:rFonts w:ascii="Times New Roman" w:hAnsi="Times New Roman"/>
          <w:sz w:val="28"/>
        </w:rPr>
        <w:t xml:space="preserve">-агар в анаэробных условиях; микропрепарат чистой культуры </w:t>
      </w:r>
      <w:proofErr w:type="spellStart"/>
      <w:r w:rsidR="00FF419D" w:rsidRPr="0014532D">
        <w:rPr>
          <w:rFonts w:ascii="Times New Roman" w:hAnsi="Times New Roman"/>
          <w:i/>
          <w:sz w:val="28"/>
          <w:lang w:val="en-US"/>
        </w:rPr>
        <w:t>Bacteroides</w:t>
      </w:r>
      <w:proofErr w:type="spellEnd"/>
      <w:r w:rsidR="00FF419D">
        <w:rPr>
          <w:rFonts w:ascii="Times New Roman" w:hAnsi="Times New Roman"/>
          <w:i/>
          <w:sz w:val="28"/>
        </w:rPr>
        <w:t xml:space="preserve"> </w:t>
      </w:r>
      <w:proofErr w:type="spellStart"/>
      <w:r w:rsidR="00FF419D" w:rsidRPr="0014532D">
        <w:rPr>
          <w:rFonts w:ascii="Times New Roman" w:hAnsi="Times New Roman"/>
          <w:i/>
          <w:sz w:val="28"/>
          <w:lang w:val="en-US"/>
        </w:rPr>
        <w:t>fragilis</w:t>
      </w:r>
      <w:proofErr w:type="spellEnd"/>
      <w:r w:rsidR="00FF419D" w:rsidRPr="0014532D">
        <w:rPr>
          <w:rFonts w:ascii="Times New Roman" w:hAnsi="Times New Roman"/>
          <w:sz w:val="28"/>
        </w:rPr>
        <w:t xml:space="preserve">; пробирка с кровяным </w:t>
      </w:r>
      <w:proofErr w:type="spellStart"/>
      <w:r w:rsidR="00FF419D" w:rsidRPr="0014532D">
        <w:rPr>
          <w:rFonts w:ascii="Times New Roman" w:hAnsi="Times New Roman"/>
          <w:sz w:val="28"/>
        </w:rPr>
        <w:t>агаром</w:t>
      </w:r>
      <w:proofErr w:type="spellEnd"/>
      <w:r w:rsidR="00FF419D" w:rsidRPr="0014532D">
        <w:rPr>
          <w:rFonts w:ascii="Times New Roman" w:hAnsi="Times New Roman"/>
          <w:sz w:val="28"/>
        </w:rPr>
        <w:t xml:space="preserve"> без роста культуры – проба на аэротолерантность (при культивировании в условиях воздушной среды анаэробы на кровяном </w:t>
      </w:r>
      <w:proofErr w:type="spellStart"/>
      <w:r w:rsidR="00FF419D" w:rsidRPr="0014532D">
        <w:rPr>
          <w:rFonts w:ascii="Times New Roman" w:hAnsi="Times New Roman"/>
          <w:sz w:val="28"/>
        </w:rPr>
        <w:t>агаре</w:t>
      </w:r>
      <w:proofErr w:type="spellEnd"/>
      <w:r w:rsidR="00FF419D" w:rsidRPr="0014532D">
        <w:rPr>
          <w:rFonts w:ascii="Times New Roman" w:hAnsi="Times New Roman"/>
          <w:sz w:val="28"/>
        </w:rPr>
        <w:t xml:space="preserve"> не вырастут); </w:t>
      </w:r>
      <w:proofErr w:type="spellStart"/>
      <w:r w:rsidR="00FF419D">
        <w:rPr>
          <w:rFonts w:ascii="Times New Roman" w:hAnsi="Times New Roman"/>
          <w:sz w:val="28"/>
        </w:rPr>
        <w:t>а</w:t>
      </w:r>
      <w:r w:rsidR="00FF419D" w:rsidRPr="0014532D">
        <w:rPr>
          <w:rFonts w:ascii="Times New Roman" w:hAnsi="Times New Roman"/>
          <w:sz w:val="28"/>
        </w:rPr>
        <w:t>наэротест</w:t>
      </w:r>
      <w:proofErr w:type="spellEnd"/>
      <w:r w:rsidR="00FF419D"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="00FF419D" w:rsidRPr="0014532D">
        <w:rPr>
          <w:rFonts w:ascii="Times New Roman" w:hAnsi="Times New Roman"/>
          <w:sz w:val="28"/>
        </w:rPr>
        <w:t>анаэротеста</w:t>
      </w:r>
      <w:proofErr w:type="spellEnd"/>
      <w:r w:rsidR="00FF419D">
        <w:rPr>
          <w:rFonts w:ascii="Times New Roman" w:hAnsi="Times New Roman"/>
          <w:sz w:val="28"/>
        </w:rPr>
        <w:t>;</w:t>
      </w:r>
      <w:proofErr w:type="gramEnd"/>
      <w:r w:rsidR="00FF419D">
        <w:rPr>
          <w:rFonts w:ascii="Times New Roman" w:hAnsi="Times New Roman"/>
          <w:sz w:val="28"/>
        </w:rPr>
        <w:t xml:space="preserve"> </w:t>
      </w:r>
      <w:proofErr w:type="gramStart"/>
      <w:r w:rsidRPr="0014532D">
        <w:rPr>
          <w:rFonts w:ascii="Times New Roman" w:eastAsia="Calibri" w:hAnsi="Times New Roman"/>
          <w:sz w:val="28"/>
          <w:szCs w:val="20"/>
        </w:rPr>
        <w:t xml:space="preserve">штатив с двумя рядами пробирок, в которых в соответствующих разведениях видно отсутствие или наличие гемолиза. 1-й ряд: исследование сыворотки крови беременной А. реакция </w:t>
      </w:r>
      <w:proofErr w:type="spellStart"/>
      <w:r w:rsidRPr="0014532D">
        <w:rPr>
          <w:rFonts w:ascii="Times New Roman" w:eastAsia="Calibri" w:hAnsi="Times New Roman"/>
          <w:sz w:val="28"/>
          <w:szCs w:val="20"/>
        </w:rPr>
        <w:t>Вассермана</w:t>
      </w:r>
      <w:proofErr w:type="spellEnd"/>
      <w:r w:rsidRPr="0014532D">
        <w:rPr>
          <w:rFonts w:ascii="Times New Roman" w:eastAsia="Calibri" w:hAnsi="Times New Roman"/>
          <w:sz w:val="28"/>
          <w:szCs w:val="20"/>
        </w:rPr>
        <w:t xml:space="preserve"> во всех разведениях положительна (отсутствие гемолиза), а РСК во всех разведениях отрицательна (наличие гемолиза). 2-й ряд пробирок соответствует анализу беременной С: положительная реакции </w:t>
      </w:r>
      <w:proofErr w:type="spellStart"/>
      <w:r w:rsidRPr="0014532D">
        <w:rPr>
          <w:rFonts w:ascii="Times New Roman" w:eastAsia="Calibri" w:hAnsi="Times New Roman"/>
          <w:sz w:val="28"/>
          <w:szCs w:val="20"/>
        </w:rPr>
        <w:t>Вассермана</w:t>
      </w:r>
      <w:proofErr w:type="spellEnd"/>
      <w:r w:rsidRPr="0014532D">
        <w:rPr>
          <w:rFonts w:ascii="Times New Roman" w:eastAsia="Calibri" w:hAnsi="Times New Roman"/>
          <w:sz w:val="28"/>
          <w:szCs w:val="20"/>
        </w:rPr>
        <w:t xml:space="preserve"> и РСК во всех разведениях (отсутствие гемолиза), </w:t>
      </w:r>
      <w:r w:rsidRPr="0014532D">
        <w:rPr>
          <w:rFonts w:ascii="Times New Roman" w:eastAsia="Calibri" w:hAnsi="Times New Roman"/>
          <w:sz w:val="28"/>
          <w:szCs w:val="28"/>
        </w:rPr>
        <w:t>штатив с двумя рядами пробирок</w:t>
      </w:r>
      <w:proofErr w:type="gramEnd"/>
      <w:r w:rsidRPr="0014532D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14532D">
        <w:rPr>
          <w:rFonts w:ascii="Times New Roman" w:eastAsia="Calibri" w:hAnsi="Times New Roman"/>
          <w:sz w:val="28"/>
          <w:szCs w:val="28"/>
        </w:rPr>
        <w:t>в которых в зависимости от разведения и дня исследования видно наличие или отсутствие гемолиза. 1-й ряд соответствует постановке РСК на 8-й день заболевания – наличие гемолиза во всех разведениях (антитела не обнаружены). 2-й ряд – РСК проведена на 15-й день: отсутствие гемолиза в разведениях сыворотки 1\400, 1\800, 1\1600 (обнаружены антитела в титре 1\1600).</w:t>
      </w:r>
      <w:proofErr w:type="gramEnd"/>
    </w:p>
    <w:p w:rsidR="003653E3" w:rsidRDefault="003653E3" w:rsidP="0014532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14532D" w:rsidRDefault="0014532D" w:rsidP="0014532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 w:rsidR="003653E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3957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14532D">
        <w:rPr>
          <w:rFonts w:ascii="Times New Roman" w:hAnsi="Times New Roman"/>
          <w:b/>
          <w:color w:val="000000"/>
          <w:sz w:val="28"/>
          <w:szCs w:val="28"/>
        </w:rPr>
        <w:t>ирусология</w:t>
      </w:r>
    </w:p>
    <w:p w:rsidR="0043085C" w:rsidRPr="0043085C" w:rsidRDefault="0014532D" w:rsidP="0043085C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D30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F419D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14532D">
        <w:rPr>
          <w:rFonts w:ascii="Times New Roman" w:hAnsi="Times New Roman"/>
          <w:sz w:val="28"/>
          <w:szCs w:val="28"/>
        </w:rPr>
        <w:t xml:space="preserve">. </w:t>
      </w:r>
      <w:r w:rsidR="0043085C" w:rsidRPr="0043085C">
        <w:rPr>
          <w:rFonts w:ascii="Times New Roman" w:hAnsi="Times New Roman"/>
          <w:bCs/>
          <w:iCs/>
          <w:sz w:val="28"/>
          <w:szCs w:val="28"/>
        </w:rPr>
        <w:t>Микробиология кишечных и респираторных вирусных инфекций.</w:t>
      </w:r>
    </w:p>
    <w:p w:rsidR="0043085C" w:rsidRPr="00C752C7" w:rsidRDefault="0014532D" w:rsidP="0043085C">
      <w:pPr>
        <w:pStyle w:val="af4"/>
        <w:ind w:firstLine="708"/>
        <w:jc w:val="both"/>
        <w:rPr>
          <w:b w:val="0"/>
          <w:sz w:val="28"/>
          <w:szCs w:val="28"/>
        </w:rPr>
      </w:pPr>
      <w:r w:rsidRPr="00C752C7">
        <w:rPr>
          <w:color w:val="000000"/>
          <w:sz w:val="28"/>
          <w:szCs w:val="28"/>
        </w:rPr>
        <w:t>Цель:</w:t>
      </w:r>
      <w:r w:rsidRPr="00C752C7">
        <w:rPr>
          <w:b w:val="0"/>
          <w:color w:val="000000"/>
          <w:sz w:val="28"/>
          <w:szCs w:val="28"/>
        </w:rPr>
        <w:t xml:space="preserve"> </w:t>
      </w:r>
      <w:r w:rsidR="0043085C" w:rsidRPr="00C752C7">
        <w:rPr>
          <w:rFonts w:eastAsia="Calibri"/>
          <w:b w:val="0"/>
          <w:bCs w:val="0"/>
          <w:sz w:val="28"/>
          <w:szCs w:val="28"/>
        </w:rPr>
        <w:t>Выяснить особенности возбудителей ОРВИ и кишечных вирусных инфекций, а также овладеть умением оценки результатов лабораторной диагностики и научиться решать практические задачи по специфической профилактике и терапии респираторных и кишечных вирусных инфекций.</w:t>
      </w:r>
      <w:r w:rsidR="0043085C" w:rsidRPr="00C752C7">
        <w:rPr>
          <w:sz w:val="28"/>
          <w:szCs w:val="28"/>
        </w:rPr>
        <w:t xml:space="preserve">  </w:t>
      </w:r>
    </w:p>
    <w:p w:rsidR="0014532D" w:rsidRPr="0014532D" w:rsidRDefault="0014532D" w:rsidP="0014532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43085C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43085C" w:rsidRPr="004308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Этиология, эпидемиология, патогенез, лабораторная диагностика, профилактика и терапия ОРВИ.</w:t>
            </w:r>
          </w:p>
          <w:p w:rsidR="0043085C" w:rsidRPr="0043085C" w:rsidRDefault="0043085C" w:rsidP="004308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8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Этиология, эпидемиология, патогенез, лабораторная диагностика, профилактика и терапия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кишечных</w:t>
            </w:r>
            <w:r w:rsidR="00BC4E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вирусных инфекций</w:t>
            </w:r>
            <w:r w:rsidRPr="004308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2.2. Отработка практических умений и навыков. Практические задания представлены в ФОС. 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Изучить схему-таблицу «Особенности взаимодействия вируса и клетки».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 Изучить схему-таблицу «Механизмы противовирусного иммунитета».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3. Изучить схему-таблицу «Принципы практического использования системы антиген-антитело при диагностике вирусных инфекций».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4. Изучить таблицу «Методы культивирования вирусов» и «Методы заражения куриного эмбриона».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5. Оценить результаты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вирусоскопического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метод</w:t>
            </w:r>
            <w:r w:rsidR="00BC4E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 xml:space="preserve"> диагностики </w:t>
            </w:r>
            <w:r w:rsidR="00BC4E90">
              <w:rPr>
                <w:rFonts w:ascii="Times New Roman" w:hAnsi="Times New Roman"/>
                <w:sz w:val="28"/>
                <w:szCs w:val="28"/>
              </w:rPr>
              <w:t>аденовирусной инфекции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BC4E90" w:rsidRPr="0014532D">
              <w:rPr>
                <w:rFonts w:ascii="Times New Roman" w:hAnsi="Times New Roman"/>
                <w:sz w:val="28"/>
                <w:szCs w:val="28"/>
              </w:rPr>
              <w:t>Провести серологическую диагностику гриппа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7. Изучить специфические препараты для лабораторной диагностики, лечения и профилактики </w:t>
            </w:r>
            <w:r w:rsidR="00BC4E90">
              <w:rPr>
                <w:rFonts w:ascii="Times New Roman" w:hAnsi="Times New Roman"/>
                <w:sz w:val="28"/>
                <w:szCs w:val="28"/>
              </w:rPr>
              <w:t xml:space="preserve">ОРВИ и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 xml:space="preserve">вирусных </w:t>
            </w:r>
            <w:r w:rsidR="00BC4E90">
              <w:rPr>
                <w:rFonts w:ascii="Times New Roman" w:hAnsi="Times New Roman"/>
                <w:sz w:val="28"/>
                <w:szCs w:val="28"/>
              </w:rPr>
              <w:t xml:space="preserve">кишечных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инфекций.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2. Выставление текущих оценок в учебный журнал;</w:t>
            </w:r>
          </w:p>
          <w:p w:rsidR="0014532D" w:rsidRPr="0014532D" w:rsidRDefault="0014532D" w:rsidP="00D733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D733C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 Заполнить таблицу</w:t>
            </w:r>
            <w:r w:rsidR="00D733CD" w:rsidRPr="00D733CD">
              <w:rPr>
                <w:rFonts w:ascii="Times New Roman" w:hAnsi="Times New Roman"/>
                <w:sz w:val="28"/>
                <w:szCs w:val="28"/>
              </w:rPr>
              <w:t xml:space="preserve"> по препаратам для специфической диагностики и профилактики вирусных гепатитов и медленных инфекций</w:t>
            </w:r>
            <w:r w:rsidRPr="00D733CD">
              <w:rPr>
                <w:rFonts w:ascii="Times New Roman" w:hAnsi="Times New Roman"/>
                <w:color w:val="000000"/>
                <w:sz w:val="28"/>
                <w:szCs w:val="28"/>
              </w:rPr>
              <w:t>, представленную в ФОС.</w:t>
            </w:r>
          </w:p>
        </w:tc>
      </w:tr>
    </w:tbl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Default="0014532D" w:rsidP="001453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культура клеток во флакончиках, поврежденная и неповрежденная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цитопатическим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действием вируса, </w:t>
      </w:r>
      <w:r w:rsidR="008B51E3" w:rsidRPr="0014532D">
        <w:rPr>
          <w:rFonts w:ascii="Times New Roman" w:hAnsi="Times New Roman"/>
          <w:sz w:val="28"/>
          <w:szCs w:val="28"/>
        </w:rPr>
        <w:t>планше</w:t>
      </w:r>
      <w:r w:rsidR="008B51E3">
        <w:rPr>
          <w:rFonts w:ascii="Times New Roman" w:hAnsi="Times New Roman"/>
          <w:sz w:val="28"/>
          <w:szCs w:val="28"/>
        </w:rPr>
        <w:t>т с РЗГА для диагностики гриппа.</w:t>
      </w:r>
    </w:p>
    <w:p w:rsidR="008B51E3" w:rsidRPr="0014532D" w:rsidRDefault="008B51E3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2C7" w:rsidRPr="00094C5C" w:rsidRDefault="0014532D" w:rsidP="00C752C7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752C7">
        <w:rPr>
          <w:rFonts w:ascii="Times New Roman" w:hAnsi="Times New Roman"/>
          <w:b/>
          <w:sz w:val="28"/>
          <w:szCs w:val="28"/>
        </w:rPr>
        <w:t xml:space="preserve">Тема </w:t>
      </w:r>
      <w:r w:rsidR="00C752C7" w:rsidRPr="00C752C7">
        <w:rPr>
          <w:rFonts w:ascii="Times New Roman" w:hAnsi="Times New Roman"/>
          <w:b/>
          <w:sz w:val="28"/>
          <w:szCs w:val="28"/>
        </w:rPr>
        <w:t>1</w:t>
      </w:r>
      <w:r w:rsidR="00FF419D">
        <w:rPr>
          <w:rFonts w:ascii="Times New Roman" w:hAnsi="Times New Roman"/>
          <w:b/>
          <w:sz w:val="28"/>
          <w:szCs w:val="28"/>
        </w:rPr>
        <w:t>7</w:t>
      </w:r>
      <w:r w:rsidRPr="00C752C7">
        <w:rPr>
          <w:rFonts w:ascii="Times New Roman" w:hAnsi="Times New Roman"/>
          <w:sz w:val="28"/>
          <w:szCs w:val="28"/>
        </w:rPr>
        <w:t xml:space="preserve">. </w:t>
      </w:r>
      <w:r w:rsidR="00C752C7" w:rsidRPr="00094C5C">
        <w:rPr>
          <w:rFonts w:ascii="Times New Roman" w:hAnsi="Times New Roman"/>
          <w:bCs/>
          <w:iCs/>
          <w:sz w:val="28"/>
          <w:szCs w:val="28"/>
        </w:rPr>
        <w:t>Микробиология медленных вирусных инфекций и парентеральных гепатитов</w:t>
      </w:r>
      <w:r w:rsidR="00094C5C" w:rsidRPr="00094C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94C5C" w:rsidRPr="00094C5C">
        <w:rPr>
          <w:rFonts w:ascii="Times New Roman" w:hAnsi="Times New Roman"/>
          <w:color w:val="000000"/>
          <w:sz w:val="28"/>
          <w:szCs w:val="28"/>
        </w:rPr>
        <w:t>Рубежный контроль по модулям</w:t>
      </w:r>
      <w:r w:rsidR="00094C5C" w:rsidRPr="00094C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«Частная бактериология и вирусология»</w:t>
      </w:r>
    </w:p>
    <w:p w:rsidR="00094C5C" w:rsidRDefault="00094C5C" w:rsidP="00094C5C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14532D" w:rsidRPr="00C752C7" w:rsidRDefault="0014532D" w:rsidP="00094C5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752C7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C752C7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C752C7" w:rsidRPr="00C752C7" w:rsidRDefault="0014532D" w:rsidP="00C752C7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C752C7">
        <w:rPr>
          <w:rFonts w:ascii="Times New Roman" w:hAnsi="Times New Roman"/>
          <w:b/>
          <w:sz w:val="28"/>
          <w:szCs w:val="28"/>
        </w:rPr>
        <w:t xml:space="preserve">Цель: </w:t>
      </w:r>
      <w:r w:rsidR="00C752C7" w:rsidRPr="00C752C7">
        <w:rPr>
          <w:rFonts w:ascii="Times New Roman" w:hAnsi="Times New Roman"/>
          <w:bCs/>
          <w:sz w:val="28"/>
          <w:szCs w:val="28"/>
        </w:rPr>
        <w:t>Выяснить особенности этиологии, патогенеза медленных вирусных инфекций, парентеральных гепатитов. Овладеть основными методами диагностики ВИЧ-инфекции, бешенства, гепатита В. Научиться практически решать вопросы специфической профилактики ВИЧ-инфекции, бешенства, гепатита В.</w:t>
      </w:r>
      <w:r w:rsidR="00094C5C">
        <w:rPr>
          <w:rFonts w:ascii="Times New Roman" w:hAnsi="Times New Roman"/>
          <w:bCs/>
          <w:sz w:val="28"/>
          <w:szCs w:val="28"/>
        </w:rPr>
        <w:t xml:space="preserve"> </w:t>
      </w:r>
      <w:r w:rsidR="00094C5C" w:rsidRPr="0014532D">
        <w:rPr>
          <w:rFonts w:ascii="Times New Roman" w:hAnsi="Times New Roman"/>
          <w:color w:val="000000"/>
          <w:sz w:val="28"/>
          <w:szCs w:val="28"/>
        </w:rPr>
        <w:t>Осуществление контроля знани</w:t>
      </w:r>
      <w:r w:rsidR="00094C5C">
        <w:rPr>
          <w:rFonts w:ascii="Times New Roman" w:hAnsi="Times New Roman"/>
          <w:color w:val="000000"/>
          <w:sz w:val="28"/>
          <w:szCs w:val="28"/>
        </w:rPr>
        <w:t>й и практических навыков модуля</w:t>
      </w:r>
      <w:r w:rsidR="00094C5C" w:rsidRPr="0014532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94C5C"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Частная бактериология</w:t>
      </w:r>
      <w:r w:rsidR="00094C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вирусология</w:t>
      </w:r>
      <w:r w:rsidR="00094C5C" w:rsidRPr="0014532D">
        <w:rPr>
          <w:rFonts w:ascii="Times New Roman" w:hAnsi="Times New Roman"/>
          <w:color w:val="000000"/>
          <w:sz w:val="28"/>
          <w:szCs w:val="28"/>
        </w:rPr>
        <w:t>».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532D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F74468" w:rsidRPr="0014532D" w:rsidRDefault="0014532D" w:rsidP="00F744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proofErr w:type="spellStart"/>
            <w:r w:rsidR="00C752C7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Энтеральные</w:t>
            </w:r>
            <w:proofErr w:type="spellEnd"/>
            <w:r w:rsidR="00C752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752C7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и парентеральные</w:t>
            </w:r>
            <w:r w:rsidR="00C752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752C7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вирусные гепатиты (морфология возбудителей, особенности эпидемиологии, патогенез, лабораторная диагностика, специфическая терапия и профилактика). </w:t>
            </w:r>
            <w:r w:rsidR="00F74468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понятия «Медленные инфекции». ВИЧ-инфекция, бешенство, болезни, вызываемые </w:t>
            </w:r>
            <w:proofErr w:type="spellStart"/>
            <w:r w:rsidR="00F74468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прионами</w:t>
            </w:r>
            <w:proofErr w:type="spellEnd"/>
            <w:r w:rsidR="00F74468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(морфология возбудителя, эпидемиология, патогенез, лабораторная диагностика, специфическая профилактика). </w:t>
            </w:r>
          </w:p>
          <w:p w:rsidR="00F74468" w:rsidRPr="0014532D" w:rsidRDefault="00F74468" w:rsidP="00F744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F74468" w:rsidRPr="0014532D" w:rsidRDefault="00F74468" w:rsidP="00F744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2.2. Отработка практических умений и навыков. Практические задания представлены в ФОС. </w:t>
            </w:r>
          </w:p>
          <w:p w:rsidR="00F74468" w:rsidRDefault="00F74468" w:rsidP="00F744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Оценить результат лабораторной диагностики вирусного гепатита В.</w:t>
            </w:r>
          </w:p>
          <w:p w:rsidR="00F74468" w:rsidRPr="0014532D" w:rsidRDefault="00F74468" w:rsidP="00F744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  Оценить результат микроскопического метода диагностики бешенства</w:t>
            </w:r>
          </w:p>
          <w:p w:rsidR="0014532D" w:rsidRDefault="00F74468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Изучить препараты для специфической диагностики и профилактики бешенства.</w:t>
            </w:r>
          </w:p>
          <w:p w:rsidR="00094C5C" w:rsidRPr="0014532D" w:rsidRDefault="00D243A9" w:rsidP="00094C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="00094C5C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знаний</w:t>
            </w:r>
            <w:r w:rsidR="00094C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практических навыков модуля </w:t>
            </w:r>
            <w:r w:rsidR="00094C5C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094C5C" w:rsidRPr="001453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Частная бактериология</w:t>
            </w:r>
            <w:r w:rsidR="00094C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вирусология</w:t>
            </w:r>
            <w:r w:rsidR="00094C5C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094C5C" w:rsidRPr="0014532D" w:rsidRDefault="00D243A9" w:rsidP="00094C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94C5C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.1. Тестирование. Наборы тестовых заданий приведены в ФОС.</w:t>
            </w:r>
          </w:p>
          <w:p w:rsidR="00094C5C" w:rsidRPr="0014532D" w:rsidRDefault="00D243A9" w:rsidP="00094C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94C5C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.2. Устный опрос теоретического материала. Вопросы представлены в ФОС.</w:t>
            </w:r>
          </w:p>
          <w:p w:rsidR="00094C5C" w:rsidRPr="0014532D" w:rsidRDefault="00D243A9" w:rsidP="00094C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94C5C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.3. Контроль практических навыков. </w:t>
            </w:r>
          </w:p>
          <w:p w:rsidR="00094C5C" w:rsidRPr="0014532D" w:rsidRDefault="00094C5C" w:rsidP="00094C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Список проверяемых практических навыков представлен в ФОС. </w:t>
            </w:r>
          </w:p>
          <w:p w:rsidR="00094C5C" w:rsidRPr="0014532D" w:rsidRDefault="00094C5C" w:rsidP="00094C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 Список ситуационных задач (варианты задач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</w:t>
            </w:r>
          </w:p>
        </w:tc>
      </w:tr>
    </w:tbl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532D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4532D" w:rsidRP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4F5570" w:rsidRPr="00D243A9" w:rsidRDefault="0014532D" w:rsidP="00D243A9">
      <w:pPr>
        <w:tabs>
          <w:tab w:val="left" w:pos="709"/>
          <w:tab w:val="left" w:pos="41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sz w:val="28"/>
          <w:szCs w:val="28"/>
        </w:rPr>
        <w:t xml:space="preserve">- материально-технические: мел белый и цветной, доска, </w:t>
      </w:r>
      <w:r w:rsidR="00F74468" w:rsidRPr="0014532D">
        <w:rPr>
          <w:rFonts w:ascii="Times New Roman" w:hAnsi="Times New Roman"/>
          <w:sz w:val="28"/>
          <w:szCs w:val="28"/>
        </w:rPr>
        <w:t>планшеты с ИФА для серологической (обнаружение АТ) и экспрессной (обнаружение АГ) диагностики гепатита</w:t>
      </w:r>
      <w:proofErr w:type="gramStart"/>
      <w:r w:rsidR="00F74468" w:rsidRPr="0014532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F74468">
        <w:rPr>
          <w:rFonts w:ascii="Times New Roman" w:hAnsi="Times New Roman"/>
          <w:sz w:val="28"/>
          <w:szCs w:val="28"/>
        </w:rPr>
        <w:t xml:space="preserve">, </w:t>
      </w:r>
      <w:r w:rsidR="00FA7E4A" w:rsidRPr="0014532D">
        <w:rPr>
          <w:rFonts w:ascii="Times New Roman" w:hAnsi="Times New Roman"/>
          <w:sz w:val="28"/>
          <w:szCs w:val="28"/>
        </w:rPr>
        <w:t>микроскоп, набор препаратов для специфической диагностики, профилакти</w:t>
      </w:r>
      <w:r w:rsidR="00D243A9">
        <w:rPr>
          <w:rFonts w:ascii="Times New Roman" w:hAnsi="Times New Roman"/>
          <w:sz w:val="28"/>
          <w:szCs w:val="28"/>
        </w:rPr>
        <w:t xml:space="preserve">ки медленных вирусных инфекций, </w:t>
      </w:r>
      <w:proofErr w:type="spellStart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>желточно</w:t>
      </w:r>
      <w:proofErr w:type="spellEnd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 xml:space="preserve">-солевой агар (ЖСА), кровяной агар, антилизоцимная активность (АЛА), среда Эндо, среда </w:t>
      </w:r>
      <w:proofErr w:type="spellStart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>Плоскирева</w:t>
      </w:r>
      <w:proofErr w:type="spellEnd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>фаготипирование</w:t>
      </w:r>
      <w:proofErr w:type="spellEnd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>антибиотикограмма</w:t>
      </w:r>
      <w:proofErr w:type="spellEnd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 xml:space="preserve">, реакция </w:t>
      </w:r>
      <w:proofErr w:type="spellStart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>Видаля</w:t>
      </w:r>
      <w:proofErr w:type="spellEnd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>стафитест</w:t>
      </w:r>
      <w:proofErr w:type="spellEnd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>энтеротест</w:t>
      </w:r>
      <w:proofErr w:type="spellEnd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 xml:space="preserve">, реакция преципитации для определения </w:t>
      </w:r>
      <w:proofErr w:type="spellStart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>токсигенности</w:t>
      </w:r>
      <w:proofErr w:type="spellEnd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 xml:space="preserve"> дифтерийной палочки, реакция </w:t>
      </w:r>
      <w:proofErr w:type="spellStart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>Вассермана</w:t>
      </w:r>
      <w:proofErr w:type="spellEnd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>, реакция связывания комплемента (</w:t>
      </w:r>
      <w:proofErr w:type="gramStart"/>
      <w:r w:rsidR="00FF419D" w:rsidRPr="0014532D">
        <w:rPr>
          <w:rFonts w:ascii="Times New Roman" w:eastAsia="Calibri" w:hAnsi="Times New Roman"/>
          <w:sz w:val="28"/>
          <w:szCs w:val="28"/>
          <w:lang w:eastAsia="en-US"/>
        </w:rPr>
        <w:t>РСК), набор специфических диагностических и лечебно-профилактических препаратов.</w:t>
      </w:r>
      <w:r w:rsidR="004F55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End"/>
    </w:p>
    <w:p w:rsidR="004F5570" w:rsidRPr="0014532D" w:rsidRDefault="004F5570" w:rsidP="004F557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ост стафилококков на питательных средах (ЖСА, кровяной агар); микропрепараты из чистых культур стафилококков, выделенных от больного стафилококковой инфекцией, медсестры и санитарки; планшет со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стафитестами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; пробирки с тестом на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маннит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плазмокоагулазу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; чашки Петри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активностью,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антибиотикограммой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фагочувствительностью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>.</w:t>
      </w:r>
    </w:p>
    <w:p w:rsidR="004F5570" w:rsidRPr="0014532D" w:rsidRDefault="004F5570" w:rsidP="00D243A9">
      <w:pPr>
        <w:tabs>
          <w:tab w:val="left" w:pos="284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r w:rsidRPr="0014532D">
        <w:rPr>
          <w:rFonts w:ascii="Times New Roman" w:hAnsi="Times New Roman"/>
          <w:color w:val="000000"/>
          <w:sz w:val="28"/>
          <w:szCs w:val="28"/>
        </w:rPr>
        <w:t>икропрепараты мокроты после обогащения (больной А. и Б.)</w:t>
      </w:r>
      <w:proofErr w:type="gram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микропрепарат, окрашенный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флуорохромом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>, набор препаратов, используемых для диагностики, терапии и профилактики туберкулеза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A2B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32D">
        <w:rPr>
          <w:rFonts w:ascii="Times New Roman" w:hAnsi="Times New Roman"/>
          <w:color w:val="000000"/>
          <w:sz w:val="28"/>
          <w:szCs w:val="28"/>
        </w:rPr>
        <w:t>рост дифтерийных палочек типа «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gravis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» на кровяной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теллуритовой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среде в чашке Петри, микропрепарат чистой культуры дифтерийных палочек (окраска щелочной синькой), рост дифтерийных палочек на средах с глюкозой, крахмалом, цистеином, реакция преципитации в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для обнаружения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токсигенности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дифтерийной палочки, планшет с реакцией </w:t>
      </w:r>
      <w:r w:rsidRPr="0014532D">
        <w:rPr>
          <w:rFonts w:ascii="Times New Roman" w:hAnsi="Times New Roman"/>
          <w:color w:val="000000"/>
          <w:sz w:val="28"/>
          <w:szCs w:val="28"/>
        </w:rPr>
        <w:lastRenderedPageBreak/>
        <w:t xml:space="preserve">РПГА, набор препаратов, используемых для диагностики, </w:t>
      </w:r>
      <w:r w:rsidR="00D243A9">
        <w:rPr>
          <w:rFonts w:ascii="Times New Roman" w:hAnsi="Times New Roman"/>
          <w:color w:val="000000"/>
          <w:sz w:val="28"/>
          <w:szCs w:val="28"/>
        </w:rPr>
        <w:t xml:space="preserve">терапии и профилактики дифтерии, </w:t>
      </w:r>
      <w:bookmarkStart w:id="0" w:name="_GoBack"/>
      <w:bookmarkEnd w:id="0"/>
      <w:r w:rsidRPr="0014532D">
        <w:rPr>
          <w:rFonts w:ascii="Times New Roman" w:hAnsi="Times New Roman"/>
          <w:color w:val="000000"/>
          <w:sz w:val="28"/>
          <w:szCs w:val="28"/>
        </w:rPr>
        <w:t xml:space="preserve">микропрепарат чистой культуры кишечной палочки, исследуемый материал в пробирках, чашка Петри со средой Эндо (чистая и с ростом кишечной палочки), пробирка с ростом чистой культуры кишечной палочки на скошенном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планшет с результатами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энтеротеста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набор сывороток – смесь ОК-сывороток (для варианта №1 – О111+О26; для варианта №2 – О124+О85), набор диагностических сывороток – отдельные ОК-сыворотки (для варианта №1 – О111 и О26, для варианта №2 – О124 и О85), пробирки с результатами развернутой реакции агглютинации с живой и гретой чистой культурой, пробирки с результатом реакции пассивной гемагглютинации (с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диагностикумом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Флекснера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сывороткой больного), планшет с закрепленными на нем специфическими лечебно-профилактическими препаратами, набор препаратов, используемых для коррекции микрофлоры кишечника, терапии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эшерихиозов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икропрепарат чистой культуры холерного вибриона; планшет с результатами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энтеротеста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для биохимической идентификации вибриона; рост колоний вибриона на плотной питательной среде; результат определения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биовара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холерного вибриона (рост бактерий на среде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полимиксином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; результат реакции с диагностическими фагами «Эль-Тор» и «С (классическим)»; реакции гемагглютинации куриных эритроцитов и гемолиза бараньих эритроцитов; результат реакции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Фогес-Проскауэра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>);</w:t>
      </w:r>
      <w:proofErr w:type="gramEnd"/>
      <w:r w:rsidRPr="0014532D">
        <w:rPr>
          <w:rFonts w:ascii="Times New Roman" w:hAnsi="Times New Roman"/>
          <w:color w:val="000000"/>
          <w:sz w:val="28"/>
          <w:szCs w:val="28"/>
        </w:rPr>
        <w:t xml:space="preserve"> диагностические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монорецепторные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сыворотки для постановки реакции агглютинации на стекле.</w:t>
      </w:r>
    </w:p>
    <w:p w:rsidR="005E3BE6" w:rsidRPr="0014532D" w:rsidRDefault="005E3BE6" w:rsidP="005E3BE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Планшетка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кандида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-тестом, </w:t>
      </w:r>
      <w:r w:rsidRPr="0014532D">
        <w:rPr>
          <w:rFonts w:ascii="Times New Roman" w:hAnsi="Times New Roman"/>
          <w:sz w:val="28"/>
        </w:rPr>
        <w:t>микропрепарат</w:t>
      </w:r>
      <w:r>
        <w:rPr>
          <w:rFonts w:ascii="Times New Roman" w:hAnsi="Times New Roman"/>
          <w:sz w:val="28"/>
        </w:rPr>
        <w:t xml:space="preserve"> </w:t>
      </w:r>
      <w:r w:rsidRPr="000B2238">
        <w:rPr>
          <w:rFonts w:ascii="Times New Roman" w:hAnsi="Times New Roman"/>
          <w:sz w:val="28"/>
          <w:szCs w:val="24"/>
        </w:rPr>
        <w:t>с мазком из полости рта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чашка Петри со средой Кандида-агар с ростом </w:t>
      </w:r>
      <w:r>
        <w:rPr>
          <w:rFonts w:ascii="Times New Roman" w:hAnsi="Times New Roman"/>
          <w:sz w:val="28"/>
          <w:szCs w:val="24"/>
        </w:rPr>
        <w:t>белых</w:t>
      </w:r>
      <w:r w:rsidRPr="000B2238">
        <w:rPr>
          <w:rFonts w:ascii="Times New Roman" w:hAnsi="Times New Roman"/>
          <w:sz w:val="28"/>
          <w:szCs w:val="24"/>
        </w:rPr>
        <w:t xml:space="preserve"> сметанообразны</w:t>
      </w:r>
      <w:r>
        <w:rPr>
          <w:rFonts w:ascii="Times New Roman" w:hAnsi="Times New Roman"/>
          <w:sz w:val="28"/>
          <w:szCs w:val="24"/>
        </w:rPr>
        <w:t xml:space="preserve">х колоний </w:t>
      </w:r>
      <w:r w:rsidRPr="000B2238">
        <w:rPr>
          <w:rFonts w:ascii="Times New Roman" w:hAnsi="Times New Roman"/>
          <w:sz w:val="28"/>
          <w:szCs w:val="24"/>
          <w:lang w:val="en-US"/>
        </w:rPr>
        <w:t>Candida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B2238">
        <w:rPr>
          <w:rFonts w:ascii="Times New Roman" w:hAnsi="Times New Roman"/>
          <w:sz w:val="28"/>
          <w:szCs w:val="24"/>
          <w:lang w:val="en-US"/>
        </w:rPr>
        <w:t>albicans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r w:rsidRPr="000B2238">
        <w:rPr>
          <w:rFonts w:ascii="Times New Roman" w:hAnsi="Times New Roman"/>
          <w:sz w:val="28"/>
          <w:szCs w:val="28"/>
        </w:rPr>
        <w:t>чашка Петри с липолитической активност</w:t>
      </w:r>
      <w:r>
        <w:rPr>
          <w:rFonts w:ascii="Times New Roman" w:hAnsi="Times New Roman"/>
          <w:sz w:val="28"/>
          <w:szCs w:val="28"/>
        </w:rPr>
        <w:t xml:space="preserve">ью, </w:t>
      </w:r>
      <w:r>
        <w:rPr>
          <w:rFonts w:ascii="Times New Roman" w:hAnsi="Times New Roman"/>
          <w:sz w:val="28"/>
        </w:rPr>
        <w:t>таблица</w:t>
      </w:r>
      <w:r w:rsidRPr="0014532D">
        <w:rPr>
          <w:rFonts w:ascii="Times New Roman" w:hAnsi="Times New Roman"/>
          <w:sz w:val="28"/>
        </w:rPr>
        <w:t xml:space="preserve"> для учета результатов исследования биохимических свойств чистой культуры с использованием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кандида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-теста.</w:t>
      </w:r>
    </w:p>
    <w:p w:rsidR="005E3BE6" w:rsidRPr="0014532D" w:rsidRDefault="005E3BE6" w:rsidP="005E3BE6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 микропрепарат раневого экссудата (крупные грамположительные палочки, лейкоциты),</w:t>
      </w:r>
      <w:r>
        <w:rPr>
          <w:rFonts w:ascii="Times New Roman" w:hAnsi="Times New Roman"/>
          <w:sz w:val="28"/>
        </w:rPr>
        <w:t xml:space="preserve"> </w:t>
      </w:r>
      <w:r w:rsidRPr="0014532D">
        <w:rPr>
          <w:rFonts w:ascii="Times New Roman" w:hAnsi="Times New Roman"/>
          <w:sz w:val="28"/>
        </w:rPr>
        <w:t>микропрепарат из исследуемого материала (</w:t>
      </w:r>
      <w:proofErr w:type="spellStart"/>
      <w:r w:rsidRPr="0014532D">
        <w:rPr>
          <w:rFonts w:ascii="Times New Roman" w:hAnsi="Times New Roman"/>
          <w:sz w:val="28"/>
        </w:rPr>
        <w:t>перитонеальный</w:t>
      </w:r>
      <w:proofErr w:type="spellEnd"/>
      <w:r w:rsidRPr="0014532D">
        <w:rPr>
          <w:rFonts w:ascii="Times New Roman" w:hAnsi="Times New Roman"/>
          <w:sz w:val="28"/>
        </w:rPr>
        <w:t xml:space="preserve"> экссудат), содержащий грамотрицательные палочки и лейкоциты;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 с пакетами «</w:t>
      </w:r>
      <w:proofErr w:type="spellStart"/>
      <w:r w:rsidRPr="0014532D">
        <w:rPr>
          <w:rFonts w:ascii="Times New Roman" w:hAnsi="Times New Roman"/>
          <w:sz w:val="28"/>
        </w:rPr>
        <w:t>ГазПАК</w:t>
      </w:r>
      <w:proofErr w:type="spellEnd"/>
      <w:r w:rsidRPr="0014532D">
        <w:rPr>
          <w:rFonts w:ascii="Times New Roman" w:hAnsi="Times New Roman"/>
          <w:sz w:val="28"/>
        </w:rPr>
        <w:t xml:space="preserve">». Чашка со средой </w:t>
      </w:r>
      <w:proofErr w:type="spellStart"/>
      <w:r w:rsidRPr="0014532D">
        <w:rPr>
          <w:rFonts w:ascii="Times New Roman" w:hAnsi="Times New Roman"/>
          <w:sz w:val="28"/>
        </w:rPr>
        <w:t>Шедлер</w:t>
      </w:r>
      <w:proofErr w:type="spellEnd"/>
      <w:r w:rsidRPr="0014532D">
        <w:rPr>
          <w:rFonts w:ascii="Times New Roman" w:hAnsi="Times New Roman"/>
          <w:sz w:val="28"/>
        </w:rPr>
        <w:t>-агар с добавлением 5% бараньей крови и витамином</w:t>
      </w:r>
      <w:proofErr w:type="gramStart"/>
      <w:r w:rsidRPr="0014532D">
        <w:rPr>
          <w:rFonts w:ascii="Times New Roman" w:hAnsi="Times New Roman"/>
          <w:sz w:val="28"/>
        </w:rPr>
        <w:t xml:space="preserve"> К</w:t>
      </w:r>
      <w:proofErr w:type="gramEnd"/>
      <w:r w:rsidRPr="0014532D">
        <w:rPr>
          <w:rFonts w:ascii="Times New Roman" w:hAnsi="Times New Roman"/>
          <w:sz w:val="28"/>
        </w:rPr>
        <w:t xml:space="preserve">, чашка с ростом колоний </w:t>
      </w:r>
      <w:r w:rsidRPr="0014532D">
        <w:rPr>
          <w:rFonts w:ascii="Times New Roman" w:hAnsi="Times New Roman"/>
          <w:i/>
          <w:sz w:val="28"/>
        </w:rPr>
        <w:t xml:space="preserve">В. </w:t>
      </w:r>
      <w:proofErr w:type="spellStart"/>
      <w:r w:rsidRPr="0014532D">
        <w:rPr>
          <w:rFonts w:ascii="Times New Roman" w:hAnsi="Times New Roman"/>
          <w:i/>
          <w:sz w:val="28"/>
          <w:lang w:val="en-US"/>
        </w:rPr>
        <w:t>fragilis</w:t>
      </w:r>
      <w:proofErr w:type="spellEnd"/>
      <w:r w:rsidRPr="0014532D">
        <w:rPr>
          <w:rFonts w:ascii="Times New Roman" w:hAnsi="Times New Roman"/>
          <w:sz w:val="28"/>
        </w:rPr>
        <w:t xml:space="preserve"> на </w:t>
      </w:r>
      <w:proofErr w:type="spellStart"/>
      <w:r w:rsidRPr="0014532D">
        <w:rPr>
          <w:rFonts w:ascii="Times New Roman" w:hAnsi="Times New Roman"/>
          <w:sz w:val="28"/>
        </w:rPr>
        <w:t>Шедлер-агаре</w:t>
      </w:r>
      <w:proofErr w:type="spellEnd"/>
      <w:r w:rsidRPr="0014532D">
        <w:rPr>
          <w:rFonts w:ascii="Times New Roman" w:hAnsi="Times New Roman"/>
          <w:sz w:val="28"/>
        </w:rPr>
        <w:t xml:space="preserve">, пробирка со скошенным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с желчью и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proofErr w:type="spellStart"/>
      <w:r w:rsidRPr="0014532D">
        <w:rPr>
          <w:rFonts w:ascii="Times New Roman" w:hAnsi="Times New Roman"/>
          <w:i/>
          <w:sz w:val="28"/>
          <w:lang w:val="en-US"/>
        </w:rPr>
        <w:t>fragilis</w:t>
      </w:r>
      <w:proofErr w:type="spellEnd"/>
      <w:r w:rsidRPr="0014532D">
        <w:rPr>
          <w:rFonts w:ascii="Times New Roman" w:hAnsi="Times New Roman"/>
          <w:sz w:val="28"/>
        </w:rPr>
        <w:t xml:space="preserve"> (бактероиды устойчивы к действию желчи), пробирки с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proofErr w:type="spellStart"/>
      <w:r w:rsidRPr="0014532D">
        <w:rPr>
          <w:rFonts w:ascii="Times New Roman" w:hAnsi="Times New Roman"/>
          <w:i/>
          <w:sz w:val="28"/>
          <w:lang w:val="en-US"/>
        </w:rPr>
        <w:t>fragilis</w:t>
      </w:r>
      <w:proofErr w:type="spellEnd"/>
      <w:r w:rsidRPr="0014532D">
        <w:rPr>
          <w:rFonts w:ascii="Times New Roman" w:hAnsi="Times New Roman"/>
          <w:sz w:val="28"/>
        </w:rPr>
        <w:t xml:space="preserve"> на среде с </w:t>
      </w:r>
      <w:proofErr w:type="spellStart"/>
      <w:r w:rsidRPr="0014532D">
        <w:rPr>
          <w:rFonts w:ascii="Times New Roman" w:hAnsi="Times New Roman"/>
          <w:sz w:val="28"/>
        </w:rPr>
        <w:t>канамицином</w:t>
      </w:r>
      <w:proofErr w:type="spellEnd"/>
      <w:r w:rsidRPr="0014532D">
        <w:rPr>
          <w:rFonts w:ascii="Times New Roman" w:hAnsi="Times New Roman"/>
          <w:sz w:val="28"/>
        </w:rPr>
        <w:t xml:space="preserve"> (бактероиды устойчивы к </w:t>
      </w:r>
      <w:proofErr w:type="spellStart"/>
      <w:r w:rsidRPr="0014532D">
        <w:rPr>
          <w:rFonts w:ascii="Times New Roman" w:hAnsi="Times New Roman"/>
          <w:sz w:val="28"/>
        </w:rPr>
        <w:t>канамицину</w:t>
      </w:r>
      <w:proofErr w:type="spellEnd"/>
      <w:r w:rsidRPr="0014532D">
        <w:rPr>
          <w:rFonts w:ascii="Times New Roman" w:hAnsi="Times New Roman"/>
          <w:sz w:val="28"/>
        </w:rPr>
        <w:t xml:space="preserve">), помещенные в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. </w:t>
      </w:r>
      <w:proofErr w:type="gramStart"/>
      <w:r w:rsidRPr="0014532D">
        <w:rPr>
          <w:rFonts w:ascii="Times New Roman" w:hAnsi="Times New Roman"/>
          <w:sz w:val="28"/>
        </w:rPr>
        <w:t xml:space="preserve">Также предоставляется микропрепарат из колоний, выросших на среде </w:t>
      </w:r>
      <w:proofErr w:type="spellStart"/>
      <w:r w:rsidRPr="0014532D">
        <w:rPr>
          <w:rFonts w:ascii="Times New Roman" w:hAnsi="Times New Roman"/>
          <w:sz w:val="28"/>
        </w:rPr>
        <w:t>Шедлер</w:t>
      </w:r>
      <w:proofErr w:type="spellEnd"/>
      <w:r w:rsidRPr="0014532D">
        <w:rPr>
          <w:rFonts w:ascii="Times New Roman" w:hAnsi="Times New Roman"/>
          <w:sz w:val="28"/>
        </w:rPr>
        <w:t xml:space="preserve">-агар в анаэробных условиях; микропрепарат чистой культуры </w:t>
      </w:r>
      <w:proofErr w:type="spellStart"/>
      <w:r w:rsidRPr="0014532D">
        <w:rPr>
          <w:rFonts w:ascii="Times New Roman" w:hAnsi="Times New Roman"/>
          <w:i/>
          <w:sz w:val="28"/>
          <w:lang w:val="en-US"/>
        </w:rPr>
        <w:t>Bacteroides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 w:rsidRPr="0014532D">
        <w:rPr>
          <w:rFonts w:ascii="Times New Roman" w:hAnsi="Times New Roman"/>
          <w:i/>
          <w:sz w:val="28"/>
          <w:lang w:val="en-US"/>
        </w:rPr>
        <w:t>fragilis</w:t>
      </w:r>
      <w:proofErr w:type="spellEnd"/>
      <w:r w:rsidRPr="0014532D">
        <w:rPr>
          <w:rFonts w:ascii="Times New Roman" w:hAnsi="Times New Roman"/>
          <w:sz w:val="28"/>
        </w:rPr>
        <w:t xml:space="preserve">; пробирка с кровяным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без роста культуры – проба на аэротолерантность (при культивировании в условиях воздушной среды анаэробы на кровяном </w:t>
      </w:r>
      <w:proofErr w:type="spellStart"/>
      <w:r w:rsidRPr="0014532D">
        <w:rPr>
          <w:rFonts w:ascii="Times New Roman" w:hAnsi="Times New Roman"/>
          <w:sz w:val="28"/>
        </w:rPr>
        <w:t>агаре</w:t>
      </w:r>
      <w:proofErr w:type="spellEnd"/>
      <w:r w:rsidRPr="0014532D">
        <w:rPr>
          <w:rFonts w:ascii="Times New Roman" w:hAnsi="Times New Roman"/>
          <w:sz w:val="28"/>
        </w:rPr>
        <w:t xml:space="preserve"> не вырастут); </w:t>
      </w:r>
      <w:proofErr w:type="spellStart"/>
      <w:r>
        <w:rPr>
          <w:rFonts w:ascii="Times New Roman" w:hAnsi="Times New Roman"/>
          <w:sz w:val="28"/>
        </w:rPr>
        <w:t>а</w:t>
      </w:r>
      <w:r w:rsidRPr="0014532D">
        <w:rPr>
          <w:rFonts w:ascii="Times New Roman" w:hAnsi="Times New Roman"/>
          <w:sz w:val="28"/>
        </w:rPr>
        <w:t>наэротест</w:t>
      </w:r>
      <w:proofErr w:type="spellEnd"/>
      <w:r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</w:t>
      </w:r>
      <w:r w:rsidRPr="0014532D">
        <w:rPr>
          <w:rFonts w:ascii="Times New Roman" w:hAnsi="Times New Roman"/>
          <w:sz w:val="28"/>
        </w:rPr>
        <w:lastRenderedPageBreak/>
        <w:t xml:space="preserve">исследования биохимических свойств чистой культуры с использованием </w:t>
      </w:r>
      <w:proofErr w:type="spellStart"/>
      <w:r w:rsidRPr="0014532D">
        <w:rPr>
          <w:rFonts w:ascii="Times New Roman" w:hAnsi="Times New Roman"/>
          <w:sz w:val="28"/>
        </w:rPr>
        <w:t>анаэротеста</w:t>
      </w:r>
      <w:proofErr w:type="spellEnd"/>
      <w:r>
        <w:rPr>
          <w:rFonts w:ascii="Times New Roman" w:hAnsi="Times New Roman"/>
          <w:sz w:val="28"/>
        </w:rPr>
        <w:t>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14532D">
        <w:rPr>
          <w:rFonts w:ascii="Times New Roman" w:eastAsia="Calibri" w:hAnsi="Times New Roman"/>
          <w:sz w:val="28"/>
          <w:szCs w:val="20"/>
        </w:rPr>
        <w:t xml:space="preserve">штатив с двумя рядами пробирок, в которых в соответствующих разведениях видно отсутствие или наличие гемолиза. 1-й ряд: исследование сыворотки крови беременной А. реакция </w:t>
      </w:r>
      <w:proofErr w:type="spellStart"/>
      <w:r w:rsidRPr="0014532D">
        <w:rPr>
          <w:rFonts w:ascii="Times New Roman" w:eastAsia="Calibri" w:hAnsi="Times New Roman"/>
          <w:sz w:val="28"/>
          <w:szCs w:val="20"/>
        </w:rPr>
        <w:t>Вассермана</w:t>
      </w:r>
      <w:proofErr w:type="spellEnd"/>
      <w:r w:rsidRPr="0014532D">
        <w:rPr>
          <w:rFonts w:ascii="Times New Roman" w:eastAsia="Calibri" w:hAnsi="Times New Roman"/>
          <w:sz w:val="28"/>
          <w:szCs w:val="20"/>
        </w:rPr>
        <w:t xml:space="preserve"> во всех разведениях положительна (отсутствие гемолиза), а РСК во всех разведениях отрицательна (наличие гемолиза). 2-й ряд пробирок соответствует анализу беременной С: положительная реакции </w:t>
      </w:r>
      <w:proofErr w:type="spellStart"/>
      <w:r w:rsidRPr="0014532D">
        <w:rPr>
          <w:rFonts w:ascii="Times New Roman" w:eastAsia="Calibri" w:hAnsi="Times New Roman"/>
          <w:sz w:val="28"/>
          <w:szCs w:val="20"/>
        </w:rPr>
        <w:t>Вассермана</w:t>
      </w:r>
      <w:proofErr w:type="spellEnd"/>
      <w:r w:rsidRPr="0014532D">
        <w:rPr>
          <w:rFonts w:ascii="Times New Roman" w:eastAsia="Calibri" w:hAnsi="Times New Roman"/>
          <w:sz w:val="28"/>
          <w:szCs w:val="20"/>
        </w:rPr>
        <w:t xml:space="preserve"> и РСК во всех разведениях (отсутствие гемолиза), </w:t>
      </w:r>
      <w:r w:rsidRPr="0014532D">
        <w:rPr>
          <w:rFonts w:ascii="Times New Roman" w:eastAsia="Calibri" w:hAnsi="Times New Roman"/>
          <w:sz w:val="28"/>
          <w:szCs w:val="28"/>
        </w:rPr>
        <w:t>штатив с двумя рядами пробирок</w:t>
      </w:r>
      <w:proofErr w:type="gramEnd"/>
      <w:r w:rsidRPr="0014532D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14532D">
        <w:rPr>
          <w:rFonts w:ascii="Times New Roman" w:eastAsia="Calibri" w:hAnsi="Times New Roman"/>
          <w:sz w:val="28"/>
          <w:szCs w:val="28"/>
        </w:rPr>
        <w:t>в которых в зависимости от разведения и дня исследования видно наличие или отсутствие гемолиза. 1-й ряд соответствует постановке РСК на 8-й день заболевания – наличие гемолиза во всех разведениях (антитела не обнаружены). 2-й ряд – РСК проведена на 15-й день: отсутствие гемолиза в разведениях сыворотки 1\400, 1\800, 1\1600 (обнаружены антитела в титре 1\1600).</w:t>
      </w:r>
      <w:proofErr w:type="gramEnd"/>
    </w:p>
    <w:p w:rsidR="00916BA4" w:rsidRDefault="00916BA4" w:rsidP="00916B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ультура клеток во флакончиках, поврежденная и неповрежденная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цитопатическим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действием вируса, </w:t>
      </w:r>
      <w:r w:rsidRPr="0014532D">
        <w:rPr>
          <w:rFonts w:ascii="Times New Roman" w:hAnsi="Times New Roman"/>
          <w:sz w:val="28"/>
          <w:szCs w:val="28"/>
        </w:rPr>
        <w:t>планше</w:t>
      </w:r>
      <w:r>
        <w:rPr>
          <w:rFonts w:ascii="Times New Roman" w:hAnsi="Times New Roman"/>
          <w:sz w:val="28"/>
          <w:szCs w:val="28"/>
        </w:rPr>
        <w:t>т с РЗГА для диагностики гриппа.</w:t>
      </w:r>
    </w:p>
    <w:p w:rsidR="00916BA4" w:rsidRPr="0014532D" w:rsidRDefault="00916BA4" w:rsidP="00916BA4">
      <w:pPr>
        <w:tabs>
          <w:tab w:val="left" w:pos="709"/>
          <w:tab w:val="left" w:pos="41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532D">
        <w:rPr>
          <w:rFonts w:ascii="Times New Roman" w:hAnsi="Times New Roman"/>
          <w:sz w:val="28"/>
          <w:szCs w:val="28"/>
        </w:rPr>
        <w:t>ланшеты с ИФА для серологической (обнаружение АТ) и экспрессной (обнаружение АГ) диагностики гепатита</w:t>
      </w:r>
      <w:proofErr w:type="gramStart"/>
      <w:r w:rsidRPr="0014532D"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14532D">
        <w:rPr>
          <w:rFonts w:ascii="Times New Roman" w:hAnsi="Times New Roman"/>
          <w:sz w:val="28"/>
          <w:szCs w:val="28"/>
        </w:rPr>
        <w:t>микроскоп, набор препаратов для специфической диагностики, профилактики медленных вирусных инфекций.</w:t>
      </w:r>
    </w:p>
    <w:p w:rsidR="0007170B" w:rsidRPr="00EF0AAD" w:rsidRDefault="0007170B" w:rsidP="00DE3A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7170B" w:rsidRPr="00EF0AAD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24" w:rsidRDefault="00A65824" w:rsidP="00CF7355">
      <w:pPr>
        <w:spacing w:after="0" w:line="240" w:lineRule="auto"/>
      </w:pPr>
      <w:r>
        <w:separator/>
      </w:r>
    </w:p>
  </w:endnote>
  <w:endnote w:type="continuationSeparator" w:id="0">
    <w:p w:rsidR="00A65824" w:rsidRDefault="00A6582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Content>
      <w:p w:rsidR="0003137E" w:rsidRDefault="000313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3A9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03137E" w:rsidRDefault="000313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24" w:rsidRDefault="00A65824" w:rsidP="00CF7355">
      <w:pPr>
        <w:spacing w:after="0" w:line="240" w:lineRule="auto"/>
      </w:pPr>
      <w:r>
        <w:separator/>
      </w:r>
    </w:p>
  </w:footnote>
  <w:footnote w:type="continuationSeparator" w:id="0">
    <w:p w:rsidR="00A65824" w:rsidRDefault="00A6582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5"/>
  </w:num>
  <w:num w:numId="5">
    <w:abstractNumId w:val="9"/>
  </w:num>
  <w:num w:numId="6">
    <w:abstractNumId w:val="16"/>
  </w:num>
  <w:num w:numId="7">
    <w:abstractNumId w:val="12"/>
  </w:num>
  <w:num w:numId="8">
    <w:abstractNumId w:val="4"/>
  </w:num>
  <w:num w:numId="9">
    <w:abstractNumId w:val="17"/>
  </w:num>
  <w:num w:numId="10">
    <w:abstractNumId w:val="0"/>
  </w:num>
  <w:num w:numId="11">
    <w:abstractNumId w:val="14"/>
  </w:num>
  <w:num w:numId="12">
    <w:abstractNumId w:val="5"/>
  </w:num>
  <w:num w:numId="13">
    <w:abstractNumId w:val="18"/>
  </w:num>
  <w:num w:numId="14">
    <w:abstractNumId w:val="2"/>
  </w:num>
  <w:num w:numId="15">
    <w:abstractNumId w:val="13"/>
  </w:num>
  <w:num w:numId="16">
    <w:abstractNumId w:val="3"/>
  </w:num>
  <w:num w:numId="17">
    <w:abstractNumId w:val="1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21676"/>
    <w:rsid w:val="0003137E"/>
    <w:rsid w:val="00065659"/>
    <w:rsid w:val="0007170B"/>
    <w:rsid w:val="000735AC"/>
    <w:rsid w:val="0008490D"/>
    <w:rsid w:val="00090F65"/>
    <w:rsid w:val="00094C5C"/>
    <w:rsid w:val="000A2C48"/>
    <w:rsid w:val="000B2238"/>
    <w:rsid w:val="000D6AF6"/>
    <w:rsid w:val="000E603F"/>
    <w:rsid w:val="00104C6C"/>
    <w:rsid w:val="001151AC"/>
    <w:rsid w:val="00123957"/>
    <w:rsid w:val="00136B7E"/>
    <w:rsid w:val="001434ED"/>
    <w:rsid w:val="0014532D"/>
    <w:rsid w:val="0015069F"/>
    <w:rsid w:val="00157845"/>
    <w:rsid w:val="00163527"/>
    <w:rsid w:val="001767E4"/>
    <w:rsid w:val="001A2B8D"/>
    <w:rsid w:val="00215BE0"/>
    <w:rsid w:val="00217D11"/>
    <w:rsid w:val="00236364"/>
    <w:rsid w:val="002648DD"/>
    <w:rsid w:val="002749B5"/>
    <w:rsid w:val="002B5FA7"/>
    <w:rsid w:val="00305C98"/>
    <w:rsid w:val="003062AE"/>
    <w:rsid w:val="0031542C"/>
    <w:rsid w:val="00321A77"/>
    <w:rsid w:val="003314E4"/>
    <w:rsid w:val="003378FF"/>
    <w:rsid w:val="00356DE7"/>
    <w:rsid w:val="003653E3"/>
    <w:rsid w:val="003A7817"/>
    <w:rsid w:val="003D4C9B"/>
    <w:rsid w:val="0043085C"/>
    <w:rsid w:val="004711E5"/>
    <w:rsid w:val="00497B7A"/>
    <w:rsid w:val="004A048F"/>
    <w:rsid w:val="004B6453"/>
    <w:rsid w:val="004C1216"/>
    <w:rsid w:val="004F0B4A"/>
    <w:rsid w:val="004F5570"/>
    <w:rsid w:val="00511905"/>
    <w:rsid w:val="00586A55"/>
    <w:rsid w:val="005913A0"/>
    <w:rsid w:val="005A2BF0"/>
    <w:rsid w:val="005B5CDD"/>
    <w:rsid w:val="005E3BE6"/>
    <w:rsid w:val="00616B40"/>
    <w:rsid w:val="00621C16"/>
    <w:rsid w:val="0064724D"/>
    <w:rsid w:val="006A1E08"/>
    <w:rsid w:val="006B1F24"/>
    <w:rsid w:val="006C6873"/>
    <w:rsid w:val="006D30BF"/>
    <w:rsid w:val="006D5230"/>
    <w:rsid w:val="007355A7"/>
    <w:rsid w:val="00737EDC"/>
    <w:rsid w:val="0075623B"/>
    <w:rsid w:val="00770B9D"/>
    <w:rsid w:val="00774A23"/>
    <w:rsid w:val="007920E9"/>
    <w:rsid w:val="007943B1"/>
    <w:rsid w:val="0079716A"/>
    <w:rsid w:val="007A4D4D"/>
    <w:rsid w:val="007B2F69"/>
    <w:rsid w:val="007B7D03"/>
    <w:rsid w:val="007E4851"/>
    <w:rsid w:val="007F519A"/>
    <w:rsid w:val="00830245"/>
    <w:rsid w:val="00830DC4"/>
    <w:rsid w:val="00837ADA"/>
    <w:rsid w:val="0084536B"/>
    <w:rsid w:val="0085544D"/>
    <w:rsid w:val="008B51E3"/>
    <w:rsid w:val="008B543C"/>
    <w:rsid w:val="008B5829"/>
    <w:rsid w:val="009106BF"/>
    <w:rsid w:val="00916BA4"/>
    <w:rsid w:val="00934A09"/>
    <w:rsid w:val="00951144"/>
    <w:rsid w:val="00957C32"/>
    <w:rsid w:val="00960252"/>
    <w:rsid w:val="0098493E"/>
    <w:rsid w:val="00992E8F"/>
    <w:rsid w:val="009C17CB"/>
    <w:rsid w:val="009C48D2"/>
    <w:rsid w:val="009C6764"/>
    <w:rsid w:val="009E4060"/>
    <w:rsid w:val="00A35506"/>
    <w:rsid w:val="00A45FDC"/>
    <w:rsid w:val="00A55192"/>
    <w:rsid w:val="00A65824"/>
    <w:rsid w:val="00A923B1"/>
    <w:rsid w:val="00AD78E2"/>
    <w:rsid w:val="00AE75A9"/>
    <w:rsid w:val="00B00709"/>
    <w:rsid w:val="00B5292A"/>
    <w:rsid w:val="00B80092"/>
    <w:rsid w:val="00B84F6B"/>
    <w:rsid w:val="00BA76DB"/>
    <w:rsid w:val="00BC4E90"/>
    <w:rsid w:val="00BD2E96"/>
    <w:rsid w:val="00BD5A0F"/>
    <w:rsid w:val="00BD65AA"/>
    <w:rsid w:val="00BD661B"/>
    <w:rsid w:val="00C03B01"/>
    <w:rsid w:val="00C05E63"/>
    <w:rsid w:val="00C1323E"/>
    <w:rsid w:val="00C13C98"/>
    <w:rsid w:val="00C20FB0"/>
    <w:rsid w:val="00C33FB9"/>
    <w:rsid w:val="00C376D0"/>
    <w:rsid w:val="00C54FC6"/>
    <w:rsid w:val="00C752C7"/>
    <w:rsid w:val="00C9332A"/>
    <w:rsid w:val="00CD13AB"/>
    <w:rsid w:val="00CE700F"/>
    <w:rsid w:val="00CF7355"/>
    <w:rsid w:val="00D243A9"/>
    <w:rsid w:val="00D37639"/>
    <w:rsid w:val="00D71029"/>
    <w:rsid w:val="00D733CD"/>
    <w:rsid w:val="00D96CAB"/>
    <w:rsid w:val="00DA1FE4"/>
    <w:rsid w:val="00DC45A7"/>
    <w:rsid w:val="00DD6183"/>
    <w:rsid w:val="00DE3AA7"/>
    <w:rsid w:val="00DF29E9"/>
    <w:rsid w:val="00E0774D"/>
    <w:rsid w:val="00E145F0"/>
    <w:rsid w:val="00E1501D"/>
    <w:rsid w:val="00E150D9"/>
    <w:rsid w:val="00E261B1"/>
    <w:rsid w:val="00E72595"/>
    <w:rsid w:val="00EA5E63"/>
    <w:rsid w:val="00EB740E"/>
    <w:rsid w:val="00ED0300"/>
    <w:rsid w:val="00EE7C58"/>
    <w:rsid w:val="00F156F8"/>
    <w:rsid w:val="00F31FE5"/>
    <w:rsid w:val="00F67D45"/>
    <w:rsid w:val="00F71B9E"/>
    <w:rsid w:val="00F74468"/>
    <w:rsid w:val="00F9172F"/>
    <w:rsid w:val="00FA5D02"/>
    <w:rsid w:val="00FA7E4A"/>
    <w:rsid w:val="00FC68FC"/>
    <w:rsid w:val="00FD268C"/>
    <w:rsid w:val="00FF0FEE"/>
    <w:rsid w:val="00FF176F"/>
    <w:rsid w:val="00FF419D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43085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5">
    <w:name w:val="Название Знак"/>
    <w:basedOn w:val="a0"/>
    <w:link w:val="af4"/>
    <w:rsid w:val="004308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42</Pages>
  <Words>12751</Words>
  <Characters>72683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Пожидаева Анна Валерьевна</cp:lastModifiedBy>
  <cp:revision>86</cp:revision>
  <cp:lastPrinted>2019-02-05T10:00:00Z</cp:lastPrinted>
  <dcterms:created xsi:type="dcterms:W3CDTF">2019-02-22T06:10:00Z</dcterms:created>
  <dcterms:modified xsi:type="dcterms:W3CDTF">2023-01-17T08:29:00Z</dcterms:modified>
</cp:coreProperties>
</file>