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20" w:rsidRPr="005C4C32" w:rsidRDefault="00FE0A41" w:rsidP="00FE0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Модуль 1</w:t>
      </w:r>
      <w:r w:rsidR="006A396D" w:rsidRPr="005C4C32">
        <w:rPr>
          <w:rFonts w:ascii="Times New Roman" w:hAnsi="Times New Roman" w:cs="Times New Roman"/>
          <w:sz w:val="28"/>
          <w:szCs w:val="28"/>
        </w:rPr>
        <w:t>.</w:t>
      </w:r>
      <w:r w:rsidRPr="005C4C32">
        <w:rPr>
          <w:rFonts w:ascii="Times New Roman" w:hAnsi="Times New Roman" w:cs="Times New Roman"/>
          <w:sz w:val="28"/>
          <w:szCs w:val="28"/>
        </w:rPr>
        <w:t xml:space="preserve"> «Морфология и физиология микроорганизмов»</w:t>
      </w:r>
    </w:p>
    <w:p w:rsidR="002F5627" w:rsidRPr="005C4C32" w:rsidRDefault="00BB1FD6" w:rsidP="002F562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Раздел 1</w:t>
      </w:r>
      <w:r w:rsidRPr="005C4C32">
        <w:rPr>
          <w:bCs/>
          <w:sz w:val="28"/>
          <w:szCs w:val="28"/>
        </w:rPr>
        <w:t xml:space="preserve">. </w:t>
      </w:r>
      <w:r w:rsidR="002F5627" w:rsidRPr="005C4C32">
        <w:rPr>
          <w:rFonts w:ascii="Times New Roman" w:hAnsi="Times New Roman" w:cs="Times New Roman"/>
          <w:bCs/>
          <w:sz w:val="28"/>
          <w:szCs w:val="28"/>
        </w:rPr>
        <w:t>МЕТОДЫ ИЗУЧЕНИЯ МОРФОЛОГИИ МИКРООРГАНИЗМОВ</w:t>
      </w:r>
    </w:p>
    <w:p w:rsidR="002F5627" w:rsidRPr="005C4C32" w:rsidRDefault="002F5627" w:rsidP="002F562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СРАВНИТЕЛЬНАЯ МОРФОЛОГИЯ  ОСНОВНЫХ ГРУПП МИКРООРГАНИЗМОВ</w:t>
      </w:r>
    </w:p>
    <w:p w:rsidR="006A396D" w:rsidRPr="00A45D9F" w:rsidRDefault="002F5627" w:rsidP="00A45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32">
        <w:rPr>
          <w:sz w:val="28"/>
          <w:szCs w:val="28"/>
        </w:rPr>
        <w:t xml:space="preserve">                           </w:t>
      </w:r>
      <w:r w:rsidR="00A45D9F" w:rsidRPr="00A4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номер правильного ответа 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1. ОСНОВОПОЛОЖНИК НАУКИ ВИРУСОЛОГИИ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Ермольева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И.Мечников;</w:t>
      </w:r>
    </w:p>
    <w:p w:rsidR="006A396D" w:rsidRPr="005C4C32" w:rsidRDefault="006A396D" w:rsidP="006A396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Д. Ивановский;</w:t>
      </w:r>
    </w:p>
    <w:p w:rsidR="006A396D" w:rsidRPr="005C4C32" w:rsidRDefault="006A396D" w:rsidP="006A396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Р.Кох;</w:t>
      </w:r>
    </w:p>
    <w:p w:rsidR="006A396D" w:rsidRPr="005C4C32" w:rsidRDefault="006A396D" w:rsidP="006A396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Л.Пастер.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2. ЗАСЛУГИ Р.КОХА В МИКРОБИОЛОГИИ  </w:t>
      </w:r>
    </w:p>
    <w:p w:rsidR="006A396D" w:rsidRPr="005C4C32" w:rsidRDefault="006A396D" w:rsidP="006A396D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разработал плотные питательные среды;</w:t>
      </w:r>
    </w:p>
    <w:p w:rsidR="006A396D" w:rsidRPr="005C4C32" w:rsidRDefault="006A396D" w:rsidP="006A396D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разработал плотные питательные среды, открыл возбудителей туберкулеза и холеры;</w:t>
      </w:r>
    </w:p>
    <w:p w:rsidR="006A396D" w:rsidRPr="005C4C32" w:rsidRDefault="006A396D" w:rsidP="006A396D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красители;</w:t>
      </w:r>
    </w:p>
    <w:p w:rsidR="006A396D" w:rsidRPr="005C4C32" w:rsidRDefault="006A396D" w:rsidP="006A396D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бешенства;</w:t>
      </w:r>
    </w:p>
    <w:p w:rsidR="006A396D" w:rsidRPr="005C4C32" w:rsidRDefault="006A396D" w:rsidP="006A396D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бешенства, открыл вирусы.</w:t>
      </w:r>
    </w:p>
    <w:p w:rsidR="006A396D" w:rsidRPr="005C4C32" w:rsidRDefault="006A396D" w:rsidP="006A396D">
      <w:pPr>
        <w:pStyle w:val="a8"/>
        <w:spacing w:line="360" w:lineRule="auto"/>
        <w:ind w:left="0"/>
        <w:jc w:val="left"/>
        <w:rPr>
          <w:i w:val="0"/>
          <w:iCs w:val="0"/>
          <w:sz w:val="28"/>
          <w:szCs w:val="28"/>
        </w:rPr>
      </w:pPr>
    </w:p>
    <w:p w:rsidR="006A396D" w:rsidRPr="005C4C32" w:rsidRDefault="006A396D" w:rsidP="006A396D">
      <w:pPr>
        <w:pStyle w:val="a8"/>
        <w:spacing w:line="360" w:lineRule="auto"/>
        <w:ind w:left="0"/>
        <w:jc w:val="left"/>
        <w:rPr>
          <w:i w:val="0"/>
          <w:iCs w:val="0"/>
          <w:sz w:val="28"/>
          <w:szCs w:val="28"/>
        </w:rPr>
      </w:pPr>
      <w:r w:rsidRPr="005C4C32">
        <w:rPr>
          <w:i w:val="0"/>
          <w:iCs w:val="0"/>
          <w:sz w:val="28"/>
          <w:szCs w:val="28"/>
        </w:rPr>
        <w:t xml:space="preserve">3. УЧЕНЫЙ, Описавший анаэробный тип дыхания бактерий 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1. Л. Пастер;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2. И. Мечников;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3. Э.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4. Л. Зильбер;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lastRenderedPageBreak/>
        <w:t>5. Р.Кох.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4. РАБОТЫ Л. ПАСТЕРА СВЯЗАНЫ  </w:t>
      </w:r>
      <w:proofErr w:type="gramStart"/>
      <w:r w:rsidRPr="005C4C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96D" w:rsidRPr="005C4C32" w:rsidRDefault="006A396D" w:rsidP="006A396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созданием плотных питательных сред;</w:t>
      </w:r>
    </w:p>
    <w:p w:rsidR="006A396D" w:rsidRPr="005C4C32" w:rsidRDefault="006A396D" w:rsidP="006A396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раскрытием механизмов гуморального иммунитета;</w:t>
      </w:r>
    </w:p>
    <w:p w:rsidR="006A396D" w:rsidRPr="005C4C32" w:rsidRDefault="006A396D" w:rsidP="006A396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научным обоснованием вакцинопрофилактики;</w:t>
      </w:r>
    </w:p>
    <w:p w:rsidR="006A396D" w:rsidRPr="005C4C32" w:rsidRDefault="006A396D" w:rsidP="006A396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конструированием микроскопа;</w:t>
      </w:r>
    </w:p>
    <w:p w:rsidR="006A396D" w:rsidRPr="005C4C32" w:rsidRDefault="006A396D" w:rsidP="006A396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описанием вирусов.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5. РАЗРЕШАЮЩАЯ  СПОСОБНОСТЬ  СВЕТОВОГО МИКРОСКОПА </w:t>
      </w:r>
    </w:p>
    <w:p w:rsidR="006A396D" w:rsidRPr="005C4C32" w:rsidRDefault="006A396D" w:rsidP="006A396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0,2 мкм;</w:t>
      </w:r>
    </w:p>
    <w:p w:rsidR="006A396D" w:rsidRPr="005C4C32" w:rsidRDefault="006A396D" w:rsidP="006A396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1  мкм;</w:t>
      </w:r>
    </w:p>
    <w:p w:rsidR="006A396D" w:rsidRPr="005C4C32" w:rsidRDefault="006A396D" w:rsidP="006A396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5  мкм;</w:t>
      </w:r>
    </w:p>
    <w:p w:rsidR="006A396D" w:rsidRPr="005C4C32" w:rsidRDefault="006A396D" w:rsidP="006A396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0,8 нм;</w:t>
      </w:r>
    </w:p>
    <w:p w:rsidR="006A396D" w:rsidRPr="005C4C32" w:rsidRDefault="006A396D" w:rsidP="006A396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200 мкм.</w:t>
      </w:r>
    </w:p>
    <w:p w:rsidR="006A396D" w:rsidRPr="005C4C32" w:rsidRDefault="006A396D" w:rsidP="006A396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Разрешающая способность 200 мкм, общее увеличение до 20000</w:t>
      </w:r>
      <w:r w:rsidRPr="005C4C32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5C4C32">
        <w:rPr>
          <w:rFonts w:ascii="Times New Roman" w:hAnsi="Times New Roman" w:cs="Times New Roman"/>
          <w:sz w:val="28"/>
          <w:szCs w:val="28"/>
        </w:rPr>
        <w:t>.</w:t>
      </w: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6. ФАЗОВО-КОНТРАСТНАЯ МИКРОСКОПИЯ ПРОВОДИТСЯ ДЛЯ  ИЗУЧЕНИЯ  МИКРООРГАНИЗМОВ </w:t>
      </w:r>
    </w:p>
    <w:p w:rsidR="006A396D" w:rsidRPr="005C4C32" w:rsidRDefault="006A396D" w:rsidP="006A39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окрашенныхфлюоресцентными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красителями;</w:t>
      </w:r>
    </w:p>
    <w:p w:rsidR="006A396D" w:rsidRPr="005C4C32" w:rsidRDefault="006A396D" w:rsidP="006A39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</w:rPr>
        <w:t>окрашенных</w:t>
      </w:r>
      <w:proofErr w:type="gramEnd"/>
      <w:r w:rsidRPr="005C4C32">
        <w:rPr>
          <w:rFonts w:ascii="Times New Roman" w:hAnsi="Times New Roman" w:cs="Times New Roman"/>
          <w:sz w:val="28"/>
          <w:szCs w:val="28"/>
        </w:rPr>
        <w:t xml:space="preserve"> позитивным методом окраски;</w:t>
      </w:r>
    </w:p>
    <w:p w:rsidR="006A396D" w:rsidRPr="005C4C32" w:rsidRDefault="006A396D" w:rsidP="006A39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</w:rPr>
        <w:t>окрашенных</w:t>
      </w:r>
      <w:proofErr w:type="gramEnd"/>
      <w:r w:rsidRPr="005C4C32">
        <w:rPr>
          <w:rFonts w:ascii="Times New Roman" w:hAnsi="Times New Roman" w:cs="Times New Roman"/>
          <w:sz w:val="28"/>
          <w:szCs w:val="28"/>
        </w:rPr>
        <w:t xml:space="preserve"> негативным методом окраски;</w:t>
      </w:r>
    </w:p>
    <w:p w:rsidR="006A396D" w:rsidRPr="005C4C32" w:rsidRDefault="006A396D" w:rsidP="006A39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неокрашенных;</w:t>
      </w:r>
    </w:p>
    <w:p w:rsidR="006A396D" w:rsidRPr="005C4C32" w:rsidRDefault="006A396D" w:rsidP="006A39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окрашенныханилиновыми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красителями.</w:t>
      </w: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7. ПРИ ЛЮМИНЕСЦЕНТНОЙ МИКРОСКОПИИ КАК ИСТОЧНИК СВЕТА ИСПОЛЬЗУЕТСЯ </w:t>
      </w:r>
    </w:p>
    <w:p w:rsidR="006A396D" w:rsidRPr="005C4C32" w:rsidRDefault="006A396D" w:rsidP="006A396D">
      <w:pPr>
        <w:pStyle w:val="a4"/>
        <w:spacing w:line="360" w:lineRule="auto"/>
        <w:ind w:left="36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1. ультрафиолетовое излучение;</w:t>
      </w:r>
    </w:p>
    <w:p w:rsidR="006A396D" w:rsidRPr="005C4C32" w:rsidRDefault="006A396D" w:rsidP="006A396D">
      <w:pPr>
        <w:pStyle w:val="a4"/>
        <w:spacing w:line="360" w:lineRule="auto"/>
        <w:ind w:left="36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2. дневной свет;</w:t>
      </w:r>
    </w:p>
    <w:p w:rsidR="006A396D" w:rsidRPr="005C4C32" w:rsidRDefault="006A396D" w:rsidP="006A396D">
      <w:pPr>
        <w:pStyle w:val="a4"/>
        <w:spacing w:line="360" w:lineRule="auto"/>
        <w:ind w:left="36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3. микроволновое излучение;</w:t>
      </w:r>
    </w:p>
    <w:p w:rsidR="006A396D" w:rsidRPr="005C4C32" w:rsidRDefault="006A396D" w:rsidP="006A396D">
      <w:pPr>
        <w:pStyle w:val="a4"/>
        <w:spacing w:line="360" w:lineRule="auto"/>
        <w:ind w:left="36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lastRenderedPageBreak/>
        <w:t>4. рентгеновское излучение;</w:t>
      </w:r>
    </w:p>
    <w:p w:rsidR="006A396D" w:rsidRPr="005C4C32" w:rsidRDefault="006A396D" w:rsidP="006A396D">
      <w:pPr>
        <w:pStyle w:val="a4"/>
        <w:spacing w:line="360" w:lineRule="auto"/>
        <w:ind w:left="36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5. инфракрасное излучение.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8. ДЛЯ КАКОГО ТИПА МИКРОСКОПИЧЕСКОЙ ТЕХНИКИ ГОТОВЯТ МИКРОПРЕПАРАТЫ, ОКРАШЕННЫЕ ФЛЮОРЕСЦИРУЮЩИМИ КРАСИТЕЛЯМИ</w:t>
      </w:r>
    </w:p>
    <w:p w:rsidR="006A396D" w:rsidRPr="005C4C32" w:rsidRDefault="006A396D" w:rsidP="006A396D">
      <w:pPr>
        <w:pStyle w:val="a4"/>
        <w:numPr>
          <w:ilvl w:val="0"/>
          <w:numId w:val="9"/>
        </w:numPr>
        <w:tabs>
          <w:tab w:val="clear" w:pos="1080"/>
        </w:tabs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фазово-контрастной;</w:t>
      </w:r>
    </w:p>
    <w:p w:rsidR="006A396D" w:rsidRPr="005C4C32" w:rsidRDefault="006A396D" w:rsidP="006A396D">
      <w:pPr>
        <w:pStyle w:val="a4"/>
        <w:numPr>
          <w:ilvl w:val="0"/>
          <w:numId w:val="9"/>
        </w:numPr>
        <w:tabs>
          <w:tab w:val="clear" w:pos="1080"/>
        </w:tabs>
        <w:spacing w:line="360" w:lineRule="auto"/>
        <w:ind w:left="360" w:firstLine="0"/>
        <w:rPr>
          <w:b w:val="0"/>
          <w:bCs w:val="0"/>
          <w:sz w:val="28"/>
          <w:szCs w:val="28"/>
        </w:rPr>
      </w:pPr>
      <w:proofErr w:type="spellStart"/>
      <w:r w:rsidRPr="005C4C32">
        <w:rPr>
          <w:b w:val="0"/>
          <w:bCs w:val="0"/>
          <w:sz w:val="28"/>
          <w:szCs w:val="28"/>
        </w:rPr>
        <w:t>темнопольной</w:t>
      </w:r>
      <w:proofErr w:type="spellEnd"/>
      <w:r w:rsidRPr="005C4C32">
        <w:rPr>
          <w:b w:val="0"/>
          <w:bCs w:val="0"/>
          <w:sz w:val="28"/>
          <w:szCs w:val="28"/>
        </w:rPr>
        <w:t>;</w:t>
      </w:r>
    </w:p>
    <w:p w:rsidR="006A396D" w:rsidRPr="005C4C32" w:rsidRDefault="006A396D" w:rsidP="006A396D">
      <w:pPr>
        <w:pStyle w:val="a4"/>
        <w:numPr>
          <w:ilvl w:val="0"/>
          <w:numId w:val="9"/>
        </w:numPr>
        <w:tabs>
          <w:tab w:val="clear" w:pos="1080"/>
        </w:tabs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электронной;</w:t>
      </w:r>
    </w:p>
    <w:p w:rsidR="006A396D" w:rsidRPr="005C4C32" w:rsidRDefault="006A396D" w:rsidP="006A396D">
      <w:pPr>
        <w:pStyle w:val="a4"/>
        <w:numPr>
          <w:ilvl w:val="0"/>
          <w:numId w:val="9"/>
        </w:numPr>
        <w:tabs>
          <w:tab w:val="clear" w:pos="1080"/>
        </w:tabs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люминесцентной;</w:t>
      </w:r>
    </w:p>
    <w:p w:rsidR="006A396D" w:rsidRPr="005C4C32" w:rsidRDefault="006A396D" w:rsidP="006A396D">
      <w:pPr>
        <w:pStyle w:val="a4"/>
        <w:numPr>
          <w:ilvl w:val="0"/>
          <w:numId w:val="9"/>
        </w:numPr>
        <w:tabs>
          <w:tab w:val="clear" w:pos="1080"/>
        </w:tabs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иммерсионной.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9. ДЛЯ КАКОГО ТИПА МИКРОСКОПИЧЕСКОЙ ТЕХНИКИ ГОТОВЯТ МИКРОПРЕПАРАТЫ, ОКРАШЕННЫЕ ФЛЮОРЕСЦИРУЮЩИМИ КРАСИТЕЛЯМИ</w:t>
      </w:r>
    </w:p>
    <w:p w:rsidR="006A396D" w:rsidRPr="005C4C32" w:rsidRDefault="006A396D" w:rsidP="006A396D">
      <w:pPr>
        <w:pStyle w:val="a4"/>
        <w:numPr>
          <w:ilvl w:val="0"/>
          <w:numId w:val="67"/>
        </w:numPr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фазово-контрастной;</w:t>
      </w:r>
    </w:p>
    <w:p w:rsidR="006A396D" w:rsidRPr="005C4C32" w:rsidRDefault="006A396D" w:rsidP="006A396D">
      <w:pPr>
        <w:pStyle w:val="a4"/>
        <w:numPr>
          <w:ilvl w:val="0"/>
          <w:numId w:val="67"/>
        </w:numPr>
        <w:spacing w:line="360" w:lineRule="auto"/>
        <w:ind w:left="360" w:firstLine="0"/>
        <w:rPr>
          <w:b w:val="0"/>
          <w:bCs w:val="0"/>
          <w:sz w:val="28"/>
          <w:szCs w:val="28"/>
        </w:rPr>
      </w:pPr>
      <w:proofErr w:type="spellStart"/>
      <w:r w:rsidRPr="005C4C32">
        <w:rPr>
          <w:b w:val="0"/>
          <w:bCs w:val="0"/>
          <w:sz w:val="28"/>
          <w:szCs w:val="28"/>
        </w:rPr>
        <w:t>темнопольной</w:t>
      </w:r>
      <w:proofErr w:type="spellEnd"/>
      <w:r w:rsidRPr="005C4C32">
        <w:rPr>
          <w:b w:val="0"/>
          <w:bCs w:val="0"/>
          <w:sz w:val="28"/>
          <w:szCs w:val="28"/>
        </w:rPr>
        <w:t xml:space="preserve">; </w:t>
      </w:r>
    </w:p>
    <w:p w:rsidR="006A396D" w:rsidRPr="005C4C32" w:rsidRDefault="006A396D" w:rsidP="006A396D">
      <w:pPr>
        <w:pStyle w:val="a4"/>
        <w:numPr>
          <w:ilvl w:val="0"/>
          <w:numId w:val="67"/>
        </w:numPr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электронной; </w:t>
      </w:r>
    </w:p>
    <w:p w:rsidR="006A396D" w:rsidRPr="005C4C32" w:rsidRDefault="006A396D" w:rsidP="006A396D">
      <w:pPr>
        <w:pStyle w:val="a4"/>
        <w:numPr>
          <w:ilvl w:val="0"/>
          <w:numId w:val="67"/>
        </w:numPr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люминесцентной; </w:t>
      </w:r>
    </w:p>
    <w:p w:rsidR="006A396D" w:rsidRPr="005C4C32" w:rsidRDefault="006A396D" w:rsidP="006A396D">
      <w:pPr>
        <w:pStyle w:val="a4"/>
        <w:numPr>
          <w:ilvl w:val="0"/>
          <w:numId w:val="67"/>
        </w:numPr>
        <w:spacing w:line="360" w:lineRule="auto"/>
        <w:ind w:left="360" w:firstLine="0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все перечисленное. 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10. ДОСТОИНСТВА МИКРОСКОПИЧЕСКОГО МЕТОДА ДИАГНОСТИКИ ИНФЕКЦИОННЫХ ЗАБОЛЕВАНИЙ</w:t>
      </w:r>
    </w:p>
    <w:p w:rsidR="006A396D" w:rsidRPr="005C4C32" w:rsidRDefault="006A396D" w:rsidP="006A396D">
      <w:pPr>
        <w:pStyle w:val="a6"/>
        <w:widowControl w:val="0"/>
        <w:numPr>
          <w:ilvl w:val="0"/>
          <w:numId w:val="69"/>
        </w:numPr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возможность ускоренной диагностики;</w:t>
      </w:r>
    </w:p>
    <w:p w:rsidR="006A396D" w:rsidRPr="005C4C32" w:rsidRDefault="006A396D" w:rsidP="006A396D">
      <w:pPr>
        <w:pStyle w:val="a6"/>
        <w:widowControl w:val="0"/>
        <w:numPr>
          <w:ilvl w:val="0"/>
          <w:numId w:val="69"/>
        </w:numPr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простота и доступность метода;</w:t>
      </w:r>
    </w:p>
    <w:p w:rsidR="006A396D" w:rsidRPr="005C4C32" w:rsidRDefault="006A396D" w:rsidP="006A396D">
      <w:pPr>
        <w:pStyle w:val="a6"/>
        <w:widowControl w:val="0"/>
        <w:numPr>
          <w:ilvl w:val="0"/>
          <w:numId w:val="69"/>
        </w:numPr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при некоторых заболеваниях имеет самостоятельное диагностическое значение;</w:t>
      </w:r>
    </w:p>
    <w:p w:rsidR="006A396D" w:rsidRPr="005C4C32" w:rsidRDefault="006A396D" w:rsidP="006A396D">
      <w:pPr>
        <w:pStyle w:val="a6"/>
        <w:widowControl w:val="0"/>
        <w:numPr>
          <w:ilvl w:val="0"/>
          <w:numId w:val="69"/>
        </w:numPr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 xml:space="preserve">позволяет определить направление последующих лабораторных исследований </w:t>
      </w:r>
    </w:p>
    <w:p w:rsidR="006A396D" w:rsidRPr="005C4C32" w:rsidRDefault="006A396D" w:rsidP="006A396D">
      <w:pPr>
        <w:pStyle w:val="a6"/>
        <w:widowControl w:val="0"/>
        <w:numPr>
          <w:ilvl w:val="0"/>
          <w:numId w:val="69"/>
        </w:numPr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все вышеперечисленное.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ind w:left="709" w:hanging="709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ind w:left="709" w:hanging="709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11. МОРФОЛОГИЧЕСКИЕ СВОЙСТВА БАКТЕРИЙ</w:t>
      </w:r>
    </w:p>
    <w:p w:rsidR="006A396D" w:rsidRPr="005C4C32" w:rsidRDefault="006A396D" w:rsidP="006A396D">
      <w:pPr>
        <w:pStyle w:val="a4"/>
        <w:widowControl w:val="0"/>
        <w:numPr>
          <w:ilvl w:val="0"/>
          <w:numId w:val="47"/>
        </w:numPr>
        <w:tabs>
          <w:tab w:val="left" w:pos="709"/>
        </w:tabs>
        <w:spacing w:line="360" w:lineRule="auto"/>
        <w:ind w:left="993" w:hanging="273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характер роста на питательных средах;</w:t>
      </w:r>
    </w:p>
    <w:p w:rsidR="006A396D" w:rsidRPr="005C4C32" w:rsidRDefault="006A396D" w:rsidP="006A396D">
      <w:pPr>
        <w:pStyle w:val="a4"/>
        <w:widowControl w:val="0"/>
        <w:numPr>
          <w:ilvl w:val="0"/>
          <w:numId w:val="47"/>
        </w:numPr>
        <w:tabs>
          <w:tab w:val="left" w:pos="709"/>
        </w:tabs>
        <w:spacing w:line="360" w:lineRule="auto"/>
        <w:ind w:left="993" w:hanging="273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способность окрашиваться красителями;</w:t>
      </w:r>
    </w:p>
    <w:p w:rsidR="006A396D" w:rsidRPr="005C4C32" w:rsidRDefault="006A396D" w:rsidP="006A396D">
      <w:pPr>
        <w:pStyle w:val="a4"/>
        <w:widowControl w:val="0"/>
        <w:numPr>
          <w:ilvl w:val="0"/>
          <w:numId w:val="47"/>
        </w:numPr>
        <w:tabs>
          <w:tab w:val="left" w:pos="709"/>
        </w:tabs>
        <w:spacing w:line="360" w:lineRule="auto"/>
        <w:ind w:left="993" w:hanging="273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форма клеток и их взаимное расположение;</w:t>
      </w:r>
    </w:p>
    <w:p w:rsidR="006A396D" w:rsidRPr="005C4C32" w:rsidRDefault="006A396D" w:rsidP="006A396D">
      <w:pPr>
        <w:pStyle w:val="a4"/>
        <w:widowControl w:val="0"/>
        <w:numPr>
          <w:ilvl w:val="0"/>
          <w:numId w:val="47"/>
        </w:numPr>
        <w:tabs>
          <w:tab w:val="left" w:pos="709"/>
        </w:tabs>
        <w:spacing w:line="360" w:lineRule="auto"/>
        <w:ind w:left="993" w:hanging="273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способность синтезировать пигмент;</w:t>
      </w:r>
    </w:p>
    <w:p w:rsidR="006A396D" w:rsidRPr="005C4C32" w:rsidRDefault="006A396D" w:rsidP="006A396D">
      <w:pPr>
        <w:pStyle w:val="a4"/>
        <w:widowControl w:val="0"/>
        <w:numPr>
          <w:ilvl w:val="0"/>
          <w:numId w:val="47"/>
        </w:numPr>
        <w:tabs>
          <w:tab w:val="left" w:pos="709"/>
        </w:tabs>
        <w:spacing w:line="360" w:lineRule="auto"/>
        <w:ind w:left="993" w:hanging="273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наличие разных антигенов.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12. МИКОПЛАЗМЫ,  </w:t>
      </w:r>
      <w:r w:rsidRPr="005C4C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4C32">
        <w:rPr>
          <w:rFonts w:ascii="Times New Roman" w:hAnsi="Times New Roman" w:cs="Times New Roman"/>
          <w:sz w:val="28"/>
          <w:szCs w:val="28"/>
        </w:rPr>
        <w:t xml:space="preserve">-ФОРМЫ  НЕ ИМЕЮТ  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1. нуклеоид;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2. рибосом;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3. клеточной стенки;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4. цитоплазматической мембраны;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плазмид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 xml:space="preserve">13. ПО ФОРМЕ БАКТЕРИИ ПОДРАЗДЕЛЯЮТСЯ </w:t>
      </w:r>
      <w:proofErr w:type="gramStart"/>
      <w:r w:rsidRPr="005C4C32">
        <w:rPr>
          <w:b w:val="0"/>
          <w:bCs w:val="0"/>
        </w:rPr>
        <w:t>НА</w:t>
      </w:r>
      <w:proofErr w:type="gramEnd"/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диплококки, стрептококки, стафилококки;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бациллы, бактерии;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3. палочки, кокки, микоплазмы;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кокки, палочки, извитые;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5. </w:t>
      </w:r>
      <w:proofErr w:type="spellStart"/>
      <w:r w:rsidRPr="005C4C32">
        <w:rPr>
          <w:sz w:val="28"/>
          <w:szCs w:val="28"/>
        </w:rPr>
        <w:t>клостридии</w:t>
      </w:r>
      <w:proofErr w:type="spellEnd"/>
      <w:r w:rsidRPr="005C4C32">
        <w:rPr>
          <w:sz w:val="28"/>
          <w:szCs w:val="28"/>
        </w:rPr>
        <w:t>, бациллы.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14. К ИЗВИТЫМ БАКТЕРИЯМ ОТНОСЯТСЯ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микрококки;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бациллы;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3. </w:t>
      </w:r>
      <w:proofErr w:type="spellStart"/>
      <w:r w:rsidRPr="005C4C32">
        <w:rPr>
          <w:sz w:val="28"/>
          <w:szCs w:val="28"/>
        </w:rPr>
        <w:t>клостридии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спирохеты;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5. </w:t>
      </w:r>
      <w:proofErr w:type="spellStart"/>
      <w:r w:rsidRPr="005C4C32">
        <w:rPr>
          <w:sz w:val="28"/>
          <w:szCs w:val="28"/>
        </w:rPr>
        <w:t>сарцины</w:t>
      </w:r>
      <w:proofErr w:type="spellEnd"/>
      <w:r w:rsidRPr="005C4C32">
        <w:rPr>
          <w:sz w:val="28"/>
          <w:szCs w:val="28"/>
        </w:rPr>
        <w:t>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15. К ПАЛОЧКОВИДНЫМ БАКТЕРИЯМ ОТНОСЯТСЯ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lastRenderedPageBreak/>
        <w:t xml:space="preserve">1. </w:t>
      </w:r>
      <w:proofErr w:type="spellStart"/>
      <w:r w:rsidRPr="005C4C32">
        <w:rPr>
          <w:sz w:val="28"/>
          <w:szCs w:val="28"/>
        </w:rPr>
        <w:t>тетракокки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стрептококки;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3. </w:t>
      </w:r>
      <w:proofErr w:type="spellStart"/>
      <w:r w:rsidRPr="005C4C32">
        <w:rPr>
          <w:sz w:val="28"/>
          <w:szCs w:val="28"/>
        </w:rPr>
        <w:t>клостридии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микоплазмы;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спириллы.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16. К ШАРОВИДНЫМ БАКТЕРИЯМ ОТНОСЯТСЯ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бациллы;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2. </w:t>
      </w:r>
      <w:proofErr w:type="spellStart"/>
      <w:r w:rsidRPr="005C4C32">
        <w:rPr>
          <w:sz w:val="28"/>
          <w:szCs w:val="28"/>
        </w:rPr>
        <w:t>сарцины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3. спириллы;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вибрионы;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актиномицеты.</w:t>
      </w:r>
    </w:p>
    <w:p w:rsidR="006A396D" w:rsidRPr="005C4C32" w:rsidRDefault="006A396D" w:rsidP="006A396D">
      <w:pPr>
        <w:pStyle w:val="3"/>
        <w:spacing w:after="0" w:line="360" w:lineRule="auto"/>
        <w:rPr>
          <w:sz w:val="28"/>
          <w:szCs w:val="28"/>
        </w:rPr>
      </w:pPr>
    </w:p>
    <w:p w:rsidR="006A396D" w:rsidRPr="005C4C32" w:rsidRDefault="006A396D" w:rsidP="006A396D">
      <w:pPr>
        <w:pStyle w:val="3"/>
        <w:spacing w:after="0" w:line="360" w:lineRule="auto"/>
        <w:rPr>
          <w:sz w:val="28"/>
          <w:szCs w:val="28"/>
        </w:rPr>
      </w:pPr>
      <w:r w:rsidRPr="005C4C32">
        <w:rPr>
          <w:sz w:val="28"/>
          <w:szCs w:val="28"/>
        </w:rPr>
        <w:t>17. ОБЛИГАТНЫЕ ВНУТРИКЛЕТОЧНЫЕ ПАРАЗИТЫ</w:t>
      </w:r>
    </w:p>
    <w:p w:rsidR="006A396D" w:rsidRPr="005C4C32" w:rsidRDefault="006A396D" w:rsidP="006A396D">
      <w:pPr>
        <w:numPr>
          <w:ilvl w:val="0"/>
          <w:numId w:val="11"/>
        </w:numPr>
        <w:tabs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риккетсии;</w:t>
      </w:r>
    </w:p>
    <w:p w:rsidR="006A396D" w:rsidRPr="005C4C32" w:rsidRDefault="006A396D" w:rsidP="006A396D">
      <w:pPr>
        <w:numPr>
          <w:ilvl w:val="0"/>
          <w:numId w:val="11"/>
        </w:numPr>
        <w:tabs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стрептококки;</w:t>
      </w:r>
    </w:p>
    <w:p w:rsidR="006A396D" w:rsidRPr="005C4C32" w:rsidRDefault="006A396D" w:rsidP="006A396D">
      <w:pPr>
        <w:numPr>
          <w:ilvl w:val="0"/>
          <w:numId w:val="11"/>
        </w:numPr>
        <w:tabs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numPr>
          <w:ilvl w:val="0"/>
          <w:numId w:val="11"/>
        </w:numPr>
        <w:tabs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numPr>
          <w:ilvl w:val="0"/>
          <w:numId w:val="11"/>
        </w:numPr>
        <w:tabs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стафилококки.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18. ПРИЗНАКИ ВИРУСОВ                                                  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1. размер менее 200 нм, отсутствие автономного питания;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2. размер более 200 нм, отсутствие автономного питания, облигатный 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паразитизм;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3. размер менее 200 нм, отсутствие автономного питания, облигатный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паразитизм, один тип нуклеиновой кислоты;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4. размер более 200 нм, отсутствие автономного питания, облигатный      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   паразитизм, один тип нуклеиновой кислоты, митотическое деление;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5.  размер более 200 мкм, автономное питание.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lastRenderedPageBreak/>
        <w:t xml:space="preserve">19. ИЗВИТУЮ  ФОРМУ  ИМЕЮТ </w:t>
      </w:r>
    </w:p>
    <w:p w:rsidR="006A396D" w:rsidRPr="005C4C32" w:rsidRDefault="006A396D" w:rsidP="006A396D">
      <w:pPr>
        <w:numPr>
          <w:ilvl w:val="0"/>
          <w:numId w:val="12"/>
        </w:numPr>
        <w:tabs>
          <w:tab w:val="clear" w:pos="720"/>
          <w:tab w:val="num" w:pos="284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вибрионы;</w:t>
      </w:r>
    </w:p>
    <w:p w:rsidR="006A396D" w:rsidRPr="005C4C32" w:rsidRDefault="006A396D" w:rsidP="006A396D">
      <w:pPr>
        <w:numPr>
          <w:ilvl w:val="0"/>
          <w:numId w:val="12"/>
        </w:numPr>
        <w:tabs>
          <w:tab w:val="clear" w:pos="720"/>
          <w:tab w:val="num" w:pos="284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вибрионы и спириллы;</w:t>
      </w:r>
    </w:p>
    <w:p w:rsidR="006A396D" w:rsidRPr="005C4C32" w:rsidRDefault="006A396D" w:rsidP="006A396D">
      <w:pPr>
        <w:numPr>
          <w:ilvl w:val="0"/>
          <w:numId w:val="12"/>
        </w:numPr>
        <w:tabs>
          <w:tab w:val="clear" w:pos="720"/>
          <w:tab w:val="num" w:pos="284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вибрионы, спириллы и бациллы;</w:t>
      </w:r>
    </w:p>
    <w:p w:rsidR="006A396D" w:rsidRPr="005C4C32" w:rsidRDefault="006A396D" w:rsidP="006A396D">
      <w:pPr>
        <w:numPr>
          <w:ilvl w:val="0"/>
          <w:numId w:val="12"/>
        </w:numPr>
        <w:tabs>
          <w:tab w:val="clear" w:pos="720"/>
          <w:tab w:val="num" w:pos="284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вибрионы, спириллы, бациллы и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numPr>
          <w:ilvl w:val="0"/>
          <w:numId w:val="12"/>
        </w:numPr>
        <w:tabs>
          <w:tab w:val="clear" w:pos="720"/>
          <w:tab w:val="num" w:pos="284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вибрионы, спириллы, бациллы, 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и хламидии.</w:t>
      </w: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20. МОРФОЛОГИЯ  КЛОСТРИДИЙ </w:t>
      </w:r>
    </w:p>
    <w:p w:rsidR="006A396D" w:rsidRPr="005C4C32" w:rsidRDefault="006A396D" w:rsidP="006A396D">
      <w:pPr>
        <w:pStyle w:val="a3"/>
        <w:numPr>
          <w:ilvl w:val="0"/>
          <w:numId w:val="45"/>
        </w:numPr>
        <w:spacing w:after="0" w:line="360" w:lineRule="auto"/>
        <w:jc w:val="both"/>
      </w:pPr>
      <w:r w:rsidRPr="005C4C32">
        <w:t>палочки без спор;</w:t>
      </w:r>
    </w:p>
    <w:p w:rsidR="006A396D" w:rsidRPr="005C4C32" w:rsidRDefault="006A396D" w:rsidP="006A396D">
      <w:pPr>
        <w:pStyle w:val="a3"/>
        <w:numPr>
          <w:ilvl w:val="0"/>
          <w:numId w:val="45"/>
        </w:numPr>
        <w:spacing w:after="0" w:line="360" w:lineRule="auto"/>
        <w:jc w:val="both"/>
      </w:pPr>
      <w:r w:rsidRPr="005C4C32">
        <w:t>палочки со спорами, диаметр спор не превышает поперечный размер бактерий;</w:t>
      </w:r>
    </w:p>
    <w:p w:rsidR="006A396D" w:rsidRPr="005C4C32" w:rsidRDefault="006A396D" w:rsidP="006A396D">
      <w:pPr>
        <w:pStyle w:val="a3"/>
        <w:numPr>
          <w:ilvl w:val="0"/>
          <w:numId w:val="45"/>
        </w:numPr>
        <w:spacing w:after="0" w:line="360" w:lineRule="auto"/>
        <w:jc w:val="both"/>
      </w:pPr>
      <w:r w:rsidRPr="005C4C32">
        <w:t>палочки со спорами, диаметр спор больше поперечного размера бактерий;</w:t>
      </w:r>
    </w:p>
    <w:p w:rsidR="006A396D" w:rsidRPr="005C4C32" w:rsidRDefault="006A396D" w:rsidP="006A396D">
      <w:pPr>
        <w:pStyle w:val="a3"/>
        <w:numPr>
          <w:ilvl w:val="0"/>
          <w:numId w:val="45"/>
        </w:numPr>
        <w:spacing w:after="0" w:line="360" w:lineRule="auto"/>
        <w:jc w:val="both"/>
      </w:pPr>
      <w:r w:rsidRPr="005C4C32">
        <w:t>палочки с биполярными включениями;</w:t>
      </w:r>
    </w:p>
    <w:p w:rsidR="006A396D" w:rsidRPr="005C4C32" w:rsidRDefault="006A396D" w:rsidP="006A396D">
      <w:pPr>
        <w:pStyle w:val="a3"/>
        <w:numPr>
          <w:ilvl w:val="0"/>
          <w:numId w:val="45"/>
        </w:numPr>
        <w:spacing w:after="0" w:line="360" w:lineRule="auto"/>
        <w:jc w:val="both"/>
      </w:pPr>
      <w:r w:rsidRPr="005C4C32">
        <w:t>извитые формы.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21. СПОРООБРАЗУЮЩИЕ ПАЛОЧКИ, РАСПОЛОЖЕННЫЕ В ЦЕПОЧКУ </w:t>
      </w:r>
    </w:p>
    <w:p w:rsidR="006A396D" w:rsidRPr="005C4C32" w:rsidRDefault="006A396D" w:rsidP="006A396D">
      <w:pPr>
        <w:pStyle w:val="a3"/>
        <w:numPr>
          <w:ilvl w:val="0"/>
          <w:numId w:val="46"/>
        </w:numPr>
        <w:spacing w:after="0" w:line="360" w:lineRule="auto"/>
        <w:jc w:val="both"/>
      </w:pPr>
      <w:r w:rsidRPr="005C4C32">
        <w:t>стрептококки;</w:t>
      </w:r>
    </w:p>
    <w:p w:rsidR="006A396D" w:rsidRPr="005C4C32" w:rsidRDefault="006A396D" w:rsidP="006A396D">
      <w:pPr>
        <w:pStyle w:val="a3"/>
        <w:numPr>
          <w:ilvl w:val="0"/>
          <w:numId w:val="46"/>
        </w:numPr>
        <w:spacing w:after="0" w:line="360" w:lineRule="auto"/>
        <w:jc w:val="both"/>
      </w:pPr>
      <w:proofErr w:type="spellStart"/>
      <w:r w:rsidRPr="005C4C32">
        <w:t>сарцины</w:t>
      </w:r>
      <w:proofErr w:type="spellEnd"/>
      <w:r w:rsidRPr="005C4C32">
        <w:t>;</w:t>
      </w:r>
    </w:p>
    <w:p w:rsidR="006A396D" w:rsidRPr="005C4C32" w:rsidRDefault="006A396D" w:rsidP="006A396D">
      <w:pPr>
        <w:pStyle w:val="a3"/>
        <w:numPr>
          <w:ilvl w:val="0"/>
          <w:numId w:val="46"/>
        </w:numPr>
        <w:spacing w:after="0" w:line="360" w:lineRule="auto"/>
        <w:jc w:val="both"/>
      </w:pPr>
      <w:r w:rsidRPr="005C4C32">
        <w:t>стафилококки;</w:t>
      </w:r>
    </w:p>
    <w:p w:rsidR="006A396D" w:rsidRPr="005C4C32" w:rsidRDefault="006A396D" w:rsidP="006A396D">
      <w:pPr>
        <w:pStyle w:val="a3"/>
        <w:numPr>
          <w:ilvl w:val="0"/>
          <w:numId w:val="46"/>
        </w:numPr>
        <w:spacing w:after="0" w:line="360" w:lineRule="auto"/>
        <w:jc w:val="both"/>
      </w:pPr>
      <w:proofErr w:type="spellStart"/>
      <w:r w:rsidRPr="005C4C32">
        <w:t>стрептобациллы</w:t>
      </w:r>
      <w:proofErr w:type="spellEnd"/>
      <w:r w:rsidRPr="005C4C32">
        <w:t>;</w:t>
      </w:r>
    </w:p>
    <w:p w:rsidR="006A396D" w:rsidRPr="005C4C32" w:rsidRDefault="006A396D" w:rsidP="006A396D">
      <w:pPr>
        <w:pStyle w:val="a3"/>
        <w:numPr>
          <w:ilvl w:val="0"/>
          <w:numId w:val="46"/>
        </w:numPr>
        <w:spacing w:after="0" w:line="360" w:lineRule="auto"/>
        <w:jc w:val="both"/>
      </w:pPr>
      <w:proofErr w:type="spellStart"/>
      <w:r w:rsidRPr="005C4C32">
        <w:t>клостридии</w:t>
      </w:r>
      <w:proofErr w:type="spellEnd"/>
      <w:r w:rsidRPr="005C4C32"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22. МИКРООРГАНИЗМЫ, РАЗМНОЖАЮЩИЕСЯ ПОПЕРЕЧНЫМ ДЕЛЕНИЕМ</w:t>
      </w:r>
    </w:p>
    <w:p w:rsidR="006A396D" w:rsidRPr="005C4C32" w:rsidRDefault="006A396D" w:rsidP="006A396D">
      <w:pPr>
        <w:pStyle w:val="a3"/>
        <w:numPr>
          <w:ilvl w:val="0"/>
          <w:numId w:val="48"/>
        </w:numPr>
        <w:spacing w:after="0" w:line="360" w:lineRule="auto"/>
        <w:jc w:val="both"/>
      </w:pPr>
      <w:r w:rsidRPr="005C4C32">
        <w:t>грибы;</w:t>
      </w:r>
    </w:p>
    <w:p w:rsidR="006A396D" w:rsidRPr="005C4C32" w:rsidRDefault="006A396D" w:rsidP="006A396D">
      <w:pPr>
        <w:pStyle w:val="a3"/>
        <w:numPr>
          <w:ilvl w:val="0"/>
          <w:numId w:val="48"/>
        </w:numPr>
        <w:spacing w:after="0" w:line="360" w:lineRule="auto"/>
        <w:jc w:val="both"/>
      </w:pPr>
      <w:r w:rsidRPr="005C4C32">
        <w:t>бактерии;</w:t>
      </w:r>
    </w:p>
    <w:p w:rsidR="006A396D" w:rsidRPr="005C4C32" w:rsidRDefault="006A396D" w:rsidP="006A396D">
      <w:pPr>
        <w:pStyle w:val="a3"/>
        <w:numPr>
          <w:ilvl w:val="0"/>
          <w:numId w:val="48"/>
        </w:numPr>
        <w:spacing w:after="0" w:line="360" w:lineRule="auto"/>
        <w:jc w:val="both"/>
      </w:pPr>
      <w:r w:rsidRPr="005C4C32">
        <w:t>простейшие;</w:t>
      </w:r>
    </w:p>
    <w:p w:rsidR="006A396D" w:rsidRPr="005C4C32" w:rsidRDefault="006A396D" w:rsidP="006A396D">
      <w:pPr>
        <w:pStyle w:val="a3"/>
        <w:numPr>
          <w:ilvl w:val="0"/>
          <w:numId w:val="48"/>
        </w:numPr>
        <w:spacing w:after="0" w:line="360" w:lineRule="auto"/>
        <w:jc w:val="both"/>
      </w:pPr>
      <w:r w:rsidRPr="005C4C32">
        <w:t>водоросли;</w:t>
      </w:r>
    </w:p>
    <w:p w:rsidR="006A396D" w:rsidRPr="005C4C32" w:rsidRDefault="006A396D" w:rsidP="006A396D">
      <w:pPr>
        <w:pStyle w:val="a3"/>
        <w:numPr>
          <w:ilvl w:val="0"/>
          <w:numId w:val="48"/>
        </w:numPr>
        <w:spacing w:after="0" w:line="360" w:lineRule="auto"/>
        <w:jc w:val="both"/>
      </w:pPr>
      <w:r w:rsidRPr="005C4C32">
        <w:t>вирусы.</w:t>
      </w:r>
    </w:p>
    <w:p w:rsidR="006A396D" w:rsidRPr="005C4C32" w:rsidRDefault="006A396D" w:rsidP="006A396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23. КОККИ, ОБРАЗУЮЩИЕ  ДЛИННЫЕ ЦЕПОЧКИ</w:t>
      </w:r>
    </w:p>
    <w:p w:rsidR="006A396D" w:rsidRPr="005C4C32" w:rsidRDefault="006A396D" w:rsidP="006A396D">
      <w:pPr>
        <w:pStyle w:val="a3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</w:pPr>
      <w:r w:rsidRPr="005C4C32">
        <w:t>менингококки;</w:t>
      </w:r>
    </w:p>
    <w:p w:rsidR="006A396D" w:rsidRPr="005C4C32" w:rsidRDefault="006A396D" w:rsidP="006A396D">
      <w:pPr>
        <w:pStyle w:val="a3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</w:pPr>
      <w:r w:rsidRPr="005C4C32">
        <w:t>стафилококки;</w:t>
      </w:r>
    </w:p>
    <w:p w:rsidR="006A396D" w:rsidRPr="005C4C32" w:rsidRDefault="006A396D" w:rsidP="006A396D">
      <w:pPr>
        <w:pStyle w:val="a3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</w:pPr>
      <w:r w:rsidRPr="005C4C32">
        <w:t>стрептококки;</w:t>
      </w:r>
    </w:p>
    <w:p w:rsidR="006A396D" w:rsidRPr="005C4C32" w:rsidRDefault="006A396D" w:rsidP="006A396D">
      <w:pPr>
        <w:pStyle w:val="a3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</w:pPr>
      <w:r w:rsidRPr="005C4C32">
        <w:t>гонококки;</w:t>
      </w:r>
    </w:p>
    <w:p w:rsidR="006A396D" w:rsidRPr="005C4C32" w:rsidRDefault="006A396D" w:rsidP="006A396D">
      <w:pPr>
        <w:pStyle w:val="a3"/>
        <w:widowControl w:val="0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</w:pPr>
      <w:r w:rsidRPr="005C4C32">
        <w:t>пневмококки.</w:t>
      </w: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РАЗДЕЛ 2.</w:t>
      </w: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МОРФОЛОГИЯ БАКТЕРИАЛЬНОЙ КЛЕТКИ</w:t>
      </w: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1. ПРИНЦИП ДЕЛЕНИЯ НА ПРОСТЫЕ И СЛОЖНЫЕ МЕТОДЫ ОКРАСКИ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морфология бактерий;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способ микроскопии;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3. количество используемых красителей;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время окраски;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способ фиксации.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2. ОКРАСКА ПО МЕТОДУ ГРАМА ВЫЯВЛЯЕТ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морфологию бактерий;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способ получения энергии;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3. строение цитоплазматической мембраны;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наличие ядра;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состав и строение клеточной стенки.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3. НЕОБЯЗАТЕЛЬНЫЕ СТРУКТУРЫ БАКТЕРИАЛЬНОЙ КЛЕТКИ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рибосомы;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цитоплазма;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lastRenderedPageBreak/>
        <w:t>3. жгутики;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цитоплазматическая мембрана;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нуклеоид.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4. КЛЕТОЧНОЙ СТЕНКИ НЕ ИМЕЮТ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актиномицеты;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микоплазмы;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3. риккетсии;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бациллы;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хламидии.</w:t>
      </w:r>
    </w:p>
    <w:p w:rsidR="006A396D" w:rsidRPr="005C4C32" w:rsidRDefault="006A396D" w:rsidP="006A396D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  <w:i w:val="0"/>
          <w:iCs w:val="0"/>
        </w:rPr>
      </w:pPr>
    </w:p>
    <w:p w:rsidR="006A396D" w:rsidRPr="005C4C32" w:rsidRDefault="006A396D" w:rsidP="006A396D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  <w:i w:val="0"/>
          <w:iCs w:val="0"/>
        </w:rPr>
      </w:pPr>
      <w:r w:rsidRPr="005C4C32">
        <w:rPr>
          <w:b w:val="0"/>
          <w:bCs w:val="0"/>
          <w:i w:val="0"/>
          <w:iCs w:val="0"/>
        </w:rPr>
        <w:t>5. КИСЛОТОУСТОЙЧИВЫЕ БАКТЕРИИ МОЖНО ОБНАРУЖИТЬ В МАЗКЕ, ОКРАШЕННОМ МЕТОДОМ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по Ожешко;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2. по </w:t>
      </w:r>
      <w:proofErr w:type="spellStart"/>
      <w:r w:rsidRPr="005C4C32">
        <w:rPr>
          <w:sz w:val="28"/>
          <w:szCs w:val="28"/>
        </w:rPr>
        <w:t>Нейссеру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3. по Бурри-Гинсу;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по Циль-Нильсену;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5. по </w:t>
      </w:r>
      <w:proofErr w:type="spellStart"/>
      <w:r w:rsidRPr="005C4C32">
        <w:rPr>
          <w:sz w:val="28"/>
          <w:szCs w:val="28"/>
        </w:rPr>
        <w:t>Леффлеру</w:t>
      </w:r>
      <w:proofErr w:type="spellEnd"/>
      <w:r w:rsidRPr="005C4C32">
        <w:rPr>
          <w:sz w:val="28"/>
          <w:szCs w:val="28"/>
        </w:rPr>
        <w:t>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6. КАПСУЛА БАКТЕРИЙ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органелла  движения;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2. обязательная структура;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3. </w:t>
      </w:r>
      <w:proofErr w:type="spellStart"/>
      <w:r w:rsidRPr="005C4C32">
        <w:rPr>
          <w:sz w:val="28"/>
          <w:szCs w:val="28"/>
        </w:rPr>
        <w:t>внехромосомный</w:t>
      </w:r>
      <w:proofErr w:type="spellEnd"/>
      <w:r w:rsidRPr="005C4C32">
        <w:rPr>
          <w:sz w:val="28"/>
          <w:szCs w:val="28"/>
        </w:rPr>
        <w:t xml:space="preserve"> генетический элемент;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фактор вирулентности;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экзотоксин бактерий.</w:t>
      </w: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</w:p>
    <w:p w:rsidR="006A396D" w:rsidRPr="005C4C32" w:rsidRDefault="006A396D" w:rsidP="006A396D">
      <w:pPr>
        <w:pStyle w:val="10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</w:rPr>
      </w:pPr>
      <w:r w:rsidRPr="005C4C32">
        <w:rPr>
          <w:b w:val="0"/>
          <w:bCs w:val="0"/>
        </w:rPr>
        <w:t>7. ЖГУТИКИ БАКТЕРИЙ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участвуют в передаче генетического материала;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2. состоят из белка </w:t>
      </w:r>
      <w:proofErr w:type="spellStart"/>
      <w:r w:rsidRPr="005C4C32">
        <w:rPr>
          <w:sz w:val="28"/>
          <w:szCs w:val="28"/>
        </w:rPr>
        <w:t>флагеллина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proofErr w:type="gramStart"/>
      <w:r w:rsidRPr="005C4C32">
        <w:rPr>
          <w:sz w:val="28"/>
          <w:szCs w:val="28"/>
        </w:rPr>
        <w:t>3. характерны для Гр+ бактерий;</w:t>
      </w:r>
      <w:proofErr w:type="gramEnd"/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  <w:tab w:val="left" w:pos="7909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lastRenderedPageBreak/>
        <w:t>4. обязательная структура клетки;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участвуют в спорообразовании.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5. образуются в процессе деления клетки.</w:t>
      </w:r>
    </w:p>
    <w:p w:rsidR="006A396D" w:rsidRPr="005C4C32" w:rsidRDefault="006A396D" w:rsidP="006A396D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  <w:i w:val="0"/>
          <w:iCs w:val="0"/>
        </w:rPr>
      </w:pPr>
    </w:p>
    <w:p w:rsidR="006A396D" w:rsidRPr="005C4C32" w:rsidRDefault="006A396D" w:rsidP="006A396D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bCs w:val="0"/>
          <w:i w:val="0"/>
          <w:iCs w:val="0"/>
        </w:rPr>
      </w:pPr>
      <w:r w:rsidRPr="005C4C32">
        <w:rPr>
          <w:b w:val="0"/>
          <w:bCs w:val="0"/>
          <w:i w:val="0"/>
          <w:iCs w:val="0"/>
        </w:rPr>
        <w:t>8. К СПОРООБРАЗУЮЩИМ БАКТЕРИЯМ ОТНОСЯТСЯ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1. стрептококки;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2. </w:t>
      </w:r>
      <w:proofErr w:type="spellStart"/>
      <w:r w:rsidRPr="005C4C32">
        <w:rPr>
          <w:sz w:val="28"/>
          <w:szCs w:val="28"/>
        </w:rPr>
        <w:t>клостридии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3. </w:t>
      </w:r>
      <w:proofErr w:type="spellStart"/>
      <w:r w:rsidRPr="005C4C32">
        <w:rPr>
          <w:sz w:val="28"/>
          <w:szCs w:val="28"/>
        </w:rPr>
        <w:t>нейссерии</w:t>
      </w:r>
      <w:proofErr w:type="spellEnd"/>
      <w:r w:rsidRPr="005C4C32">
        <w:rPr>
          <w:sz w:val="28"/>
          <w:szCs w:val="28"/>
        </w:rPr>
        <w:t>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>4. сальмонеллы;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ind w:left="720"/>
        <w:rPr>
          <w:sz w:val="28"/>
          <w:szCs w:val="28"/>
        </w:rPr>
      </w:pPr>
      <w:r w:rsidRPr="005C4C32">
        <w:rPr>
          <w:sz w:val="28"/>
          <w:szCs w:val="28"/>
        </w:rPr>
        <w:t xml:space="preserve">5. </w:t>
      </w:r>
      <w:proofErr w:type="spellStart"/>
      <w:r w:rsidRPr="005C4C32">
        <w:rPr>
          <w:sz w:val="28"/>
          <w:szCs w:val="28"/>
        </w:rPr>
        <w:t>коринебактерии</w:t>
      </w:r>
      <w:proofErr w:type="spellEnd"/>
      <w:r w:rsidRPr="005C4C32">
        <w:rPr>
          <w:sz w:val="28"/>
          <w:szCs w:val="28"/>
        </w:rPr>
        <w:t>.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9. КАПСУЛА НЕОБХОДИМА БАКТЕРИЯМ </w:t>
      </w:r>
      <w:proofErr w:type="gramStart"/>
      <w:r w:rsidRPr="005C4C32">
        <w:rPr>
          <w:b w:val="0"/>
          <w:bCs w:val="0"/>
          <w:sz w:val="28"/>
          <w:szCs w:val="28"/>
        </w:rPr>
        <w:t>ДЛЯ</w:t>
      </w:r>
      <w:proofErr w:type="gramEnd"/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1. синтеза белка;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          2. защиты от иммунитета организма;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3. размножения;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4. сохранения во внешней среде;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5. защиты от антибиотиков.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>10. ФОРМУ БАКТЕРИЯМ ПРИДАЕТ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          1. клеточная стенка;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2. цитоплазматическая мембрана;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3. капсула;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4. спора;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5. нуклеоид.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11. СПОРЫ НЕОБХОДИМЫ БАКТЕРИЯМ </w:t>
      </w:r>
      <w:proofErr w:type="gramStart"/>
      <w:r w:rsidRPr="005C4C32">
        <w:rPr>
          <w:b w:val="0"/>
          <w:bCs w:val="0"/>
          <w:sz w:val="28"/>
          <w:szCs w:val="28"/>
        </w:rPr>
        <w:t>ДЛЯ</w:t>
      </w:r>
      <w:proofErr w:type="gramEnd"/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1. синтеза белка;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2. защиты от иммунитета организма;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3. размножения;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           4. сохранения во внешней среде;</w:t>
      </w:r>
    </w:p>
    <w:p w:rsidR="006A396D" w:rsidRPr="005C4C32" w:rsidRDefault="006A396D" w:rsidP="006A396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ab/>
        <w:t>5. защиты от антибиотиков.</w:t>
      </w: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6A396D" w:rsidRPr="005C4C32" w:rsidRDefault="006A396D" w:rsidP="006A396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5C4C32">
        <w:rPr>
          <w:b w:val="0"/>
          <w:bCs w:val="0"/>
          <w:sz w:val="28"/>
          <w:szCs w:val="28"/>
        </w:rPr>
        <w:t xml:space="preserve">12. ФУНКЦИИ  ВОРСИНОК </w:t>
      </w:r>
    </w:p>
    <w:p w:rsidR="006A396D" w:rsidRPr="005C4C32" w:rsidRDefault="006A396D" w:rsidP="006A396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адгезия и участие в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коньюгации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коньюгации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C4C32"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защитная и формообразующая;</w:t>
      </w:r>
    </w:p>
    <w:p w:rsidR="006A396D" w:rsidRPr="005C4C32" w:rsidRDefault="006A396D" w:rsidP="006A396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формообразующая и адгезия;</w:t>
      </w:r>
    </w:p>
    <w:p w:rsidR="006A396D" w:rsidRPr="005C4C32" w:rsidRDefault="006A396D" w:rsidP="006A396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хранение генетической информации;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13. ОБЯЗАТЕЛЬНЫЕ СТРУКТУРНЫЕ КОМПОНЕНТЫ БАКТЕРИЙ   </w:t>
      </w:r>
    </w:p>
    <w:p w:rsidR="006A396D" w:rsidRPr="005C4C32" w:rsidRDefault="006A396D" w:rsidP="006A396D">
      <w:pPr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нуклеоид;</w:t>
      </w:r>
    </w:p>
    <w:p w:rsidR="006A396D" w:rsidRPr="005C4C32" w:rsidRDefault="006A396D" w:rsidP="006A396D">
      <w:pPr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нуклеоид и цитоплазма;</w:t>
      </w:r>
    </w:p>
    <w:p w:rsidR="006A396D" w:rsidRPr="005C4C32" w:rsidRDefault="006A396D" w:rsidP="006A396D">
      <w:pPr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нуклеоид, цитоплазма и клеточная стенка;</w:t>
      </w:r>
    </w:p>
    <w:p w:rsidR="006A396D" w:rsidRPr="005C4C32" w:rsidRDefault="006A396D" w:rsidP="006A396D">
      <w:pPr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нуклеоид, цитоплазма, клеточная стенка, пили;</w:t>
      </w:r>
    </w:p>
    <w:p w:rsidR="006A396D" w:rsidRPr="005C4C32" w:rsidRDefault="006A396D" w:rsidP="006A396D">
      <w:pPr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нуклеоид, цитоплазма, рибосомы, клеточная стенка.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14. СУБСТРАТ  КИСЛОТОУСТОЙЧИВОСТИ  МИКРООРГАНИЗМОВ </w:t>
      </w:r>
    </w:p>
    <w:p w:rsidR="006A396D" w:rsidRPr="005C4C32" w:rsidRDefault="006A396D" w:rsidP="006A39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миколовая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кислота и углеводы;</w:t>
      </w:r>
      <w:r w:rsidRPr="005C4C32">
        <w:rPr>
          <w:rFonts w:ascii="Times New Roman" w:hAnsi="Times New Roman" w:cs="Times New Roman"/>
          <w:sz w:val="28"/>
          <w:szCs w:val="28"/>
        </w:rPr>
        <w:tab/>
      </w:r>
      <w:r w:rsidRPr="005C4C32">
        <w:rPr>
          <w:rFonts w:ascii="Times New Roman" w:hAnsi="Times New Roman" w:cs="Times New Roman"/>
          <w:sz w:val="28"/>
          <w:szCs w:val="28"/>
        </w:rPr>
        <w:tab/>
      </w:r>
    </w:p>
    <w:p w:rsidR="006A396D" w:rsidRPr="005C4C32" w:rsidRDefault="006A396D" w:rsidP="006A39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2. белки и липиды;</w:t>
      </w:r>
    </w:p>
    <w:p w:rsidR="006A396D" w:rsidRPr="005C4C32" w:rsidRDefault="006A396D" w:rsidP="006A39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3. углеводы и белки;</w:t>
      </w:r>
    </w:p>
    <w:p w:rsidR="006A396D" w:rsidRPr="005C4C32" w:rsidRDefault="006A396D" w:rsidP="006A39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4. липиды и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миколовая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кислота;</w:t>
      </w:r>
    </w:p>
    <w:p w:rsidR="006A396D" w:rsidRPr="005C4C32" w:rsidRDefault="006A396D" w:rsidP="006A39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5. углеводы и липиды.</w:t>
      </w:r>
    </w:p>
    <w:p w:rsidR="006A396D" w:rsidRPr="005C4C32" w:rsidRDefault="006A396D" w:rsidP="006A396D">
      <w:pPr>
        <w:pStyle w:val="a6"/>
        <w:widowControl w:val="0"/>
        <w:tabs>
          <w:tab w:val="clear" w:pos="360"/>
          <w:tab w:val="left" w:pos="284"/>
        </w:tabs>
        <w:spacing w:line="360" w:lineRule="auto"/>
        <w:rPr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РАЗДЕЛ 3.</w:t>
      </w: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УСЛОВИЯ КУЛЬТИВИРОВАНИЯ  МИКРООРГАНИЗМОВ. БАКТЕРИОЛОГИЧЕСКИЙ МЕТОД ДИАГНОСТИКИ</w:t>
      </w: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ГРУППЫ МИКРООРГАНИЗМОВ ПО ТИПУ ПИТАНИЯ</w:t>
      </w:r>
    </w:p>
    <w:p w:rsidR="006A396D" w:rsidRPr="005C4C32" w:rsidRDefault="006A396D" w:rsidP="006A396D">
      <w:pPr>
        <w:pStyle w:val="a3"/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аутотрофы</w:t>
      </w:r>
      <w:proofErr w:type="spellEnd"/>
      <w:r w:rsidRPr="005C4C32">
        <w:rPr>
          <w:lang w:eastAsia="ru-RU"/>
        </w:rPr>
        <w:t xml:space="preserve"> и аэробы;</w:t>
      </w:r>
    </w:p>
    <w:p w:rsidR="006A396D" w:rsidRPr="005C4C32" w:rsidRDefault="006A396D" w:rsidP="006A396D">
      <w:pPr>
        <w:pStyle w:val="a3"/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аэробы и </w:t>
      </w:r>
      <w:proofErr w:type="spellStart"/>
      <w:r w:rsidRPr="005C4C32">
        <w:rPr>
          <w:lang w:eastAsia="ru-RU"/>
        </w:rPr>
        <w:t>мезофилы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мезофилы</w:t>
      </w:r>
      <w:proofErr w:type="spellEnd"/>
      <w:r w:rsidRPr="005C4C32">
        <w:rPr>
          <w:lang w:eastAsia="ru-RU"/>
        </w:rPr>
        <w:t xml:space="preserve"> и гетеротрофы;</w:t>
      </w:r>
    </w:p>
    <w:p w:rsidR="006A396D" w:rsidRPr="005C4C32" w:rsidRDefault="006A396D" w:rsidP="006A396D">
      <w:pPr>
        <w:pStyle w:val="a3"/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lastRenderedPageBreak/>
        <w:t xml:space="preserve">гетеротрофы и </w:t>
      </w:r>
      <w:proofErr w:type="spellStart"/>
      <w:r w:rsidRPr="005C4C32">
        <w:rPr>
          <w:lang w:eastAsia="ru-RU"/>
        </w:rPr>
        <w:t>аутотрофы</w:t>
      </w:r>
      <w:proofErr w:type="spellEnd"/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мезофилы</w:t>
      </w:r>
      <w:proofErr w:type="spellEnd"/>
      <w:r w:rsidRPr="005C4C32">
        <w:rPr>
          <w:lang w:eastAsia="ru-RU"/>
        </w:rPr>
        <w:t xml:space="preserve"> и </w:t>
      </w:r>
      <w:proofErr w:type="spellStart"/>
      <w:r w:rsidRPr="005C4C32">
        <w:rPr>
          <w:lang w:eastAsia="ru-RU"/>
        </w:rPr>
        <w:t>микроаэрофилы</w:t>
      </w:r>
      <w:proofErr w:type="spellEnd"/>
      <w:r w:rsidRPr="005C4C32">
        <w:rPr>
          <w:lang w:val="en-US"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2. ГЕТЕРОТРОФЫ  УСВАИВАЮТ</w:t>
      </w:r>
    </w:p>
    <w:p w:rsidR="006A396D" w:rsidRPr="005C4C32" w:rsidRDefault="006A396D" w:rsidP="006A396D">
      <w:pPr>
        <w:pStyle w:val="a3"/>
        <w:numPr>
          <w:ilvl w:val="0"/>
          <w:numId w:val="51"/>
        </w:numPr>
        <w:spacing w:after="0" w:line="360" w:lineRule="auto"/>
        <w:jc w:val="both"/>
        <w:rPr>
          <w:lang w:eastAsia="ru-RU"/>
        </w:rPr>
      </w:pPr>
      <w:proofErr w:type="gramStart"/>
      <w:r w:rsidRPr="005C4C32">
        <w:rPr>
          <w:lang w:eastAsia="ru-RU"/>
        </w:rPr>
        <w:t>углерод из органических, азот из органических соединений;</w:t>
      </w:r>
      <w:proofErr w:type="gramEnd"/>
    </w:p>
    <w:p w:rsidR="006A396D" w:rsidRPr="005C4C32" w:rsidRDefault="006A396D" w:rsidP="006A396D">
      <w:pPr>
        <w:pStyle w:val="a3"/>
        <w:numPr>
          <w:ilvl w:val="0"/>
          <w:numId w:val="51"/>
        </w:numPr>
        <w:spacing w:after="0" w:line="360" w:lineRule="auto"/>
        <w:jc w:val="both"/>
        <w:rPr>
          <w:lang w:eastAsia="ru-RU"/>
        </w:rPr>
      </w:pPr>
      <w:proofErr w:type="gramStart"/>
      <w:r w:rsidRPr="005C4C32">
        <w:rPr>
          <w:lang w:eastAsia="ru-RU"/>
        </w:rPr>
        <w:t>углерод из неорганических, азот из органических соединений;</w:t>
      </w:r>
      <w:proofErr w:type="gramEnd"/>
    </w:p>
    <w:p w:rsidR="006A396D" w:rsidRPr="005C4C32" w:rsidRDefault="006A396D" w:rsidP="006A396D">
      <w:pPr>
        <w:pStyle w:val="a3"/>
        <w:numPr>
          <w:ilvl w:val="0"/>
          <w:numId w:val="51"/>
        </w:numPr>
        <w:spacing w:after="0" w:line="360" w:lineRule="auto"/>
        <w:jc w:val="both"/>
        <w:rPr>
          <w:lang w:eastAsia="ru-RU"/>
        </w:rPr>
      </w:pPr>
      <w:proofErr w:type="gramStart"/>
      <w:r w:rsidRPr="005C4C32">
        <w:rPr>
          <w:lang w:eastAsia="ru-RU"/>
        </w:rPr>
        <w:t>углерод из органических, азот из неорганических соединений;</w:t>
      </w:r>
      <w:proofErr w:type="gramEnd"/>
    </w:p>
    <w:p w:rsidR="006A396D" w:rsidRPr="005C4C32" w:rsidRDefault="006A396D" w:rsidP="006A396D">
      <w:pPr>
        <w:pStyle w:val="a3"/>
        <w:numPr>
          <w:ilvl w:val="0"/>
          <w:numId w:val="51"/>
        </w:numPr>
        <w:spacing w:after="0" w:line="360" w:lineRule="auto"/>
        <w:jc w:val="both"/>
        <w:rPr>
          <w:lang w:eastAsia="ru-RU"/>
        </w:rPr>
      </w:pPr>
      <w:proofErr w:type="gramStart"/>
      <w:r w:rsidRPr="005C4C32">
        <w:rPr>
          <w:lang w:eastAsia="ru-RU"/>
        </w:rPr>
        <w:t>углерод из неорганических, азот из неорганических соединений;</w:t>
      </w:r>
      <w:proofErr w:type="gramEnd"/>
    </w:p>
    <w:p w:rsidR="006A396D" w:rsidRPr="005C4C32" w:rsidRDefault="006A396D" w:rsidP="006A396D">
      <w:pPr>
        <w:pStyle w:val="a3"/>
        <w:numPr>
          <w:ilvl w:val="0"/>
          <w:numId w:val="51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все перечисленное.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3. УСЛОВИЯ КУЛЬТИВИРОВАНИЯ БАКТЕРИЙ </w:t>
      </w:r>
    </w:p>
    <w:p w:rsidR="006A396D" w:rsidRPr="005C4C32" w:rsidRDefault="006A396D" w:rsidP="006A396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питательная среда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питательная среда, длительность инкубации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питательная среда, длительность инкубации, оптимальная температура;</w:t>
      </w:r>
    </w:p>
    <w:p w:rsidR="006A396D" w:rsidRPr="005C4C32" w:rsidRDefault="006A396D" w:rsidP="006A396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питательная среда, длительность инкубации, оптимальная температура, аэробные или анаэробные условия;</w:t>
      </w:r>
    </w:p>
    <w:p w:rsidR="006A396D" w:rsidRPr="005C4C32" w:rsidRDefault="006A396D" w:rsidP="006A396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питательная среда, длительность инкубации, оптимальная температура, аэробные или анаэробные условия, регуляция атмосферного давления.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4.  ПИТАНИЕ БАКТЕРИЙ ОТЛИЧАЕТСЯ ОТ ПРОСТЕЙШИХ ПО ФАЗЕ </w:t>
      </w:r>
    </w:p>
    <w:p w:rsidR="006A396D" w:rsidRPr="005C4C32" w:rsidRDefault="006A396D" w:rsidP="006A396D">
      <w:pPr>
        <w:pStyle w:val="a3"/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синтеза веще</w:t>
      </w:r>
      <w:proofErr w:type="gramStart"/>
      <w:r w:rsidRPr="005C4C32">
        <w:rPr>
          <w:lang w:eastAsia="ru-RU"/>
        </w:rPr>
        <w:t>ств в кл</w:t>
      </w:r>
      <w:proofErr w:type="gramEnd"/>
      <w:r w:rsidRPr="005C4C32">
        <w:rPr>
          <w:lang w:eastAsia="ru-RU"/>
        </w:rPr>
        <w:t>етке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экзогенного расщепления веществ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расщепление веще</w:t>
      </w:r>
      <w:proofErr w:type="gramStart"/>
      <w:r w:rsidRPr="005C4C32">
        <w:rPr>
          <w:lang w:eastAsia="ru-RU"/>
        </w:rPr>
        <w:t>ств в кл</w:t>
      </w:r>
      <w:proofErr w:type="gramEnd"/>
      <w:r w:rsidRPr="005C4C32">
        <w:rPr>
          <w:lang w:eastAsia="ru-RU"/>
        </w:rPr>
        <w:t>етке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выведения продуктов обмена веществ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депонирования продуктов обмена веществ</w:t>
      </w:r>
      <w:r w:rsidRPr="005C4C32">
        <w:rPr>
          <w:lang w:val="en-US"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5. ДЛЯ КУЛЬТИВИРОВАНИЯ АНАЭРОБОВ ИСПОЛЬЗУЮТ ПИТАТЕЛЬНЫЕ СРЕДЫ:</w:t>
      </w:r>
    </w:p>
    <w:p w:rsidR="006A396D" w:rsidRPr="005C4C32" w:rsidRDefault="006A396D" w:rsidP="006A396D">
      <w:pPr>
        <w:pStyle w:val="a3"/>
        <w:numPr>
          <w:ilvl w:val="0"/>
          <w:numId w:val="53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lastRenderedPageBreak/>
        <w:t xml:space="preserve">среда </w:t>
      </w:r>
      <w:proofErr w:type="spellStart"/>
      <w:r w:rsidRPr="005C4C32">
        <w:rPr>
          <w:lang w:eastAsia="ru-RU"/>
        </w:rPr>
        <w:t>Плоскирева</w:t>
      </w:r>
      <w:proofErr w:type="spellEnd"/>
      <w:r w:rsidRPr="005C4C32">
        <w:rPr>
          <w:lang w:eastAsia="ru-RU"/>
        </w:rPr>
        <w:t xml:space="preserve"> и </w:t>
      </w:r>
      <w:proofErr w:type="spellStart"/>
      <w:r w:rsidRPr="005C4C32">
        <w:rPr>
          <w:lang w:eastAsia="ru-RU"/>
        </w:rPr>
        <w:t>Китт-Тароцци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3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среда </w:t>
      </w:r>
      <w:proofErr w:type="spellStart"/>
      <w:r w:rsidRPr="005C4C32">
        <w:rPr>
          <w:lang w:eastAsia="ru-RU"/>
        </w:rPr>
        <w:t>Китт-Тароцци</w:t>
      </w:r>
      <w:proofErr w:type="spellEnd"/>
      <w:r w:rsidRPr="005C4C32">
        <w:rPr>
          <w:lang w:eastAsia="ru-RU"/>
        </w:rPr>
        <w:t xml:space="preserve"> и Вильсон-</w:t>
      </w:r>
      <w:proofErr w:type="spellStart"/>
      <w:r w:rsidRPr="005C4C32">
        <w:rPr>
          <w:lang w:eastAsia="ru-RU"/>
        </w:rPr>
        <w:t>Блера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3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среда Вильсон-</w:t>
      </w:r>
      <w:proofErr w:type="spellStart"/>
      <w:r w:rsidRPr="005C4C32">
        <w:rPr>
          <w:lang w:eastAsia="ru-RU"/>
        </w:rPr>
        <w:t>Блера</w:t>
      </w:r>
      <w:proofErr w:type="spellEnd"/>
      <w:r w:rsidRPr="005C4C32">
        <w:rPr>
          <w:lang w:eastAsia="ru-RU"/>
        </w:rPr>
        <w:t xml:space="preserve">  и мясопептонный бульон;</w:t>
      </w:r>
    </w:p>
    <w:p w:rsidR="006A396D" w:rsidRPr="005C4C32" w:rsidRDefault="006A396D" w:rsidP="006A396D">
      <w:pPr>
        <w:pStyle w:val="a3"/>
        <w:numPr>
          <w:ilvl w:val="0"/>
          <w:numId w:val="53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мясопептонный бульон и среда </w:t>
      </w:r>
      <w:proofErr w:type="spellStart"/>
      <w:r w:rsidRPr="005C4C32">
        <w:rPr>
          <w:lang w:eastAsia="ru-RU"/>
        </w:rPr>
        <w:t>Плоскирева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3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мясопептонный бульон и  среда </w:t>
      </w:r>
      <w:proofErr w:type="spellStart"/>
      <w:r w:rsidRPr="005C4C32">
        <w:rPr>
          <w:lang w:eastAsia="ru-RU"/>
        </w:rPr>
        <w:t>Китт-Тароцци</w:t>
      </w:r>
      <w:proofErr w:type="spellEnd"/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6. ФИЗИЧЕСКИЙ МЕТОД СОЗДАНИЯ АНАЭРОБНЫХ УСЛОВИЙ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1. с помощью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анаэростата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2. с помощью эксикатора и адсорбентов кислорода;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сокультивирование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аэробов с анаэробами;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4. специальные среды для анаэробов;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5. все перечисленные методы.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7. ХИМИЧЕСКИЙ МЕТОД СОЗДАНИЯ АНАЭРОБНЫХ УСЛОВИЙ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1. с помощью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анаэростата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2. с помощью эксикатора и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кислорода;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сокультивирование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аэробов с анаэробами;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4. специальные среды для анаэробов;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5. все перечисленные методы.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8. БИОЛОГИЧЕСКИЙ МЕТОД СОЗДАНИЯ АНАЭРОБНЫХ УСЛОВИЙ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1. с помощью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анаэростата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2. с помощью эксикатора и адсорбентов кислорода;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сокультивирование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 xml:space="preserve"> аэробов с анаэробами;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4. специальные среды для анаэробов;</w:t>
      </w:r>
    </w:p>
    <w:p w:rsidR="006A396D" w:rsidRPr="005C4C32" w:rsidRDefault="006A396D" w:rsidP="006A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hAnsi="Times New Roman" w:cs="Times New Roman"/>
          <w:sz w:val="28"/>
          <w:szCs w:val="28"/>
        </w:rPr>
        <w:t>5. все перечисленные методы.</w:t>
      </w:r>
    </w:p>
    <w:p w:rsidR="006A396D" w:rsidRPr="005C4C32" w:rsidRDefault="006A396D" w:rsidP="006A396D">
      <w:pPr>
        <w:pStyle w:val="a3"/>
        <w:spacing w:after="0" w:line="360" w:lineRule="auto"/>
        <w:jc w:val="both"/>
        <w:rPr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9. ДИФФЕРЕНЦИАЛЬНО-ДИАГНОСТИЧЕСКИМИ ЯВЛЯЮТСЯ СРЕДЫ, ПРЕДНАЗНАЧЕННЫЕ </w:t>
      </w: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A396D" w:rsidRPr="005C4C32" w:rsidRDefault="006A396D" w:rsidP="006A396D">
      <w:pPr>
        <w:pStyle w:val="a3"/>
        <w:numPr>
          <w:ilvl w:val="0"/>
          <w:numId w:val="54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выделения определенного вида микробов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4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lastRenderedPageBreak/>
        <w:t>выделения и идентификации разных видов микроорганизмов;</w:t>
      </w:r>
    </w:p>
    <w:p w:rsidR="006A396D" w:rsidRPr="005C4C32" w:rsidRDefault="006A396D" w:rsidP="006A396D">
      <w:pPr>
        <w:pStyle w:val="a3"/>
        <w:numPr>
          <w:ilvl w:val="0"/>
          <w:numId w:val="54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выделения облигатных анаэробов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4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выделения облигатных паразитов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4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выделения возбудителя заболевания</w:t>
      </w:r>
      <w:r w:rsidRPr="005C4C32">
        <w:rPr>
          <w:lang w:val="en-US"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10. СПОСОБ РАЗМНОЖЕНИЯ ПАТОГЕННЫХ БАКТЕРИЙ </w:t>
      </w:r>
    </w:p>
    <w:p w:rsidR="006A396D" w:rsidRPr="005C4C32" w:rsidRDefault="006A396D" w:rsidP="006A396D">
      <w:pPr>
        <w:pStyle w:val="a3"/>
        <w:numPr>
          <w:ilvl w:val="0"/>
          <w:numId w:val="5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деление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деление и почкование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деление, почкование и конъюгация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деление, почкование, конъюгация и спорообразование;</w:t>
      </w:r>
    </w:p>
    <w:p w:rsidR="006A396D" w:rsidRPr="005C4C32" w:rsidRDefault="006A396D" w:rsidP="006A396D">
      <w:pPr>
        <w:pStyle w:val="a3"/>
        <w:numPr>
          <w:ilvl w:val="0"/>
          <w:numId w:val="5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деление, почкование, конъюгация, спорообразование и   </w:t>
      </w:r>
      <w:proofErr w:type="gramStart"/>
      <w:r w:rsidRPr="005C4C32">
        <w:rPr>
          <w:lang w:eastAsia="ru-RU"/>
        </w:rPr>
        <w:t>дизъюнктивный</w:t>
      </w:r>
      <w:proofErr w:type="gramEnd"/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11. ПО ТИПУ ДЫХАНИЯ МИКРООРГАНИЗМЫ ДЕЛЯТСЯ </w:t>
      </w: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A396D" w:rsidRPr="005C4C32" w:rsidRDefault="006A396D" w:rsidP="006A396D">
      <w:pPr>
        <w:pStyle w:val="a3"/>
        <w:numPr>
          <w:ilvl w:val="0"/>
          <w:numId w:val="5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облигатные анаэробы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облигатные анаэробы и факультативные анаэробы;</w:t>
      </w:r>
    </w:p>
    <w:p w:rsidR="006A396D" w:rsidRPr="005C4C32" w:rsidRDefault="006A396D" w:rsidP="006A396D">
      <w:pPr>
        <w:pStyle w:val="a3"/>
        <w:numPr>
          <w:ilvl w:val="0"/>
          <w:numId w:val="5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облигатные и факультативные анаэробы,  облигатные аэробы;</w:t>
      </w:r>
    </w:p>
    <w:p w:rsidR="006A396D" w:rsidRPr="005C4C32" w:rsidRDefault="006A396D" w:rsidP="006A396D">
      <w:pPr>
        <w:pStyle w:val="a3"/>
        <w:numPr>
          <w:ilvl w:val="0"/>
          <w:numId w:val="5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облигатные и факультативные анаэробы, облигатные аэробы, </w:t>
      </w:r>
      <w:proofErr w:type="spellStart"/>
      <w:r w:rsidRPr="005C4C32">
        <w:rPr>
          <w:lang w:eastAsia="ru-RU"/>
        </w:rPr>
        <w:t>микроаэрофилы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 xml:space="preserve">облигатные и факультативные анаэробы, облигатные </w:t>
      </w:r>
      <w:proofErr w:type="spellStart"/>
      <w:r w:rsidRPr="005C4C32">
        <w:rPr>
          <w:lang w:eastAsia="ru-RU"/>
        </w:rPr>
        <w:t>аэробы</w:t>
      </w:r>
      <w:proofErr w:type="gramStart"/>
      <w:r w:rsidRPr="005C4C32">
        <w:rPr>
          <w:lang w:eastAsia="ru-RU"/>
        </w:rPr>
        <w:t>,м</w:t>
      </w:r>
      <w:proofErr w:type="gramEnd"/>
      <w:r w:rsidRPr="005C4C32">
        <w:rPr>
          <w:lang w:eastAsia="ru-RU"/>
        </w:rPr>
        <w:t>икроаэрофилы</w:t>
      </w:r>
      <w:proofErr w:type="spellEnd"/>
      <w:r w:rsidRPr="005C4C32">
        <w:rPr>
          <w:lang w:eastAsia="ru-RU"/>
        </w:rPr>
        <w:t xml:space="preserve"> и </w:t>
      </w:r>
      <w:proofErr w:type="spellStart"/>
      <w:r w:rsidRPr="005C4C32">
        <w:rPr>
          <w:lang w:eastAsia="ru-RU"/>
        </w:rPr>
        <w:t>мезофилы</w:t>
      </w:r>
      <w:proofErr w:type="spellEnd"/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12. КОНЕЧНОЙ ЦЕЛЬЮ БАКТЕРИОЛОГИЧЕСКОГО МЕТОДА ЯВЛЯЕТСЯ </w:t>
      </w:r>
    </w:p>
    <w:p w:rsidR="006A396D" w:rsidRPr="005C4C32" w:rsidRDefault="006A396D" w:rsidP="006A396D">
      <w:pPr>
        <w:pStyle w:val="a3"/>
        <w:numPr>
          <w:ilvl w:val="0"/>
          <w:numId w:val="5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определение вида микроба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выделение чистой культуры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определение биохимической активности микробов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определение морфологии микроорганизмов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определение вида возбудителя</w:t>
      </w:r>
      <w:r w:rsidRPr="005C4C32">
        <w:rPr>
          <w:lang w:val="en-US" w:eastAsia="ru-RU"/>
        </w:rPr>
        <w:t>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 ОБЯЗАТЕЛЬНЫЕ КРИТЕРИИ ИДЕНТИФИКАЦИИ ЧИСТОЙ КУЛЬТУРЫ</w:t>
      </w:r>
    </w:p>
    <w:p w:rsidR="006A396D" w:rsidRPr="005C4C32" w:rsidRDefault="006A396D" w:rsidP="006A396D">
      <w:pPr>
        <w:pStyle w:val="a3"/>
        <w:numPr>
          <w:ilvl w:val="0"/>
          <w:numId w:val="58"/>
        </w:numPr>
        <w:spacing w:after="0" w:line="360" w:lineRule="auto"/>
        <w:ind w:left="1077" w:hanging="357"/>
        <w:jc w:val="both"/>
        <w:rPr>
          <w:lang w:eastAsia="ru-RU"/>
        </w:rPr>
      </w:pPr>
      <w:r w:rsidRPr="005C4C32">
        <w:rPr>
          <w:lang w:eastAsia="ru-RU"/>
        </w:rPr>
        <w:t>морфология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8"/>
        </w:numPr>
        <w:spacing w:after="0" w:line="360" w:lineRule="auto"/>
        <w:ind w:left="1077" w:hanging="357"/>
        <w:jc w:val="both"/>
        <w:rPr>
          <w:lang w:eastAsia="ru-RU"/>
        </w:rPr>
      </w:pPr>
      <w:r w:rsidRPr="005C4C32">
        <w:rPr>
          <w:lang w:eastAsia="ru-RU"/>
        </w:rPr>
        <w:t>морфология, биохимические свойства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8"/>
        </w:numPr>
        <w:spacing w:after="0" w:line="360" w:lineRule="auto"/>
        <w:ind w:left="1077" w:hanging="357"/>
        <w:jc w:val="both"/>
        <w:rPr>
          <w:lang w:eastAsia="ru-RU"/>
        </w:rPr>
      </w:pPr>
      <w:r w:rsidRPr="005C4C32">
        <w:rPr>
          <w:lang w:eastAsia="ru-RU"/>
        </w:rPr>
        <w:t>морфология, биохимические свойства, А</w:t>
      </w:r>
      <w:proofErr w:type="gramStart"/>
      <w:r w:rsidRPr="005C4C32">
        <w:rPr>
          <w:lang w:eastAsia="ru-RU"/>
        </w:rPr>
        <w:t>Г-</w:t>
      </w:r>
      <w:proofErr w:type="gramEnd"/>
      <w:r w:rsidRPr="005C4C32">
        <w:rPr>
          <w:lang w:eastAsia="ru-RU"/>
        </w:rPr>
        <w:t xml:space="preserve"> структура;</w:t>
      </w:r>
    </w:p>
    <w:p w:rsidR="006A396D" w:rsidRPr="005C4C32" w:rsidRDefault="006A396D" w:rsidP="006A396D">
      <w:pPr>
        <w:pStyle w:val="a3"/>
        <w:numPr>
          <w:ilvl w:val="0"/>
          <w:numId w:val="58"/>
        </w:numPr>
        <w:spacing w:after="0" w:line="360" w:lineRule="auto"/>
        <w:ind w:left="1077" w:hanging="357"/>
        <w:jc w:val="both"/>
        <w:rPr>
          <w:lang w:eastAsia="ru-RU"/>
        </w:rPr>
      </w:pPr>
      <w:r w:rsidRPr="005C4C32">
        <w:rPr>
          <w:lang w:eastAsia="ru-RU"/>
        </w:rPr>
        <w:t xml:space="preserve">морфология, биохимические свойства, АГ структура, </w:t>
      </w:r>
      <w:proofErr w:type="spellStart"/>
      <w:r w:rsidRPr="005C4C32">
        <w:rPr>
          <w:lang w:eastAsia="ru-RU"/>
        </w:rPr>
        <w:t>антибиотикограмма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8"/>
        </w:numPr>
        <w:spacing w:after="0" w:line="360" w:lineRule="auto"/>
        <w:ind w:left="1077" w:hanging="357"/>
        <w:jc w:val="both"/>
        <w:rPr>
          <w:lang w:eastAsia="ru-RU"/>
        </w:rPr>
      </w:pPr>
      <w:r w:rsidRPr="005C4C32">
        <w:rPr>
          <w:lang w:eastAsia="ru-RU"/>
        </w:rPr>
        <w:t xml:space="preserve">морфология, биохимические свойства, АГ структура, </w:t>
      </w:r>
      <w:proofErr w:type="spellStart"/>
      <w:r w:rsidRPr="005C4C32">
        <w:rPr>
          <w:lang w:eastAsia="ru-RU"/>
        </w:rPr>
        <w:t>антибиотикограмма</w:t>
      </w:r>
      <w:proofErr w:type="spellEnd"/>
      <w:r w:rsidRPr="005C4C32">
        <w:rPr>
          <w:lang w:eastAsia="ru-RU"/>
        </w:rPr>
        <w:t xml:space="preserve">, </w:t>
      </w:r>
      <w:proofErr w:type="spellStart"/>
      <w:r w:rsidRPr="005C4C32">
        <w:rPr>
          <w:lang w:eastAsia="ru-RU"/>
        </w:rPr>
        <w:t>фаготипирование</w:t>
      </w:r>
      <w:proofErr w:type="spellEnd"/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14. МИКРООРГАНИЗМЫ ОДНОГО ВИДА, ОТЛИЧАЮЩИЕСЯ ПО БИОЛОГИЧЕСКИМ СВОЙСТВАМ НАЗЫВАЮТСЯ  </w:t>
      </w:r>
    </w:p>
    <w:p w:rsidR="006A396D" w:rsidRPr="005C4C32" w:rsidRDefault="006A396D" w:rsidP="006A396D">
      <w:pPr>
        <w:pStyle w:val="a3"/>
        <w:numPr>
          <w:ilvl w:val="0"/>
          <w:numId w:val="59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штамм;</w:t>
      </w:r>
    </w:p>
    <w:p w:rsidR="006A396D" w:rsidRPr="005C4C32" w:rsidRDefault="006A396D" w:rsidP="006A396D">
      <w:pPr>
        <w:pStyle w:val="a3"/>
        <w:numPr>
          <w:ilvl w:val="0"/>
          <w:numId w:val="59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серовар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9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биовар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9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эковар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59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eastAsia="ru-RU"/>
        </w:rPr>
        <w:t>фаготип</w:t>
      </w:r>
      <w:proofErr w:type="spellEnd"/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15. ЧИСТУЮ КУЛЬТУРУ СПОРООБРАЗУЮЩИХ БАКТЕРИЙ МОЖНО ВЫДЕЛИТЬ ПРИ ОБРАБОТКЕ ИССЛЕДУЕМОГО МАТЕРИАЛА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УФЛ;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2. кислотой;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3. высокой температурой;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4. замораживанием;</w:t>
      </w:r>
    </w:p>
    <w:p w:rsidR="006A396D" w:rsidRPr="005C4C32" w:rsidRDefault="006A396D" w:rsidP="006A396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5. высоким давлением.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16. ВИД МИКРООРГАНИЗМА ОПРЕДЕЛЯЮТ В РЕЗУЛЬТАТЕ </w:t>
      </w:r>
    </w:p>
    <w:p w:rsidR="006A396D" w:rsidRPr="005C4C32" w:rsidRDefault="006A396D" w:rsidP="006A396D">
      <w:pPr>
        <w:pStyle w:val="a3"/>
        <w:numPr>
          <w:ilvl w:val="0"/>
          <w:numId w:val="60"/>
        </w:numPr>
        <w:spacing w:after="0" w:line="360" w:lineRule="auto"/>
        <w:jc w:val="both"/>
        <w:rPr>
          <w:lang w:eastAsia="ru-RU"/>
        </w:rPr>
      </w:pPr>
      <w:r w:rsidRPr="005C4C32">
        <w:t>выделения чистой культуры из колонии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0"/>
        </w:numPr>
        <w:spacing w:after="0" w:line="360" w:lineRule="auto"/>
        <w:jc w:val="both"/>
        <w:rPr>
          <w:lang w:eastAsia="ru-RU"/>
        </w:rPr>
      </w:pPr>
      <w:r w:rsidRPr="005C4C32">
        <w:t>выделения чистой культуры из клетки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0"/>
        </w:numPr>
        <w:spacing w:after="0" w:line="360" w:lineRule="auto"/>
        <w:jc w:val="both"/>
        <w:rPr>
          <w:lang w:eastAsia="ru-RU"/>
        </w:rPr>
      </w:pPr>
      <w:r w:rsidRPr="005C4C32">
        <w:t>анализа его биохимических свойств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0"/>
        </w:numPr>
        <w:spacing w:after="0" w:line="360" w:lineRule="auto"/>
        <w:jc w:val="both"/>
        <w:rPr>
          <w:lang w:eastAsia="ru-RU"/>
        </w:rPr>
      </w:pPr>
      <w:r w:rsidRPr="005C4C32">
        <w:lastRenderedPageBreak/>
        <w:t>посева на плотные питательные среды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0"/>
        </w:numPr>
        <w:spacing w:after="0" w:line="360" w:lineRule="auto"/>
        <w:jc w:val="both"/>
        <w:rPr>
          <w:lang w:eastAsia="ru-RU"/>
        </w:rPr>
      </w:pPr>
      <w:r w:rsidRPr="005C4C32">
        <w:t>анализа роста популяции микроорганизмов</w:t>
      </w:r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РАЗДЕЛ 4.</w:t>
      </w: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32">
        <w:rPr>
          <w:rFonts w:ascii="Times New Roman" w:hAnsi="Times New Roman" w:cs="Times New Roman"/>
          <w:bCs/>
          <w:sz w:val="28"/>
          <w:szCs w:val="28"/>
        </w:rPr>
        <w:t>ДЕЙСТВИЕ ФИЗИЧЕСКИХ И ХИМИЧЕСКИХ ФАКТОРОВ НА МИКРООРГАНИЗМЫ</w:t>
      </w:r>
      <w:r w:rsidR="002F5627" w:rsidRPr="005C4C32">
        <w:rPr>
          <w:rFonts w:ascii="Times New Roman" w:hAnsi="Times New Roman" w:cs="Times New Roman"/>
          <w:bCs/>
          <w:sz w:val="28"/>
          <w:szCs w:val="28"/>
        </w:rPr>
        <w:t>. АНТИБИОТИКИ</w:t>
      </w:r>
    </w:p>
    <w:p w:rsidR="006A396D" w:rsidRPr="005C4C32" w:rsidRDefault="006A396D" w:rsidP="006A39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ХИМИЧЕСКИЕ ВЕЩЕСТВА ДЛЯ ДЕЗИНФЕКЦИИ</w:t>
      </w:r>
    </w:p>
    <w:p w:rsidR="006A396D" w:rsidRPr="005C4C32" w:rsidRDefault="006A396D" w:rsidP="006A396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фенолы;</w:t>
      </w:r>
    </w:p>
    <w:p w:rsidR="006A396D" w:rsidRPr="005C4C32" w:rsidRDefault="006A396D" w:rsidP="006A396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фенолы и кислоты;</w:t>
      </w:r>
    </w:p>
    <w:p w:rsidR="006A396D" w:rsidRPr="005C4C32" w:rsidRDefault="006A396D" w:rsidP="006A396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фенолы, кислоты и щелочи;</w:t>
      </w:r>
    </w:p>
    <w:p w:rsidR="006A396D" w:rsidRPr="005C4C32" w:rsidRDefault="006A396D" w:rsidP="006A396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фенолы, кислоты, щелочи и соли тяжелых металлов;</w:t>
      </w:r>
    </w:p>
    <w:p w:rsidR="006A396D" w:rsidRPr="005C4C32" w:rsidRDefault="006A396D" w:rsidP="006A396D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фенолы, кислоты, щелочи, соли тяжелых металлов, сульфаниламиды и антибиотики.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2. МЕТОДЫ СТЕРИЛИЗАЦИИ</w:t>
      </w:r>
    </w:p>
    <w:p w:rsidR="006A396D" w:rsidRPr="005C4C32" w:rsidRDefault="006A396D" w:rsidP="006A396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фильтрация, автоклавирование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фильтрация, автоклавирование, сухожаровой шкаф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фильтрация, автоклавирование, сухожаровой шкаф, пастеризация;</w:t>
      </w:r>
    </w:p>
    <w:p w:rsidR="006A396D" w:rsidRPr="005C4C32" w:rsidRDefault="006A396D" w:rsidP="006A396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фильтрация, автоклавирование, сухожаровой шкаф, </w:t>
      </w: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γ-</w:t>
      </w:r>
      <w:proofErr w:type="gram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излучение;</w:t>
      </w:r>
    </w:p>
    <w:p w:rsidR="006A396D" w:rsidRPr="005C4C32" w:rsidRDefault="006A396D" w:rsidP="006A396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фильтрация, автоклавирование, сухожаровой шкаф, УФЛ, </w:t>
      </w: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γ-</w:t>
      </w:r>
      <w:proofErr w:type="gram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излучение, пастеризация.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3. В автоклаве </w:t>
      </w:r>
      <w:r w:rsidR="00A45D9F">
        <w:rPr>
          <w:rFonts w:ascii="Times New Roman" w:hAnsi="Times New Roman" w:cs="Times New Roman"/>
          <w:caps/>
          <w:sz w:val="28"/>
          <w:szCs w:val="28"/>
          <w:lang w:eastAsia="ru-RU"/>
        </w:rPr>
        <w:t>нельзя</w:t>
      </w: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стерилизовать</w:t>
      </w:r>
    </w:p>
    <w:p w:rsidR="006A396D" w:rsidRPr="005C4C32" w:rsidRDefault="006A396D" w:rsidP="006A396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перевязочный материал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питательные среды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пластиковые шприцы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растворы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4. Метод стерилизации материалов, не выдерживающих высоких температур (80-100°С)</w:t>
      </w:r>
    </w:p>
    <w:p w:rsidR="006A396D" w:rsidRPr="005C4C32" w:rsidRDefault="006A396D" w:rsidP="006A39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тиндализация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сухим жаром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A45D9F" w:rsidP="006A39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кипячение</w:t>
      </w:r>
      <w:r w:rsidR="006A396D"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автоклавирование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5. РЕЗУЛЬТАТЫ НЕБЛАГОПРИЯТНОГО ДЕЙСТВИЯ ФАКТОРОВ  ВНЕШНЕЙ СРЕДЫ НА МИКРООРГАНИЗМЫ</w:t>
      </w:r>
    </w:p>
    <w:p w:rsidR="006A396D" w:rsidRPr="005C4C32" w:rsidRDefault="006A396D" w:rsidP="006A39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бактериостатическое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бактериостатическое и бактерицидное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бактериостатическое, бактерицидное и </w:t>
      </w: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бактериолитическое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бактериостатическое, бактерицидное, </w:t>
      </w: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бактериолитическое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изменение свойств;</w:t>
      </w:r>
    </w:p>
    <w:p w:rsidR="006A396D" w:rsidRPr="005C4C32" w:rsidRDefault="006A396D" w:rsidP="006A39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бактериостатическое, бактерицидное, </w:t>
      </w: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бактериолитическое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>, изменение свойств  и индифферентное.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6. ДЛЯ СТЕРИЛИЗАЦИИ РАСТВОРОВ БЕЛКОВ, АНТИБИОТИКОВ ИСПОЛЬЗУЮТ</w:t>
      </w:r>
    </w:p>
    <w:p w:rsidR="006A396D" w:rsidRPr="005C4C32" w:rsidRDefault="006A396D" w:rsidP="006A396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тиндализацию и сухожаровую стерилизацию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сухожаровую стерилизацию и УФЛ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УФЛ и фильтрование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фильтрование и тиндализацию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A45D9F" w:rsidRDefault="00A45D9F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7. При дробной стерилизации в промежутках между нагреванием жидкость (среду) хранят в термостате или при комнатной температуре, потому что</w:t>
      </w:r>
    </w:p>
    <w:p w:rsidR="006A396D" w:rsidRPr="005C4C32" w:rsidRDefault="006A396D" w:rsidP="006A396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это препятствует контаминации среды после прогревания паром под давлением;</w:t>
      </w:r>
    </w:p>
    <w:p w:rsidR="006A396D" w:rsidRPr="005C4C32" w:rsidRDefault="006A396D" w:rsidP="006A396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чтобы в последующем применять более низкую температуру;</w:t>
      </w:r>
    </w:p>
    <w:p w:rsidR="006A396D" w:rsidRPr="005C4C32" w:rsidRDefault="006A396D" w:rsidP="006A396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препятствует прорастанию спор, т.к. при дробной стерилизации погибают лишь вегетативные формы микробов;</w:t>
      </w:r>
    </w:p>
    <w:p w:rsidR="006A396D" w:rsidRPr="005C4C32" w:rsidRDefault="006A396D" w:rsidP="006A396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это делают для того, чтобы споры проросли, а затем вегетативные клетки были уничтожены при следующем нагревании;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8. Стерилизовать объект позволяют следующие методы</w:t>
      </w:r>
    </w:p>
    <w:p w:rsidR="006A396D" w:rsidRPr="005C4C32" w:rsidRDefault="006A396D" w:rsidP="006A396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sym w:font="Symbol" w:char="F067"/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-облучение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автоклавирование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сухой жар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A45D9F" w:rsidP="006A396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фильтрование</w:t>
      </w:r>
      <w:r w:rsidR="006A396D"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верно </w:t>
      </w:r>
      <w:r w:rsidR="00A45D9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9. методы Контроля качества стерилизации</w:t>
      </w:r>
    </w:p>
    <w:p w:rsidR="006A396D" w:rsidRPr="005C4C32" w:rsidRDefault="006A396D" w:rsidP="006A396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биологический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:rsidR="006A396D" w:rsidRPr="005C4C32" w:rsidRDefault="006A396D" w:rsidP="006A396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физический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химический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верно </w:t>
      </w:r>
      <w:r w:rsidR="00A45D9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10. </w:t>
      </w:r>
      <w:r w:rsidRPr="005C4C32">
        <w:rPr>
          <w:rFonts w:ascii="Times New Roman" w:hAnsi="Times New Roman" w:cs="Times New Roman"/>
          <w:caps/>
          <w:sz w:val="28"/>
          <w:szCs w:val="28"/>
        </w:rPr>
        <w:t>Биологический контроль стерильности осуществляется с помощью</w:t>
      </w:r>
    </w:p>
    <w:p w:rsidR="006A396D" w:rsidRPr="005C4C32" w:rsidRDefault="006A396D" w:rsidP="006A396D">
      <w:pPr>
        <w:numPr>
          <w:ilvl w:val="0"/>
          <w:numId w:val="34"/>
        </w:numPr>
        <w:tabs>
          <w:tab w:val="clear" w:pos="1080"/>
          <w:tab w:val="num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вегетативных форм бактерий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34"/>
        </w:numPr>
        <w:tabs>
          <w:tab w:val="clear" w:pos="1080"/>
          <w:tab w:val="num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спорообразующих микроорганизмов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34"/>
        </w:numPr>
        <w:tabs>
          <w:tab w:val="clear" w:pos="1080"/>
          <w:tab w:val="num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индикатора мочевины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34"/>
        </w:numPr>
        <w:tabs>
          <w:tab w:val="clear" w:pos="1080"/>
          <w:tab w:val="num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индикатора фенантрена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34"/>
        </w:numPr>
        <w:tabs>
          <w:tab w:val="clear" w:pos="1080"/>
          <w:tab w:val="num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нет такого контроля.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11. УНИЧТОЖЕНИЕ ПАТОГЕННЫХ МИКРОБОВ ХИМИЧЕСКИМИ ВЕЩЕСТВАМИ ВО ВНЕШНЕЙ СРЕДЕ</w:t>
      </w:r>
    </w:p>
    <w:p w:rsidR="006A396D" w:rsidRPr="005C4C32" w:rsidRDefault="006A396D" w:rsidP="006A396D">
      <w:pPr>
        <w:pStyle w:val="a3"/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дезинфекция;</w:t>
      </w:r>
    </w:p>
    <w:p w:rsidR="006A396D" w:rsidRPr="005C4C32" w:rsidRDefault="006A396D" w:rsidP="006A396D">
      <w:pPr>
        <w:pStyle w:val="a3"/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антисептика;</w:t>
      </w:r>
    </w:p>
    <w:p w:rsidR="006A396D" w:rsidRPr="005C4C32" w:rsidRDefault="006A396D" w:rsidP="006A396D">
      <w:pPr>
        <w:pStyle w:val="a3"/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lastRenderedPageBreak/>
        <w:t>химиотерапия;</w:t>
      </w:r>
    </w:p>
    <w:p w:rsidR="006A396D" w:rsidRPr="005C4C32" w:rsidRDefault="006A396D" w:rsidP="006A396D">
      <w:pPr>
        <w:pStyle w:val="a3"/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иммунотерапия;</w:t>
      </w:r>
    </w:p>
    <w:p w:rsidR="006A396D" w:rsidRPr="005C4C32" w:rsidRDefault="006A396D" w:rsidP="006A396D">
      <w:pPr>
        <w:pStyle w:val="a3"/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верно «а» и «б».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12. КОМПЛЕКС МЕРОПРИЯТИЙ, ПРЕПЯТСТВУЮЩИХ ПОПАДАНИЮ МИКРООРГАНИЗМОВ В РАНУ ИЛИ СТЕРИЛЬНЫЙ ОБЪЕКТ</w:t>
      </w:r>
    </w:p>
    <w:p w:rsidR="006A396D" w:rsidRPr="005C4C32" w:rsidRDefault="006A396D" w:rsidP="006A396D">
      <w:pPr>
        <w:pStyle w:val="a3"/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дезинфекция;</w:t>
      </w:r>
    </w:p>
    <w:p w:rsidR="006A396D" w:rsidRPr="005C4C32" w:rsidRDefault="006A396D" w:rsidP="006A396D">
      <w:pPr>
        <w:pStyle w:val="a3"/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асептика;</w:t>
      </w:r>
    </w:p>
    <w:p w:rsidR="006A396D" w:rsidRPr="005C4C32" w:rsidRDefault="006A396D" w:rsidP="006A396D">
      <w:pPr>
        <w:pStyle w:val="a3"/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антисептика;</w:t>
      </w:r>
    </w:p>
    <w:p w:rsidR="006A396D" w:rsidRPr="005C4C32" w:rsidRDefault="006A396D" w:rsidP="006A396D">
      <w:pPr>
        <w:pStyle w:val="a3"/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химиотерапия;</w:t>
      </w:r>
    </w:p>
    <w:p w:rsidR="006A396D" w:rsidRPr="005C4C32" w:rsidRDefault="006A396D" w:rsidP="006A396D">
      <w:pPr>
        <w:pStyle w:val="a3"/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иммунотерапия.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13. УНИЧТОЖЕНИЕ ПАТОГЕННЫХ МИКРООРГАНИЗМОВ ХИМИЧЕСКИМИ ВЕЩЕСТВАМИ НА ПОВЕРХНОСТИ ТЕЛА И В РАНЕ</w:t>
      </w:r>
    </w:p>
    <w:p w:rsidR="006A396D" w:rsidRPr="005C4C32" w:rsidRDefault="006A396D" w:rsidP="006A396D">
      <w:pPr>
        <w:pStyle w:val="a3"/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дезинфекция;</w:t>
      </w:r>
    </w:p>
    <w:p w:rsidR="006A396D" w:rsidRPr="005C4C32" w:rsidRDefault="006A396D" w:rsidP="006A396D">
      <w:pPr>
        <w:pStyle w:val="a3"/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асептика;</w:t>
      </w:r>
    </w:p>
    <w:p w:rsidR="006A396D" w:rsidRPr="005C4C32" w:rsidRDefault="006A396D" w:rsidP="006A396D">
      <w:pPr>
        <w:pStyle w:val="a3"/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антисептика;</w:t>
      </w:r>
    </w:p>
    <w:p w:rsidR="006A396D" w:rsidRPr="005C4C32" w:rsidRDefault="006A396D" w:rsidP="006A396D">
      <w:pPr>
        <w:pStyle w:val="a3"/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химиотерапия;</w:t>
      </w:r>
    </w:p>
    <w:p w:rsidR="006A396D" w:rsidRPr="005C4C32" w:rsidRDefault="006A396D" w:rsidP="006A396D">
      <w:pPr>
        <w:pStyle w:val="a3"/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иммунотерапия.</w:t>
      </w:r>
    </w:p>
    <w:p w:rsidR="006A396D" w:rsidRPr="005C4C32" w:rsidRDefault="006A396D" w:rsidP="00950AE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F5627" w:rsidRPr="005C4C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. ПРИЧИНА КОСВЕННОГО ТОКСИЧЕСКОГО ДЕЙСТВИЯ АНТИБИОТИКОВ</w:t>
      </w:r>
    </w:p>
    <w:p w:rsidR="006A396D" w:rsidRPr="005C4C32" w:rsidRDefault="006A396D" w:rsidP="006A39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аллергические реакции;</w:t>
      </w:r>
    </w:p>
    <w:p w:rsidR="006A396D" w:rsidRPr="005C4C32" w:rsidRDefault="006A396D" w:rsidP="006A39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бактериолиз под влиянием больших доз антибиотиков;</w:t>
      </w:r>
    </w:p>
    <w:p w:rsidR="006A396D" w:rsidRPr="005C4C32" w:rsidRDefault="006A396D" w:rsidP="006A39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иммунодепрессивное действие; </w:t>
      </w:r>
    </w:p>
    <w:p w:rsidR="006A396D" w:rsidRPr="005C4C32" w:rsidRDefault="006A396D" w:rsidP="006A39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химического строения, метаболизма, элиминации АБ; </w:t>
      </w:r>
    </w:p>
    <w:p w:rsidR="006A396D" w:rsidRPr="005C4C32" w:rsidRDefault="006A396D" w:rsidP="006A39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дисбактериоз. 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15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При оценке чувствительности к антибиотику </w:t>
      </w:r>
      <w:proofErr w:type="gramStart"/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диско-диффузионным</w:t>
      </w:r>
      <w:proofErr w:type="gramEnd"/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способом определяют</w:t>
      </w:r>
    </w:p>
    <w:p w:rsidR="006A396D" w:rsidRPr="005C4C32" w:rsidRDefault="006A396D" w:rsidP="006A396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интенсивность роста культуры;</w:t>
      </w:r>
    </w:p>
    <w:p w:rsidR="006A396D" w:rsidRPr="005C4C32" w:rsidRDefault="006A396D" w:rsidP="006A396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продукцию пигмента;</w:t>
      </w:r>
    </w:p>
    <w:p w:rsidR="006A396D" w:rsidRPr="005C4C32" w:rsidRDefault="006A396D" w:rsidP="006A396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диаметр зоны подавления роста;</w:t>
      </w:r>
    </w:p>
    <w:p w:rsidR="006A396D" w:rsidRPr="005C4C32" w:rsidRDefault="006A396D" w:rsidP="006A396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генетические маркеры резистентности;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16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. Природная устойчивость микробов к антибиотикам и химиопрепаратам может быть обусловлена</w:t>
      </w:r>
    </w:p>
    <w:p w:rsidR="006A396D" w:rsidRPr="005C4C32" w:rsidRDefault="006A396D" w:rsidP="006A396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отсутствием «мишени» для действия препарата;</w:t>
      </w:r>
    </w:p>
    <w:p w:rsidR="006A396D" w:rsidRPr="005C4C32" w:rsidRDefault="006A396D" w:rsidP="006A396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переносом 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-генов хромосомы;</w:t>
      </w:r>
    </w:p>
    <w:p w:rsidR="006A396D" w:rsidRPr="005C4C32" w:rsidRDefault="006A396D" w:rsidP="006A396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наличием инактивирующих ферментов;</w:t>
      </w:r>
    </w:p>
    <w:p w:rsidR="006A396D" w:rsidRPr="005C4C32" w:rsidRDefault="006A396D" w:rsidP="006A396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мутациями в генах хромосомы;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17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. Приобретенная устойчивость микробов к действию антибиотиков может быть обусловлена</w:t>
      </w:r>
    </w:p>
    <w:p w:rsidR="006A396D" w:rsidRPr="005C4C32" w:rsidRDefault="006A396D" w:rsidP="006A396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отсутствием «мишени» для действия препарата;</w:t>
      </w:r>
    </w:p>
    <w:p w:rsidR="006A396D" w:rsidRPr="005C4C32" w:rsidRDefault="006A396D" w:rsidP="006A396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мутациями, изменяющими «мишень» действия антибиотика;</w:t>
      </w:r>
    </w:p>
    <w:p w:rsidR="006A396D" w:rsidRPr="005C4C32" w:rsidRDefault="00950AE8" w:rsidP="006A396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изменением метаболизма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передачей R-плазмиды;</w:t>
      </w:r>
    </w:p>
    <w:p w:rsidR="006A396D" w:rsidRPr="005C4C32" w:rsidRDefault="006A396D" w:rsidP="006A396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верно </w:t>
      </w:r>
      <w:r w:rsidR="00950AE8">
        <w:rPr>
          <w:rFonts w:ascii="Times New Roman" w:hAnsi="Times New Roman" w:cs="Times New Roman"/>
          <w:sz w:val="28"/>
          <w:szCs w:val="28"/>
          <w:lang w:eastAsia="ru-RU"/>
        </w:rPr>
        <w:t>все.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18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. Бактерицидные антибиотики</w:t>
      </w:r>
    </w:p>
    <w:p w:rsidR="006A396D" w:rsidRPr="005C4C32" w:rsidRDefault="006A396D" w:rsidP="006A39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тетрациклины;</w:t>
      </w:r>
    </w:p>
    <w:p w:rsidR="006A396D" w:rsidRPr="005C4C32" w:rsidRDefault="00950AE8" w:rsidP="006A39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рифампицины</w:t>
      </w:r>
      <w:proofErr w:type="spellEnd"/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полипептиды;</w:t>
      </w:r>
    </w:p>
    <w:p w:rsidR="006A396D" w:rsidRPr="005C4C32" w:rsidRDefault="006A396D" w:rsidP="006A39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цефалоспорины;</w:t>
      </w:r>
    </w:p>
    <w:p w:rsidR="006A396D" w:rsidRPr="005C4C32" w:rsidRDefault="006A396D" w:rsidP="006A39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верно </w:t>
      </w:r>
      <w:r w:rsidR="00950AE8">
        <w:rPr>
          <w:rFonts w:ascii="Times New Roman" w:hAnsi="Times New Roman" w:cs="Times New Roman"/>
          <w:sz w:val="28"/>
          <w:szCs w:val="28"/>
          <w:lang w:eastAsia="ru-RU"/>
        </w:rPr>
        <w:t>все.</w:t>
      </w:r>
    </w:p>
    <w:p w:rsidR="006A396D" w:rsidRPr="005C4C32" w:rsidRDefault="006A396D" w:rsidP="002F5627">
      <w:pPr>
        <w:pStyle w:val="a3"/>
        <w:numPr>
          <w:ilvl w:val="0"/>
          <w:numId w:val="71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МЕХАНИЗМ ДЕЙСТВИЯ ЦЕФАЛОСПОРИНА</w:t>
      </w:r>
    </w:p>
    <w:p w:rsidR="006A396D" w:rsidRPr="005C4C32" w:rsidRDefault="006A396D" w:rsidP="006A39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нарушение синтеза белка;</w:t>
      </w:r>
    </w:p>
    <w:p w:rsidR="006A396D" w:rsidRPr="005C4C32" w:rsidRDefault="006A396D" w:rsidP="006A39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ингибиторы синтеза клеточной стенки;</w:t>
      </w:r>
    </w:p>
    <w:p w:rsidR="006A396D" w:rsidRPr="005C4C32" w:rsidRDefault="006A396D" w:rsidP="006A39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дезорганизация ЦПМ;</w:t>
      </w:r>
    </w:p>
    <w:p w:rsidR="006A396D" w:rsidRDefault="006A396D" w:rsidP="006A39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нарушение синтеза нуклеиновых кислот;</w:t>
      </w:r>
    </w:p>
    <w:p w:rsidR="00950AE8" w:rsidRPr="005C4C32" w:rsidRDefault="00950AE8" w:rsidP="00950AE8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6A396D" w:rsidP="002F5627">
      <w:pPr>
        <w:numPr>
          <w:ilvl w:val="0"/>
          <w:numId w:val="71"/>
        </w:numPr>
        <w:tabs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МЕХАНИЗМ ДЕЙСТВИЯ ТЕТРАЦИКЛИНА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нарушение синтеза белка;</w:t>
      </w:r>
    </w:p>
    <w:p w:rsidR="006A396D" w:rsidRPr="005C4C32" w:rsidRDefault="006A396D" w:rsidP="006A3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ингибиторы синтеза клеточной стенки;</w:t>
      </w:r>
    </w:p>
    <w:p w:rsidR="006A396D" w:rsidRPr="005C4C32" w:rsidRDefault="006A396D" w:rsidP="006A3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дезорганизация ЦПМ;</w:t>
      </w:r>
    </w:p>
    <w:p w:rsidR="006A396D" w:rsidRDefault="006A396D" w:rsidP="006A3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нарушение синтеза нуклеиновых кислот;</w:t>
      </w:r>
    </w:p>
    <w:p w:rsidR="00950AE8" w:rsidRPr="005C4C32" w:rsidRDefault="00950AE8" w:rsidP="00950AE8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396D" w:rsidRPr="005C4C32" w:rsidRDefault="006A396D" w:rsidP="002F5627">
      <w:pPr>
        <w:pStyle w:val="a3"/>
        <w:numPr>
          <w:ilvl w:val="0"/>
          <w:numId w:val="71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ОСЛОЖНЕНИЯ ПРИ ЛЕЧЕНИИ АНТИБИОТИКАМИ</w:t>
      </w:r>
    </w:p>
    <w:p w:rsidR="006A396D" w:rsidRPr="005C4C32" w:rsidRDefault="006A396D" w:rsidP="006A396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токсическое действие; </w:t>
      </w:r>
    </w:p>
    <w:p w:rsidR="006A396D" w:rsidRPr="005C4C32" w:rsidRDefault="006A396D" w:rsidP="006A396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токсическое действие и аллергические реакции;</w:t>
      </w:r>
    </w:p>
    <w:p w:rsidR="006A396D" w:rsidRPr="005C4C32" w:rsidRDefault="006A396D" w:rsidP="006A396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токсическое действие, аллергические реакции и </w:t>
      </w: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дисбиоз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A396D" w:rsidRPr="005C4C32" w:rsidRDefault="006A396D" w:rsidP="006A396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токсическое действие, аллергические реакции, </w:t>
      </w: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дисбиоз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и иммунодепрессивное действие;</w:t>
      </w:r>
    </w:p>
    <w:p w:rsidR="006A396D" w:rsidRPr="005C4C32" w:rsidRDefault="006A396D" w:rsidP="006A396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токсическое действие, аллергические реакции и иммунодепрессивное действие;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22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При оценке чувствительности к антибиотику </w:t>
      </w:r>
      <w:r w:rsidR="006A396D" w:rsidRPr="005C4C32">
        <w:rPr>
          <w:rFonts w:ascii="Times New Roman" w:hAnsi="Times New Roman" w:cs="Times New Roman"/>
          <w:i/>
          <w:iCs/>
          <w:caps/>
          <w:sz w:val="28"/>
          <w:szCs w:val="28"/>
          <w:lang w:val="en-US" w:eastAsia="ru-RU"/>
        </w:rPr>
        <w:t>invitro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способом серийных разведений в жидкой среде определяют</w:t>
      </w:r>
    </w:p>
    <w:p w:rsidR="006A396D" w:rsidRPr="005C4C32" w:rsidRDefault="006A396D" w:rsidP="006A396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интенсивность роста культуры;</w:t>
      </w:r>
    </w:p>
    <w:p w:rsidR="006A396D" w:rsidRPr="005C4C32" w:rsidRDefault="006A396D" w:rsidP="006A396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продукцию пигмента;</w:t>
      </w:r>
    </w:p>
    <w:p w:rsidR="006A396D" w:rsidRPr="005C4C32" w:rsidRDefault="006A396D" w:rsidP="006A396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диаметр зоны подавления роста;</w:t>
      </w:r>
    </w:p>
    <w:p w:rsidR="006A396D" w:rsidRPr="005C4C32" w:rsidRDefault="006A396D" w:rsidP="006A396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генетические маркеры резистентности;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23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Природная устойчивость микробов к антибиотикам и химиопрепаратам </w:t>
      </w:r>
    </w:p>
    <w:p w:rsidR="006A396D" w:rsidRPr="005C4C32" w:rsidRDefault="006A396D" w:rsidP="006A39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наследуемый признак;</w:t>
      </w:r>
    </w:p>
    <w:p w:rsidR="006A396D" w:rsidRPr="005C4C32" w:rsidRDefault="006A396D" w:rsidP="006A39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признак, формирующийся под влиянием антибиотика;</w:t>
      </w:r>
    </w:p>
    <w:p w:rsidR="006A396D" w:rsidRPr="005C4C32" w:rsidRDefault="006A396D" w:rsidP="006A39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признак, обусловленный </w:t>
      </w: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модификационной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изменчивостью;</w:t>
      </w:r>
    </w:p>
    <w:p w:rsidR="006A396D" w:rsidRPr="005C4C32" w:rsidRDefault="006A396D" w:rsidP="006A39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признак, возникающий вследствие передачи плазмиды;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>24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Антибиотики отличаются от бактериоцинов по следующим признакам</w:t>
      </w:r>
    </w:p>
    <w:p w:rsidR="006A396D" w:rsidRPr="005C4C32" w:rsidRDefault="006A396D" w:rsidP="006A39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узкий спектр действия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летальный биосинтез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широкий спектр действия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белковая природа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A396D" w:rsidRDefault="006A396D" w:rsidP="006A39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 xml:space="preserve">кодируются </w:t>
      </w: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плазмидами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.</w:t>
      </w:r>
    </w:p>
    <w:p w:rsidR="00A45D9F" w:rsidRPr="005C4C32" w:rsidRDefault="00A45D9F" w:rsidP="00A45D9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color w:val="000000"/>
          <w:kern w:val="28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>25</w:t>
      </w:r>
      <w:r w:rsidR="006A396D" w:rsidRPr="005C4C32">
        <w:rPr>
          <w:rFonts w:ascii="Times New Roman" w:hAnsi="Times New Roman" w:cs="Times New Roman"/>
          <w:caps/>
          <w:color w:val="000000"/>
          <w:kern w:val="28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Антибиотик, продуцируемый актиномицетами</w:t>
      </w:r>
    </w:p>
    <w:p w:rsidR="006A396D" w:rsidRPr="005C4C32" w:rsidRDefault="006A396D" w:rsidP="006A3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стрептомицин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пенициллин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</w:rPr>
        <w:t>ампициллин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396D" w:rsidRPr="005C4C32" w:rsidRDefault="006A396D" w:rsidP="006A3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</w:rPr>
        <w:t>биоцин</w:t>
      </w:r>
      <w:proofErr w:type="spellEnd"/>
      <w:r w:rsidRPr="005C4C32">
        <w:rPr>
          <w:rFonts w:ascii="Times New Roman" w:hAnsi="Times New Roman" w:cs="Times New Roman"/>
          <w:sz w:val="28"/>
          <w:szCs w:val="28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МЕХАНИЗМ ДЕЙСТВИЯ ПОЛИЕНОВЫХ АНТИБИОТИКОВ</w:t>
      </w:r>
    </w:p>
    <w:p w:rsidR="006A396D" w:rsidRPr="005C4C32" w:rsidRDefault="006A396D" w:rsidP="006A396D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нарушение синтеза белка;</w:t>
      </w:r>
    </w:p>
    <w:p w:rsidR="006A396D" w:rsidRPr="005C4C32" w:rsidRDefault="006A396D" w:rsidP="006A396D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.ингибиторы синтеза клеточной стенки;</w:t>
      </w:r>
    </w:p>
    <w:p w:rsidR="006A396D" w:rsidRPr="005C4C32" w:rsidRDefault="006A396D" w:rsidP="006A396D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.дезорганизация ЦПМ;</w:t>
      </w:r>
    </w:p>
    <w:p w:rsidR="006A396D" w:rsidRPr="005C4C32" w:rsidRDefault="006A396D" w:rsidP="006A396D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.нарушение синтеза нуклеиновых кислот;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МЕХАНИЗМ ДЕЙСТВИЯ ПЕНИЦИЛЛИНА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нарушение синтеза белка;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2.ингибиторы синтеза клеточной стенки;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3.дезорганизация ЦПМ;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4.нарушение синтеза нуклеиновых кислот;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МЕХАНИЗМ ДЕЙСТВИЯ ПОЛИМИКСИНОВ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нарушение синтеза белка;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2.ингибиторы синтеза клеточной стенки;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3.дезорганизация ЦПМ;</w:t>
      </w:r>
    </w:p>
    <w:p w:rsidR="006A396D" w:rsidRPr="005C4C32" w:rsidRDefault="006A396D" w:rsidP="006A39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4.нарушение синтеза нуклеиновых кислот;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МЕХАНИЗМЫ  РЕКОМБИНАЦИИ </w:t>
      </w:r>
    </w:p>
    <w:p w:rsidR="006A396D" w:rsidRPr="005C4C32" w:rsidRDefault="006A396D" w:rsidP="006A396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конъюгация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коньюгация</w:t>
      </w:r>
      <w:proofErr w:type="spellEnd"/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трансформация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конъюгация, трансформация и трансдукция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конъюгация, трансформация, трансдукция и модификация;</w:t>
      </w:r>
    </w:p>
    <w:p w:rsidR="006A396D" w:rsidRPr="005C4C32" w:rsidRDefault="006A396D" w:rsidP="006A396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конъюгация, трансформация, трансдукция,  модификация и мутация;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МАТЕРИАЛЬНАЯ ОСНОВА НАСЛЕДСТВЕННОСТИ МИКРООРГАНИЗМОВ</w:t>
      </w:r>
    </w:p>
    <w:p w:rsidR="006A396D" w:rsidRPr="005C4C32" w:rsidRDefault="006A396D" w:rsidP="006A396D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ядро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ядро, нуклеоид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ядро, нуклеоид, плазмиды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ядро, нуклеоид, плазмиды, профаги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ядро, нуклеоид, плазмиды, профаги, транспозоны.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ФОРМЫ ГЕНЕТИЧЕСКОЙ ИЗМЕНЧИВОСТИ БАКТЕРИЙ</w:t>
      </w:r>
    </w:p>
    <w:p w:rsidR="006A396D" w:rsidRPr="005C4C32" w:rsidRDefault="006A396D" w:rsidP="006A396D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мутации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мутации, рекомбинации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мутации, рекомбинации, лизогенная конверсия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A396D" w:rsidRPr="005C4C32" w:rsidRDefault="006A396D" w:rsidP="006A396D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мутации, рекомбинации, лизогенная конверсия, модификации;</w:t>
      </w:r>
    </w:p>
    <w:p w:rsidR="006A396D" w:rsidRPr="005C4C32" w:rsidRDefault="006A396D" w:rsidP="006A396D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мутации, рекомбинации, лизогенная конверсия, модификации, </w:t>
      </w:r>
      <w:r w:rsidRPr="005C4C32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5C4C32">
        <w:rPr>
          <w:rFonts w:ascii="Times New Roman" w:hAnsi="Times New Roman" w:cs="Times New Roman"/>
          <w:sz w:val="28"/>
          <w:szCs w:val="28"/>
          <w:lang w:eastAsia="ru-RU"/>
        </w:rPr>
        <w:t>-формы.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ФЕНОТИПИЧЕСКИЕ ПРОЯВЛЕНИЯ ПЛАЗМИД</w:t>
      </w:r>
    </w:p>
    <w:p w:rsidR="006A396D" w:rsidRPr="005C4C32" w:rsidRDefault="006A396D" w:rsidP="006A396D">
      <w:pPr>
        <w:pStyle w:val="a3"/>
        <w:numPr>
          <w:ilvl w:val="0"/>
          <w:numId w:val="44"/>
        </w:numPr>
        <w:spacing w:after="0" w:line="360" w:lineRule="auto"/>
        <w:rPr>
          <w:lang w:eastAsia="ru-RU"/>
        </w:rPr>
      </w:pPr>
      <w:r w:rsidRPr="005C4C32">
        <w:rPr>
          <w:lang w:eastAsia="ru-RU"/>
        </w:rPr>
        <w:t>антибиотикорезистентность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44"/>
        </w:numPr>
        <w:spacing w:after="0" w:line="360" w:lineRule="auto"/>
        <w:rPr>
          <w:lang w:eastAsia="ru-RU"/>
        </w:rPr>
      </w:pPr>
      <w:r w:rsidRPr="005C4C32">
        <w:rPr>
          <w:lang w:eastAsia="ru-RU"/>
        </w:rPr>
        <w:lastRenderedPageBreak/>
        <w:t>антибиотикорезистентность, способность к конъюгации</w:t>
      </w:r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44"/>
        </w:numPr>
        <w:spacing w:after="0" w:line="360" w:lineRule="auto"/>
        <w:rPr>
          <w:lang w:eastAsia="ru-RU"/>
        </w:rPr>
      </w:pPr>
      <w:r w:rsidRPr="005C4C32">
        <w:rPr>
          <w:lang w:eastAsia="ru-RU"/>
        </w:rPr>
        <w:t xml:space="preserve">антибиотикорезистентность, способность к конъюгации, </w:t>
      </w:r>
      <w:proofErr w:type="spellStart"/>
      <w:r w:rsidRPr="005C4C32">
        <w:rPr>
          <w:lang w:eastAsia="ru-RU"/>
        </w:rPr>
        <w:t>бактериоциногения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44"/>
        </w:numPr>
        <w:spacing w:after="0" w:line="360" w:lineRule="auto"/>
        <w:rPr>
          <w:lang w:eastAsia="ru-RU"/>
        </w:rPr>
      </w:pPr>
      <w:r w:rsidRPr="005C4C32">
        <w:rPr>
          <w:lang w:eastAsia="ru-RU"/>
        </w:rPr>
        <w:t xml:space="preserve">антибиотикорезистентность, способность к конъюгации,      </w:t>
      </w:r>
    </w:p>
    <w:p w:rsidR="006A396D" w:rsidRPr="005C4C32" w:rsidRDefault="006A396D" w:rsidP="006A396D">
      <w:pPr>
        <w:pStyle w:val="a3"/>
        <w:spacing w:after="0" w:line="360" w:lineRule="auto"/>
        <w:rPr>
          <w:lang w:val="en-US" w:eastAsia="ru-RU"/>
        </w:rPr>
      </w:pPr>
      <w:proofErr w:type="spellStart"/>
      <w:r w:rsidRPr="005C4C32">
        <w:rPr>
          <w:lang w:eastAsia="ru-RU"/>
        </w:rPr>
        <w:t>бактериоциногения</w:t>
      </w:r>
      <w:proofErr w:type="spellEnd"/>
      <w:r w:rsidRPr="005C4C32">
        <w:rPr>
          <w:lang w:eastAsia="ru-RU"/>
        </w:rPr>
        <w:t xml:space="preserve">, </w:t>
      </w:r>
      <w:proofErr w:type="spellStart"/>
      <w:r w:rsidRPr="005C4C32">
        <w:rPr>
          <w:lang w:eastAsia="ru-RU"/>
        </w:rPr>
        <w:t>токсигенность</w:t>
      </w:r>
      <w:proofErr w:type="spellEnd"/>
      <w:r w:rsidRPr="005C4C32">
        <w:rPr>
          <w:lang w:val="en-US"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44"/>
        </w:numPr>
        <w:spacing w:after="0" w:line="360" w:lineRule="auto"/>
        <w:rPr>
          <w:lang w:eastAsia="ru-RU"/>
        </w:rPr>
      </w:pPr>
      <w:r w:rsidRPr="005C4C32">
        <w:rPr>
          <w:lang w:eastAsia="ru-RU"/>
        </w:rPr>
        <w:t xml:space="preserve">антибиотикорезистентность, способность к конъюгации, </w:t>
      </w:r>
      <w:proofErr w:type="spellStart"/>
      <w:r w:rsidRPr="005C4C32">
        <w:rPr>
          <w:lang w:eastAsia="ru-RU"/>
        </w:rPr>
        <w:t>бактериоциногения</w:t>
      </w:r>
      <w:proofErr w:type="spellEnd"/>
      <w:r w:rsidRPr="005C4C32">
        <w:rPr>
          <w:lang w:eastAsia="ru-RU"/>
        </w:rPr>
        <w:t xml:space="preserve">, </w:t>
      </w:r>
      <w:proofErr w:type="spellStart"/>
      <w:r w:rsidRPr="005C4C32">
        <w:rPr>
          <w:lang w:eastAsia="ru-RU"/>
        </w:rPr>
        <w:t>токсигенность</w:t>
      </w:r>
      <w:proofErr w:type="spellEnd"/>
      <w:r w:rsidRPr="005C4C32">
        <w:rPr>
          <w:lang w:eastAsia="ru-RU"/>
        </w:rPr>
        <w:t xml:space="preserve">, анаэробный тип дыхания. 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Каки</w:t>
      </w:r>
      <w:proofErr w:type="gramStart"/>
      <w:r w:rsidR="006A396D" w:rsidRPr="005C4C32">
        <w:rPr>
          <w:rFonts w:ascii="Times New Roman" w:hAnsi="Times New Roman" w:cs="Times New Roman"/>
          <w:caps/>
          <w:sz w:val="28"/>
          <w:szCs w:val="28"/>
          <w:lang w:val="en-US"/>
        </w:rPr>
        <w:t>e</w:t>
      </w:r>
      <w:proofErr w:type="gramEnd"/>
      <w:r w:rsidR="006A396D" w:rsidRPr="005C4C32">
        <w:rPr>
          <w:rFonts w:ascii="Times New Roman" w:hAnsi="Times New Roman" w:cs="Times New Roman"/>
          <w:caps/>
          <w:sz w:val="28"/>
          <w:szCs w:val="28"/>
        </w:rPr>
        <w:t xml:space="preserve"> из перечисленных функций выполняют у бактерий </w:t>
      </w:r>
      <w:r w:rsidR="006A396D" w:rsidRPr="005C4C32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-плазмиды</w:t>
      </w:r>
    </w:p>
    <w:p w:rsidR="006A396D" w:rsidRPr="005C4C32" w:rsidRDefault="006A396D" w:rsidP="006A396D">
      <w:pPr>
        <w:pStyle w:val="a3"/>
        <w:numPr>
          <w:ilvl w:val="0"/>
          <w:numId w:val="61"/>
        </w:numPr>
        <w:spacing w:after="0" w:line="360" w:lineRule="auto"/>
        <w:jc w:val="both"/>
        <w:rPr>
          <w:lang w:eastAsia="ru-RU"/>
        </w:rPr>
      </w:pPr>
      <w:r w:rsidRPr="005C4C32">
        <w:t>синтез половых ворсинок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1"/>
        </w:numPr>
        <w:spacing w:after="0" w:line="360" w:lineRule="auto"/>
        <w:jc w:val="both"/>
        <w:rPr>
          <w:lang w:eastAsia="ru-RU"/>
        </w:rPr>
      </w:pPr>
      <w:r w:rsidRPr="005C4C32">
        <w:t>перенос генетического материала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1"/>
        </w:numPr>
        <w:spacing w:after="0" w:line="360" w:lineRule="auto"/>
        <w:jc w:val="both"/>
        <w:rPr>
          <w:lang w:eastAsia="ru-RU"/>
        </w:rPr>
      </w:pPr>
      <w:r w:rsidRPr="005C4C32">
        <w:t>устойчивость к лекарственным препаратам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1"/>
        </w:numPr>
        <w:spacing w:after="0" w:line="360" w:lineRule="auto"/>
        <w:jc w:val="both"/>
        <w:rPr>
          <w:lang w:eastAsia="ru-RU"/>
        </w:rPr>
      </w:pPr>
      <w:r w:rsidRPr="005C4C32">
        <w:t>контроль вирулентных свойств бактерий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1"/>
        </w:numPr>
        <w:spacing w:after="0" w:line="360" w:lineRule="auto"/>
        <w:jc w:val="both"/>
        <w:rPr>
          <w:lang w:eastAsia="ru-RU"/>
        </w:rPr>
      </w:pPr>
      <w:r w:rsidRPr="005C4C32">
        <w:t xml:space="preserve">синтез </w:t>
      </w:r>
      <w:proofErr w:type="spellStart"/>
      <w:r w:rsidRPr="005C4C32">
        <w:t>бактериоцинов</w:t>
      </w:r>
      <w:proofErr w:type="spellEnd"/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К конъюгации способны клетки, имеющие</w:t>
      </w:r>
    </w:p>
    <w:p w:rsidR="006A396D" w:rsidRPr="005C4C32" w:rsidRDefault="006A396D" w:rsidP="006A396D">
      <w:pPr>
        <w:pStyle w:val="a3"/>
        <w:numPr>
          <w:ilvl w:val="0"/>
          <w:numId w:val="62"/>
        </w:numPr>
        <w:spacing w:after="0" w:line="360" w:lineRule="auto"/>
        <w:jc w:val="both"/>
        <w:rPr>
          <w:lang w:eastAsia="ru-RU"/>
        </w:rPr>
      </w:pPr>
      <w:r w:rsidRPr="005C4C32">
        <w:rPr>
          <w:lang w:val="en-US"/>
        </w:rPr>
        <w:t>R</w:t>
      </w:r>
      <w:r w:rsidRPr="005C4C32">
        <w:t>-</w:t>
      </w:r>
      <w:proofErr w:type="spellStart"/>
      <w:r w:rsidRPr="005C4C32">
        <w:t>плазмиду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2"/>
        </w:numPr>
        <w:spacing w:after="0" w:line="360" w:lineRule="auto"/>
        <w:jc w:val="both"/>
        <w:rPr>
          <w:lang w:eastAsia="ru-RU"/>
        </w:rPr>
      </w:pPr>
      <w:r w:rsidRPr="005C4C32">
        <w:rPr>
          <w:lang w:val="en-US"/>
        </w:rPr>
        <w:t>Col</w:t>
      </w:r>
      <w:r w:rsidRPr="005C4C32">
        <w:t>-</w:t>
      </w:r>
      <w:proofErr w:type="spellStart"/>
      <w:r w:rsidRPr="005C4C32">
        <w:t>плазмиду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2"/>
        </w:numPr>
        <w:spacing w:after="0" w:line="360" w:lineRule="auto"/>
        <w:jc w:val="both"/>
        <w:rPr>
          <w:lang w:eastAsia="ru-RU"/>
        </w:rPr>
      </w:pPr>
      <w:proofErr w:type="spellStart"/>
      <w:r w:rsidRPr="005C4C32">
        <w:rPr>
          <w:lang w:val="en-US"/>
        </w:rPr>
        <w:t>Hly</w:t>
      </w:r>
      <w:proofErr w:type="spellEnd"/>
      <w:r w:rsidRPr="005C4C32">
        <w:t>-</w:t>
      </w:r>
      <w:proofErr w:type="spellStart"/>
      <w:r w:rsidRPr="005C4C32">
        <w:t>плазмиду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2"/>
        </w:numPr>
        <w:spacing w:after="0" w:line="360" w:lineRule="auto"/>
        <w:jc w:val="both"/>
        <w:rPr>
          <w:lang w:eastAsia="ru-RU"/>
        </w:rPr>
      </w:pPr>
      <w:r w:rsidRPr="005C4C32">
        <w:rPr>
          <w:lang w:val="en-US"/>
        </w:rPr>
        <w:t>F</w:t>
      </w:r>
      <w:r w:rsidRPr="005C4C32">
        <w:t>-</w:t>
      </w:r>
      <w:proofErr w:type="spellStart"/>
      <w:r w:rsidRPr="005C4C32">
        <w:t>плазмиду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2"/>
        </w:numPr>
        <w:spacing w:after="0" w:line="360" w:lineRule="auto"/>
        <w:jc w:val="both"/>
        <w:rPr>
          <w:lang w:eastAsia="ru-RU"/>
        </w:rPr>
      </w:pPr>
      <w:r w:rsidRPr="005C4C32">
        <w:t>все перечисленные</w:t>
      </w:r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Для нуклеоида бактерий характерно</w:t>
      </w:r>
    </w:p>
    <w:p w:rsidR="006A396D" w:rsidRPr="005C4C32" w:rsidRDefault="006A396D" w:rsidP="006A396D">
      <w:pPr>
        <w:pStyle w:val="a3"/>
        <w:numPr>
          <w:ilvl w:val="0"/>
          <w:numId w:val="63"/>
        </w:numPr>
        <w:spacing w:after="0" w:line="360" w:lineRule="auto"/>
        <w:jc w:val="both"/>
        <w:rPr>
          <w:lang w:eastAsia="ru-RU"/>
        </w:rPr>
      </w:pPr>
      <w:r w:rsidRPr="005C4C32">
        <w:t>отсутствие ядерной мембраны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3"/>
        </w:numPr>
        <w:spacing w:after="0" w:line="360" w:lineRule="auto"/>
        <w:jc w:val="both"/>
        <w:rPr>
          <w:lang w:eastAsia="ru-RU"/>
        </w:rPr>
      </w:pPr>
      <w:r w:rsidRPr="005C4C32">
        <w:t>не содержит гистоны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3"/>
        </w:numPr>
        <w:spacing w:after="0" w:line="360" w:lineRule="auto"/>
        <w:jc w:val="both"/>
        <w:rPr>
          <w:lang w:eastAsia="ru-RU"/>
        </w:rPr>
      </w:pPr>
      <w:r w:rsidRPr="005C4C32">
        <w:t>нет ядрышек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3"/>
        </w:numPr>
        <w:spacing w:after="0" w:line="360" w:lineRule="auto"/>
        <w:jc w:val="both"/>
        <w:rPr>
          <w:lang w:eastAsia="ru-RU"/>
        </w:rPr>
      </w:pPr>
      <w:r w:rsidRPr="005C4C32">
        <w:t>гаплоидность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3"/>
        </w:numPr>
        <w:spacing w:after="0" w:line="360" w:lineRule="auto"/>
        <w:jc w:val="both"/>
        <w:rPr>
          <w:lang w:eastAsia="ru-RU"/>
        </w:rPr>
      </w:pPr>
      <w:r w:rsidRPr="005C4C32">
        <w:rPr>
          <w:lang w:eastAsia="ru-RU"/>
        </w:rPr>
        <w:t>все перечисленное.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2F5627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36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ПРИМЕНЕНИЕ ВИРУЛЕНТНЫХ БАКТЕРИОФАГОВ </w:t>
      </w:r>
    </w:p>
    <w:p w:rsidR="006A396D" w:rsidRPr="005C4C32" w:rsidRDefault="006A396D" w:rsidP="006A396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диагностика инфекционных заболеваний;</w:t>
      </w:r>
    </w:p>
    <w:p w:rsidR="006A396D" w:rsidRPr="005C4C32" w:rsidRDefault="006A396D" w:rsidP="006A396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диагностика и профилактика инфекционных заболеваний;</w:t>
      </w:r>
    </w:p>
    <w:p w:rsidR="006A396D" w:rsidRPr="005C4C32" w:rsidRDefault="006A396D" w:rsidP="006A396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диагностика, профилактика  и лечение инфекционных заболеваний;</w:t>
      </w:r>
    </w:p>
    <w:p w:rsidR="006A396D" w:rsidRPr="005C4C32" w:rsidRDefault="006A396D" w:rsidP="006A396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диагностика, профилактика, лечение инфекционных заболеваний и санация вирусоносителей;</w:t>
      </w:r>
    </w:p>
    <w:p w:rsidR="006A396D" w:rsidRPr="005C4C32" w:rsidRDefault="006A396D" w:rsidP="006A396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диагностика, профилактика, лечение инфекционных заболеваний и санация вирусоносителей, создание вакцин.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BB1FD6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ДЛЯ  БАКТЕРИОФАГА  ХАРАКТЕРНО  </w:t>
      </w:r>
    </w:p>
    <w:p w:rsidR="006A396D" w:rsidRPr="005C4C32" w:rsidRDefault="006A396D" w:rsidP="006A396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клеточная структура, факультативный паразитизм, неспецифическое действие; </w:t>
      </w:r>
    </w:p>
    <w:p w:rsidR="006A396D" w:rsidRPr="005C4C32" w:rsidRDefault="006A396D" w:rsidP="006A396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отсутствие клеточной структуры, облигатный паразитизм, специфическое действие;</w:t>
      </w:r>
    </w:p>
    <w:p w:rsidR="006A396D" w:rsidRPr="005C4C32" w:rsidRDefault="006A396D" w:rsidP="006A396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клеточная структура, облигатный паразитизм, неспецифическое действие;</w:t>
      </w:r>
    </w:p>
    <w:p w:rsidR="006A396D" w:rsidRPr="005C4C32" w:rsidRDefault="006A396D" w:rsidP="006A396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отсутствие клеточной структуры, факультативный паразитизм, специфическое действие;</w:t>
      </w:r>
    </w:p>
    <w:p w:rsidR="006A396D" w:rsidRPr="005C4C32" w:rsidRDefault="006A396D" w:rsidP="006A396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отсутствие клеточной структуры, факультативный паразитизм, неспецифическое действие.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BB1FD6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. ФОРМА РЕКОМБИНАЦИИ С УЧАСТИЕМ БАКТЕРИОФАГА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трансформация;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     2. трансдукция;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     3. лизогенная конверсия;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     4. конъюгация;</w:t>
      </w:r>
    </w:p>
    <w:p w:rsidR="006A396D" w:rsidRPr="005C4C32" w:rsidRDefault="006A396D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      5. мутация.</w:t>
      </w:r>
    </w:p>
    <w:p w:rsidR="006A396D" w:rsidRPr="005C4C32" w:rsidRDefault="00BB1FD6" w:rsidP="006A39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ДИАГНОСТИЧЕСКИЕ БАКТЕРИОФАГИ ИСПОЛЬЗУЮТСЯ </w:t>
      </w:r>
      <w:proofErr w:type="gramStart"/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A396D" w:rsidRPr="005C4C32" w:rsidRDefault="006A396D" w:rsidP="006A396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1. серологическом методе;</w:t>
      </w:r>
      <w:proofErr w:type="gramEnd"/>
    </w:p>
    <w:p w:rsidR="006A396D" w:rsidRPr="005C4C32" w:rsidRDefault="006A396D" w:rsidP="006A396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2. аллергическом методе;</w:t>
      </w:r>
      <w:proofErr w:type="gramEnd"/>
    </w:p>
    <w:p w:rsidR="006A396D" w:rsidRPr="005C4C32" w:rsidRDefault="006A396D" w:rsidP="006A396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бактериологическом методе; </w:t>
      </w:r>
      <w:proofErr w:type="gramEnd"/>
    </w:p>
    <w:p w:rsidR="006A396D" w:rsidRPr="005C4C32" w:rsidRDefault="006A396D" w:rsidP="006A396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4. биологическом методе;</w:t>
      </w:r>
      <w:proofErr w:type="gramEnd"/>
    </w:p>
    <w:p w:rsidR="006A396D" w:rsidRPr="005C4C32" w:rsidRDefault="006A396D" w:rsidP="006A396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C32">
        <w:rPr>
          <w:rFonts w:ascii="Times New Roman" w:hAnsi="Times New Roman" w:cs="Times New Roman"/>
          <w:sz w:val="28"/>
          <w:szCs w:val="28"/>
          <w:lang w:eastAsia="ru-RU"/>
        </w:rPr>
        <w:t>5. микроскопическом методе.</w:t>
      </w:r>
      <w:proofErr w:type="gramEnd"/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BB1FD6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Бактериофаги были открыты</w:t>
      </w:r>
    </w:p>
    <w:p w:rsidR="006A396D" w:rsidRPr="005C4C32" w:rsidRDefault="006A396D" w:rsidP="006A396D">
      <w:pPr>
        <w:pStyle w:val="a3"/>
        <w:numPr>
          <w:ilvl w:val="0"/>
          <w:numId w:val="64"/>
        </w:numPr>
        <w:spacing w:after="0" w:line="360" w:lineRule="auto"/>
        <w:ind w:hanging="218"/>
        <w:jc w:val="both"/>
        <w:rPr>
          <w:lang w:eastAsia="ru-RU"/>
        </w:rPr>
      </w:pPr>
      <w:r w:rsidRPr="005C4C32">
        <w:t>И.И. Ивановским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4"/>
        </w:numPr>
        <w:spacing w:after="0" w:line="360" w:lineRule="auto"/>
        <w:ind w:hanging="218"/>
        <w:jc w:val="both"/>
        <w:rPr>
          <w:lang w:eastAsia="ru-RU"/>
        </w:rPr>
      </w:pPr>
      <w:r w:rsidRPr="005C4C32">
        <w:t>Л. Пастером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4"/>
        </w:numPr>
        <w:spacing w:after="0" w:line="360" w:lineRule="auto"/>
        <w:ind w:hanging="218"/>
        <w:jc w:val="both"/>
        <w:rPr>
          <w:lang w:eastAsia="ru-RU"/>
        </w:rPr>
      </w:pPr>
      <w:r w:rsidRPr="005C4C32">
        <w:t>А.Ван Левенгуком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4"/>
        </w:numPr>
        <w:spacing w:after="0" w:line="360" w:lineRule="auto"/>
        <w:ind w:hanging="218"/>
        <w:jc w:val="both"/>
        <w:rPr>
          <w:lang w:eastAsia="ru-RU"/>
        </w:rPr>
      </w:pPr>
      <w:r w:rsidRPr="005C4C32">
        <w:t xml:space="preserve">Ф. </w:t>
      </w:r>
      <w:proofErr w:type="spellStart"/>
      <w:r w:rsidRPr="005C4C32">
        <w:t>Д</w:t>
      </w:r>
      <w:proofErr w:type="gramStart"/>
      <w:r w:rsidRPr="005C4C32">
        <w:t>`Э</w:t>
      </w:r>
      <w:proofErr w:type="gramEnd"/>
      <w:r w:rsidRPr="005C4C32">
        <w:t>реллем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4"/>
        </w:numPr>
        <w:spacing w:after="0" w:line="360" w:lineRule="auto"/>
        <w:ind w:hanging="218"/>
        <w:jc w:val="both"/>
        <w:rPr>
          <w:lang w:eastAsia="ru-RU"/>
        </w:rPr>
      </w:pPr>
      <w:r w:rsidRPr="005C4C32">
        <w:t>Р. Кохом</w:t>
      </w:r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BB1FD6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Бактериофаги используются с целью</w:t>
      </w:r>
    </w:p>
    <w:p w:rsidR="006A396D" w:rsidRPr="005C4C32" w:rsidRDefault="006A396D" w:rsidP="006A396D">
      <w:pPr>
        <w:pStyle w:val="a3"/>
        <w:numPr>
          <w:ilvl w:val="0"/>
          <w:numId w:val="65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диагностики заболеваний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5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профилактики заболеваний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5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экологической экспертизы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5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установления эпидемиологии инфекции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5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все перечисленное</w:t>
      </w:r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6D" w:rsidRPr="005C4C32" w:rsidRDefault="00BB1FD6" w:rsidP="006A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C32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6A396D" w:rsidRPr="005C4C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A396D" w:rsidRPr="005C4C32">
        <w:rPr>
          <w:rFonts w:ascii="Times New Roman" w:hAnsi="Times New Roman" w:cs="Times New Roman"/>
          <w:caps/>
          <w:sz w:val="28"/>
          <w:szCs w:val="28"/>
        </w:rPr>
        <w:t>Бактериофаги – это</w:t>
      </w:r>
    </w:p>
    <w:p w:rsidR="006A396D" w:rsidRPr="005C4C32" w:rsidRDefault="006A396D" w:rsidP="006A396D">
      <w:pPr>
        <w:pStyle w:val="a3"/>
        <w:numPr>
          <w:ilvl w:val="0"/>
          <w:numId w:val="66"/>
        </w:numPr>
        <w:spacing w:after="0" w:line="360" w:lineRule="auto"/>
        <w:ind w:left="709" w:hanging="283"/>
        <w:jc w:val="both"/>
        <w:rPr>
          <w:lang w:eastAsia="ru-RU"/>
        </w:rPr>
      </w:pPr>
      <w:proofErr w:type="spellStart"/>
      <w:r w:rsidRPr="005C4C32">
        <w:t>прионы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6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вирусы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6"/>
        </w:numPr>
        <w:spacing w:after="0" w:line="360" w:lineRule="auto"/>
        <w:ind w:left="709" w:hanging="283"/>
        <w:jc w:val="both"/>
        <w:rPr>
          <w:lang w:eastAsia="ru-RU"/>
        </w:rPr>
      </w:pPr>
      <w:proofErr w:type="spellStart"/>
      <w:r w:rsidRPr="005C4C32">
        <w:t>вироиды</w:t>
      </w:r>
      <w:proofErr w:type="spellEnd"/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6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простейшие</w:t>
      </w:r>
      <w:r w:rsidRPr="005C4C32">
        <w:rPr>
          <w:lang w:eastAsia="ru-RU"/>
        </w:rPr>
        <w:t>;</w:t>
      </w:r>
    </w:p>
    <w:p w:rsidR="006A396D" w:rsidRPr="005C4C32" w:rsidRDefault="006A396D" w:rsidP="006A396D">
      <w:pPr>
        <w:pStyle w:val="a3"/>
        <w:numPr>
          <w:ilvl w:val="0"/>
          <w:numId w:val="66"/>
        </w:numPr>
        <w:spacing w:after="0" w:line="360" w:lineRule="auto"/>
        <w:ind w:left="709" w:hanging="283"/>
        <w:jc w:val="both"/>
        <w:rPr>
          <w:lang w:eastAsia="ru-RU"/>
        </w:rPr>
      </w:pPr>
      <w:r w:rsidRPr="005C4C32">
        <w:t>плазмиды</w:t>
      </w:r>
      <w:r w:rsidRPr="005C4C32">
        <w:rPr>
          <w:lang w:eastAsia="ru-RU"/>
        </w:rPr>
        <w:t>.</w:t>
      </w:r>
    </w:p>
    <w:p w:rsidR="006A396D" w:rsidRPr="005C4C32" w:rsidRDefault="006A396D" w:rsidP="006A396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1" w:rsidRPr="005C4C32" w:rsidRDefault="00FE0A41" w:rsidP="00FE0A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A41" w:rsidRPr="005C4C32" w:rsidSect="009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37BFC"/>
    <w:multiLevelType w:val="hybridMultilevel"/>
    <w:tmpl w:val="6D000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5969"/>
    <w:multiLevelType w:val="hybridMultilevel"/>
    <w:tmpl w:val="98E0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45B2E"/>
    <w:multiLevelType w:val="hybridMultilevel"/>
    <w:tmpl w:val="72525850"/>
    <w:lvl w:ilvl="0" w:tplc="7FBE416E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D81DFD"/>
    <w:multiLevelType w:val="hybridMultilevel"/>
    <w:tmpl w:val="BAB6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202CB"/>
    <w:multiLevelType w:val="hybridMultilevel"/>
    <w:tmpl w:val="B87296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7B70F1"/>
    <w:multiLevelType w:val="hybridMultilevel"/>
    <w:tmpl w:val="E0D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D70C9"/>
    <w:multiLevelType w:val="hybridMultilevel"/>
    <w:tmpl w:val="612EAC40"/>
    <w:lvl w:ilvl="0" w:tplc="3260F0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F5C17"/>
    <w:multiLevelType w:val="hybridMultilevel"/>
    <w:tmpl w:val="3C46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B5302"/>
    <w:multiLevelType w:val="hybridMultilevel"/>
    <w:tmpl w:val="54281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04992"/>
    <w:multiLevelType w:val="hybridMultilevel"/>
    <w:tmpl w:val="6ABC09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684A75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DA2A80"/>
    <w:multiLevelType w:val="hybridMultilevel"/>
    <w:tmpl w:val="38020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473524"/>
    <w:multiLevelType w:val="hybridMultilevel"/>
    <w:tmpl w:val="C4429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26539"/>
    <w:multiLevelType w:val="hybridMultilevel"/>
    <w:tmpl w:val="CA2E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157BD6"/>
    <w:multiLevelType w:val="hybridMultilevel"/>
    <w:tmpl w:val="70AAB89A"/>
    <w:lvl w:ilvl="0" w:tplc="DD36F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F3751"/>
    <w:multiLevelType w:val="hybridMultilevel"/>
    <w:tmpl w:val="C680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BC18D9"/>
    <w:multiLevelType w:val="hybridMultilevel"/>
    <w:tmpl w:val="C544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15F90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1B3E0F"/>
    <w:multiLevelType w:val="hybridMultilevel"/>
    <w:tmpl w:val="3B94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FD4ADE"/>
    <w:multiLevelType w:val="hybridMultilevel"/>
    <w:tmpl w:val="890E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9C116D"/>
    <w:multiLevelType w:val="hybridMultilevel"/>
    <w:tmpl w:val="6A7A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AD0F8C"/>
    <w:multiLevelType w:val="hybridMultilevel"/>
    <w:tmpl w:val="C74C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F65BB"/>
    <w:multiLevelType w:val="hybridMultilevel"/>
    <w:tmpl w:val="F9D85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8268B3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3EE1B5B"/>
    <w:multiLevelType w:val="hybridMultilevel"/>
    <w:tmpl w:val="D8B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4F7F53"/>
    <w:multiLevelType w:val="hybridMultilevel"/>
    <w:tmpl w:val="7C16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0B26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C4161C3"/>
    <w:multiLevelType w:val="hybridMultilevel"/>
    <w:tmpl w:val="777C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639C5"/>
    <w:multiLevelType w:val="hybridMultilevel"/>
    <w:tmpl w:val="0F2C8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414726"/>
    <w:multiLevelType w:val="multilevel"/>
    <w:tmpl w:val="DDB4CC6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20517FB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25B065C"/>
    <w:multiLevelType w:val="hybridMultilevel"/>
    <w:tmpl w:val="45F09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AF745E"/>
    <w:multiLevelType w:val="hybridMultilevel"/>
    <w:tmpl w:val="0FE65F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66133D45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CC47B84"/>
    <w:multiLevelType w:val="hybridMultilevel"/>
    <w:tmpl w:val="765E8512"/>
    <w:lvl w:ilvl="0" w:tplc="06E01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6D80138E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C4401F"/>
    <w:multiLevelType w:val="hybridMultilevel"/>
    <w:tmpl w:val="60424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E04DA6"/>
    <w:multiLevelType w:val="hybridMultilevel"/>
    <w:tmpl w:val="2A068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097AFB"/>
    <w:multiLevelType w:val="hybridMultilevel"/>
    <w:tmpl w:val="D03E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7D48B6"/>
    <w:multiLevelType w:val="hybridMultilevel"/>
    <w:tmpl w:val="8222D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50A4A78"/>
    <w:multiLevelType w:val="hybridMultilevel"/>
    <w:tmpl w:val="4000C4E6"/>
    <w:lvl w:ilvl="0" w:tplc="CA6AC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7">
    <w:nsid w:val="75773979"/>
    <w:multiLevelType w:val="hybridMultilevel"/>
    <w:tmpl w:val="14C8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82A3C10"/>
    <w:multiLevelType w:val="hybridMultilevel"/>
    <w:tmpl w:val="E35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FD21C8"/>
    <w:multiLevelType w:val="hybridMultilevel"/>
    <w:tmpl w:val="B87296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7A59018D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BED08F6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7BF70E09"/>
    <w:multiLevelType w:val="hybridMultilevel"/>
    <w:tmpl w:val="72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BF94C0A"/>
    <w:multiLevelType w:val="hybridMultilevel"/>
    <w:tmpl w:val="1DA2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17634B"/>
    <w:multiLevelType w:val="hybridMultilevel"/>
    <w:tmpl w:val="F2B6B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E06716E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7F105901"/>
    <w:multiLevelType w:val="hybridMultilevel"/>
    <w:tmpl w:val="8214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3"/>
  </w:num>
  <w:num w:numId="3">
    <w:abstractNumId w:val="29"/>
  </w:num>
  <w:num w:numId="4">
    <w:abstractNumId w:val="6"/>
  </w:num>
  <w:num w:numId="5">
    <w:abstractNumId w:val="60"/>
  </w:num>
  <w:num w:numId="6">
    <w:abstractNumId w:val="2"/>
  </w:num>
  <w:num w:numId="7">
    <w:abstractNumId w:val="19"/>
  </w:num>
  <w:num w:numId="8">
    <w:abstractNumId w:val="23"/>
  </w:num>
  <w:num w:numId="9">
    <w:abstractNumId w:val="5"/>
  </w:num>
  <w:num w:numId="10">
    <w:abstractNumId w:val="4"/>
  </w:num>
  <w:num w:numId="11">
    <w:abstractNumId w:val="37"/>
  </w:num>
  <w:num w:numId="12">
    <w:abstractNumId w:val="32"/>
  </w:num>
  <w:num w:numId="13">
    <w:abstractNumId w:val="28"/>
  </w:num>
  <w:num w:numId="14">
    <w:abstractNumId w:val="61"/>
  </w:num>
  <w:num w:numId="15">
    <w:abstractNumId w:val="48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70"/>
  </w:num>
  <w:num w:numId="21">
    <w:abstractNumId w:val="13"/>
  </w:num>
  <w:num w:numId="22">
    <w:abstractNumId w:val="39"/>
  </w:num>
  <w:num w:numId="23">
    <w:abstractNumId w:val="50"/>
  </w:num>
  <w:num w:numId="24">
    <w:abstractNumId w:val="40"/>
  </w:num>
  <w:num w:numId="25">
    <w:abstractNumId w:val="10"/>
  </w:num>
  <w:num w:numId="26">
    <w:abstractNumId w:val="51"/>
  </w:num>
  <w:num w:numId="27">
    <w:abstractNumId w:val="20"/>
  </w:num>
  <w:num w:numId="28">
    <w:abstractNumId w:val="58"/>
  </w:num>
  <w:num w:numId="29">
    <w:abstractNumId w:val="59"/>
  </w:num>
  <w:num w:numId="30">
    <w:abstractNumId w:val="31"/>
  </w:num>
  <w:num w:numId="31">
    <w:abstractNumId w:val="30"/>
  </w:num>
  <w:num w:numId="32">
    <w:abstractNumId w:val="57"/>
  </w:num>
  <w:num w:numId="33">
    <w:abstractNumId w:val="15"/>
  </w:num>
  <w:num w:numId="34">
    <w:abstractNumId w:val="0"/>
  </w:num>
  <w:num w:numId="35">
    <w:abstractNumId w:val="25"/>
  </w:num>
  <w:num w:numId="36">
    <w:abstractNumId w:val="41"/>
  </w:num>
  <w:num w:numId="37">
    <w:abstractNumId w:val="69"/>
  </w:num>
  <w:num w:numId="38">
    <w:abstractNumId w:val="52"/>
  </w:num>
  <w:num w:numId="39">
    <w:abstractNumId w:val="66"/>
  </w:num>
  <w:num w:numId="40">
    <w:abstractNumId w:val="65"/>
  </w:num>
  <w:num w:numId="41">
    <w:abstractNumId w:val="34"/>
  </w:num>
  <w:num w:numId="42">
    <w:abstractNumId w:val="38"/>
  </w:num>
  <w:num w:numId="43">
    <w:abstractNumId w:val="56"/>
  </w:num>
  <w:num w:numId="44">
    <w:abstractNumId w:val="7"/>
  </w:num>
  <w:num w:numId="45">
    <w:abstractNumId w:val="45"/>
  </w:num>
  <w:num w:numId="46">
    <w:abstractNumId w:val="67"/>
  </w:num>
  <w:num w:numId="47">
    <w:abstractNumId w:val="21"/>
  </w:num>
  <w:num w:numId="48">
    <w:abstractNumId w:val="17"/>
  </w:num>
  <w:num w:numId="49">
    <w:abstractNumId w:val="55"/>
  </w:num>
  <w:num w:numId="50">
    <w:abstractNumId w:val="33"/>
  </w:num>
  <w:num w:numId="51">
    <w:abstractNumId w:val="18"/>
  </w:num>
  <w:num w:numId="52">
    <w:abstractNumId w:val="1"/>
  </w:num>
  <w:num w:numId="53">
    <w:abstractNumId w:val="42"/>
  </w:num>
  <w:num w:numId="54">
    <w:abstractNumId w:val="35"/>
  </w:num>
  <w:num w:numId="55">
    <w:abstractNumId w:val="46"/>
  </w:num>
  <w:num w:numId="56">
    <w:abstractNumId w:val="11"/>
  </w:num>
  <w:num w:numId="57">
    <w:abstractNumId w:val="53"/>
  </w:num>
  <w:num w:numId="58">
    <w:abstractNumId w:val="14"/>
  </w:num>
  <w:num w:numId="59">
    <w:abstractNumId w:val="68"/>
  </w:num>
  <w:num w:numId="60">
    <w:abstractNumId w:val="16"/>
  </w:num>
  <w:num w:numId="61">
    <w:abstractNumId w:val="44"/>
  </w:num>
  <w:num w:numId="62">
    <w:abstractNumId w:val="36"/>
  </w:num>
  <w:num w:numId="63">
    <w:abstractNumId w:val="49"/>
  </w:num>
  <w:num w:numId="64">
    <w:abstractNumId w:val="64"/>
  </w:num>
  <w:num w:numId="65">
    <w:abstractNumId w:val="63"/>
  </w:num>
  <w:num w:numId="66">
    <w:abstractNumId w:val="47"/>
  </w:num>
  <w:num w:numId="67">
    <w:abstractNumId w:val="62"/>
  </w:num>
  <w:num w:numId="68">
    <w:abstractNumId w:val="9"/>
  </w:num>
  <w:num w:numId="69">
    <w:abstractNumId w:val="26"/>
  </w:num>
  <w:num w:numId="70">
    <w:abstractNumId w:val="54"/>
  </w:num>
  <w:num w:numId="7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A41"/>
    <w:rsid w:val="002F5627"/>
    <w:rsid w:val="005C4C32"/>
    <w:rsid w:val="006A396D"/>
    <w:rsid w:val="00950AE8"/>
    <w:rsid w:val="00967F20"/>
    <w:rsid w:val="00A45D9F"/>
    <w:rsid w:val="00BB1FD6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96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6A39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3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_о_вопр_аб"/>
    <w:basedOn w:val="a"/>
    <w:link w:val="a7"/>
    <w:uiPriority w:val="99"/>
    <w:rsid w:val="006A396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_во_1"/>
    <w:basedOn w:val="a"/>
    <w:uiPriority w:val="99"/>
    <w:rsid w:val="006A396D"/>
    <w:pPr>
      <w:keepNext/>
      <w:numPr>
        <w:numId w:val="2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_о_вопр_аб Знак"/>
    <w:link w:val="a6"/>
    <w:uiPriority w:val="99"/>
    <w:locked/>
    <w:rsid w:val="006A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A396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A396D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customStyle="1" w:styleId="1">
    <w:name w:val="_во_1_ку"/>
    <w:basedOn w:val="10"/>
    <w:uiPriority w:val="99"/>
    <w:rsid w:val="006A396D"/>
    <w:pPr>
      <w:numPr>
        <w:numId w:val="1"/>
      </w:numPr>
    </w:pPr>
    <w:rPr>
      <w:i/>
      <w:iCs/>
    </w:rPr>
  </w:style>
  <w:style w:type="paragraph" w:styleId="3">
    <w:name w:val="Body Text 3"/>
    <w:basedOn w:val="a"/>
    <w:link w:val="30"/>
    <w:uiPriority w:val="99"/>
    <w:rsid w:val="006A39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A39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6</cp:revision>
  <dcterms:created xsi:type="dcterms:W3CDTF">2016-11-11T17:28:00Z</dcterms:created>
  <dcterms:modified xsi:type="dcterms:W3CDTF">2016-11-17T04:28:00Z</dcterms:modified>
</cp:coreProperties>
</file>