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задания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1.Раскройте тему: «Организация и виды учебных занятий по психологии в высшей школе».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2.Раскройте тему: «Проверка и оценка знаний по психологии в высшей школе».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Раскройте тему: «Активные методы обучения психологии в высшей школе».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 конспект лекции по одной из предложенных тем (Приложение 1), в соответствии с требованиями (Приложение 2).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конспект семинара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одной из предложенных тем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3), в соответствии с требованиями (Приложение 4).</w:t>
      </w:r>
    </w:p>
    <w:p>
      <w:pPr>
        <w:pStyle w:val="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Подберите статью из психологического журнала («Вопросы психологии», «Психология» и др.) и предложите к ней задание для самостоятельной работы студентам.</w:t>
      </w:r>
    </w:p>
    <w:p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1.Написать эссе на тему: «Преподаватель вуза: идеал и реальность».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эссе представлены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Приложении 5.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лекционных занятий: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1.Педагогика как наука: объект, предмет и функции педагогики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Мышление и речь. Взаимосвязь мышления и речи. Функции и виды речи.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Типы темперамента, их влияние на деятельность и поведение человека.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Волевые качества личности. Воспитание воли.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Предмет социальной психологии, ее значение и место в психологической науке.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Социальные группы, их структура и динамика.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Конфликты. Причины возникновения и способы разрешения конфликтов в организации.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Условия, факторы и движущие силы психического развития.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Дифференциальная психология как наука, связь с другими отраслями психологического знания.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10.Способности в структуре индивидуальности. Структура способностей. Виды способностей.</w:t>
      </w:r>
    </w:p>
    <w:p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rStyle w:val="4"/>
          <w:sz w:val="28"/>
          <w:szCs w:val="28"/>
        </w:rPr>
      </w:pPr>
    </w:p>
    <w:p>
      <w:pPr>
        <w:pStyle w:val="2"/>
        <w:jc w:val="right"/>
        <w:rPr>
          <w:sz w:val="28"/>
          <w:szCs w:val="28"/>
        </w:rPr>
      </w:pPr>
      <w:r>
        <w:rPr>
          <w:rStyle w:val="4"/>
          <w:sz w:val="28"/>
          <w:szCs w:val="28"/>
        </w:rPr>
        <w:t>Приложение 2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лекции должен включать: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Тему лекции.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Цель лекции.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План лекции (состоящий из 3-5 пунктов).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Опорные понятия.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Вид лекции.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Текст лекции.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 Литературу, рекомендуемую студентам.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 На полях лекции (или по тексту) необходимо указать приемы поддержания внимания студентов.</w:t>
      </w:r>
    </w:p>
    <w:p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6"/>
        <w:tabs>
          <w:tab w:val="left" w:pos="993"/>
        </w:tabs>
        <w:spacing w:after="0" w:line="360" w:lineRule="auto"/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семинарских занятий: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1.Понятие, функции процесса обучения.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2.Традиционная технология обучения. Технология развивающего обучения.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3.Понятие, функции и основные виды эмоций человека.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4.Механизмы психологической защиты личности: понятие, виды, значение.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5.Социально-психологический климат, стили руководства.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6.Профессиональное общение и его социально-психологические особенности.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7.Руководство и лидерство как социальные феномены.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8.Организационное поведение. Индивидуальные и личностные характеристики, влияющие на организационное поведение.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9.Понятие, структура и содержание организационной культуры.</w:t>
      </w:r>
    </w:p>
    <w:p>
      <w:pPr>
        <w:pStyle w:val="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10.Психологические основы проблемного обучения.</w:t>
      </w:r>
    </w:p>
    <w:p>
      <w:pPr>
        <w:pStyle w:val="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Конспект семинара должен включать: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1.Тему семинарского занятия.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Вопросы к семинару (для студентов).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Литературу.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Вид семинара.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Формы организации работы студентов при обсуждении каждого вопроса.</w:t>
      </w:r>
    </w:p>
    <w:p>
      <w:pPr>
        <w:pStyle w:val="2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Результаты, которые будут достигнуты в ходе занятия.</w: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>
      <w:pPr>
        <w:jc w:val="center"/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написанию эссе</w:t>
      </w:r>
    </w:p>
    <w:p>
      <w:pPr>
        <w:spacing w:after="0" w:line="360" w:lineRule="auto"/>
        <w:jc w:val="right"/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– это небольшое по объему прозаическое сочинение со свободной композицией, в котором выражаются личные соображения и впечатления автора по конкретному вопросу, либо поводу. Эссе не стремится дать исчерпывающую трактовку предмета, оно выражает личное мнение автора.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эссе – это ответ на вопрос или раскрытие темы, которое основано на классической системе доказательств. Объем – не более 5 страниц.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Необязательная самостоятельная работа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получения бонусных баллов)</w:t>
      </w: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1.Подготовьте ответ на вопрос: «Всегда ли правомочен термин «лекция – ведущая форма обучения?». Свой ответ обоснуйте.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 Морева отмечает, что «для семинарского занятия характерна парадоксальная закономерность: чем пассивнее преподаватель и активнее студенты, тем эффективнее семинарское занятие». Как можно истолковать парадокс, сопровождающий семинарское занятие?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Свой ответ обоснуйте.</w:t>
      </w:r>
    </w:p>
    <w:p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C47"/>
    <w:multiLevelType w:val="multilevel"/>
    <w:tmpl w:val="0E533C4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 w:ascii="Times New Roman" w:hAnsi="Times New Roman" w:cs="Times New Roman"/>
        <w:b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C9"/>
    <w:rsid w:val="00075BA1"/>
    <w:rsid w:val="0012076B"/>
    <w:rsid w:val="00170FA0"/>
    <w:rsid w:val="00217823"/>
    <w:rsid w:val="002811FC"/>
    <w:rsid w:val="006D1BC8"/>
    <w:rsid w:val="006E4F55"/>
    <w:rsid w:val="00A14AC9"/>
    <w:rsid w:val="00A61390"/>
    <w:rsid w:val="00BE71A5"/>
    <w:rsid w:val="00CC5BED"/>
    <w:rsid w:val="00F97EBB"/>
    <w:rsid w:val="7120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Strong"/>
    <w:basedOn w:val="3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23FF9-E515-4445-9616-52F052BCD1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ОрГМУ</Company>
  <Pages>6</Pages>
  <Words>570</Words>
  <Characters>3254</Characters>
  <Lines>27</Lines>
  <Paragraphs>7</Paragraphs>
  <TotalTime>0</TotalTime>
  <ScaleCrop>false</ScaleCrop>
  <LinksUpToDate>false</LinksUpToDate>
  <CharactersWithSpaces>3817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student</dc:creator>
  <cp:lastModifiedBy>Kingsoft Corporation</cp:lastModifiedBy>
  <dcterms:modified xsi:type="dcterms:W3CDTF">2020-12-01T09:47:20Z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