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0A7" w:rsidRPr="000B00A7" w:rsidRDefault="000B00A7" w:rsidP="000B00A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федеральное государственное бюджетное образовательное учреждение </w:t>
      </w:r>
    </w:p>
    <w:p w:rsidR="000B00A7" w:rsidRPr="000B00A7" w:rsidRDefault="000B00A7" w:rsidP="000B00A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высшего образования </w:t>
      </w:r>
    </w:p>
    <w:p w:rsidR="000B00A7" w:rsidRPr="000B00A7" w:rsidRDefault="000B00A7" w:rsidP="000B00A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«Оренбургский государственный медицинский университет» </w:t>
      </w:r>
    </w:p>
    <w:p w:rsidR="000B00A7" w:rsidRPr="000B00A7" w:rsidRDefault="000B00A7" w:rsidP="000B00A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Министерства здравоохранения Российской Федерации</w:t>
      </w:r>
    </w:p>
    <w:p w:rsidR="000B00A7" w:rsidRPr="000B00A7" w:rsidRDefault="000B00A7" w:rsidP="000B00A7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ФОНД ОЦЕНОЧНЫХ СРЕДСТВ </w:t>
      </w:r>
    </w:p>
    <w:p w:rsidR="000B00A7" w:rsidRPr="000B00A7" w:rsidRDefault="000B00A7" w:rsidP="000B00A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ПРОВЕДЕНИЯ ТЕКУЩЕГО </w:t>
      </w:r>
    </w:p>
    <w:p w:rsidR="000B00A7" w:rsidRPr="000B00A7" w:rsidRDefault="000B00A7" w:rsidP="000B00A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КОНТРОЛЯ УСПЕВАЕМОСТИ И ПРОМЕЖУТОЧНОЙ АТТЕСТАЦИИ </w:t>
      </w:r>
    </w:p>
    <w:p w:rsidR="000B00A7" w:rsidRPr="000B00A7" w:rsidRDefault="000B00A7" w:rsidP="000B00A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 ПО ДИСЦИПЛИНЕ</w:t>
      </w:r>
    </w:p>
    <w:p w:rsidR="000B00A7" w:rsidRPr="000B00A7" w:rsidRDefault="000B00A7" w:rsidP="000B00A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МЕДИЦИНСКАЯ ИНФОРМАТИКА</w:t>
      </w:r>
    </w:p>
    <w:p w:rsidR="000B00A7" w:rsidRPr="000B00A7" w:rsidRDefault="000B00A7" w:rsidP="000B00A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СТАТИСТИКА </w:t>
      </w:r>
    </w:p>
    <w:p w:rsidR="000B00A7" w:rsidRPr="000B00A7" w:rsidRDefault="000B00A7" w:rsidP="000B00A7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00A7" w:rsidRPr="000B00A7" w:rsidRDefault="000B00A7" w:rsidP="000B00A7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00A7" w:rsidRPr="000B00A7" w:rsidRDefault="000B00A7" w:rsidP="000B00A7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00A7" w:rsidRPr="000B00A7" w:rsidRDefault="000B00A7" w:rsidP="000B00A7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00A7" w:rsidRPr="000B00A7" w:rsidRDefault="000B00A7" w:rsidP="000B00A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по специальности </w:t>
      </w:r>
    </w:p>
    <w:p w:rsidR="000B00A7" w:rsidRPr="000B00A7" w:rsidRDefault="000B00A7" w:rsidP="000B00A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00A7" w:rsidRPr="000B00A7" w:rsidRDefault="000B00A7" w:rsidP="000B00A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31.05.01 Лечебное дело</w:t>
      </w:r>
    </w:p>
    <w:p w:rsidR="000B00A7" w:rsidRPr="000B00A7" w:rsidRDefault="000B00A7" w:rsidP="000B00A7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частью основной профессиональной образовательной программы высшего образования специальности </w:t>
      </w:r>
      <w:r w:rsidRPr="000B00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31.05.01 Лечебное дело, </w:t>
      </w:r>
      <w:r w:rsidRPr="000B00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утвержденной ученым советом ФГБОУ ВО </w:t>
      </w:r>
      <w:proofErr w:type="spellStart"/>
      <w:r w:rsidRPr="000B00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ОрГМУ</w:t>
      </w:r>
      <w:proofErr w:type="spellEnd"/>
      <w:r w:rsidRPr="000B00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Минздрава России</w:t>
      </w:r>
    </w:p>
    <w:p w:rsidR="000B00A7" w:rsidRPr="000B00A7" w:rsidRDefault="000B00A7" w:rsidP="000B00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протокол № 9 от «30» апреля 2021 года</w:t>
      </w:r>
    </w:p>
    <w:p w:rsidR="000B00A7" w:rsidRPr="000B00A7" w:rsidRDefault="000B00A7" w:rsidP="000B00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00A7" w:rsidRPr="000B00A7" w:rsidRDefault="000B00A7" w:rsidP="000B00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00A7" w:rsidRPr="000B00A7" w:rsidRDefault="000B00A7" w:rsidP="000B00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00A7" w:rsidRPr="000B00A7" w:rsidRDefault="000B00A7" w:rsidP="000B00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00A7" w:rsidRPr="000B00A7" w:rsidRDefault="000B00A7" w:rsidP="000B00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00A7" w:rsidRPr="000B00A7" w:rsidRDefault="000B00A7" w:rsidP="000B00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B00A7" w:rsidRPr="000B00A7" w:rsidRDefault="000B00A7" w:rsidP="000B00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B00A7" w:rsidRPr="000B00A7" w:rsidRDefault="000B00A7" w:rsidP="000B00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B00A7" w:rsidRPr="000B00A7" w:rsidRDefault="000B00A7" w:rsidP="000B00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B00A7" w:rsidRPr="000B00A7" w:rsidRDefault="000B00A7" w:rsidP="000B00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4"/>
          <w:lang w:eastAsia="ru-RU"/>
        </w:rPr>
        <w:t>Оренбург</w:t>
      </w:r>
    </w:p>
    <w:p w:rsidR="000B00A7" w:rsidRPr="000B00A7" w:rsidRDefault="000B00A7" w:rsidP="000B00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right="-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535164689"/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Паспорт фонда оценочных средств</w:t>
      </w:r>
      <w:bookmarkEnd w:id="0"/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Фонд оценочных средств по дисциплине содержит типовые контрольно-оценочные материалы для текущего контроля успеваемости обучающихся, в том числе контроля самостоятельной работы обучающихся, а также для контроля сформированных в процессе изучения дисциплины результатов обучения на промежуточной аттестации в форме зачета.                                                                            </w:t>
      </w: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Контрольно-оценочные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оценивания.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</w:t>
      </w:r>
      <w:proofErr w:type="spellEnd"/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оценочные материалы для промежуточной аттестации соответствуют форме промежуточной аттестации по дисциплине, определенной в учебном плане ОПОП и направлены на проверку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знаний, умений и навыков по каждой компетенции, установленной в рабочей программе дисциплины.  </w:t>
      </w: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изучения дисциплины у обучающегося формируются </w:t>
      </w: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следующие компетенции:</w:t>
      </w: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9261" w:type="dxa"/>
        <w:tblLook w:val="04A0" w:firstRow="1" w:lastRow="0" w:firstColumn="1" w:lastColumn="0" w:noHBand="0" w:noVBand="1"/>
      </w:tblPr>
      <w:tblGrid>
        <w:gridCol w:w="3964"/>
        <w:gridCol w:w="5297"/>
      </w:tblGrid>
      <w:tr w:rsidR="000B00A7" w:rsidRPr="000B00A7" w:rsidTr="0056022A">
        <w:trPr>
          <w:trHeight w:val="674"/>
        </w:trPr>
        <w:tc>
          <w:tcPr>
            <w:tcW w:w="3964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ind w:right="-1"/>
              <w:contextualSpacing/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Наименование компетенции</w:t>
            </w:r>
          </w:p>
        </w:tc>
        <w:tc>
          <w:tcPr>
            <w:tcW w:w="5297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ind w:right="-1"/>
              <w:contextualSpacing/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Индикатор достижения компетенции</w:t>
            </w:r>
          </w:p>
        </w:tc>
      </w:tr>
      <w:tr w:rsidR="000B00A7" w:rsidRPr="000B00A7" w:rsidTr="0056022A">
        <w:trPr>
          <w:trHeight w:val="767"/>
        </w:trPr>
        <w:tc>
          <w:tcPr>
            <w:tcW w:w="3964" w:type="dxa"/>
            <w:vMerge w:val="restart"/>
            <w:tcBorders>
              <w:bottom w:val="single" w:sz="4" w:space="0" w:color="auto"/>
            </w:tcBorders>
            <w:hideMark/>
          </w:tcPr>
          <w:p w:rsidR="000B00A7" w:rsidRPr="000B00A7" w:rsidRDefault="000B00A7" w:rsidP="000B00A7">
            <w:pPr>
              <w:ind w:right="-1"/>
              <w:jc w:val="both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ОПК-10 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  <w:p w:rsidR="000B00A7" w:rsidRPr="000B00A7" w:rsidRDefault="000B00A7" w:rsidP="000B00A7">
            <w:pPr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5297" w:type="dxa"/>
            <w:tcBorders>
              <w:bottom w:val="single" w:sz="4" w:space="0" w:color="auto"/>
            </w:tcBorders>
            <w:hideMark/>
          </w:tcPr>
          <w:p w:rsidR="000B00A7" w:rsidRPr="000B00A7" w:rsidRDefault="000B00A7" w:rsidP="000B00A7">
            <w:pPr>
              <w:ind w:right="-1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Инд.ОПК10.1. Способность к использованию современных информационных и коммуникационных средств и технологии в профессиональной</w:t>
            </w:r>
          </w:p>
        </w:tc>
      </w:tr>
      <w:tr w:rsidR="000B00A7" w:rsidRPr="000B00A7" w:rsidTr="0056022A">
        <w:trPr>
          <w:trHeight w:val="701"/>
        </w:trPr>
        <w:tc>
          <w:tcPr>
            <w:tcW w:w="3964" w:type="dxa"/>
            <w:vMerge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ind w:right="-1" w:firstLine="709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297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ind w:right="-1"/>
              <w:contextualSpacing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Инд.ОПК10.2. Способность к соблюдению правил информационной безопасности</w:t>
            </w:r>
          </w:p>
        </w:tc>
      </w:tr>
      <w:tr w:rsidR="000B00A7" w:rsidRPr="000B00A7" w:rsidTr="0056022A">
        <w:trPr>
          <w:trHeight w:val="1082"/>
        </w:trPr>
        <w:tc>
          <w:tcPr>
            <w:tcW w:w="3964" w:type="dxa"/>
            <w:vMerge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ind w:right="-1" w:firstLine="709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297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ind w:right="-1"/>
              <w:contextualSpacing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Инд.ОПК10.3. Способность к оценке способов сбора, обработки и предоставления информации</w:t>
            </w:r>
          </w:p>
        </w:tc>
      </w:tr>
    </w:tbl>
    <w:p w:rsidR="000B00A7" w:rsidRPr="000B00A7" w:rsidRDefault="000B00A7" w:rsidP="000B00A7">
      <w:pPr>
        <w:spacing w:after="0" w:line="240" w:lineRule="auto"/>
        <w:ind w:right="-1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Toc535164690"/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Оценочные материалы текущего контроля успеваемости обучающихся</w:t>
      </w:r>
      <w:bookmarkEnd w:id="1"/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1.</w:t>
      </w:r>
      <w:r w:rsidRPr="000B00A7">
        <w:rPr>
          <w:rFonts w:ascii="Times New Roman" w:eastAsia="Calibri" w:hAnsi="Times New Roman" w:cs="Times New Roman" w:hint="cs"/>
          <w:b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b/>
          <w:sz w:val="28"/>
          <w:szCs w:val="28"/>
        </w:rPr>
        <w:t>Организация статистического исследования. Базовые подходы к анализу статистических данных.</w:t>
      </w: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1.</w:t>
      </w:r>
      <w:r w:rsidRPr="000B00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Методика статистического исследования. Технологии обработки текстовой информации средствами текстового процессора MS </w:t>
      </w:r>
      <w:proofErr w:type="spellStart"/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Word</w:t>
      </w:r>
      <w:proofErr w:type="spellEnd"/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текущего контроля</w:t>
      </w: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успеваемости</w:t>
      </w:r>
      <w:r w:rsidRPr="000B00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Устный опрос, тестирование, контроль выполнения практического задания, решение проблемно-ситуационных задач</w:t>
      </w: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Оценочные материалы текущего контроля успеваемости</w:t>
      </w: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</w:rPr>
        <w:t xml:space="preserve">Вопросы входного </w:t>
      </w: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контроля</w:t>
      </w:r>
    </w:p>
    <w:p w:rsidR="000B00A7" w:rsidRPr="000B00A7" w:rsidRDefault="000B00A7" w:rsidP="000B00A7">
      <w:pPr>
        <w:numPr>
          <w:ilvl w:val="0"/>
          <w:numId w:val="2"/>
        </w:num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Медицинская статистика: определение, основные разделы. Применение статистики в медико-биологических и медико-социальных исследованиях. </w:t>
      </w:r>
    </w:p>
    <w:p w:rsidR="000B00A7" w:rsidRPr="000B00A7" w:rsidRDefault="000B00A7" w:rsidP="000B00A7">
      <w:pPr>
        <w:numPr>
          <w:ilvl w:val="0"/>
          <w:numId w:val="2"/>
        </w:num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Понятие о статистическом методе исследования. Определение статистической совокупности, единицы наблюдения, учетных признаков.</w:t>
      </w:r>
    </w:p>
    <w:p w:rsidR="000B00A7" w:rsidRPr="000B00A7" w:rsidRDefault="000B00A7" w:rsidP="000B00A7">
      <w:pPr>
        <w:numPr>
          <w:ilvl w:val="0"/>
          <w:numId w:val="2"/>
        </w:num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Групповые свойства статистической совокупности.</w:t>
      </w:r>
    </w:p>
    <w:p w:rsidR="000B00A7" w:rsidRPr="000B00A7" w:rsidRDefault="000B00A7" w:rsidP="000B00A7">
      <w:pPr>
        <w:numPr>
          <w:ilvl w:val="0"/>
          <w:numId w:val="2"/>
        </w:num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Этапы статистического исследования и их содержание.</w:t>
      </w:r>
    </w:p>
    <w:p w:rsidR="000B00A7" w:rsidRPr="000B00A7" w:rsidRDefault="000B00A7" w:rsidP="000B00A7">
      <w:pPr>
        <w:numPr>
          <w:ilvl w:val="0"/>
          <w:numId w:val="2"/>
        </w:num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Технологии обработки текстовой информации средствами текстового процессора MS </w:t>
      </w:r>
      <w:proofErr w:type="spellStart"/>
      <w:r w:rsidRPr="000B00A7">
        <w:rPr>
          <w:rFonts w:ascii="Times New Roman" w:eastAsia="Calibri" w:hAnsi="Times New Roman" w:cs="Times New Roman"/>
          <w:sz w:val="28"/>
          <w:szCs w:val="28"/>
        </w:rPr>
        <w:t>Word</w:t>
      </w:r>
      <w:proofErr w:type="spellEnd"/>
      <w:r w:rsidRPr="000B00A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Практические задания </w:t>
      </w: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sz w:val="28"/>
          <w:szCs w:val="28"/>
        </w:rPr>
        <w:t>Задание 1.</w:t>
      </w: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B00A7" w:rsidRPr="000B00A7" w:rsidRDefault="000B00A7" w:rsidP="000B00A7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Наберите текст в соответствии с образцом.</w:t>
      </w:r>
    </w:p>
    <w:p w:rsidR="000B00A7" w:rsidRPr="000B00A7" w:rsidRDefault="000B00A7" w:rsidP="000B00A7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0B00A7">
        <w:rPr>
          <w:rFonts w:ascii="Times New Roman" w:hAnsi="Times New Roman"/>
          <w:sz w:val="28"/>
          <w:szCs w:val="28"/>
        </w:rPr>
        <w:t xml:space="preserve">Оформление: Параметры страницы: поля – левое 1 см, правое – 2 см, верхнее – 3 см, нижнее – 4 см; ориентация – альбомная.  Шрифт: </w:t>
      </w:r>
      <w:proofErr w:type="spellStart"/>
      <w:r w:rsidRPr="000B00A7">
        <w:rPr>
          <w:rFonts w:ascii="Times New Roman" w:hAnsi="Times New Roman"/>
          <w:sz w:val="28"/>
          <w:szCs w:val="28"/>
        </w:rPr>
        <w:t>Courier</w:t>
      </w:r>
      <w:proofErr w:type="spellEnd"/>
      <w:r w:rsidRPr="000B00A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B00A7">
        <w:rPr>
          <w:rFonts w:ascii="Times New Roman" w:hAnsi="Times New Roman"/>
          <w:sz w:val="28"/>
          <w:szCs w:val="28"/>
        </w:rPr>
        <w:t>New</w:t>
      </w:r>
      <w:proofErr w:type="spellEnd"/>
      <w:r w:rsidRPr="000B00A7">
        <w:rPr>
          <w:rFonts w:ascii="Times New Roman" w:hAnsi="Times New Roman"/>
          <w:sz w:val="28"/>
          <w:szCs w:val="28"/>
        </w:rPr>
        <w:t xml:space="preserve">, размер – 12, начертание – курсив.   Абзац: </w:t>
      </w:r>
      <w:r w:rsidRPr="000B00A7">
        <w:rPr>
          <w:rFonts w:ascii="Times New Roman" w:hAnsi="Times New Roman" w:cs="Times New Roman"/>
          <w:sz w:val="28"/>
          <w:szCs w:val="28"/>
        </w:rPr>
        <w:t>выравнивание</w:t>
      </w:r>
      <w:r w:rsidRPr="000B00A7">
        <w:rPr>
          <w:rFonts w:ascii="Times New Roman" w:hAnsi="Times New Roman"/>
          <w:sz w:val="28"/>
          <w:szCs w:val="28"/>
        </w:rPr>
        <w:t xml:space="preserve"> – по ширине, первая строка – отступ 1,25 см, междустрочный интервал – одинарный.</w:t>
      </w:r>
    </w:p>
    <w:p w:rsidR="000B00A7" w:rsidRPr="000B00A7" w:rsidRDefault="000B00A7" w:rsidP="000B00A7">
      <w:pPr>
        <w:shd w:val="clear" w:color="auto" w:fill="FFFFFF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00A7" w:rsidRPr="000B00A7" w:rsidRDefault="000B00A7" w:rsidP="000B00A7">
      <w:pPr>
        <w:shd w:val="clear" w:color="auto" w:fill="FFFFFF"/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B00A7">
        <w:rPr>
          <w:rFonts w:ascii="Times New Roman" w:hAnsi="Times New Roman" w:cs="Times New Roman"/>
          <w:b/>
          <w:sz w:val="28"/>
          <w:szCs w:val="28"/>
        </w:rPr>
        <w:t>Медицинская карта стационарного больного по форме 003/у.</w:t>
      </w:r>
    </w:p>
    <w:p w:rsidR="000B00A7" w:rsidRPr="000B00A7" w:rsidRDefault="000B00A7" w:rsidP="000B00A7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Медицинская карта стационарного больного по форме 003/у применяется медицинским стационаром как основной документ, и оформляется для каждого поступившего в стационар пациента. Карта </w:t>
      </w: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используется медицинскими стационарами, в том числе в больницах, стационарах диспансеров, клиниках вузов, НИИ и в санаториях.</w:t>
      </w:r>
    </w:p>
    <w:p w:rsidR="000B00A7" w:rsidRPr="000B00A7" w:rsidRDefault="000B00A7" w:rsidP="000B00A7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карта больного содержит сведения необходимые для отслеживания состояния больного во время пребывания в стационаре, показатели и структуру его лечения, сведения об анализах и назначениях. Сведения из медицинской карты так же используются при контроле верности выбранного лечения и применяются при выдаче справок по запросу ведомственных различных учреждений.</w:t>
      </w:r>
    </w:p>
    <w:p w:rsidR="000B00A7" w:rsidRPr="000B00A7" w:rsidRDefault="000B00A7" w:rsidP="000B00A7">
      <w:pPr>
        <w:shd w:val="clear" w:color="auto" w:fill="FFFFFF"/>
        <w:spacing w:after="0" w:line="240" w:lineRule="auto"/>
        <w:ind w:right="-1"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b/>
          <w:bCs/>
          <w:sz w:val="28"/>
          <w:szCs w:val="28"/>
        </w:rPr>
        <w:t>Порядок оформления медицинской карты стационарного больного</w:t>
      </w:r>
    </w:p>
    <w:p w:rsidR="000B00A7" w:rsidRPr="000B00A7" w:rsidRDefault="000B00A7" w:rsidP="000B00A7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</w:rPr>
        <w:t>Титульные данные и диагноз, установленный при поступлении больного в больницу, заполняются в приемном отделении, там же отражается и диагноз из направления, если оно есть. В приемном отделении врач заполняет также специально отведенный лист, в котором отражаются краткие данные анамнеза и сведения по результатам обследования больного в приемном отделении. Дальнейшее ведение карты, включая клинический диагноз, производится лечащим врачом.</w:t>
      </w:r>
    </w:p>
    <w:p w:rsidR="000B00A7" w:rsidRPr="000B00A7" w:rsidRDefault="000B00A7" w:rsidP="000B00A7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</w:rPr>
        <w:t>При хирургическом вмешательстве, на второй странице карты указывается дата (месяц, число, час) операции и ее наименование. Более подробное описание операции производится в журнале записи оперативных вмешательств в стационаре по форме 008/у. При смерти больного заполняется патологоанатомический диагноз. На момент выписки либо смерти больного отражается число проведенных койко-дней, при этом, день поступления и день выбытия принимаются как один койко-день.</w:t>
      </w:r>
    </w:p>
    <w:p w:rsidR="000B00A7" w:rsidRPr="000B00A7" w:rsidRDefault="000B00A7" w:rsidP="000B00A7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</w:rPr>
        <w:t>Врачом и медицинской сестрой в карте записываются следующие данные:</w:t>
      </w:r>
    </w:p>
    <w:p w:rsidR="000B00A7" w:rsidRPr="000B00A7" w:rsidRDefault="000B00A7" w:rsidP="000B00A7">
      <w:pPr>
        <w:numPr>
          <w:ilvl w:val="0"/>
          <w:numId w:val="6"/>
        </w:num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</w:rPr>
        <w:t>ежедневные записи о состоянии и лечении пациента;</w:t>
      </w:r>
    </w:p>
    <w:p w:rsidR="000B00A7" w:rsidRPr="000B00A7" w:rsidRDefault="000B00A7" w:rsidP="000B00A7">
      <w:pPr>
        <w:numPr>
          <w:ilvl w:val="0"/>
          <w:numId w:val="6"/>
        </w:num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</w:rPr>
        <w:t xml:space="preserve">назначения </w:t>
      </w:r>
      <w:proofErr w:type="gramStart"/>
      <w:r w:rsidRPr="000B00A7">
        <w:rPr>
          <w:rFonts w:ascii="Times New Roman" w:eastAsia="Times New Roman" w:hAnsi="Times New Roman" w:cs="Times New Roman"/>
          <w:sz w:val="28"/>
          <w:szCs w:val="28"/>
        </w:rPr>
        <w:t>отражаются  в</w:t>
      </w:r>
      <w:proofErr w:type="gramEnd"/>
      <w:r w:rsidRPr="000B00A7">
        <w:rPr>
          <w:rFonts w:ascii="Times New Roman" w:eastAsia="Times New Roman" w:hAnsi="Times New Roman" w:cs="Times New Roman"/>
          <w:sz w:val="28"/>
          <w:szCs w:val="28"/>
        </w:rPr>
        <w:t xml:space="preserve"> дневнике карты;</w:t>
      </w:r>
    </w:p>
    <w:p w:rsidR="000B00A7" w:rsidRPr="000B00A7" w:rsidRDefault="000B00A7" w:rsidP="000B00A7">
      <w:pPr>
        <w:numPr>
          <w:ilvl w:val="0"/>
          <w:numId w:val="6"/>
        </w:num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</w:rPr>
        <w:t>в дополнительном </w:t>
      </w:r>
      <w:hyperlink r:id="rId5" w:history="1">
        <w:r w:rsidRPr="000B00A7">
          <w:rPr>
            <w:rFonts w:ascii="Times New Roman" w:eastAsia="Times New Roman" w:hAnsi="Times New Roman" w:cs="Times New Roman"/>
            <w:sz w:val="28"/>
            <w:szCs w:val="28"/>
          </w:rPr>
          <w:t>температурном листе</w:t>
        </w:r>
      </w:hyperlink>
      <w:r w:rsidRPr="000B00A7">
        <w:rPr>
          <w:rFonts w:ascii="Times New Roman" w:eastAsia="Times New Roman" w:hAnsi="Times New Roman" w:cs="Times New Roman"/>
          <w:sz w:val="28"/>
          <w:szCs w:val="28"/>
        </w:rPr>
        <w:t> по форме 004/у, отображается температура, пульс, давление и т.д.</w:t>
      </w:r>
    </w:p>
    <w:p w:rsidR="000B00A7" w:rsidRPr="000B00A7" w:rsidRDefault="000B00A7" w:rsidP="000B00A7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</w:rPr>
        <w:t xml:space="preserve">На момент выписки либо смерти больного лечащим врачом оформляется эпикриз, который кратко резюмирует данные о состоянии больного при поступлении и выбытии из медицинского учреждения, приводятся обоснования к диагнозу, отражаются проведенные лечебные мероприятия и их эффективность, выдаются рекомендации по дальнейшему лечению пациента, </w:t>
      </w:r>
      <w:proofErr w:type="gramStart"/>
      <w:r w:rsidRPr="000B00A7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0B00A7">
        <w:rPr>
          <w:rFonts w:ascii="Times New Roman" w:eastAsia="Times New Roman" w:hAnsi="Times New Roman" w:cs="Times New Roman"/>
          <w:sz w:val="28"/>
          <w:szCs w:val="28"/>
        </w:rPr>
        <w:t xml:space="preserve"> если требуется показания по режиму больного.</w:t>
      </w:r>
    </w:p>
    <w:p w:rsidR="000B00A7" w:rsidRPr="000B00A7" w:rsidRDefault="000B00A7" w:rsidP="000B00A7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</w:rPr>
        <w:t>Далее форма 003/у - карта стационарного больного подписывается лечащим врачом и заведующим отделением.</w:t>
      </w:r>
    </w:p>
    <w:p w:rsidR="000B00A7" w:rsidRPr="000B00A7" w:rsidRDefault="000B00A7" w:rsidP="000B00A7">
      <w:pPr>
        <w:shd w:val="clear" w:color="auto" w:fill="FFFFFF"/>
        <w:spacing w:after="0" w:line="240" w:lineRule="auto"/>
        <w:ind w:right="-1"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b/>
          <w:bCs/>
          <w:sz w:val="28"/>
          <w:szCs w:val="28"/>
        </w:rPr>
        <w:t>Хранение медицинской карты 003/у</w:t>
      </w:r>
    </w:p>
    <w:p w:rsidR="000B00A7" w:rsidRPr="000B00A7" w:rsidRDefault="000B00A7" w:rsidP="000B00A7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</w:rPr>
        <w:t xml:space="preserve">В течение нахождения больного в стационаре карта хранится у лечащего врача. При выписке по данным медицинской карты стационарного </w:t>
      </w:r>
      <w:proofErr w:type="gramStart"/>
      <w:r w:rsidRPr="000B00A7">
        <w:rPr>
          <w:rFonts w:ascii="Times New Roman" w:eastAsia="Times New Roman" w:hAnsi="Times New Roman" w:cs="Times New Roman"/>
          <w:sz w:val="28"/>
          <w:szCs w:val="28"/>
        </w:rPr>
        <w:t>больного  оформляется</w:t>
      </w:r>
      <w:proofErr w:type="gramEnd"/>
      <w:r w:rsidRPr="000B00A7">
        <w:rPr>
          <w:rFonts w:ascii="Times New Roman" w:eastAsia="Times New Roman" w:hAnsi="Times New Roman" w:cs="Times New Roman"/>
          <w:sz w:val="28"/>
          <w:szCs w:val="28"/>
        </w:rPr>
        <w:t xml:space="preserve"> карта выбывшего из стационара по форме 066/у. После чего карта передается на долгосрочное хранение в архив медицинского учреждения, срок хранения 25 лет.</w:t>
      </w:r>
    </w:p>
    <w:p w:rsidR="000B00A7" w:rsidRPr="000B00A7" w:rsidRDefault="000B00A7" w:rsidP="000B00A7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00A7" w:rsidRPr="000B00A7" w:rsidRDefault="000B00A7" w:rsidP="000B00A7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Задание 2.</w:t>
      </w:r>
      <w:r w:rsidRPr="000B00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текстовыми таблицами посредством текстового редактора </w:t>
      </w:r>
      <w:r w:rsidRPr="000B00A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MS</w:t>
      </w: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. Оформите таблицу по образцу.</w:t>
      </w:r>
    </w:p>
    <w:p w:rsidR="000B00A7" w:rsidRPr="000B00A7" w:rsidRDefault="000B00A7" w:rsidP="000B00A7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b/>
          <w:noProof/>
          <w:sz w:val="28"/>
          <w:szCs w:val="28"/>
          <w:lang w:eastAsia="ru-RU"/>
        </w:rPr>
        <w:drawing>
          <wp:inline distT="0" distB="0" distL="0" distR="0" wp14:anchorId="2162198E" wp14:editId="4B7B27AA">
            <wp:extent cx="5939155" cy="4251960"/>
            <wp:effectExtent l="0" t="0" r="4445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0597"/>
                    <a:stretch/>
                  </pic:blipFill>
                  <pic:spPr bwMode="auto">
                    <a:xfrm>
                      <a:off x="0" y="0"/>
                      <a:ext cx="5981787" cy="428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0A7" w:rsidRPr="000B00A7" w:rsidRDefault="000B00A7" w:rsidP="000B00A7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0B00A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3.</w:t>
      </w:r>
      <w:r w:rsidRPr="000B00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B00A7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Создание графических объектов посредством текстового редактора MS </w:t>
      </w:r>
      <w:proofErr w:type="spellStart"/>
      <w:r w:rsidRPr="000B00A7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Word</w:t>
      </w:r>
      <w:proofErr w:type="spellEnd"/>
      <w:r w:rsidRPr="000B00A7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. Создайте схему по образцу.</w:t>
      </w:r>
    </w:p>
    <w:p w:rsidR="000B00A7" w:rsidRPr="000B00A7" w:rsidRDefault="000B00A7" w:rsidP="000B00A7">
      <w:pPr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AD7EBF" wp14:editId="70E444FE">
            <wp:extent cx="6377940" cy="4244340"/>
            <wp:effectExtent l="0" t="0" r="381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236"/>
                    <a:stretch/>
                  </pic:blipFill>
                  <pic:spPr bwMode="auto">
                    <a:xfrm>
                      <a:off x="0" y="0"/>
                      <a:ext cx="6389315" cy="42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bCs/>
          <w:sz w:val="28"/>
          <w:szCs w:val="28"/>
        </w:rPr>
        <w:t>Проблемно-ситуационные задачи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sz w:val="28"/>
          <w:szCs w:val="28"/>
        </w:rPr>
        <w:t xml:space="preserve">Задача 1. </w:t>
      </w:r>
      <w:r w:rsidRPr="000B00A7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Работа с редактором формул.</w:t>
      </w:r>
    </w:p>
    <w:p w:rsidR="000B00A7" w:rsidRPr="000B00A7" w:rsidRDefault="000B00A7" w:rsidP="000B00A7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редактора наберите формулу.</w:t>
      </w:r>
    </w:p>
    <w:p w:rsidR="000B00A7" w:rsidRPr="000B00A7" w:rsidRDefault="000B00A7" w:rsidP="000B00A7">
      <w:pPr>
        <w:shd w:val="clear" w:color="auto" w:fill="FFFFFF"/>
        <w:spacing w:before="100" w:beforeAutospacing="1" w:after="198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position w:val="-60"/>
          <w:lang w:eastAsia="ru-RU"/>
        </w:rPr>
        <w:object w:dxaOrig="2060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4pt;height:62.4pt" o:ole="">
            <v:imagedata r:id="rId8" o:title=""/>
          </v:shape>
          <o:OLEObject Type="Embed" ProgID="Equation.3" ShapeID="_x0000_i1025" DrawAspect="Content" ObjectID="_1735377346" r:id="rId9"/>
        </w:object>
      </w:r>
      <w:r w:rsidRPr="000B00A7">
        <w:rPr>
          <w:rFonts w:ascii="Times New Roman" w:eastAsia="Times New Roman" w:hAnsi="Times New Roman" w:cs="Times New Roman"/>
          <w:position w:val="-60"/>
          <w:lang w:eastAsia="ru-RU"/>
        </w:rPr>
        <w:t xml:space="preserve"> </w:t>
      </w:r>
      <w:r w:rsidRPr="000B00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037BBCA" wp14:editId="752BDD11">
                <wp:extent cx="304800" cy="304800"/>
                <wp:effectExtent l="0" t="0" r="0" b="0"/>
                <wp:docPr id="6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5D39EC" id="Прямоугольник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E9DdD2QIAAMg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0B0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B00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ECCC738" wp14:editId="010382BE">
                <wp:extent cx="304800" cy="304800"/>
                <wp:effectExtent l="0" t="0" r="0" b="0"/>
                <wp:docPr id="5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CE7846"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WB8p/2QIAAMg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0B0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bCs/>
          <w:sz w:val="28"/>
          <w:szCs w:val="28"/>
        </w:rPr>
        <w:t>Задача 2.</w:t>
      </w:r>
    </w:p>
    <w:p w:rsidR="000B00A7" w:rsidRPr="000B00A7" w:rsidRDefault="000B00A7" w:rsidP="000B00A7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Рисование и объекты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WordArt</w:t>
      </w:r>
      <w:proofErr w:type="spellEnd"/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00A7" w:rsidRPr="000B00A7" w:rsidRDefault="000B00A7" w:rsidP="000B00A7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Подготовьте эмблему аптеки.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sz w:val="28"/>
          <w:szCs w:val="28"/>
        </w:rPr>
        <w:t>Задача 3.</w:t>
      </w:r>
    </w:p>
    <w:p w:rsidR="000B00A7" w:rsidRPr="000B00A7" w:rsidRDefault="000B00A7" w:rsidP="000B00A7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Рисование и объекты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WordArt</w:t>
      </w:r>
      <w:proofErr w:type="spellEnd"/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00A7" w:rsidRPr="000B00A7" w:rsidRDefault="000B00A7" w:rsidP="000B00A7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0B00A7">
        <w:rPr>
          <w:rFonts w:ascii="Times New Roman" w:hAnsi="Times New Roman" w:cs="Times New Roman"/>
          <w:sz w:val="28"/>
          <w:szCs w:val="28"/>
        </w:rPr>
        <w:t>Создание своей визитки.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B00A7" w:rsidRPr="000B00A7" w:rsidRDefault="000B00A7" w:rsidP="000B00A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2.</w:t>
      </w:r>
      <w:r w:rsidRPr="000B00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Анализ качественных признаков. Электронные таблицы. Обработка статистических данных с помощью MS </w:t>
      </w:r>
      <w:proofErr w:type="spellStart"/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Excel</w:t>
      </w:r>
      <w:proofErr w:type="spellEnd"/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Наглядное представление данных медицинских исследований.</w:t>
      </w: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текущего контроля</w:t>
      </w: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успеваемости</w:t>
      </w:r>
      <w:r w:rsidRPr="000B00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Устный опрос, тестирование, контроль выполнения практического задания, решение проблемно-ситуационных задач</w:t>
      </w: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Оценочные материалы текущего контроля успеваемости</w:t>
      </w: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</w:rPr>
        <w:t xml:space="preserve">Вопросы входного </w:t>
      </w: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контроля</w:t>
      </w:r>
    </w:p>
    <w:p w:rsidR="000B00A7" w:rsidRPr="000B00A7" w:rsidRDefault="000B00A7" w:rsidP="000B00A7">
      <w:pPr>
        <w:numPr>
          <w:ilvl w:val="0"/>
          <w:numId w:val="3"/>
        </w:num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Абсолютные и производные величины. Понятие об относительных величинах.</w:t>
      </w:r>
    </w:p>
    <w:p w:rsidR="000B00A7" w:rsidRPr="000B00A7" w:rsidRDefault="000B00A7" w:rsidP="000B00A7">
      <w:pPr>
        <w:numPr>
          <w:ilvl w:val="0"/>
          <w:numId w:val="3"/>
        </w:num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Виды относительных величин, способы вычисления, область применения и их характеристика.</w:t>
      </w:r>
    </w:p>
    <w:p w:rsidR="000B00A7" w:rsidRPr="000B00A7" w:rsidRDefault="000B00A7" w:rsidP="000B00A7">
      <w:pPr>
        <w:numPr>
          <w:ilvl w:val="0"/>
          <w:numId w:val="3"/>
        </w:num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Ошибка репрезентативности относительной величины и доверительные границы относительных величин.</w:t>
      </w:r>
    </w:p>
    <w:p w:rsidR="000B00A7" w:rsidRPr="000B00A7" w:rsidRDefault="000B00A7" w:rsidP="000B00A7">
      <w:pPr>
        <w:numPr>
          <w:ilvl w:val="0"/>
          <w:numId w:val="3"/>
        </w:num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Определение статистической значимости различий между относительными величинами.</w:t>
      </w:r>
    </w:p>
    <w:p w:rsidR="000B00A7" w:rsidRPr="000B00A7" w:rsidRDefault="000B00A7" w:rsidP="000B00A7">
      <w:pPr>
        <w:numPr>
          <w:ilvl w:val="0"/>
          <w:numId w:val="3"/>
        </w:num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Графическое изображение относительных величин.</w:t>
      </w:r>
    </w:p>
    <w:p w:rsidR="000B00A7" w:rsidRPr="000B00A7" w:rsidRDefault="000B00A7" w:rsidP="000B00A7">
      <w:pPr>
        <w:numPr>
          <w:ilvl w:val="0"/>
          <w:numId w:val="3"/>
        </w:num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Электронные таблицы.</w:t>
      </w:r>
    </w:p>
    <w:p w:rsidR="000B00A7" w:rsidRPr="000B00A7" w:rsidRDefault="000B00A7" w:rsidP="000B00A7">
      <w:pPr>
        <w:numPr>
          <w:ilvl w:val="0"/>
          <w:numId w:val="3"/>
        </w:num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Обработка статистических данных с помощью MS </w:t>
      </w:r>
      <w:proofErr w:type="spellStart"/>
      <w:r w:rsidRPr="000B00A7">
        <w:rPr>
          <w:rFonts w:ascii="Times New Roman" w:eastAsia="Calibri" w:hAnsi="Times New Roman" w:cs="Times New Roman"/>
          <w:sz w:val="28"/>
          <w:szCs w:val="28"/>
        </w:rPr>
        <w:t>Excel</w:t>
      </w:r>
      <w:proofErr w:type="spellEnd"/>
      <w:r w:rsidRPr="000B00A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B00A7" w:rsidRPr="000B00A7" w:rsidRDefault="000B00A7" w:rsidP="000B00A7">
      <w:pPr>
        <w:numPr>
          <w:ilvl w:val="0"/>
          <w:numId w:val="3"/>
        </w:num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Наглядное представление данных медицинских исследований.</w:t>
      </w:r>
    </w:p>
    <w:p w:rsidR="000B00A7" w:rsidRPr="000B00A7" w:rsidRDefault="000B00A7" w:rsidP="000B00A7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Практические задания </w:t>
      </w: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sz w:val="28"/>
          <w:szCs w:val="28"/>
        </w:rPr>
        <w:t>Задание 1.</w:t>
      </w: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Построение графика функции: 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1.По варианту задания построить графики двух функций в одних координатных осях; диапазон изменения функций задать самостоятельно (15-20 точек) таким образом, чтобы обе функции в этом диапазоне </w:t>
      </w:r>
      <w:r w:rsidRPr="000B00A7">
        <w:rPr>
          <w:rFonts w:ascii="Times New Roman" w:eastAsia="Calibri" w:hAnsi="Times New Roman" w:cs="Times New Roman"/>
          <w:bCs/>
          <w:sz w:val="28"/>
          <w:szCs w:val="28"/>
        </w:rPr>
        <w:t xml:space="preserve">существовали </w:t>
      </w: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0B00A7">
        <w:rPr>
          <w:rFonts w:ascii="Times New Roman" w:eastAsia="Calibri" w:hAnsi="Times New Roman" w:cs="Times New Roman"/>
          <w:bCs/>
          <w:sz w:val="28"/>
          <w:szCs w:val="28"/>
        </w:rPr>
        <w:t>имели сопоставимые значения;</w:t>
      </w:r>
      <w:r w:rsidRPr="000B00A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 2. График дополнить легендой, подписями осей, названием графика; 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 3.Поработать с элементами графика: сменить цвета графиков, подложки, узловых значений, обозначить точку (точки) пересечения. </w:t>
      </w: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0A7">
        <w:rPr>
          <w:rFonts w:ascii="Times New Roman" w:hAnsi="Times New Roman" w:cs="Times New Roman"/>
          <w:sz w:val="28"/>
          <w:szCs w:val="28"/>
        </w:rPr>
        <w:t>а) у= 3х – 2 и у= 5- х</w:t>
      </w: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0B00A7">
        <w:rPr>
          <w:rFonts w:ascii="Times New Roman" w:hAnsi="Times New Roman" w:cs="Times New Roman"/>
          <w:sz w:val="28"/>
          <w:szCs w:val="28"/>
        </w:rPr>
        <w:t>б) у= 2х</w:t>
      </w:r>
      <w:r w:rsidRPr="000B00A7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0B00A7">
        <w:rPr>
          <w:rFonts w:ascii="Times New Roman" w:hAnsi="Times New Roman" w:cs="Times New Roman"/>
          <w:sz w:val="28"/>
          <w:szCs w:val="28"/>
        </w:rPr>
        <w:t>и</w:t>
      </w:r>
      <w:r w:rsidRPr="000B00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B00A7">
        <w:rPr>
          <w:rFonts w:ascii="Times New Roman" w:hAnsi="Times New Roman" w:cs="Times New Roman"/>
          <w:bCs/>
          <w:sz w:val="28"/>
          <w:szCs w:val="28"/>
          <w:lang w:val="en-US"/>
        </w:rPr>
        <w:t>y</w:t>
      </w:r>
      <w:r w:rsidRPr="000B00A7">
        <w:rPr>
          <w:rFonts w:ascii="Times New Roman" w:hAnsi="Times New Roman" w:cs="Times New Roman"/>
          <w:bCs/>
          <w:sz w:val="28"/>
          <w:szCs w:val="28"/>
        </w:rPr>
        <w:t xml:space="preserve">= </w:t>
      </w:r>
      <w:r w:rsidRPr="000B00A7">
        <w:rPr>
          <w:rFonts w:ascii="Times New Roman" w:hAnsi="Times New Roman" w:cs="Times New Roman"/>
          <w:bCs/>
          <w:sz w:val="28"/>
          <w:szCs w:val="28"/>
          <w:lang w:val="en-US"/>
        </w:rPr>
        <w:t>x</w:t>
      </w:r>
      <w:r w:rsidRPr="000B00A7"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</w:p>
    <w:p w:rsidR="000B00A7" w:rsidRPr="000B00A7" w:rsidRDefault="000B00A7" w:rsidP="000B00A7">
      <w:pPr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00A7" w:rsidRPr="000B00A7" w:rsidRDefault="000B00A7" w:rsidP="000B00A7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sz w:val="28"/>
          <w:szCs w:val="28"/>
        </w:rPr>
        <w:t>Задание 2.</w:t>
      </w: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Представить информацию в виде линейчатой диаграммы (графика, линии).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В таблице распространенность наркомании РФ в динамике с 1980 по 2010г. (на 100 000 населения).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74"/>
        <w:gridCol w:w="1710"/>
        <w:gridCol w:w="1324"/>
        <w:gridCol w:w="1353"/>
        <w:gridCol w:w="1354"/>
        <w:gridCol w:w="1616"/>
      </w:tblGrid>
      <w:tr w:rsidR="000B00A7" w:rsidRPr="000B00A7" w:rsidTr="0056022A">
        <w:tc>
          <w:tcPr>
            <w:tcW w:w="2376" w:type="dxa"/>
            <w:vMerge w:val="restart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after="0" w:line="240" w:lineRule="auto"/>
              <w:ind w:right="-1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7655" w:type="dxa"/>
            <w:gridSpan w:val="5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after="0" w:line="240" w:lineRule="auto"/>
              <w:ind w:right="-1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Годы</w:t>
            </w:r>
          </w:p>
        </w:tc>
      </w:tr>
      <w:tr w:rsidR="000B00A7" w:rsidRPr="000B00A7" w:rsidTr="0056022A">
        <w:tc>
          <w:tcPr>
            <w:tcW w:w="2376" w:type="dxa"/>
            <w:vMerge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after="0" w:line="240" w:lineRule="auto"/>
              <w:ind w:right="-1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35" w:type="dxa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after="0" w:line="240" w:lineRule="auto"/>
              <w:ind w:right="-1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1980</w:t>
            </w:r>
          </w:p>
        </w:tc>
        <w:tc>
          <w:tcPr>
            <w:tcW w:w="1384" w:type="dxa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1990</w:t>
            </w:r>
          </w:p>
        </w:tc>
        <w:tc>
          <w:tcPr>
            <w:tcW w:w="1417" w:type="dxa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1418" w:type="dxa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1701" w:type="dxa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2010</w:t>
            </w:r>
          </w:p>
        </w:tc>
      </w:tr>
      <w:tr w:rsidR="000B00A7" w:rsidRPr="000B00A7" w:rsidTr="0056022A">
        <w:tc>
          <w:tcPr>
            <w:tcW w:w="2376" w:type="dxa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after="0" w:line="240" w:lineRule="auto"/>
              <w:ind w:right="-1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Число наркоманов</w:t>
            </w:r>
          </w:p>
        </w:tc>
        <w:tc>
          <w:tcPr>
            <w:tcW w:w="1735" w:type="dxa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after="0" w:line="240" w:lineRule="auto"/>
              <w:ind w:right="-1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1384" w:type="dxa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16,9</w:t>
            </w:r>
          </w:p>
        </w:tc>
        <w:tc>
          <w:tcPr>
            <w:tcW w:w="1417" w:type="dxa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20,4</w:t>
            </w:r>
          </w:p>
        </w:tc>
        <w:tc>
          <w:tcPr>
            <w:tcW w:w="1418" w:type="dxa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32,3</w:t>
            </w:r>
          </w:p>
        </w:tc>
        <w:tc>
          <w:tcPr>
            <w:tcW w:w="1701" w:type="dxa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109,6</w:t>
            </w:r>
          </w:p>
        </w:tc>
      </w:tr>
    </w:tbl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Представить информацию в виде круговой диаграммы.</w:t>
      </w:r>
    </w:p>
    <w:p w:rsidR="000B00A7" w:rsidRPr="000B00A7" w:rsidRDefault="000B00A7" w:rsidP="000B00A7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00A7" w:rsidRPr="000B00A7" w:rsidRDefault="000B00A7" w:rsidP="000B00A7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sz w:val="28"/>
          <w:szCs w:val="28"/>
        </w:rPr>
        <w:t>Задание 3.</w:t>
      </w: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Представить информацию в виде линейчатой диаграммы (графика, линии).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В таблице сезонные изменения числа заболеваний дизентерией за один год.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41"/>
        <w:gridCol w:w="356"/>
        <w:gridCol w:w="356"/>
        <w:gridCol w:w="356"/>
        <w:gridCol w:w="35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0B00A7" w:rsidRPr="000B00A7" w:rsidTr="0056022A">
        <w:tc>
          <w:tcPr>
            <w:tcW w:w="0" w:type="auto"/>
            <w:vMerge w:val="restart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line="360" w:lineRule="auto"/>
              <w:ind w:right="-1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Месяцы </w:t>
            </w:r>
          </w:p>
        </w:tc>
      </w:tr>
      <w:tr w:rsidR="000B00A7" w:rsidRPr="000B00A7" w:rsidTr="0056022A">
        <w:tc>
          <w:tcPr>
            <w:tcW w:w="0" w:type="auto"/>
            <w:vMerge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line="360" w:lineRule="auto"/>
              <w:ind w:right="-1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0B00A7" w:rsidRPr="000B00A7" w:rsidTr="0056022A">
        <w:tc>
          <w:tcPr>
            <w:tcW w:w="0" w:type="auto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Число заболевших</w:t>
            </w:r>
          </w:p>
        </w:tc>
        <w:tc>
          <w:tcPr>
            <w:tcW w:w="0" w:type="auto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0" w:type="auto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0B00A7" w:rsidRPr="000B00A7" w:rsidRDefault="000B00A7" w:rsidP="000B00A7">
            <w:pPr>
              <w:autoSpaceDE w:val="0"/>
              <w:autoSpaceDN w:val="0"/>
              <w:adjustRightInd w:val="0"/>
              <w:spacing w:line="360" w:lineRule="auto"/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</w:tbl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bCs/>
          <w:sz w:val="28"/>
          <w:szCs w:val="28"/>
        </w:rPr>
        <w:t>Проблемно-ситуационные задачи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sz w:val="28"/>
          <w:szCs w:val="28"/>
        </w:rPr>
        <w:t>Задача 1.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Представить информацию в виде круговой диаграммы средствами табличного процессора </w:t>
      </w:r>
      <w:r w:rsidRPr="000B00A7">
        <w:rPr>
          <w:rFonts w:ascii="Times New Roman" w:eastAsia="Calibri" w:hAnsi="Times New Roman" w:cs="Times New Roman"/>
          <w:sz w:val="28"/>
          <w:szCs w:val="28"/>
          <w:lang w:val="en-US"/>
        </w:rPr>
        <w:t>MS</w:t>
      </w: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  <w:lang w:val="en-US"/>
        </w:rPr>
        <w:t>Excel</w:t>
      </w:r>
      <w:r w:rsidRPr="000B00A7">
        <w:rPr>
          <w:rFonts w:ascii="Times New Roman" w:eastAsia="Calibri" w:hAnsi="Times New Roman" w:cs="Times New Roman"/>
          <w:sz w:val="28"/>
          <w:szCs w:val="28"/>
        </w:rPr>
        <w:t>/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За год в </w:t>
      </w:r>
      <w:proofErr w:type="spellStart"/>
      <w:r w:rsidRPr="000B00A7">
        <w:rPr>
          <w:rFonts w:ascii="Times New Roman" w:eastAsia="Calibri" w:hAnsi="Times New Roman" w:cs="Times New Roman"/>
          <w:sz w:val="28"/>
          <w:szCs w:val="28"/>
        </w:rPr>
        <w:t>травмпункт</w:t>
      </w:r>
      <w:proofErr w:type="spellEnd"/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 обратилось 3925 человек по поводу заболеваний, в том числе болезней органов дыхания - 2212, травм, отравлений и несчастных случаев –1094, прочих заболеваний – 619.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0A7">
        <w:rPr>
          <w:rFonts w:ascii="Times New Roman" w:hAnsi="Times New Roman" w:cs="Times New Roman"/>
          <w:sz w:val="28"/>
          <w:szCs w:val="28"/>
        </w:rPr>
        <w:t>Вычислить показатели (</w:t>
      </w:r>
      <w:r w:rsidRPr="000B00A7">
        <w:rPr>
          <w:rFonts w:ascii="Times New Roman" w:hAnsi="Times New Roman" w:cs="Times New Roman"/>
          <w:sz w:val="28"/>
          <w:szCs w:val="28"/>
          <w:lang w:val="en-US"/>
        </w:rPr>
        <w:t>min</w:t>
      </w:r>
      <w:r w:rsidRPr="000B00A7">
        <w:rPr>
          <w:rFonts w:ascii="Times New Roman" w:hAnsi="Times New Roman" w:cs="Times New Roman"/>
          <w:sz w:val="28"/>
          <w:szCs w:val="28"/>
        </w:rPr>
        <w:t xml:space="preserve">, </w:t>
      </w:r>
      <w:r w:rsidRPr="000B00A7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0B00A7">
        <w:rPr>
          <w:rFonts w:ascii="Times New Roman" w:hAnsi="Times New Roman" w:cs="Times New Roman"/>
          <w:sz w:val="28"/>
          <w:szCs w:val="28"/>
        </w:rPr>
        <w:t xml:space="preserve">, %, среднее значение). 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0A7">
        <w:rPr>
          <w:rFonts w:ascii="Times New Roman" w:hAnsi="Times New Roman" w:cs="Times New Roman"/>
          <w:sz w:val="28"/>
          <w:szCs w:val="28"/>
        </w:rPr>
        <w:t>Сделать графические изображения.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bCs/>
          <w:sz w:val="28"/>
          <w:szCs w:val="28"/>
        </w:rPr>
        <w:t>Задача 2.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Представить информацию в виде круговой диаграммы</w:t>
      </w:r>
      <w:r w:rsidRPr="000B00A7"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средствами табличного процессора MS </w:t>
      </w:r>
      <w:proofErr w:type="spellStart"/>
      <w:r w:rsidRPr="000B00A7">
        <w:rPr>
          <w:rFonts w:ascii="Times New Roman" w:eastAsia="Calibri" w:hAnsi="Times New Roman" w:cs="Times New Roman"/>
          <w:sz w:val="28"/>
          <w:szCs w:val="28"/>
        </w:rPr>
        <w:t>Excel</w:t>
      </w:r>
      <w:proofErr w:type="spellEnd"/>
      <w:r w:rsidRPr="000B00A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0A7">
        <w:rPr>
          <w:rFonts w:ascii="Times New Roman" w:hAnsi="Times New Roman" w:cs="Times New Roman"/>
          <w:sz w:val="28"/>
          <w:szCs w:val="28"/>
        </w:rPr>
        <w:t xml:space="preserve">В одном из городов Татарстана в 2011 году численность населения составила 30000, за год зарегистрировано травм 3400 случаев, в том числе переломов </w:t>
      </w:r>
      <w:proofErr w:type="gramStart"/>
      <w:r w:rsidRPr="000B00A7">
        <w:rPr>
          <w:rFonts w:ascii="Times New Roman" w:hAnsi="Times New Roman" w:cs="Times New Roman"/>
          <w:sz w:val="28"/>
          <w:szCs w:val="28"/>
        </w:rPr>
        <w:t>345,  вывихи</w:t>
      </w:r>
      <w:proofErr w:type="gramEnd"/>
      <w:r w:rsidRPr="000B00A7">
        <w:rPr>
          <w:rFonts w:ascii="Times New Roman" w:hAnsi="Times New Roman" w:cs="Times New Roman"/>
          <w:sz w:val="28"/>
          <w:szCs w:val="28"/>
        </w:rPr>
        <w:t xml:space="preserve">, растяжения и деформации суставов и прилегающих мышц 1980 случаев, прочие травмы – 1075. 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0A7">
        <w:rPr>
          <w:rFonts w:ascii="Times New Roman" w:hAnsi="Times New Roman" w:cs="Times New Roman"/>
          <w:sz w:val="28"/>
          <w:szCs w:val="28"/>
        </w:rPr>
        <w:t>Вычислить показатели травматизма (</w:t>
      </w:r>
      <w:r w:rsidRPr="000B00A7">
        <w:rPr>
          <w:rFonts w:ascii="Times New Roman" w:hAnsi="Times New Roman" w:cs="Times New Roman"/>
          <w:sz w:val="28"/>
          <w:szCs w:val="28"/>
          <w:lang w:val="en-US"/>
        </w:rPr>
        <w:t>min</w:t>
      </w:r>
      <w:r w:rsidRPr="000B00A7">
        <w:rPr>
          <w:rFonts w:ascii="Times New Roman" w:hAnsi="Times New Roman" w:cs="Times New Roman"/>
          <w:sz w:val="28"/>
          <w:szCs w:val="28"/>
        </w:rPr>
        <w:t xml:space="preserve">, </w:t>
      </w:r>
      <w:r w:rsidRPr="000B00A7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0B00A7">
        <w:rPr>
          <w:rFonts w:ascii="Times New Roman" w:hAnsi="Times New Roman" w:cs="Times New Roman"/>
          <w:sz w:val="28"/>
          <w:szCs w:val="28"/>
        </w:rPr>
        <w:t xml:space="preserve">, %, среднее значение в месяц) в данном городе. 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hAnsi="Times New Roman" w:cs="Times New Roman"/>
          <w:sz w:val="28"/>
          <w:szCs w:val="28"/>
        </w:rPr>
        <w:t>Сделать графические изображения.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sz w:val="28"/>
          <w:szCs w:val="28"/>
        </w:rPr>
        <w:t>Задача 3.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Обработать информацию средствами табличного процессора MS </w:t>
      </w:r>
      <w:proofErr w:type="spellStart"/>
      <w:r w:rsidRPr="000B00A7">
        <w:rPr>
          <w:rFonts w:ascii="Times New Roman" w:eastAsia="Calibri" w:hAnsi="Times New Roman" w:cs="Times New Roman"/>
          <w:sz w:val="28"/>
          <w:szCs w:val="28"/>
        </w:rPr>
        <w:t>Excel</w:t>
      </w:r>
      <w:proofErr w:type="spellEnd"/>
      <w:r w:rsidRPr="000B00A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родильном доме было принято 35000 родов, в том числе с применением оперативных вмешательств – 501. Среди оперативных вмешательств было 88 кесаревых сечений. 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Необходимо вычислить все возможные относительные величины (%) и изобразить их графически.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B00A7" w:rsidRPr="000B00A7" w:rsidRDefault="000B00A7" w:rsidP="000B00A7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3.</w:t>
      </w:r>
      <w:r w:rsidRPr="000B00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количественных признаков. Средние величины. Компьютерный анализ медицинских данных с использованием методов математической статистики.</w:t>
      </w: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Устный опрос, тестирование, контроль выполнения практического задания, решение проблемно-ситуационных задач</w:t>
      </w: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Оценочные материалы текущего контроля успеваемости</w:t>
      </w: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</w:rPr>
        <w:t xml:space="preserve">Вопросы входного </w:t>
      </w: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контроля</w:t>
      </w:r>
    </w:p>
    <w:p w:rsidR="000B00A7" w:rsidRPr="000B00A7" w:rsidRDefault="000B00A7" w:rsidP="000B00A7">
      <w:pPr>
        <w:spacing w:after="0" w:line="276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1.Средние величины, их виды, свойства, область применения. </w:t>
      </w:r>
    </w:p>
    <w:p w:rsidR="000B00A7" w:rsidRPr="000B00A7" w:rsidRDefault="000B00A7" w:rsidP="000B00A7">
      <w:pPr>
        <w:spacing w:after="0" w:line="276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2.Способы вычисления средней арифметической величины.</w:t>
      </w:r>
    </w:p>
    <w:p w:rsidR="000B00A7" w:rsidRPr="000B00A7" w:rsidRDefault="000B00A7" w:rsidP="000B00A7">
      <w:pPr>
        <w:spacing w:after="0" w:line="276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3.Понятие о разнообразии количественных признаков. Характеристика разнообразия при нормальном распределении количественного признака и при распределении отличном от нормального. </w:t>
      </w:r>
    </w:p>
    <w:p w:rsidR="000B00A7" w:rsidRPr="000B00A7" w:rsidRDefault="000B00A7" w:rsidP="000B00A7">
      <w:pPr>
        <w:spacing w:after="0" w:line="276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4.Средняя ошибка средней величины, методика вычисления. Доверительные границы средних величин и их значение.</w:t>
      </w:r>
    </w:p>
    <w:p w:rsidR="000B00A7" w:rsidRPr="000B00A7" w:rsidRDefault="000B00A7" w:rsidP="000B00A7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5.Определение статистической значимости различий между группами по количественным признакам.</w:t>
      </w:r>
    </w:p>
    <w:p w:rsidR="000B00A7" w:rsidRPr="000B00A7" w:rsidRDefault="000B00A7" w:rsidP="000B00A7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6.Графическое изображение результатов анализа количественных признаков.</w:t>
      </w:r>
    </w:p>
    <w:p w:rsidR="000B00A7" w:rsidRPr="000B00A7" w:rsidRDefault="000B00A7" w:rsidP="000B00A7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7.Компьютерный анализ медицинских данных с использованием методов математической статистики.</w:t>
      </w: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00A7" w:rsidRPr="000B00A7" w:rsidRDefault="000B00A7" w:rsidP="000B00A7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Практические задания </w:t>
      </w: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sz w:val="28"/>
          <w:szCs w:val="28"/>
        </w:rPr>
        <w:t>Задание 1.</w:t>
      </w: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B00A7" w:rsidRPr="000B00A7" w:rsidRDefault="000B00A7" w:rsidP="000B00A7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hAnsi="Times New Roman" w:cs="Times New Roman"/>
          <w:sz w:val="28"/>
          <w:szCs w:val="28"/>
        </w:rPr>
        <w:t>Необходимо переоценить товарные остатки. Если продукт хранится на складе дольше 8 месяцев, уменьшить его цену в 2 раза.</w:t>
      </w:r>
    </w:p>
    <w:p w:rsidR="000B00A7" w:rsidRPr="000B00A7" w:rsidRDefault="000B00A7" w:rsidP="000B00A7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noProof/>
          <w:lang w:eastAsia="ru-RU"/>
        </w:rPr>
        <w:lastRenderedPageBreak/>
        <w:drawing>
          <wp:inline distT="0" distB="0" distL="0" distR="0" wp14:anchorId="7EBB6CDD" wp14:editId="774C632D">
            <wp:extent cx="3017520" cy="1732617"/>
            <wp:effectExtent l="0" t="0" r="0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575" t="33094" r="51000" b="45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031" cy="176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0A7" w:rsidRPr="000B00A7" w:rsidRDefault="000B00A7" w:rsidP="000B00A7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00A7" w:rsidRPr="000B00A7" w:rsidRDefault="000B00A7" w:rsidP="000B00A7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sz w:val="28"/>
          <w:szCs w:val="28"/>
        </w:rPr>
        <w:t>Задание 2.</w:t>
      </w: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B00A7" w:rsidRPr="000B00A7" w:rsidRDefault="000B00A7" w:rsidP="000B00A7">
      <w:pPr>
        <w:shd w:val="clear" w:color="auto" w:fill="FFFFFF"/>
        <w:spacing w:before="150" w:after="100" w:afterAutospacing="1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Ученики перед поступлением в гимназию сдают математику, русский и английский языки. Проходной балл – 12. По математике для поступления нужно получить не менее 4 баллов. Составить отчет о поступлении.</w:t>
      </w:r>
    </w:p>
    <w:p w:rsidR="000B00A7" w:rsidRPr="000B00A7" w:rsidRDefault="000B00A7" w:rsidP="000B00A7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noProof/>
          <w:lang w:eastAsia="ru-RU"/>
        </w:rPr>
        <w:drawing>
          <wp:inline distT="0" distB="0" distL="0" distR="0" wp14:anchorId="4885BBB2" wp14:editId="4D7E695D">
            <wp:extent cx="3063240" cy="1521996"/>
            <wp:effectExtent l="0" t="0" r="3810" b="254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855" t="38571" r="52311" b="4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56" cy="153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0A7" w:rsidRPr="000B00A7" w:rsidRDefault="000B00A7" w:rsidP="000B00A7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00A7" w:rsidRPr="000B00A7" w:rsidRDefault="000B00A7" w:rsidP="000B00A7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sz w:val="28"/>
          <w:szCs w:val="28"/>
        </w:rPr>
        <w:t>Задание 3.</w:t>
      </w: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B00A7" w:rsidRPr="000B00A7" w:rsidRDefault="000B00A7" w:rsidP="000B00A7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Проанализировать стоимость товарных остатков после уценки. Если цена продукта после переоценки ниже средних значений, то списать со склада этот продукт.</w:t>
      </w:r>
    </w:p>
    <w:p w:rsidR="000B00A7" w:rsidRPr="000B00A7" w:rsidRDefault="000B00A7" w:rsidP="000B00A7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noProof/>
          <w:sz w:val="28"/>
          <w:szCs w:val="28"/>
          <w:lang w:eastAsia="ru-RU"/>
        </w:rPr>
        <w:drawing>
          <wp:inline distT="0" distB="0" distL="0" distR="0" wp14:anchorId="059CFC7D" wp14:editId="728F09DE">
            <wp:extent cx="3566160" cy="2124684"/>
            <wp:effectExtent l="0" t="0" r="0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7638" t="33571" r="50590" b="4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345" cy="213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bCs/>
          <w:sz w:val="28"/>
          <w:szCs w:val="28"/>
        </w:rPr>
        <w:t>Проблемно-ситуационные задачи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sz w:val="28"/>
          <w:szCs w:val="28"/>
        </w:rPr>
        <w:t>Задача 1.</w:t>
      </w:r>
    </w:p>
    <w:p w:rsidR="000B00A7" w:rsidRPr="000B00A7" w:rsidRDefault="000B00A7" w:rsidP="000B00A7">
      <w:pPr>
        <w:shd w:val="clear" w:color="auto" w:fill="FFFFFF"/>
        <w:spacing w:after="2" w:line="260" w:lineRule="atLeast"/>
        <w:ind w:right="-1" w:firstLine="708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lastRenderedPageBreak/>
        <w:t>Определение рабочего диаметра аорты с использованием математической модели.</w:t>
      </w:r>
    </w:p>
    <w:p w:rsidR="000B00A7" w:rsidRPr="000B00A7" w:rsidRDefault="000B00A7" w:rsidP="000B00A7">
      <w:pPr>
        <w:shd w:val="clear" w:color="auto" w:fill="FFFFFF"/>
        <w:spacing w:after="2" w:line="260" w:lineRule="atLeast"/>
        <w:ind w:right="-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Формула для расчета рабочего диаметра аорты:</w:t>
      </w:r>
      <m:oMath>
        <m:r>
          <w:rPr>
            <w:rFonts w:ascii="Cambria Math" w:eastAsia="Times New Roman" w:hAnsi="Cambria Math" w:cs="Times New Roman"/>
            <w:spacing w:val="-10"/>
            <w:sz w:val="28"/>
            <w:szCs w:val="28"/>
            <w:lang w:eastAsia="ru-RU"/>
          </w:rPr>
          <m:t xml:space="preserve">  D=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pacing w:val="-10"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pacing w:val="-10"/>
                <w:sz w:val="28"/>
                <w:szCs w:val="28"/>
                <w:lang w:eastAsia="ru-RU"/>
              </w:rPr>
              <m:t>2,81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pacing w:val="-10"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pacing w:val="-10"/>
                    <w:sz w:val="28"/>
                    <w:szCs w:val="28"/>
                    <w:lang w:eastAsia="ru-RU"/>
                  </w:rPr>
                  <m:t>УОС</m:t>
                </m:r>
              </m:num>
              <m:den>
                <m:r>
                  <w:rPr>
                    <w:rFonts w:ascii="Cambria Math" w:eastAsia="Times New Roman" w:hAnsi="Cambria Math" w:cs="Times New Roman"/>
                    <w:spacing w:val="-10"/>
                    <w:sz w:val="28"/>
                    <w:szCs w:val="28"/>
                    <w:lang w:eastAsia="ru-RU"/>
                  </w:rPr>
                  <m:t>АДп</m:t>
                </m:r>
              </m:den>
            </m:f>
          </m:e>
        </m:rad>
      </m:oMath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bCs/>
          <w:sz w:val="28"/>
          <w:szCs w:val="28"/>
        </w:rPr>
        <w:t>Задача 2.</w:t>
      </w:r>
    </w:p>
    <w:p w:rsidR="000B00A7" w:rsidRPr="000B00A7" w:rsidRDefault="000B00A7" w:rsidP="000B00A7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Определение остаточного объема левого желудочка с использованием математической модели.</w:t>
      </w: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Объем эллипсоида описывается формулой:</w:t>
      </w:r>
    </w:p>
    <w:p w:rsidR="000B00A7" w:rsidRPr="000B00A7" w:rsidRDefault="000B00A7" w:rsidP="000B00A7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V = 4/ЗπА.В.С где V — объем эллипсоида, </w:t>
      </w:r>
      <w:proofErr w:type="gramStart"/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В, С — полуоси эллипсоида. Подставляя вместо А, В, </w:t>
      </w:r>
      <w:proofErr w:type="gramStart"/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соответствующие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эхокардиографические</w:t>
      </w:r>
      <w:proofErr w:type="spellEnd"/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размеры полости левого желудочка в конце систолы, вычисляют остаточный объем.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sz w:val="28"/>
          <w:szCs w:val="28"/>
        </w:rPr>
        <w:t>Задача 3.</w:t>
      </w:r>
    </w:p>
    <w:p w:rsidR="000B00A7" w:rsidRPr="000B00A7" w:rsidRDefault="000B00A7" w:rsidP="000B00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Исследование показателей системной гемодинамики у здоровых людей, пациентов с пограничной артериальной гипертензией и больных гипертонической болезнью I стадии.</w:t>
      </w: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3C69B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4.</w:t>
      </w:r>
      <w:r w:rsidRPr="000B00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Корреляционный и регрессионный анализ.</w:t>
      </w: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Устный опрос, тестирование, контроль выполнения практического задания, решение проблемно-ситуационных задач</w:t>
      </w: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Оценочные материалы текущего контроля успеваемости</w:t>
      </w: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</w:rPr>
        <w:t xml:space="preserve">Вопросы входного </w:t>
      </w: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контроля</w:t>
      </w:r>
    </w:p>
    <w:p w:rsidR="000B00A7" w:rsidRPr="000B00A7" w:rsidRDefault="000B00A7" w:rsidP="000B00A7">
      <w:pPr>
        <w:numPr>
          <w:ilvl w:val="0"/>
          <w:numId w:val="4"/>
        </w:num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Понятие о функциональной и корреляционной зависимости (связи). Корреляционная связь, ее виды по направлению и силе.</w:t>
      </w:r>
    </w:p>
    <w:p w:rsidR="000B00A7" w:rsidRPr="000B00A7" w:rsidRDefault="000B00A7" w:rsidP="000B00A7">
      <w:pPr>
        <w:numPr>
          <w:ilvl w:val="0"/>
          <w:numId w:val="4"/>
        </w:num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Критерий корреляции Пирсона: методика расчета, условия применения. Критерий корреляции </w:t>
      </w:r>
      <w:proofErr w:type="spellStart"/>
      <w:r w:rsidRPr="000B00A7">
        <w:rPr>
          <w:rFonts w:ascii="Times New Roman" w:eastAsia="Calibri" w:hAnsi="Times New Roman" w:cs="Times New Roman"/>
          <w:sz w:val="28"/>
          <w:szCs w:val="28"/>
        </w:rPr>
        <w:t>Спирмена</w:t>
      </w:r>
      <w:proofErr w:type="spellEnd"/>
      <w:r w:rsidRPr="000B00A7">
        <w:rPr>
          <w:rFonts w:ascii="Times New Roman" w:eastAsia="Calibri" w:hAnsi="Times New Roman" w:cs="Times New Roman"/>
          <w:sz w:val="28"/>
          <w:szCs w:val="28"/>
        </w:rPr>
        <w:t>: методика расчета, условия применения.</w:t>
      </w:r>
    </w:p>
    <w:p w:rsidR="000B00A7" w:rsidRPr="000B00A7" w:rsidRDefault="000B00A7" w:rsidP="000B00A7">
      <w:pPr>
        <w:numPr>
          <w:ilvl w:val="0"/>
          <w:numId w:val="4"/>
        </w:num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Графическое изображение результатов корреляционного анализа.</w:t>
      </w:r>
    </w:p>
    <w:p w:rsidR="000B00A7" w:rsidRPr="000B00A7" w:rsidRDefault="000B00A7" w:rsidP="000B00A7">
      <w:pPr>
        <w:numPr>
          <w:ilvl w:val="0"/>
          <w:numId w:val="4"/>
        </w:num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Понятие о регрессионном анализе. Линейные и нелинейные модели.</w:t>
      </w: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00A7" w:rsidRPr="000B00A7" w:rsidRDefault="000B00A7" w:rsidP="000B00A7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Практические задания </w:t>
      </w:r>
    </w:p>
    <w:p w:rsidR="000B00A7" w:rsidRPr="000B00A7" w:rsidRDefault="000B00A7" w:rsidP="000B00A7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sz w:val="28"/>
          <w:szCs w:val="28"/>
        </w:rPr>
        <w:t>Задание 1.</w:t>
      </w: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 В связи с ростом ревматизма в районе А. врач провел обследование семей жителей своего участка с целью выявления носителей стрептококковой инфекции в каждой семье. Специалист </w:t>
      </w:r>
      <w:proofErr w:type="spellStart"/>
      <w:r w:rsidRPr="000B00A7">
        <w:rPr>
          <w:rFonts w:ascii="Times New Roman" w:eastAsia="Calibri" w:hAnsi="Times New Roman" w:cs="Times New Roman"/>
          <w:sz w:val="28"/>
          <w:szCs w:val="28"/>
        </w:rPr>
        <w:t>Роспотребнадзора</w:t>
      </w:r>
      <w:proofErr w:type="spellEnd"/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 оценил санитарно-гигиеническую характеристику жилищных условий этих семей (см. табл.).</w:t>
      </w:r>
    </w:p>
    <w:p w:rsidR="000B00A7" w:rsidRPr="000B00A7" w:rsidRDefault="000B00A7" w:rsidP="000B00A7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noProof/>
          <w:lang w:eastAsia="ru-RU"/>
        </w:rPr>
        <w:lastRenderedPageBreak/>
        <w:drawing>
          <wp:inline distT="0" distB="0" distL="0" distR="0" wp14:anchorId="747A8E45" wp14:editId="1CB0DA64">
            <wp:extent cx="5422900" cy="1438382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218" t="37172" r="28420" b="42380"/>
                    <a:stretch/>
                  </pic:blipFill>
                  <pic:spPr bwMode="auto">
                    <a:xfrm>
                      <a:off x="0" y="0"/>
                      <a:ext cx="5491929" cy="1456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0A7" w:rsidRPr="000B00A7" w:rsidRDefault="000B00A7" w:rsidP="000B00A7">
      <w:pPr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1.Определите, какой метод позволит установить корреляцию между факторным признаком и результативным?</w:t>
      </w:r>
    </w:p>
    <w:p w:rsidR="000B00A7" w:rsidRPr="000B00A7" w:rsidRDefault="000B00A7" w:rsidP="000B00A7">
      <w:pPr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2.Обоснуйте свой вывод.</w:t>
      </w:r>
    </w:p>
    <w:p w:rsidR="000B00A7" w:rsidRPr="000B00A7" w:rsidRDefault="000B00A7" w:rsidP="000B00A7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sz w:val="28"/>
          <w:szCs w:val="28"/>
        </w:rPr>
        <w:t>Задание 2.</w:t>
      </w: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 В городе Н. было проведено изучение зависимости заболеваемости инфарктом миокарда по месяцам года в зависимости от средней температуры воздуха:</w:t>
      </w:r>
    </w:p>
    <w:p w:rsidR="000B00A7" w:rsidRPr="000B00A7" w:rsidRDefault="000B00A7" w:rsidP="000B00A7">
      <w:pPr>
        <w:ind w:right="-1"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noProof/>
          <w:lang w:eastAsia="ru-RU"/>
        </w:rPr>
        <w:drawing>
          <wp:inline distT="0" distB="0" distL="0" distR="0" wp14:anchorId="47B6E267" wp14:editId="4E186C79">
            <wp:extent cx="4158754" cy="220943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505" t="27366" r="28917" b="32418"/>
                    <a:stretch/>
                  </pic:blipFill>
                  <pic:spPr bwMode="auto">
                    <a:xfrm>
                      <a:off x="0" y="0"/>
                      <a:ext cx="4190226" cy="222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0A7" w:rsidRPr="000B00A7" w:rsidRDefault="000B00A7" w:rsidP="000B00A7">
      <w:pPr>
        <w:spacing w:line="36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Какой из методов корреляции следует применять для установления связи? Обоснуйте свой вывод.</w:t>
      </w:r>
    </w:p>
    <w:p w:rsidR="000B00A7" w:rsidRPr="000B00A7" w:rsidRDefault="000B00A7" w:rsidP="000B00A7">
      <w:pPr>
        <w:spacing w:line="36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sz w:val="28"/>
          <w:szCs w:val="28"/>
        </w:rPr>
        <w:t>Задание 3.</w:t>
      </w: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 Между стажем работы ткачих и частотой понижения слуха у них установлена прямая корреляционная связь (r </w:t>
      </w:r>
      <w:proofErr w:type="spellStart"/>
      <w:r w:rsidRPr="000B00A7">
        <w:rPr>
          <w:rFonts w:ascii="Times New Roman" w:eastAsia="Calibri" w:hAnsi="Times New Roman" w:cs="Times New Roman"/>
          <w:sz w:val="28"/>
          <w:szCs w:val="28"/>
          <w:vertAlign w:val="subscript"/>
        </w:rPr>
        <w:t>xy</w:t>
      </w:r>
      <w:proofErr w:type="spellEnd"/>
      <w:r w:rsidRPr="000B00A7">
        <w:rPr>
          <w:rFonts w:ascii="Times New Roman" w:eastAsia="Calibri" w:hAnsi="Times New Roman" w:cs="Times New Roman"/>
          <w:sz w:val="28"/>
          <w:szCs w:val="28"/>
        </w:rPr>
        <w:t>=+</w:t>
      </w:r>
      <w:proofErr w:type="gramStart"/>
      <w:r w:rsidRPr="000B00A7">
        <w:rPr>
          <w:rFonts w:ascii="Times New Roman" w:eastAsia="Calibri" w:hAnsi="Times New Roman" w:cs="Times New Roman"/>
          <w:sz w:val="28"/>
          <w:szCs w:val="28"/>
        </w:rPr>
        <w:t>0.8)/</w:t>
      </w:r>
      <w:proofErr w:type="gramEnd"/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 Ошибка коэффициента корреляции +/-0,1.Оцените коэффициент корреляции. Какая дополнительная информация необходима для оценки достоверности этой связи?</w:t>
      </w: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bCs/>
          <w:sz w:val="28"/>
          <w:szCs w:val="28"/>
        </w:rPr>
        <w:t>Проблемно-ситуационные задачи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:rsidR="000B00A7" w:rsidRPr="000B00A7" w:rsidRDefault="000B00A7" w:rsidP="000B00A7">
      <w:pPr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sz w:val="28"/>
          <w:szCs w:val="28"/>
        </w:rPr>
        <w:t>Задача 1.</w:t>
      </w:r>
      <w:r w:rsidRPr="000B00A7">
        <w:t xml:space="preserve"> </w:t>
      </w:r>
      <w:r w:rsidRPr="000B00A7">
        <w:rPr>
          <w:rFonts w:ascii="Times New Roman" w:hAnsi="Times New Roman" w:cs="Times New Roman"/>
          <w:sz w:val="28"/>
          <w:szCs w:val="28"/>
        </w:rPr>
        <w:t xml:space="preserve">В научном исследовании между частотой материнской смертности и частотой внебольничного аборта установлена корреляционная </w:t>
      </w:r>
      <w:r w:rsidRPr="000B00A7">
        <w:rPr>
          <w:rFonts w:ascii="Times New Roman" w:hAnsi="Times New Roman" w:cs="Times New Roman"/>
          <w:sz w:val="28"/>
          <w:szCs w:val="28"/>
        </w:rPr>
        <w:lastRenderedPageBreak/>
        <w:t>зависимость. Какой метод корреляции более предпочтителен для установления связи в данной ситуации? Назовите факторные и результативные признаки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36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B00A7" w:rsidRPr="000B00A7" w:rsidRDefault="000B00A7" w:rsidP="000B00A7">
      <w:pPr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bCs/>
          <w:sz w:val="28"/>
          <w:szCs w:val="28"/>
        </w:rPr>
        <w:t>Задача 2.</w:t>
      </w:r>
      <w:r w:rsidRPr="000B00A7">
        <w:t xml:space="preserve"> </w:t>
      </w:r>
      <w:r w:rsidRPr="000B00A7">
        <w:rPr>
          <w:rFonts w:ascii="Times New Roman" w:hAnsi="Times New Roman" w:cs="Times New Roman"/>
          <w:sz w:val="28"/>
          <w:szCs w:val="28"/>
        </w:rPr>
        <w:t>В трех районах города N. Проводилось изучение заболеваемости кариесом детей в зависимости от содержания фтора в питьевой воде. При этом была установлена связь (</w:t>
      </w:r>
      <w:proofErr w:type="spellStart"/>
      <w:r w:rsidRPr="000B00A7">
        <w:rPr>
          <w:rFonts w:ascii="Times New Roman" w:hAnsi="Times New Roman" w:cs="Times New Roman"/>
          <w:sz w:val="28"/>
          <w:szCs w:val="28"/>
        </w:rPr>
        <w:t>r</w:t>
      </w:r>
      <w:r w:rsidRPr="000B00A7">
        <w:rPr>
          <w:rFonts w:ascii="Times New Roman" w:hAnsi="Times New Roman" w:cs="Times New Roman"/>
          <w:sz w:val="28"/>
          <w:szCs w:val="28"/>
          <w:vertAlign w:val="subscript"/>
        </w:rPr>
        <w:t>xy</w:t>
      </w:r>
      <w:proofErr w:type="spellEnd"/>
      <w:r w:rsidRPr="000B00A7">
        <w:rPr>
          <w:rFonts w:ascii="Times New Roman" w:hAnsi="Times New Roman" w:cs="Times New Roman"/>
          <w:sz w:val="28"/>
          <w:szCs w:val="28"/>
        </w:rPr>
        <w:t>=-0.85). Оцените силу и направление связи. Можно ли утверждать, что при едином централизованном водоснабжении эта закономерность характерна для заболеваемости кариесом детей всего города? Является ли условие задачи достаточным для такого утверждения?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sz w:val="28"/>
          <w:szCs w:val="28"/>
        </w:rPr>
        <w:t>Задача 3.</w:t>
      </w:r>
      <w:r w:rsidRPr="000B00A7"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Зависимость между длительностью охлаждения организма (2 часа ежедневно) и уровнем молочной кислоты в крови (мг %) у подростков.</w:t>
      </w: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noProof/>
          <w:lang w:eastAsia="ru-RU"/>
        </w:rPr>
        <w:drawing>
          <wp:inline distT="0" distB="0" distL="0" distR="0" wp14:anchorId="1A063CBE" wp14:editId="7C55163E">
            <wp:extent cx="4810935" cy="870649"/>
            <wp:effectExtent l="0" t="0" r="889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9182" t="75257" r="12352" b="9150"/>
                    <a:stretch/>
                  </pic:blipFill>
                  <pic:spPr bwMode="auto">
                    <a:xfrm>
                      <a:off x="0" y="0"/>
                      <a:ext cx="4851480" cy="877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hAnsi="Times New Roman" w:cs="Times New Roman"/>
          <w:sz w:val="28"/>
          <w:szCs w:val="28"/>
        </w:rPr>
        <w:t>Определить направление и силу связи между двумя показателями путем вычисления коэффициента корреляции, вычислить коэффициент детерминации.</w:t>
      </w: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Задания для самостоятельной работы в рамках модуля «Организация статистического исследования. Базовые подходы к анализу статистических данных». </w:t>
      </w: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Проблемно-ситуационные задачи </w:t>
      </w: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1. Провести статистическое исследование по одной из представленных тем:</w:t>
      </w:r>
    </w:p>
    <w:p w:rsidR="000B00A7" w:rsidRPr="000B00A7" w:rsidRDefault="000B00A7" w:rsidP="00713A8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заболеваемости болезнями системы кровообращения в Российской Федерации.</w:t>
      </w:r>
    </w:p>
    <w:p w:rsidR="000B00A7" w:rsidRPr="000B00A7" w:rsidRDefault="000B00A7" w:rsidP="00713A8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удовлетворенности населения качеством оказания первичной медико-санитарной помощи.</w:t>
      </w:r>
    </w:p>
    <w:p w:rsidR="000B00A7" w:rsidRPr="000B00A7" w:rsidRDefault="000B00A7" w:rsidP="00713A8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причин обращения пациентов, не подлежащих госпитализации, в приемное отделение медицинских организаций.</w:t>
      </w:r>
    </w:p>
    <w:p w:rsidR="000B00A7" w:rsidRPr="000B00A7" w:rsidRDefault="000B00A7" w:rsidP="00713A8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Актуальные вопросы кадрового обеспечения здравоохранения в Российской Федерации.</w:t>
      </w:r>
    </w:p>
    <w:p w:rsidR="000B00A7" w:rsidRPr="000B00A7" w:rsidRDefault="000B00A7" w:rsidP="00713A8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Эффективность реализация федерльных проектов «Земский врач» и «Земский фельдшер» в Российской Федерации.</w:t>
      </w:r>
    </w:p>
    <w:p w:rsidR="000B00A7" w:rsidRPr="000B00A7" w:rsidRDefault="000B00A7" w:rsidP="00713A8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Эффективность применения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статинов</w:t>
      </w:r>
      <w:proofErr w:type="spellEnd"/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пациентов с ишемической болезнью сердца.</w:t>
      </w:r>
    </w:p>
    <w:p w:rsidR="000B00A7" w:rsidRPr="000B00A7" w:rsidRDefault="000B00A7" w:rsidP="00713A8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Факторы риска ожирения у детей и подростков.</w:t>
      </w:r>
    </w:p>
    <w:p w:rsidR="000B00A7" w:rsidRPr="000B00A7" w:rsidRDefault="000B00A7" w:rsidP="00713A8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Эпидемиология заболеваний щитовидной железы.</w:t>
      </w:r>
    </w:p>
    <w:p w:rsidR="000B00A7" w:rsidRPr="000B00A7" w:rsidRDefault="000B00A7" w:rsidP="00713A8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Факторы, влияющие на рождаемость в современной России.</w:t>
      </w:r>
    </w:p>
    <w:p w:rsidR="000B00A7" w:rsidRPr="000B00A7" w:rsidRDefault="000B00A7" w:rsidP="00713A8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динамики заболеваемости туберкулезом в Российской Федерации.</w:t>
      </w:r>
    </w:p>
    <w:p w:rsidR="000B00A7" w:rsidRPr="000B00A7" w:rsidRDefault="000B00A7" w:rsidP="00713A8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и динамика заболеваемости в Оренбургской области.</w:t>
      </w:r>
    </w:p>
    <w:p w:rsidR="000B00A7" w:rsidRPr="000B00A7" w:rsidRDefault="000B00A7" w:rsidP="00713A8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Внебрачная рождаемость как социальная проблема.</w:t>
      </w:r>
    </w:p>
    <w:p w:rsidR="000B00A7" w:rsidRPr="000B00A7" w:rsidRDefault="000B00A7" w:rsidP="00713A8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Факторы риска аритмий у детей.</w:t>
      </w:r>
    </w:p>
    <w:p w:rsidR="000B00A7" w:rsidRPr="000B00A7" w:rsidRDefault="000B00A7" w:rsidP="00713A8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Роль новой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</w:t>
      </w:r>
      <w:r w:rsidRPr="000B00A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COVID</w:t>
      </w: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-19 в показателях общественного здоровья.</w:t>
      </w:r>
    </w:p>
    <w:p w:rsidR="000B00A7" w:rsidRPr="000B00A7" w:rsidRDefault="000B00A7" w:rsidP="00713A8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эффективности противовирусных препаратов в лечении </w:t>
      </w:r>
      <w:proofErr w:type="gramStart"/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новой 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proofErr w:type="gramEnd"/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</w:t>
      </w:r>
      <w:r w:rsidRPr="000B00A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COVID</w:t>
      </w: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-19.</w:t>
      </w:r>
    </w:p>
    <w:p w:rsidR="000B00A7" w:rsidRPr="000B00A7" w:rsidRDefault="000B00A7" w:rsidP="00713A8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Показатели инвалидности детского населения и их динамика.</w:t>
      </w:r>
    </w:p>
    <w:p w:rsidR="000B00A7" w:rsidRPr="000B00A7" w:rsidRDefault="000B00A7" w:rsidP="00713A8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реабилитации инвалидов.</w:t>
      </w:r>
    </w:p>
    <w:p w:rsidR="000B00A7" w:rsidRPr="000B00A7" w:rsidRDefault="000B00A7" w:rsidP="00713A8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Инвалидность детского населения как медико-социальная проблема.</w:t>
      </w:r>
    </w:p>
    <w:p w:rsidR="000B00A7" w:rsidRPr="000B00A7" w:rsidRDefault="000B00A7" w:rsidP="00713A8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 уровня физического развития школьников.</w:t>
      </w:r>
    </w:p>
    <w:p w:rsidR="000B00A7" w:rsidRPr="000B00A7" w:rsidRDefault="000B00A7" w:rsidP="00713A8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Актуальные вопросы профессиональных заболеваний.</w:t>
      </w:r>
    </w:p>
    <w:p w:rsidR="000B00A7" w:rsidRPr="000B00A7" w:rsidRDefault="000B00A7" w:rsidP="00713A8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Эпидемиология инфекционных заболеваний в Российской Федерации.</w:t>
      </w:r>
    </w:p>
    <w:p w:rsidR="000B00A7" w:rsidRPr="000B00A7" w:rsidRDefault="000B00A7" w:rsidP="00713A8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заболеваемости населения, проживающего в сельской местности.</w:t>
      </w:r>
    </w:p>
    <w:p w:rsidR="000B00A7" w:rsidRPr="000B00A7" w:rsidRDefault="000B00A7" w:rsidP="00713A8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Распространенность факторов риска сердечно-сосудистых заболеваний среди лиц трудоспособного возраста.</w:t>
      </w:r>
    </w:p>
    <w:p w:rsidR="000B00A7" w:rsidRPr="000B00A7" w:rsidRDefault="000B00A7" w:rsidP="00713A8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Факторы риска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синкопальных</w:t>
      </w:r>
      <w:proofErr w:type="spellEnd"/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состояний среди лиц пожилого возраста.</w:t>
      </w:r>
    </w:p>
    <w:p w:rsidR="000B00A7" w:rsidRPr="000B00A7" w:rsidRDefault="000B00A7" w:rsidP="00713A8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Отравления суррогатным алкоголем. Роль в показателях смертности. Меры профилактики.</w:t>
      </w:r>
    </w:p>
    <w:p w:rsidR="000B00A7" w:rsidRPr="000B00A7" w:rsidRDefault="000B00A7" w:rsidP="00713A8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Злокачественные новообразования как медико-социальная проблема. Влияние условий и образа жизни на заболеваемость онкологическими заболеваниями.</w:t>
      </w:r>
    </w:p>
    <w:p w:rsidR="000B00A7" w:rsidRPr="000B00A7" w:rsidRDefault="000B00A7" w:rsidP="00713A8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медицинской помощи при онкологических заболеваниях. Отделения паллиативной помощи.</w:t>
      </w:r>
    </w:p>
    <w:p w:rsidR="000B00A7" w:rsidRPr="000B00A7" w:rsidRDefault="000B00A7" w:rsidP="00713A8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Болезни органов дыхания как медико-социальная проблема. Факторы риска хронических неспецифических заболеваний легких.</w:t>
      </w:r>
    </w:p>
    <w:p w:rsidR="000B00A7" w:rsidRPr="000B00A7" w:rsidRDefault="000B00A7" w:rsidP="00713A8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Туберкулез как медико-социальная проблема. Система мероприятий по борьбе с туберкулезом.</w:t>
      </w:r>
    </w:p>
    <w:p w:rsidR="000B00A7" w:rsidRPr="000B00A7" w:rsidRDefault="000B00A7" w:rsidP="00713A8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Психические расстройства и расстройства поведения как медико-социальная проблема. </w:t>
      </w: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69BF" w:rsidRDefault="003C69BF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69BF" w:rsidRDefault="003C69BF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69BF" w:rsidRDefault="003C69BF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69BF" w:rsidRDefault="003C69BF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69BF" w:rsidRDefault="003C69BF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Модуль 2.</w:t>
      </w:r>
      <w:r w:rsidRPr="000B00A7">
        <w:rPr>
          <w:rFonts w:ascii="Times New Roman" w:eastAsia="Calibri" w:hAnsi="Times New Roman" w:cs="Times New Roman" w:hint="cs"/>
          <w:b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b/>
          <w:sz w:val="28"/>
          <w:szCs w:val="28"/>
        </w:rPr>
        <w:t>Организация статистического учета, отчетности и анализа медицинских данных в системе Министерства здравоохранения Российской Федерации. Статистические гипотезы и их проверка. Современные направления анализа медицинских данных.</w:t>
      </w:r>
    </w:p>
    <w:p w:rsidR="000B00A7" w:rsidRPr="000B00A7" w:rsidRDefault="000B00A7" w:rsidP="000B00A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1.</w:t>
      </w:r>
      <w:r w:rsidRPr="000B00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Дисперсионный анализ. Динамические ряды и их анализ.</w:t>
      </w: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Устный опрос, тестирование, контроль выполнения практического задания, решение проблемно-ситуационных задач</w:t>
      </w: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Оценочные материалы текущего контроля успеваемости</w:t>
      </w: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</w:rPr>
        <w:t xml:space="preserve">Вопросы входного </w:t>
      </w: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контроля</w:t>
      </w:r>
    </w:p>
    <w:p w:rsidR="000B00A7" w:rsidRPr="000B00A7" w:rsidRDefault="000B00A7" w:rsidP="000B00A7">
      <w:pPr>
        <w:numPr>
          <w:ilvl w:val="0"/>
          <w:numId w:val="5"/>
        </w:numPr>
        <w:tabs>
          <w:tab w:val="left" w:pos="284"/>
        </w:tabs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Дисперсия.</w:t>
      </w:r>
    </w:p>
    <w:p w:rsidR="000B00A7" w:rsidRPr="000B00A7" w:rsidRDefault="000B00A7" w:rsidP="000B00A7">
      <w:pPr>
        <w:numPr>
          <w:ilvl w:val="0"/>
          <w:numId w:val="5"/>
        </w:numPr>
        <w:tabs>
          <w:tab w:val="left" w:pos="284"/>
        </w:tabs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Дисперсионный анализ.</w:t>
      </w:r>
    </w:p>
    <w:p w:rsidR="000B00A7" w:rsidRPr="000B00A7" w:rsidRDefault="000B00A7" w:rsidP="000B00A7">
      <w:pPr>
        <w:numPr>
          <w:ilvl w:val="0"/>
          <w:numId w:val="5"/>
        </w:numPr>
        <w:tabs>
          <w:tab w:val="left" w:pos="284"/>
        </w:tabs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Динамические ряды. Типы рядов, область применения в медицине и здравоохранении. </w:t>
      </w:r>
    </w:p>
    <w:p w:rsidR="000B00A7" w:rsidRPr="000B00A7" w:rsidRDefault="000B00A7" w:rsidP="000B00A7">
      <w:pPr>
        <w:numPr>
          <w:ilvl w:val="0"/>
          <w:numId w:val="5"/>
        </w:numPr>
        <w:tabs>
          <w:tab w:val="left" w:pos="284"/>
        </w:tabs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Расчет показателей динамического ряда.</w:t>
      </w:r>
    </w:p>
    <w:p w:rsidR="000B00A7" w:rsidRPr="000B00A7" w:rsidRDefault="000B00A7" w:rsidP="000B00A7">
      <w:pPr>
        <w:numPr>
          <w:ilvl w:val="0"/>
          <w:numId w:val="5"/>
        </w:numPr>
        <w:tabs>
          <w:tab w:val="left" w:pos="284"/>
        </w:tabs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Анализ сезонности явлений.</w:t>
      </w:r>
    </w:p>
    <w:p w:rsidR="000B00A7" w:rsidRPr="000B00A7" w:rsidRDefault="000B00A7" w:rsidP="000B00A7">
      <w:pPr>
        <w:numPr>
          <w:ilvl w:val="0"/>
          <w:numId w:val="5"/>
        </w:numPr>
        <w:tabs>
          <w:tab w:val="left" w:pos="284"/>
        </w:tabs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Сглаживание (выравнивание) динамических рядов.</w:t>
      </w:r>
    </w:p>
    <w:p w:rsidR="000B00A7" w:rsidRPr="000B00A7" w:rsidRDefault="000B00A7" w:rsidP="000B00A7">
      <w:pPr>
        <w:numPr>
          <w:ilvl w:val="0"/>
          <w:numId w:val="5"/>
        </w:numPr>
        <w:tabs>
          <w:tab w:val="left" w:pos="284"/>
        </w:tabs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Определение тренда динамического ряда и прогнозирование динамики явления посредством регрессионного анализа.</w:t>
      </w:r>
    </w:p>
    <w:p w:rsidR="000B00A7" w:rsidRPr="000B00A7" w:rsidRDefault="000B00A7" w:rsidP="000B00A7">
      <w:pPr>
        <w:numPr>
          <w:ilvl w:val="0"/>
          <w:numId w:val="5"/>
        </w:numPr>
        <w:tabs>
          <w:tab w:val="left" w:pos="284"/>
        </w:tabs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 Графическое изображение динамических рядов. </w:t>
      </w:r>
    </w:p>
    <w:p w:rsidR="000B00A7" w:rsidRPr="000B00A7" w:rsidRDefault="000B00A7" w:rsidP="000B00A7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Практические задания </w:t>
      </w: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sz w:val="28"/>
          <w:szCs w:val="28"/>
        </w:rPr>
        <w:t>Задание 1.</w:t>
      </w: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0A7">
        <w:rPr>
          <w:rFonts w:ascii="Times New Roman" w:hAnsi="Times New Roman" w:cs="Times New Roman"/>
          <w:sz w:val="28"/>
          <w:szCs w:val="28"/>
        </w:rPr>
        <w:t>Ежемесячные данные наблюдений за состоянием погоды и посещаемостью сеансов массажа и гидротерапии размещены в таблице.</w:t>
      </w:r>
      <w:r w:rsidRPr="000B00A7">
        <w:t xml:space="preserve"> </w:t>
      </w:r>
      <w:r w:rsidRPr="000B00A7">
        <w:rPr>
          <w:rFonts w:ascii="Times New Roman" w:hAnsi="Times New Roman" w:cs="Times New Roman"/>
          <w:sz w:val="28"/>
          <w:szCs w:val="28"/>
        </w:rPr>
        <w:t>Определить с помощью наличие значимой количественной взаимосвязи между состоянием погоды и посещаемостью массажных процедур.</w:t>
      </w:r>
    </w:p>
    <w:tbl>
      <w:tblPr>
        <w:tblStyle w:val="12"/>
        <w:tblW w:w="9521" w:type="dxa"/>
        <w:tblLook w:val="04A0" w:firstRow="1" w:lastRow="0" w:firstColumn="1" w:lastColumn="0" w:noHBand="0" w:noVBand="1"/>
      </w:tblPr>
      <w:tblGrid>
        <w:gridCol w:w="5447"/>
        <w:gridCol w:w="679"/>
        <w:gridCol w:w="679"/>
        <w:gridCol w:w="679"/>
        <w:gridCol w:w="679"/>
        <w:gridCol w:w="679"/>
        <w:gridCol w:w="679"/>
      </w:tblGrid>
      <w:tr w:rsidR="000B00A7" w:rsidRPr="000B00A7" w:rsidTr="0056022A">
        <w:trPr>
          <w:trHeight w:val="483"/>
        </w:trPr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b/>
                <w:sz w:val="24"/>
                <w:szCs w:val="24"/>
              </w:rPr>
              <w:t>Число ясных дней</w:t>
            </w:r>
          </w:p>
        </w:tc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B00A7" w:rsidRPr="000B00A7" w:rsidTr="0056022A">
        <w:trPr>
          <w:trHeight w:val="490"/>
        </w:trPr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b/>
                <w:sz w:val="24"/>
                <w:szCs w:val="24"/>
              </w:rPr>
              <w:t>Число посещений массажа</w:t>
            </w:r>
          </w:p>
        </w:tc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495</w:t>
            </w:r>
          </w:p>
        </w:tc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503</w:t>
            </w:r>
          </w:p>
        </w:tc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</w:p>
        </w:tc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</w:tc>
      </w:tr>
      <w:tr w:rsidR="000B00A7" w:rsidRPr="000B00A7" w:rsidTr="0056022A">
        <w:trPr>
          <w:trHeight w:val="483"/>
        </w:trPr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посещений водного лечения</w:t>
            </w:r>
          </w:p>
        </w:tc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</w:p>
        </w:tc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643</w:t>
            </w:r>
          </w:p>
        </w:tc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865</w:t>
            </w:r>
          </w:p>
        </w:tc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743</w:t>
            </w:r>
          </w:p>
        </w:tc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541</w:t>
            </w:r>
          </w:p>
        </w:tc>
      </w:tr>
    </w:tbl>
    <w:p w:rsidR="000B00A7" w:rsidRPr="000B00A7" w:rsidRDefault="000B00A7" w:rsidP="000B00A7">
      <w:pPr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00A7" w:rsidRPr="000B00A7" w:rsidRDefault="000B00A7" w:rsidP="000B00A7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sz w:val="28"/>
          <w:szCs w:val="28"/>
        </w:rPr>
        <w:t>Задание 2.</w:t>
      </w: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0A7">
        <w:rPr>
          <w:rFonts w:ascii="Times New Roman" w:hAnsi="Times New Roman" w:cs="Times New Roman"/>
          <w:sz w:val="28"/>
          <w:szCs w:val="28"/>
        </w:rPr>
        <w:t xml:space="preserve">Введены 3 уровня расстояний от центра города: 1) до 3 км, 2) от 3 до 5 км и 3) свыше 5 км. Выявить значимость влияния расстояния проживания от центра города на частоту респираторных заболеваний </w:t>
      </w:r>
      <w:r w:rsidRPr="000B00A7">
        <w:rPr>
          <w:rFonts w:ascii="Times New Roman" w:hAnsi="Times New Roman" w:cs="Times New Roman"/>
          <w:sz w:val="28"/>
          <w:szCs w:val="28"/>
        </w:rPr>
        <w:lastRenderedPageBreak/>
        <w:t>помощью Однофакторного дисперсионного анализа. Сформулировать и записать аргументированный вывод о влиянии на частоту респираторных заболеваний расстояния проживания пациента от центра города. Вычислить коэффициенты выборочной детерминации, определяемые этими факторами.</w:t>
      </w:r>
    </w:p>
    <w:tbl>
      <w:tblPr>
        <w:tblStyle w:val="21"/>
        <w:tblW w:w="9498" w:type="dxa"/>
        <w:tblLook w:val="04A0" w:firstRow="1" w:lastRow="0" w:firstColumn="1" w:lastColumn="0" w:noHBand="0" w:noVBand="1"/>
      </w:tblPr>
      <w:tblGrid>
        <w:gridCol w:w="2802"/>
        <w:gridCol w:w="2517"/>
        <w:gridCol w:w="4179"/>
      </w:tblGrid>
      <w:tr w:rsidR="000B00A7" w:rsidRPr="000B00A7" w:rsidTr="0056022A">
        <w:trPr>
          <w:trHeight w:val="251"/>
        </w:trPr>
        <w:tc>
          <w:tcPr>
            <w:tcW w:w="0" w:type="auto"/>
            <w:gridSpan w:val="3"/>
          </w:tcPr>
          <w:p w:rsidR="000B00A7" w:rsidRPr="000B00A7" w:rsidRDefault="000B00A7" w:rsidP="000B00A7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b/>
                <w:sz w:val="24"/>
                <w:szCs w:val="24"/>
              </w:rPr>
              <w:t>Удаленность</w:t>
            </w:r>
          </w:p>
        </w:tc>
      </w:tr>
      <w:tr w:rsidR="000B00A7" w:rsidRPr="000B00A7" w:rsidTr="0056022A">
        <w:trPr>
          <w:trHeight w:val="244"/>
        </w:trPr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b/>
                <w:sz w:val="24"/>
                <w:szCs w:val="24"/>
              </w:rPr>
              <w:t>до 3 км</w:t>
            </w:r>
          </w:p>
        </w:tc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b/>
                <w:sz w:val="24"/>
                <w:szCs w:val="24"/>
              </w:rPr>
              <w:t>3-5 км</w:t>
            </w:r>
          </w:p>
        </w:tc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b/>
                <w:sz w:val="24"/>
                <w:szCs w:val="24"/>
              </w:rPr>
              <w:t>свыше 5 км</w:t>
            </w:r>
          </w:p>
        </w:tc>
      </w:tr>
      <w:tr w:rsidR="000B00A7" w:rsidRPr="000B00A7" w:rsidTr="0056022A">
        <w:trPr>
          <w:trHeight w:val="251"/>
        </w:trPr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0B00A7" w:rsidRPr="000B00A7" w:rsidTr="0056022A">
        <w:trPr>
          <w:trHeight w:val="251"/>
        </w:trPr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0B00A7" w:rsidRPr="000B00A7" w:rsidTr="0056022A">
        <w:trPr>
          <w:trHeight w:val="251"/>
        </w:trPr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0B00A7" w:rsidRPr="000B00A7" w:rsidTr="0056022A">
        <w:trPr>
          <w:trHeight w:val="244"/>
        </w:trPr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0B00A7" w:rsidRPr="000B00A7" w:rsidTr="0056022A">
        <w:trPr>
          <w:trHeight w:val="251"/>
        </w:trPr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0B00A7" w:rsidRPr="000B00A7" w:rsidTr="0056022A">
        <w:trPr>
          <w:trHeight w:val="251"/>
        </w:trPr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0" w:type="auto"/>
          </w:tcPr>
          <w:p w:rsidR="000B00A7" w:rsidRPr="000B00A7" w:rsidRDefault="000B00A7" w:rsidP="000B00A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</w:tbl>
    <w:p w:rsidR="000B00A7" w:rsidRPr="000B00A7" w:rsidRDefault="000B00A7" w:rsidP="000B00A7">
      <w:pPr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00A7" w:rsidRPr="000B00A7" w:rsidRDefault="000B00A7" w:rsidP="000B00A7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sz w:val="28"/>
          <w:szCs w:val="28"/>
        </w:rPr>
        <w:t>Задание 3.</w:t>
      </w: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0A7">
        <w:rPr>
          <w:rFonts w:ascii="Times New Roman" w:hAnsi="Times New Roman" w:cs="Times New Roman"/>
          <w:sz w:val="28"/>
          <w:szCs w:val="28"/>
        </w:rPr>
        <w:t xml:space="preserve">Для изготовления лекарственного средства в качестве сырья используется выращенная биомасса. В таблице приведены данные по относительному росту (Р) 5 образцов биомассы в различных средах: лак, акр, </w:t>
      </w:r>
      <w:proofErr w:type="spellStart"/>
      <w:r w:rsidRPr="000B00A7">
        <w:rPr>
          <w:rFonts w:ascii="Times New Roman" w:hAnsi="Times New Roman" w:cs="Times New Roman"/>
          <w:sz w:val="28"/>
          <w:szCs w:val="28"/>
        </w:rPr>
        <w:t>акфа</w:t>
      </w:r>
      <w:proofErr w:type="spellEnd"/>
      <w:r w:rsidRPr="000B00A7">
        <w:rPr>
          <w:rFonts w:ascii="Times New Roman" w:hAnsi="Times New Roman" w:cs="Times New Roman"/>
          <w:sz w:val="28"/>
          <w:szCs w:val="28"/>
        </w:rPr>
        <w:t xml:space="preserve">, за разное количество дней: 10, 15, 20, 30. </w:t>
      </w:r>
    </w:p>
    <w:p w:rsidR="000B00A7" w:rsidRPr="000B00A7" w:rsidRDefault="000B00A7" w:rsidP="000B00A7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00A7">
        <w:rPr>
          <w:rFonts w:ascii="Times New Roman" w:hAnsi="Times New Roman" w:cs="Times New Roman"/>
          <w:sz w:val="28"/>
          <w:szCs w:val="28"/>
        </w:rPr>
        <w:t xml:space="preserve">Требуется: </w:t>
      </w:r>
    </w:p>
    <w:p w:rsidR="000B00A7" w:rsidRPr="000B00A7" w:rsidRDefault="000B00A7" w:rsidP="000B00A7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00A7">
        <w:rPr>
          <w:rFonts w:ascii="Times New Roman" w:hAnsi="Times New Roman" w:cs="Times New Roman"/>
          <w:sz w:val="28"/>
          <w:szCs w:val="28"/>
        </w:rPr>
        <w:t xml:space="preserve">1. Провести двухфакторный дисперсионный анализ для выявления влияния оптимального сочетания среды и времени выращивания биомассы с целью получения максимального ее количества P </w:t>
      </w:r>
      <w:proofErr w:type="spellStart"/>
      <w:r w:rsidRPr="000B00A7">
        <w:rPr>
          <w:rFonts w:ascii="Times New Roman" w:hAnsi="Times New Roman" w:cs="Times New Roman"/>
          <w:sz w:val="28"/>
          <w:szCs w:val="28"/>
          <w:vertAlign w:val="subscript"/>
        </w:rPr>
        <w:t>отн</w:t>
      </w:r>
      <w:proofErr w:type="spellEnd"/>
      <w:r w:rsidRPr="000B00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00A7" w:rsidRPr="000B00A7" w:rsidRDefault="000B00A7" w:rsidP="000B00A7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00A7">
        <w:rPr>
          <w:rFonts w:ascii="Times New Roman" w:hAnsi="Times New Roman" w:cs="Times New Roman"/>
          <w:sz w:val="28"/>
          <w:szCs w:val="28"/>
        </w:rPr>
        <w:t xml:space="preserve">2. Записать в тетрадь аргументированный вывод о значимости влияния среды, времени выращивания биомассы и их сочетания на относительный рост сырья. </w:t>
      </w:r>
    </w:p>
    <w:p w:rsidR="000B00A7" w:rsidRPr="000B00A7" w:rsidRDefault="000B00A7" w:rsidP="000B00A7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00A7">
        <w:rPr>
          <w:rFonts w:ascii="Times New Roman" w:hAnsi="Times New Roman" w:cs="Times New Roman"/>
          <w:sz w:val="28"/>
          <w:szCs w:val="28"/>
        </w:rPr>
        <w:t>3. Вычислить коэффициенты выборочной детерминации, определяемые этими факторами.</w:t>
      </w:r>
    </w:p>
    <w:p w:rsidR="000B00A7" w:rsidRPr="000B00A7" w:rsidRDefault="000B00A7" w:rsidP="000B00A7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B00A7">
        <w:rPr>
          <w:rFonts w:ascii="Times New Roman" w:hAnsi="Times New Roman" w:cs="Times New Roman"/>
          <w:sz w:val="28"/>
          <w:szCs w:val="28"/>
        </w:rPr>
        <w:t>Данные об относительном приросте биомассы в различных средах</w:t>
      </w:r>
    </w:p>
    <w:p w:rsidR="000B00A7" w:rsidRPr="000B00A7" w:rsidRDefault="000B00A7" w:rsidP="000B00A7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B00A7">
        <w:rPr>
          <w:noProof/>
          <w:lang w:eastAsia="ru-RU"/>
        </w:rPr>
        <w:lastRenderedPageBreak/>
        <w:drawing>
          <wp:inline distT="0" distB="0" distL="0" distR="0" wp14:anchorId="674344D4" wp14:editId="1AB4600B">
            <wp:extent cx="5925692" cy="46329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886" t="13258" r="23599" b="8791"/>
                    <a:stretch/>
                  </pic:blipFill>
                  <pic:spPr bwMode="auto">
                    <a:xfrm>
                      <a:off x="0" y="0"/>
                      <a:ext cx="5983105" cy="4677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0A7" w:rsidRPr="000B00A7" w:rsidRDefault="000B00A7" w:rsidP="000B00A7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00A7" w:rsidRPr="000B00A7" w:rsidRDefault="000B00A7" w:rsidP="000B00A7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bCs/>
          <w:sz w:val="28"/>
          <w:szCs w:val="28"/>
        </w:rPr>
        <w:t>Проблемно-ситуационные задачи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:rsidR="000B00A7" w:rsidRPr="000B00A7" w:rsidRDefault="000B00A7" w:rsidP="000B00A7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sz w:val="28"/>
          <w:szCs w:val="28"/>
        </w:rPr>
        <w:t>Задача 1.</w:t>
      </w:r>
      <w:r w:rsidRPr="000B00A7">
        <w:rPr>
          <w:rFonts w:ascii="Times New Roman" w:hAnsi="Times New Roman" w:cs="Times New Roman"/>
          <w:sz w:val="28"/>
          <w:szCs w:val="28"/>
        </w:rPr>
        <w:t xml:space="preserve"> Оценить влияние условий и характера труда (в данном случае профиля цеха) на заболеваемость рабочих острым и хроническим гастритом. Повторность данных – обеспечена наблюдением за работниками предприятий, схожими по профилю. Исходные данные представлены в таблице.</w:t>
      </w:r>
    </w:p>
    <w:p w:rsidR="000B00A7" w:rsidRPr="000B00A7" w:rsidRDefault="000B00A7" w:rsidP="000B00A7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B00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D55679" wp14:editId="57631694">
            <wp:extent cx="2994660" cy="1297377"/>
            <wp:effectExtent l="0" t="0" r="0" b="0"/>
            <wp:docPr id="18" name="Рисунок 18" descr="https://studfile.net/html/2706/232/html_rvxLv9uKxc.Rn1R/img-comZC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232/html_rvxLv9uKxc.Rn1R/img-comZCL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53" cy="131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B00A7" w:rsidRPr="000B00A7" w:rsidRDefault="000B00A7" w:rsidP="000B00A7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00A7">
        <w:rPr>
          <w:rFonts w:ascii="Times New Roman" w:eastAsia="Calibri" w:hAnsi="Times New Roman" w:cs="Times New Roman"/>
          <w:b/>
          <w:bCs/>
          <w:sz w:val="28"/>
          <w:szCs w:val="28"/>
        </w:rPr>
        <w:t>Задача 2.</w:t>
      </w:r>
      <w:r w:rsidRPr="000B00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Необходимо выявить, влияет ли расстояние от центра города на степень заполнение гостиниц. Пусть расстояние от центра разбито на 3 уровня: 1) до 3 км, 2) от 3 до 5 км, 3) более 5 км.</w:t>
      </w:r>
    </w:p>
    <w:p w:rsidR="000B00A7" w:rsidRPr="000B00A7" w:rsidRDefault="000B00A7" w:rsidP="000B00A7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B00A7">
        <w:rPr>
          <w:rFonts w:ascii="Times New Roman" w:hAnsi="Times New Roman" w:cs="Times New Roman"/>
          <w:sz w:val="28"/>
          <w:szCs w:val="28"/>
        </w:rPr>
        <w:br/>
      </w:r>
      <w:r w:rsidRPr="000B00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661591" wp14:editId="5A56216F">
            <wp:extent cx="4350884" cy="1295400"/>
            <wp:effectExtent l="0" t="0" r="0" b="0"/>
            <wp:docPr id="20" name="Рисунок 20" descr="https://avatars.dzeninfra.ru/get-zen_doc/1710676/pub_5dc18450c31e4900b1cb730f_5dc187221ee34f00b29faef6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dzeninfra.ru/get-zen_doc/1710676/pub_5dc18450c31e4900b1cb730f_5dc187221ee34f00b29faef6/scale_24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821" cy="132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B00A7" w:rsidRPr="000B00A7" w:rsidRDefault="000B00A7" w:rsidP="000B00A7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sz w:val="28"/>
          <w:szCs w:val="28"/>
        </w:rPr>
        <w:t>Задача 3.</w:t>
      </w:r>
      <w:r w:rsidRPr="000B00A7">
        <w:rPr>
          <w:rFonts w:ascii="Times New Roman" w:hAnsi="Times New Roman" w:cs="Times New Roman"/>
          <w:sz w:val="28"/>
          <w:szCs w:val="28"/>
        </w:rPr>
        <w:t xml:space="preserve"> Клинический психолог фирмы проанализировал с помощью специальной методики стратегии поведения сотрудников в конфликтной ситуации. Предполагается, что на поведение влияет уровень образования (1 – среднее, 2 – среднее специальное, 3 – высшее). Определить зависит или не зависит от уровня образования поведение в конфликтной ситуации.</w:t>
      </w:r>
    </w:p>
    <w:p w:rsidR="000B00A7" w:rsidRPr="000B00A7" w:rsidRDefault="000B00A7" w:rsidP="000B00A7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B00A7">
        <w:rPr>
          <w:noProof/>
          <w:lang w:eastAsia="ru-RU"/>
        </w:rPr>
        <w:drawing>
          <wp:inline distT="0" distB="0" distL="0" distR="0" wp14:anchorId="354D7D49" wp14:editId="78CC2AD0">
            <wp:extent cx="3086100" cy="2649629"/>
            <wp:effectExtent l="0" t="0" r="0" b="0"/>
            <wp:docPr id="21" name="Рисунок 21" descr="Таблица с исходными данны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блица с исходными данными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692" cy="26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A7" w:rsidRPr="000B00A7" w:rsidRDefault="000B00A7" w:rsidP="000B00A7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 2.</w:t>
      </w:r>
      <w:r w:rsidRPr="000B00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статистического учета, отчетности и анализа медицинских данных в системе Министерства здравоохранения Российской Федерации. Статистические гипотезы и их проверка. Современные направления анализа медицинских данных.</w:t>
      </w: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Устный опрос, тестирование, контроль выполнения практического задания, решение проблемно-ситуационных задач</w:t>
      </w: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Оценочные материалы текущего контроля успеваемости</w:t>
      </w: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</w:rPr>
        <w:t xml:space="preserve">Вопросы входного </w:t>
      </w: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контроля</w:t>
      </w:r>
    </w:p>
    <w:p w:rsidR="000B00A7" w:rsidRPr="000B00A7" w:rsidRDefault="000B00A7" w:rsidP="000B00A7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1.Значение учета и отчетности в деятельности медицинских организаций и органов управления здравоохранением. Этапы отчетности.</w:t>
      </w:r>
    </w:p>
    <w:p w:rsidR="000B00A7" w:rsidRPr="000B00A7" w:rsidRDefault="000B00A7" w:rsidP="000B00A7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2.Основные учетные формы медицинских организаций их функции.</w:t>
      </w:r>
    </w:p>
    <w:p w:rsidR="000B00A7" w:rsidRPr="000B00A7" w:rsidRDefault="000B00A7" w:rsidP="000B00A7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3.Основные формы федерального государственного статистического наблюдения и их содержание.</w:t>
      </w:r>
    </w:p>
    <w:p w:rsidR="000B00A7" w:rsidRPr="000B00A7" w:rsidRDefault="000B00A7" w:rsidP="000B00A7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4.Взаимосвязь органов управления здравоохранением с Федеральной службой государственной статистики Российской Федерации.</w:t>
      </w:r>
    </w:p>
    <w:p w:rsidR="000B00A7" w:rsidRPr="000B00A7" w:rsidRDefault="000B00A7" w:rsidP="000B00A7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5.Основные направления </w:t>
      </w:r>
      <w:proofErr w:type="spellStart"/>
      <w:r w:rsidRPr="000B00A7">
        <w:rPr>
          <w:rFonts w:ascii="Times New Roman" w:eastAsia="Calibri" w:hAnsi="Times New Roman" w:cs="Times New Roman"/>
          <w:sz w:val="28"/>
          <w:szCs w:val="28"/>
        </w:rPr>
        <w:t>цифровизации</w:t>
      </w:r>
      <w:proofErr w:type="spellEnd"/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 медицинской статистики.</w:t>
      </w:r>
    </w:p>
    <w:p w:rsidR="000B00A7" w:rsidRPr="000B00A7" w:rsidRDefault="000B00A7" w:rsidP="000B00A7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6.Статистические гипотезы и их проверка.</w:t>
      </w:r>
    </w:p>
    <w:p w:rsidR="000B00A7" w:rsidRPr="000B00A7" w:rsidRDefault="000B00A7" w:rsidP="000B00A7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7.Современные направления анализа медицинских данных.</w:t>
      </w:r>
    </w:p>
    <w:p w:rsidR="000B00A7" w:rsidRPr="000B00A7" w:rsidRDefault="000B00A7" w:rsidP="000B00A7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Практические задания </w:t>
      </w:r>
    </w:p>
    <w:p w:rsidR="000B00A7" w:rsidRPr="000B00A7" w:rsidRDefault="000B00A7" w:rsidP="000B00A7">
      <w:pPr>
        <w:widowControl w:val="0"/>
        <w:spacing w:before="120" w:after="0" w:line="232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sz w:val="28"/>
          <w:szCs w:val="28"/>
        </w:rPr>
        <w:t>Задание 1.</w:t>
      </w: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B00A7" w:rsidRPr="000B00A7" w:rsidRDefault="000B00A7" w:rsidP="000B00A7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В 2004 году численность населения РФ составляла 144168200 человек, в Оренбургской области – 2162500 человек. Тогда интенсивные показатели рождаемости будут рассчитываться следующим образом:</w:t>
      </w:r>
    </w:p>
    <w:p w:rsidR="000B00A7" w:rsidRPr="000B00A7" w:rsidRDefault="000B00A7" w:rsidP="000B00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9370D6" wp14:editId="725CA492">
                <wp:simplePos x="0" y="0"/>
                <wp:positionH relativeFrom="column">
                  <wp:posOffset>3267075</wp:posOffset>
                </wp:positionH>
                <wp:positionV relativeFrom="paragraph">
                  <wp:posOffset>5615940</wp:posOffset>
                </wp:positionV>
                <wp:extent cx="4175760" cy="791845"/>
                <wp:effectExtent l="0" t="0" r="15240" b="8255"/>
                <wp:wrapNone/>
                <wp:docPr id="52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175760" cy="79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6D0FC" id="Прямоугольник 6" o:spid="_x0000_s1026" style="position:absolute;margin-left:257.25pt;margin-top:442.2pt;width:328.8pt;height:6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" filled="f" stroked="f" insetpen="t">
                <o:lock v:ext="edit" shapetype="t"/>
                <v:textbox inset="0,0,0,0"/>
              </v:rect>
            </w:pict>
          </mc:Fallback>
        </mc:AlternateConten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2"/>
        <w:gridCol w:w="498"/>
        <w:gridCol w:w="2636"/>
        <w:gridCol w:w="500"/>
        <w:gridCol w:w="1557"/>
        <w:gridCol w:w="498"/>
        <w:gridCol w:w="1239"/>
      </w:tblGrid>
      <w:tr w:rsidR="000B00A7" w:rsidRPr="000B00A7" w:rsidTr="0056022A">
        <w:trPr>
          <w:trHeight w:val="630"/>
        </w:trPr>
        <w:tc>
          <w:tcPr>
            <w:tcW w:w="1275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0B00A7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Рождаемость в Оренбургской области</w:t>
            </w:r>
          </w:p>
        </w:tc>
        <w:tc>
          <w:tcPr>
            <w:tcW w:w="268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0B00A7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=</w:t>
            </w:r>
          </w:p>
        </w:tc>
        <w:tc>
          <w:tcPr>
            <w:tcW w:w="1417" w:type="pct"/>
            <w:tcBorders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0B00A7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Число родившихся за год</w:t>
            </w:r>
          </w:p>
        </w:tc>
        <w:tc>
          <w:tcPr>
            <w:tcW w:w="269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0B00A7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=</w:t>
            </w:r>
          </w:p>
        </w:tc>
        <w:tc>
          <w:tcPr>
            <w:tcW w:w="837" w:type="pct"/>
            <w:tcBorders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B00A7" w:rsidRPr="000B00A7" w:rsidRDefault="000B00A7" w:rsidP="000B00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0B00A7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val="en-US" w:eastAsia="ru-RU"/>
              </w:rPr>
              <w:t>23583</w:t>
            </w:r>
          </w:p>
        </w:tc>
        <w:tc>
          <w:tcPr>
            <w:tcW w:w="268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0B00A7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=</w:t>
            </w:r>
          </w:p>
        </w:tc>
        <w:tc>
          <w:tcPr>
            <w:tcW w:w="666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0B00A7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val="en-US" w:eastAsia="ru-RU"/>
              </w:rPr>
              <w:t>0,0109</w:t>
            </w:r>
          </w:p>
        </w:tc>
      </w:tr>
      <w:tr w:rsidR="000B00A7" w:rsidRPr="000B00A7" w:rsidTr="0056022A">
        <w:trPr>
          <w:trHeight w:val="617"/>
        </w:trPr>
        <w:tc>
          <w:tcPr>
            <w:tcW w:w="1275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tcBorders>
              <w:top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00A7" w:rsidRPr="000B00A7" w:rsidRDefault="000B00A7" w:rsidP="000B00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0B00A7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Численность населения</w:t>
            </w:r>
          </w:p>
        </w:tc>
        <w:tc>
          <w:tcPr>
            <w:tcW w:w="269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837" w:type="pct"/>
            <w:tcBorders>
              <w:top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00A7" w:rsidRPr="000B00A7" w:rsidRDefault="000B00A7" w:rsidP="000B00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0B00A7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val="en-US" w:eastAsia="ru-RU"/>
              </w:rPr>
              <w:t>2162500</w:t>
            </w:r>
          </w:p>
        </w:tc>
        <w:tc>
          <w:tcPr>
            <w:tcW w:w="268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</w:p>
        </w:tc>
      </w:tr>
    </w:tbl>
    <w:p w:rsidR="000B00A7" w:rsidRPr="000B00A7" w:rsidRDefault="000B00A7" w:rsidP="000B00A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3"/>
        <w:gridCol w:w="515"/>
        <w:gridCol w:w="2280"/>
        <w:gridCol w:w="515"/>
        <w:gridCol w:w="1899"/>
        <w:gridCol w:w="515"/>
        <w:gridCol w:w="1283"/>
      </w:tblGrid>
      <w:tr w:rsidR="000B00A7" w:rsidRPr="000B00A7" w:rsidTr="0056022A">
        <w:trPr>
          <w:trHeight w:val="519"/>
        </w:trPr>
        <w:tc>
          <w:tcPr>
            <w:tcW w:w="1232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0B00A7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Рождаемость в РФ</w:t>
            </w:r>
          </w:p>
        </w:tc>
        <w:tc>
          <w:tcPr>
            <w:tcW w:w="277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0B00A7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=</w:t>
            </w:r>
          </w:p>
        </w:tc>
        <w:tc>
          <w:tcPr>
            <w:tcW w:w="1226" w:type="pct"/>
            <w:tcBorders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0B00A7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Число родившихся за год</w:t>
            </w:r>
          </w:p>
        </w:tc>
        <w:tc>
          <w:tcPr>
            <w:tcW w:w="277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0B00A7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=</w:t>
            </w:r>
          </w:p>
        </w:tc>
        <w:tc>
          <w:tcPr>
            <w:tcW w:w="1021" w:type="pct"/>
            <w:tcBorders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B00A7" w:rsidRPr="000B00A7" w:rsidRDefault="000B00A7" w:rsidP="000B00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0B00A7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val="en-US" w:eastAsia="ru-RU"/>
              </w:rPr>
              <w:t>1502477</w:t>
            </w:r>
          </w:p>
        </w:tc>
        <w:tc>
          <w:tcPr>
            <w:tcW w:w="277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0B00A7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=</w:t>
            </w:r>
          </w:p>
        </w:tc>
        <w:tc>
          <w:tcPr>
            <w:tcW w:w="690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0B00A7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val="en-US" w:eastAsia="ru-RU"/>
              </w:rPr>
              <w:t>0,0104</w:t>
            </w:r>
          </w:p>
        </w:tc>
      </w:tr>
      <w:tr w:rsidR="000B00A7" w:rsidRPr="000B00A7" w:rsidTr="0056022A">
        <w:trPr>
          <w:trHeight w:val="626"/>
        </w:trPr>
        <w:tc>
          <w:tcPr>
            <w:tcW w:w="1232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1226" w:type="pct"/>
            <w:tcBorders>
              <w:top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00A7" w:rsidRPr="000B00A7" w:rsidRDefault="000B00A7" w:rsidP="000B00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0B00A7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Численность населения</w:t>
            </w:r>
          </w:p>
        </w:tc>
        <w:tc>
          <w:tcPr>
            <w:tcW w:w="277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1021" w:type="pct"/>
            <w:tcBorders>
              <w:top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00A7" w:rsidRPr="000B00A7" w:rsidRDefault="000B00A7" w:rsidP="000B00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0B00A7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val="en-US" w:eastAsia="ru-RU"/>
              </w:rPr>
              <w:t>144168200</w:t>
            </w:r>
          </w:p>
        </w:tc>
        <w:tc>
          <w:tcPr>
            <w:tcW w:w="277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690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</w:p>
        </w:tc>
      </w:tr>
    </w:tbl>
    <w:p w:rsidR="000B00A7" w:rsidRPr="000B00A7" w:rsidRDefault="000B00A7" w:rsidP="000B00A7">
      <w:pPr>
        <w:widowControl w:val="0"/>
        <w:spacing w:before="120" w:after="0" w:line="232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00A7" w:rsidRPr="000B00A7" w:rsidRDefault="000B00A7" w:rsidP="000B00A7">
      <w:pPr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sz w:val="28"/>
          <w:szCs w:val="28"/>
        </w:rPr>
        <w:t>Задание 2.</w:t>
      </w: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B00A7" w:rsidRPr="000B00A7" w:rsidRDefault="000B00A7" w:rsidP="000B00A7">
      <w:pPr>
        <w:widowControl w:val="0"/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В терапевтическое отделение было госпитализировано за год 600 больных с заболеваниями системы кровообращения, 600 – с заболеваниями дыхательной </w:t>
      </w:r>
      <w:r w:rsidRPr="000B00A7">
        <w:rPr>
          <w:rFonts w:ascii="Times New Roman" w:eastAsia="Calibri" w:hAnsi="Times New Roman" w:cs="Times New Roman"/>
          <w:sz w:val="28"/>
          <w:szCs w:val="28"/>
        </w:rPr>
        <w:lastRenderedPageBreak/>
        <w:t>системы и 200 – с заболеваниями пищеварительной системы. Чтобы узнать структуру госпитализированных по классам болезней необходимо определить долю каждого класса: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123"/>
        <w:gridCol w:w="569"/>
        <w:gridCol w:w="1135"/>
        <w:gridCol w:w="106"/>
        <w:gridCol w:w="376"/>
        <w:gridCol w:w="188"/>
        <w:gridCol w:w="2102"/>
        <w:gridCol w:w="1107"/>
        <w:gridCol w:w="482"/>
        <w:gridCol w:w="1062"/>
        <w:gridCol w:w="482"/>
      </w:tblGrid>
      <w:tr w:rsidR="000B00A7" w:rsidRPr="000B00A7" w:rsidTr="0056022A">
        <w:trPr>
          <w:trHeight w:val="697"/>
        </w:trPr>
        <w:tc>
          <w:tcPr>
            <w:tcW w:w="1826" w:type="pct"/>
            <w:gridSpan w:val="4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 Доля госпитализированных с болезнями системы кровообращения</w:t>
            </w:r>
          </w:p>
        </w:tc>
        <w:tc>
          <w:tcPr>
            <w:tcW w:w="259" w:type="pct"/>
            <w:gridSpan w:val="2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1826" w:type="pct"/>
            <w:gridSpan w:val="3"/>
            <w:tcBorders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Число госпитализированных с болезнями системы кровообращения</w:t>
            </w:r>
          </w:p>
        </w:tc>
        <w:tc>
          <w:tcPr>
            <w:tcW w:w="259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×</w:t>
            </w:r>
          </w:p>
        </w:tc>
        <w:tc>
          <w:tcPr>
            <w:tcW w:w="571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259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</w:tr>
      <w:tr w:rsidR="000B00A7" w:rsidRPr="000B00A7" w:rsidTr="0056022A">
        <w:trPr>
          <w:trHeight w:val="467"/>
        </w:trPr>
        <w:tc>
          <w:tcPr>
            <w:tcW w:w="1825" w:type="pct"/>
            <w:gridSpan w:val="4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  <w:gridSpan w:val="2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5" w:type="pct"/>
            <w:gridSpan w:val="3"/>
            <w:tcBorders>
              <w:top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00A7" w:rsidRPr="000B00A7" w:rsidRDefault="000B00A7" w:rsidP="000B00A7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Число госпитализированных со всеми болезнями</w:t>
            </w:r>
          </w:p>
        </w:tc>
        <w:tc>
          <w:tcPr>
            <w:tcW w:w="259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1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00A7" w:rsidRPr="000B00A7" w:rsidTr="0056022A">
        <w:trPr>
          <w:gridAfter w:val="4"/>
          <w:wAfter w:w="1685" w:type="pct"/>
          <w:trHeight w:val="360"/>
        </w:trPr>
        <w:tc>
          <w:tcPr>
            <w:tcW w:w="306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7226548" wp14:editId="2D9458E5">
                      <wp:simplePos x="0" y="0"/>
                      <wp:positionH relativeFrom="column">
                        <wp:posOffset>3482975</wp:posOffset>
                      </wp:positionH>
                      <wp:positionV relativeFrom="paragraph">
                        <wp:posOffset>4859655</wp:posOffset>
                      </wp:positionV>
                      <wp:extent cx="2367280" cy="457200"/>
                      <wp:effectExtent l="0" t="0" r="13970" b="0"/>
                      <wp:wrapNone/>
                      <wp:docPr id="92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236728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85377" id="Прямоугольник 17" o:spid="_x0000_s1026" style="position:absolute;margin-left:274.25pt;margin-top:382.65pt;width:186.4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" filled="f" stroked="f" insetpen="t"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604" w:type="pct"/>
            <w:tcBorders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600</w:t>
            </w:r>
          </w:p>
        </w:tc>
        <w:tc>
          <w:tcPr>
            <w:tcW w:w="306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×</w:t>
            </w:r>
          </w:p>
        </w:tc>
        <w:tc>
          <w:tcPr>
            <w:tcW w:w="667" w:type="pct"/>
            <w:gridSpan w:val="2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303" w:type="pct"/>
            <w:gridSpan w:val="2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1130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42,9%</w:t>
            </w:r>
          </w:p>
        </w:tc>
      </w:tr>
      <w:tr w:rsidR="000B00A7" w:rsidRPr="000B00A7" w:rsidTr="0056022A">
        <w:trPr>
          <w:gridAfter w:val="4"/>
          <w:wAfter w:w="1684" w:type="pct"/>
          <w:trHeight w:val="360"/>
        </w:trPr>
        <w:tc>
          <w:tcPr>
            <w:tcW w:w="306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4" w:type="pct"/>
            <w:tcBorders>
              <w:top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1400</w:t>
            </w:r>
          </w:p>
        </w:tc>
        <w:tc>
          <w:tcPr>
            <w:tcW w:w="306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7" w:type="pct"/>
            <w:gridSpan w:val="2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" w:type="pct"/>
            <w:gridSpan w:val="2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0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B00A7" w:rsidRPr="000B00A7" w:rsidTr="0056022A">
        <w:trPr>
          <w:trHeight w:val="547"/>
        </w:trPr>
        <w:tc>
          <w:tcPr>
            <w:tcW w:w="1825" w:type="pct"/>
            <w:gridSpan w:val="4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F230596" wp14:editId="6D9A0E67">
                      <wp:simplePos x="0" y="0"/>
                      <wp:positionH relativeFrom="column">
                        <wp:posOffset>3482975</wp:posOffset>
                      </wp:positionH>
                      <wp:positionV relativeFrom="paragraph">
                        <wp:posOffset>5436235</wp:posOffset>
                      </wp:positionV>
                      <wp:extent cx="3923665" cy="730250"/>
                      <wp:effectExtent l="0" t="0" r="635" b="12700"/>
                      <wp:wrapNone/>
                      <wp:docPr id="93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923665" cy="730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26CD3" id="Прямоугольник 16" o:spid="_x0000_s1026" style="position:absolute;margin-left:274.25pt;margin-top:428.05pt;width:308.95pt;height:5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" filled="f" stroked="f" insetpen="t"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Доля госпитализированных с болезнями системы дыхания</w:t>
            </w:r>
          </w:p>
        </w:tc>
        <w:tc>
          <w:tcPr>
            <w:tcW w:w="259" w:type="pct"/>
            <w:gridSpan w:val="2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1825" w:type="pct"/>
            <w:gridSpan w:val="3"/>
            <w:tcBorders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Число госпитализированных с болезнями системы дыхания</w:t>
            </w:r>
          </w:p>
        </w:tc>
        <w:tc>
          <w:tcPr>
            <w:tcW w:w="259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×</w:t>
            </w:r>
          </w:p>
        </w:tc>
        <w:tc>
          <w:tcPr>
            <w:tcW w:w="571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261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</w:tr>
      <w:tr w:rsidR="000B00A7" w:rsidRPr="000B00A7" w:rsidTr="0056022A">
        <w:trPr>
          <w:trHeight w:val="603"/>
        </w:trPr>
        <w:tc>
          <w:tcPr>
            <w:tcW w:w="1825" w:type="pct"/>
            <w:gridSpan w:val="4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  <w:gridSpan w:val="2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5" w:type="pct"/>
            <w:gridSpan w:val="3"/>
            <w:tcBorders>
              <w:top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Число госпитализированных со всеми болезнями</w:t>
            </w:r>
          </w:p>
        </w:tc>
        <w:tc>
          <w:tcPr>
            <w:tcW w:w="259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1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1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00A7" w:rsidRPr="000B00A7" w:rsidTr="0056022A">
        <w:trPr>
          <w:gridAfter w:val="4"/>
          <w:wAfter w:w="1684" w:type="pct"/>
          <w:trHeight w:val="360"/>
        </w:trPr>
        <w:tc>
          <w:tcPr>
            <w:tcW w:w="306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A276720" wp14:editId="64AC0B11">
                      <wp:simplePos x="0" y="0"/>
                      <wp:positionH relativeFrom="column">
                        <wp:posOffset>3482975</wp:posOffset>
                      </wp:positionH>
                      <wp:positionV relativeFrom="paragraph">
                        <wp:posOffset>6263640</wp:posOffset>
                      </wp:positionV>
                      <wp:extent cx="2367280" cy="457200"/>
                      <wp:effectExtent l="0" t="0" r="13970" b="0"/>
                      <wp:wrapNone/>
                      <wp:docPr id="94" name="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236728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9353A" id="Прямоугольник 15" o:spid="_x0000_s1026" style="position:absolute;margin-left:274.25pt;margin-top:493.2pt;width:186.4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" filled="f" stroked="f" insetpen="t"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604" w:type="pct"/>
            <w:tcBorders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600</w:t>
            </w:r>
          </w:p>
        </w:tc>
        <w:tc>
          <w:tcPr>
            <w:tcW w:w="306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×</w:t>
            </w:r>
          </w:p>
        </w:tc>
        <w:tc>
          <w:tcPr>
            <w:tcW w:w="667" w:type="pct"/>
            <w:gridSpan w:val="2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303" w:type="pct"/>
            <w:gridSpan w:val="2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1130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42,9%</w:t>
            </w:r>
          </w:p>
        </w:tc>
      </w:tr>
      <w:tr w:rsidR="000B00A7" w:rsidRPr="000B00A7" w:rsidTr="0056022A">
        <w:trPr>
          <w:gridAfter w:val="4"/>
          <w:wAfter w:w="1684" w:type="pct"/>
          <w:trHeight w:val="360"/>
        </w:trPr>
        <w:tc>
          <w:tcPr>
            <w:tcW w:w="306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4" w:type="pct"/>
            <w:tcBorders>
              <w:top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1400</w:t>
            </w:r>
          </w:p>
        </w:tc>
        <w:tc>
          <w:tcPr>
            <w:tcW w:w="306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7" w:type="pct"/>
            <w:gridSpan w:val="2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" w:type="pct"/>
            <w:gridSpan w:val="2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0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B00A7" w:rsidRPr="000B00A7" w:rsidTr="0056022A">
        <w:trPr>
          <w:trHeight w:val="697"/>
        </w:trPr>
        <w:tc>
          <w:tcPr>
            <w:tcW w:w="1825" w:type="pct"/>
            <w:gridSpan w:val="4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7318037" wp14:editId="01108D2F">
                      <wp:simplePos x="0" y="0"/>
                      <wp:positionH relativeFrom="column">
                        <wp:posOffset>-1952625</wp:posOffset>
                      </wp:positionH>
                      <wp:positionV relativeFrom="paragraph">
                        <wp:posOffset>720090</wp:posOffset>
                      </wp:positionV>
                      <wp:extent cx="3923665" cy="739775"/>
                      <wp:effectExtent l="0" t="0" r="635" b="3175"/>
                      <wp:wrapNone/>
                      <wp:docPr id="95" name="Прямоугольник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923665" cy="739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95D27" id="Прямоугольник 14" o:spid="_x0000_s1026" style="position:absolute;margin-left:-153.75pt;margin-top:56.7pt;width:308.95pt;height:5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" filled="f" stroked="f" insetpen="t"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Доля госпитализированных с болезнями системы пищеварения</w:t>
            </w:r>
          </w:p>
        </w:tc>
        <w:tc>
          <w:tcPr>
            <w:tcW w:w="259" w:type="pct"/>
            <w:gridSpan w:val="2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1825" w:type="pct"/>
            <w:gridSpan w:val="3"/>
            <w:tcBorders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Число госпитализированных с болезнями системы пищеварения</w:t>
            </w:r>
          </w:p>
        </w:tc>
        <w:tc>
          <w:tcPr>
            <w:tcW w:w="259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×</w:t>
            </w:r>
          </w:p>
        </w:tc>
        <w:tc>
          <w:tcPr>
            <w:tcW w:w="571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261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</w:tr>
      <w:tr w:rsidR="000B00A7" w:rsidRPr="000B00A7" w:rsidTr="0056022A">
        <w:trPr>
          <w:trHeight w:val="467"/>
        </w:trPr>
        <w:tc>
          <w:tcPr>
            <w:tcW w:w="1825" w:type="pct"/>
            <w:gridSpan w:val="4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  <w:gridSpan w:val="2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5" w:type="pct"/>
            <w:gridSpan w:val="3"/>
            <w:tcBorders>
              <w:top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Число госпитализированных со всеми болезнями</w:t>
            </w:r>
          </w:p>
        </w:tc>
        <w:tc>
          <w:tcPr>
            <w:tcW w:w="259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1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1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00A7" w:rsidRPr="000B00A7" w:rsidTr="0056022A">
        <w:trPr>
          <w:gridAfter w:val="4"/>
          <w:wAfter w:w="1684" w:type="pct"/>
          <w:trHeight w:val="360"/>
        </w:trPr>
        <w:tc>
          <w:tcPr>
            <w:tcW w:w="306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304F753" wp14:editId="20910E49">
                      <wp:simplePos x="0" y="0"/>
                      <wp:positionH relativeFrom="column">
                        <wp:posOffset>-1952625</wp:posOffset>
                      </wp:positionH>
                      <wp:positionV relativeFrom="paragraph">
                        <wp:posOffset>1583690</wp:posOffset>
                      </wp:positionV>
                      <wp:extent cx="2367280" cy="431800"/>
                      <wp:effectExtent l="0" t="0" r="13970" b="6350"/>
                      <wp:wrapNone/>
                      <wp:docPr id="96" name="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236728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0AC46" id="Прямоугольник 13" o:spid="_x0000_s1026" style="position:absolute;margin-left:-153.75pt;margin-top:124.7pt;width:186.4pt;height:3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" filled="f" stroked="f" insetpen="t"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604" w:type="pct"/>
            <w:tcBorders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306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×</w:t>
            </w:r>
          </w:p>
        </w:tc>
        <w:tc>
          <w:tcPr>
            <w:tcW w:w="667" w:type="pct"/>
            <w:gridSpan w:val="2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303" w:type="pct"/>
            <w:gridSpan w:val="2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1130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14,2 %</w:t>
            </w:r>
          </w:p>
        </w:tc>
      </w:tr>
      <w:tr w:rsidR="000B00A7" w:rsidRPr="000B00A7" w:rsidTr="0056022A">
        <w:trPr>
          <w:gridAfter w:val="4"/>
          <w:wAfter w:w="1684" w:type="pct"/>
          <w:trHeight w:val="320"/>
        </w:trPr>
        <w:tc>
          <w:tcPr>
            <w:tcW w:w="306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4" w:type="pct"/>
            <w:tcBorders>
              <w:top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1400</w:t>
            </w:r>
          </w:p>
        </w:tc>
        <w:tc>
          <w:tcPr>
            <w:tcW w:w="306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7" w:type="pct"/>
            <w:gridSpan w:val="2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" w:type="pct"/>
            <w:gridSpan w:val="2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0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0B00A7" w:rsidRPr="000B00A7" w:rsidRDefault="000B00A7" w:rsidP="000B00A7">
      <w:pPr>
        <w:widowControl w:val="0"/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Таким образом, среди госпитализированных в отделение одинаковые доли составляли больные с болезнями системы кровообращения и системы дыхания (по 42,9%) и меньшую часть составили больные с заболеваниями пищеварительной системы (14,2%).</w:t>
      </w:r>
    </w:p>
    <w:p w:rsidR="000B00A7" w:rsidRPr="000B00A7" w:rsidRDefault="000B00A7" w:rsidP="000B00A7">
      <w:pPr>
        <w:ind w:right="-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sz w:val="28"/>
          <w:szCs w:val="28"/>
        </w:rPr>
        <w:t>Задача 3.</w:t>
      </w:r>
    </w:p>
    <w:p w:rsidR="000B00A7" w:rsidRPr="000B00A7" w:rsidRDefault="000B00A7" w:rsidP="000B00A7">
      <w:pPr>
        <w:widowControl w:val="0"/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Для того, чтобы узнать частоту госпитализации больных необходимо знать не только размер явления, но и размер среды – сколько больных с каждым классом болезней проживает на территории обслуживания больницы? Предположим, что это 13000 больных с заболеваниями системы кровообращения, 26000 – с заболеваниями дыхательной системы и 10000 - с болезнями пищеварительной системы. Тогда показатели частоты госпитализации будут следующими:</w:t>
      </w:r>
    </w:p>
    <w:p w:rsidR="000B00A7" w:rsidRPr="000B00A7" w:rsidRDefault="000B00A7" w:rsidP="000B00A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0B00A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DDD185" wp14:editId="13BBD4B4">
                <wp:simplePos x="0" y="0"/>
                <wp:positionH relativeFrom="column">
                  <wp:posOffset>-2025015</wp:posOffset>
                </wp:positionH>
                <wp:positionV relativeFrom="paragraph">
                  <wp:posOffset>5255895</wp:posOffset>
                </wp:positionV>
                <wp:extent cx="3985260" cy="1031875"/>
                <wp:effectExtent l="0" t="0" r="15240" b="15875"/>
                <wp:wrapNone/>
                <wp:docPr id="97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85260" cy="103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2B3F0" id="Прямоугольник 12" o:spid="_x0000_s1026" style="position:absolute;margin-left:-159.45pt;margin-top:413.85pt;width:313.8pt;height:8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" filled="f" stroked="f" insetpen="t">
                <o:lock v:ext="edit" shapetype="t"/>
                <v:textbox inset="0,0,0,0"/>
              </v:rect>
            </w:pict>
          </mc:Fallback>
        </mc:AlternateConten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9"/>
        <w:gridCol w:w="522"/>
        <w:gridCol w:w="3807"/>
        <w:gridCol w:w="523"/>
        <w:gridCol w:w="1058"/>
        <w:gridCol w:w="521"/>
      </w:tblGrid>
      <w:tr w:rsidR="000B00A7" w:rsidRPr="000B00A7" w:rsidTr="0056022A">
        <w:trPr>
          <w:trHeight w:val="697"/>
        </w:trPr>
        <w:tc>
          <w:tcPr>
            <w:tcW w:w="1542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Частота госпитализации больных с болезнями системы кровообращения</w:t>
            </w:r>
          </w:p>
        </w:tc>
        <w:tc>
          <w:tcPr>
            <w:tcW w:w="280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2047" w:type="pct"/>
            <w:tcBorders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Число госпитализированных с болезнями системы кровообращения</w:t>
            </w:r>
          </w:p>
        </w:tc>
        <w:tc>
          <w:tcPr>
            <w:tcW w:w="281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×</w:t>
            </w:r>
          </w:p>
        </w:tc>
        <w:tc>
          <w:tcPr>
            <w:tcW w:w="569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280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</w:tr>
      <w:tr w:rsidR="000B00A7" w:rsidRPr="000B00A7" w:rsidTr="0056022A">
        <w:trPr>
          <w:trHeight w:val="927"/>
        </w:trPr>
        <w:tc>
          <w:tcPr>
            <w:tcW w:w="1542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47" w:type="pct"/>
            <w:tcBorders>
              <w:top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Число больных с болезнями системы кровообращения, проживающих на территории обслуживания больницы</w:t>
            </w:r>
          </w:p>
        </w:tc>
        <w:tc>
          <w:tcPr>
            <w:tcW w:w="281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B00A7" w:rsidRPr="000B00A7" w:rsidRDefault="000B00A7" w:rsidP="000B00A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0B00A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DBBAC2" wp14:editId="33987540">
                <wp:simplePos x="0" y="0"/>
                <wp:positionH relativeFrom="column">
                  <wp:posOffset>-1952625</wp:posOffset>
                </wp:positionH>
                <wp:positionV relativeFrom="paragraph">
                  <wp:posOffset>6346825</wp:posOffset>
                </wp:positionV>
                <wp:extent cx="2487295" cy="457200"/>
                <wp:effectExtent l="0" t="0" r="8255" b="0"/>
                <wp:wrapNone/>
                <wp:docPr id="98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8729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10DF0" id="Прямоугольник 11" o:spid="_x0000_s1026" style="position:absolute;margin-left:-153.75pt;margin-top:499.75pt;width:195.8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" filled="f" stroked="f" insetpen="t">
                <o:lock v:ext="edit" shapetype="t"/>
                <v:textbox inset="0,0,0,0"/>
              </v:rect>
            </w:pict>
          </mc:Fallback>
        </mc:AlternateContent>
      </w:r>
    </w:p>
    <w:tbl>
      <w:tblPr>
        <w:tblW w:w="391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"/>
        <w:gridCol w:w="916"/>
        <w:gridCol w:w="374"/>
        <w:gridCol w:w="776"/>
        <w:gridCol w:w="374"/>
        <w:gridCol w:w="1103"/>
      </w:tblGrid>
      <w:tr w:rsidR="000B00A7" w:rsidRPr="000B00A7" w:rsidTr="0056022A">
        <w:trPr>
          <w:trHeight w:val="360"/>
        </w:trPr>
        <w:tc>
          <w:tcPr>
            <w:tcW w:w="35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901" w:type="dxa"/>
            <w:tcBorders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600</w:t>
            </w:r>
          </w:p>
        </w:tc>
        <w:tc>
          <w:tcPr>
            <w:tcW w:w="35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×</w:t>
            </w:r>
          </w:p>
        </w:tc>
        <w:tc>
          <w:tcPr>
            <w:tcW w:w="77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1000</w:t>
            </w:r>
          </w:p>
        </w:tc>
        <w:tc>
          <w:tcPr>
            <w:tcW w:w="35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1184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46,2 ‰</w:t>
            </w:r>
          </w:p>
        </w:tc>
      </w:tr>
      <w:tr w:rsidR="000B00A7" w:rsidRPr="000B00A7" w:rsidTr="0056022A">
        <w:trPr>
          <w:trHeight w:val="360"/>
        </w:trPr>
        <w:tc>
          <w:tcPr>
            <w:tcW w:w="0" w:type="auto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1" w:type="dxa"/>
            <w:tcBorders>
              <w:top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13000</w:t>
            </w:r>
          </w:p>
        </w:tc>
        <w:tc>
          <w:tcPr>
            <w:tcW w:w="0" w:type="auto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0B00A7" w:rsidRPr="000B00A7" w:rsidRDefault="000B00A7" w:rsidP="000B00A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B00A7" w:rsidRPr="000B00A7" w:rsidRDefault="000B00A7" w:rsidP="000B00A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0B00A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D6EABE" wp14:editId="21F87AB4">
                <wp:simplePos x="0" y="0"/>
                <wp:positionH relativeFrom="column">
                  <wp:posOffset>3482975</wp:posOffset>
                </wp:positionH>
                <wp:positionV relativeFrom="paragraph">
                  <wp:posOffset>720090</wp:posOffset>
                </wp:positionV>
                <wp:extent cx="3985260" cy="899795"/>
                <wp:effectExtent l="0" t="0" r="15240" b="14605"/>
                <wp:wrapNone/>
                <wp:docPr id="99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85260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C4881" id="Прямоугольник 10" o:spid="_x0000_s1026" style="position:absolute;margin-left:274.25pt;margin-top:56.7pt;width:313.8pt;height:7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" filled="f" stroked="f" insetpen="t">
                <o:lock v:ext="edit" shapetype="t"/>
                <v:textbox inset="0,0,0,0"/>
              </v:rect>
            </w:pict>
          </mc:Fallback>
        </mc:AlternateConten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6"/>
        <w:gridCol w:w="521"/>
        <w:gridCol w:w="3915"/>
        <w:gridCol w:w="526"/>
        <w:gridCol w:w="1081"/>
        <w:gridCol w:w="521"/>
      </w:tblGrid>
      <w:tr w:rsidR="000B00A7" w:rsidRPr="000B00A7" w:rsidTr="0056022A">
        <w:trPr>
          <w:trHeight w:val="490"/>
        </w:trPr>
        <w:tc>
          <w:tcPr>
            <w:tcW w:w="1471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Частота госпитализации больных с болезнями системы дыхания</w:t>
            </w:r>
          </w:p>
        </w:tc>
        <w:tc>
          <w:tcPr>
            <w:tcW w:w="280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2105" w:type="pct"/>
            <w:tcBorders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Число госпитализированных с болезнями системы дыхания</w:t>
            </w:r>
          </w:p>
        </w:tc>
        <w:tc>
          <w:tcPr>
            <w:tcW w:w="283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×</w:t>
            </w:r>
          </w:p>
        </w:tc>
        <w:tc>
          <w:tcPr>
            <w:tcW w:w="581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280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</w:tr>
      <w:tr w:rsidR="000B00A7" w:rsidRPr="000B00A7" w:rsidTr="0056022A">
        <w:trPr>
          <w:trHeight w:val="927"/>
        </w:trPr>
        <w:tc>
          <w:tcPr>
            <w:tcW w:w="1471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5" w:type="pct"/>
            <w:tcBorders>
              <w:top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Число больных с болезнями системы дыхания, проживающих на территории обслуживания больницы</w:t>
            </w:r>
          </w:p>
        </w:tc>
        <w:tc>
          <w:tcPr>
            <w:tcW w:w="283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1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B00A7" w:rsidRPr="000B00A7" w:rsidRDefault="000B00A7" w:rsidP="000B00A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0B00A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8812A6" wp14:editId="03403A2F">
                <wp:simplePos x="0" y="0"/>
                <wp:positionH relativeFrom="column">
                  <wp:posOffset>3482975</wp:posOffset>
                </wp:positionH>
                <wp:positionV relativeFrom="paragraph">
                  <wp:posOffset>1619885</wp:posOffset>
                </wp:positionV>
                <wp:extent cx="2447925" cy="457200"/>
                <wp:effectExtent l="0" t="0" r="9525" b="0"/>
                <wp:wrapNone/>
                <wp:docPr id="100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47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F1B18" id="Прямоугольник 9" o:spid="_x0000_s1026" style="position:absolute;margin-left:274.25pt;margin-top:127.55pt;width:192.7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" filled="f" stroked="f" insetpen="t">
                <o:lock v:ext="edit" shapetype="t"/>
                <v:textbox inset="0,0,0,0"/>
              </v:rect>
            </w:pict>
          </mc:Fallback>
        </mc:AlternateContent>
      </w:r>
    </w:p>
    <w:tbl>
      <w:tblPr>
        <w:tblW w:w="38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"/>
        <w:gridCol w:w="916"/>
        <w:gridCol w:w="374"/>
        <w:gridCol w:w="776"/>
        <w:gridCol w:w="374"/>
        <w:gridCol w:w="1041"/>
      </w:tblGrid>
      <w:tr w:rsidR="000B00A7" w:rsidRPr="000B00A7" w:rsidTr="0056022A">
        <w:trPr>
          <w:trHeight w:val="360"/>
        </w:trPr>
        <w:tc>
          <w:tcPr>
            <w:tcW w:w="35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826" w:type="dxa"/>
            <w:tcBorders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600</w:t>
            </w:r>
          </w:p>
        </w:tc>
        <w:tc>
          <w:tcPr>
            <w:tcW w:w="35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×</w:t>
            </w:r>
          </w:p>
        </w:tc>
        <w:tc>
          <w:tcPr>
            <w:tcW w:w="77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1000</w:t>
            </w:r>
          </w:p>
        </w:tc>
        <w:tc>
          <w:tcPr>
            <w:tcW w:w="35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1197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23,1‰</w:t>
            </w:r>
          </w:p>
        </w:tc>
      </w:tr>
      <w:tr w:rsidR="000B00A7" w:rsidRPr="000B00A7" w:rsidTr="0056022A">
        <w:trPr>
          <w:trHeight w:val="360"/>
        </w:trPr>
        <w:tc>
          <w:tcPr>
            <w:tcW w:w="0" w:type="auto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26000</w:t>
            </w:r>
          </w:p>
        </w:tc>
        <w:tc>
          <w:tcPr>
            <w:tcW w:w="0" w:type="auto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0B00A7" w:rsidRPr="000B00A7" w:rsidRDefault="000B00A7" w:rsidP="000B00A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0B00A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04C250" wp14:editId="1B9F5B79">
                <wp:simplePos x="0" y="0"/>
                <wp:positionH relativeFrom="column">
                  <wp:posOffset>3482975</wp:posOffset>
                </wp:positionH>
                <wp:positionV relativeFrom="paragraph">
                  <wp:posOffset>2087880</wp:posOffset>
                </wp:positionV>
                <wp:extent cx="3913505" cy="1031875"/>
                <wp:effectExtent l="0" t="0" r="10795" b="15875"/>
                <wp:wrapNone/>
                <wp:docPr id="101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13505" cy="103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AE4EF" id="Прямоугольник 8" o:spid="_x0000_s1026" style="position:absolute;margin-left:274.25pt;margin-top:164.4pt;width:308.15pt;height:8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" filled="f" stroked="f" insetpen="t">
                <o:lock v:ext="edit" shapetype="t"/>
                <v:textbox inset="0,0,0,0"/>
              </v:rect>
            </w:pict>
          </mc:Fallback>
        </mc:AlternateConten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4"/>
        <w:gridCol w:w="532"/>
        <w:gridCol w:w="3861"/>
        <w:gridCol w:w="534"/>
        <w:gridCol w:w="1051"/>
        <w:gridCol w:w="538"/>
      </w:tblGrid>
      <w:tr w:rsidR="000B00A7" w:rsidRPr="000B00A7" w:rsidTr="0056022A">
        <w:trPr>
          <w:trHeight w:val="697"/>
        </w:trPr>
        <w:tc>
          <w:tcPr>
            <w:tcW w:w="1497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Частота госпитализации больных с болезнями системы пищеварения</w:t>
            </w:r>
          </w:p>
        </w:tc>
        <w:tc>
          <w:tcPr>
            <w:tcW w:w="286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2076" w:type="pct"/>
            <w:tcBorders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Число госпитализированных с болезнями системы пищеварения</w:t>
            </w:r>
          </w:p>
        </w:tc>
        <w:tc>
          <w:tcPr>
            <w:tcW w:w="287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×</w:t>
            </w:r>
          </w:p>
        </w:tc>
        <w:tc>
          <w:tcPr>
            <w:tcW w:w="565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290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</w:tr>
      <w:tr w:rsidR="000B00A7" w:rsidRPr="000B00A7" w:rsidTr="0056022A">
        <w:trPr>
          <w:trHeight w:val="927"/>
        </w:trPr>
        <w:tc>
          <w:tcPr>
            <w:tcW w:w="1497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76" w:type="pct"/>
            <w:tcBorders>
              <w:top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0A7">
              <w:rPr>
                <w:rFonts w:ascii="Times New Roman" w:eastAsia="Calibri" w:hAnsi="Times New Roman" w:cs="Times New Roman"/>
                <w:sz w:val="24"/>
                <w:szCs w:val="24"/>
              </w:rPr>
              <w:t>Число больных с болезнями системы пищеварения, проживающих на территории обслуживания больницы</w:t>
            </w:r>
          </w:p>
        </w:tc>
        <w:tc>
          <w:tcPr>
            <w:tcW w:w="287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5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B00A7" w:rsidRPr="000B00A7" w:rsidRDefault="000B00A7" w:rsidP="000B00A7">
      <w:pPr>
        <w:widowControl w:val="0"/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 </w:t>
      </w:r>
    </w:p>
    <w:tbl>
      <w:tblPr>
        <w:tblW w:w="379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"/>
        <w:gridCol w:w="916"/>
        <w:gridCol w:w="374"/>
        <w:gridCol w:w="776"/>
        <w:gridCol w:w="374"/>
        <w:gridCol w:w="986"/>
      </w:tblGrid>
      <w:tr w:rsidR="000B00A7" w:rsidRPr="000B00A7" w:rsidTr="0056022A">
        <w:trPr>
          <w:trHeight w:val="360"/>
        </w:trPr>
        <w:tc>
          <w:tcPr>
            <w:tcW w:w="374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B84E45C" wp14:editId="44396820">
                      <wp:simplePos x="0" y="0"/>
                      <wp:positionH relativeFrom="column">
                        <wp:posOffset>3482975</wp:posOffset>
                      </wp:positionH>
                      <wp:positionV relativeFrom="paragraph">
                        <wp:posOffset>3131820</wp:posOffset>
                      </wp:positionV>
                      <wp:extent cx="2407285" cy="431800"/>
                      <wp:effectExtent l="0" t="0" r="12065" b="6350"/>
                      <wp:wrapNone/>
                      <wp:docPr id="28" name="Прямоугольник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2407285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4D8F8" id="Прямоугольник 7" o:spid="_x0000_s1026" style="position:absolute;margin-left:274.25pt;margin-top:246.6pt;width:189.55pt;height:3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" filled="f" stroked="f" insetpen="t"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916" w:type="dxa"/>
            <w:tcBorders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200</w:t>
            </w:r>
          </w:p>
        </w:tc>
        <w:tc>
          <w:tcPr>
            <w:tcW w:w="374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×</w:t>
            </w:r>
          </w:p>
        </w:tc>
        <w:tc>
          <w:tcPr>
            <w:tcW w:w="77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1000</w:t>
            </w:r>
          </w:p>
        </w:tc>
        <w:tc>
          <w:tcPr>
            <w:tcW w:w="374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977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20,0‰</w:t>
            </w:r>
          </w:p>
        </w:tc>
      </w:tr>
      <w:tr w:rsidR="000B00A7" w:rsidRPr="000B00A7" w:rsidTr="0056022A">
        <w:trPr>
          <w:trHeight w:val="320"/>
        </w:trPr>
        <w:tc>
          <w:tcPr>
            <w:tcW w:w="0" w:type="auto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16" w:type="dxa"/>
            <w:tcBorders>
              <w:top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00A7" w:rsidRPr="000B00A7" w:rsidRDefault="000B00A7" w:rsidP="000B00A7">
            <w:pPr>
              <w:widowControl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B00A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10000</w:t>
            </w:r>
          </w:p>
        </w:tc>
        <w:tc>
          <w:tcPr>
            <w:tcW w:w="0" w:type="auto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B00A7" w:rsidRPr="000B00A7" w:rsidRDefault="000B00A7" w:rsidP="000B00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0B00A7" w:rsidRPr="000B00A7" w:rsidRDefault="000B00A7" w:rsidP="000B00A7">
      <w:pPr>
        <w:widowControl w:val="0"/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lastRenderedPageBreak/>
        <w:t>Таким образом, по значениям интенсивных показателей можно сделать вывод, что чаще всего госпитализируются больные с болезнями системы кровообращения. В два раза реже госпитализируются пациенты с болезнями дыхательной системы. Несколько реже, чем они госпитализируются больные болезнями пищеварительной системы. Величина же экстенсивных показателей зависит в целом от того, сколько больных проживает на территории обслуживания и частоты их госпитализации.</w:t>
      </w: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bCs/>
          <w:sz w:val="28"/>
          <w:szCs w:val="28"/>
        </w:rPr>
        <w:t>Проблемно-ситуационные задачи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sz w:val="28"/>
          <w:szCs w:val="28"/>
        </w:rPr>
        <w:t>Задача 1.</w:t>
      </w:r>
    </w:p>
    <w:p w:rsidR="000B00A7" w:rsidRPr="000B00A7" w:rsidRDefault="000B00A7" w:rsidP="000B00A7">
      <w:pPr>
        <w:widowControl w:val="0"/>
        <w:spacing w:before="120" w:after="0" w:line="232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</w:rPr>
        <w:t>Основным документом, позволяющим рассчитать показатели по прерыванию беременности</w:t>
      </w:r>
      <w:r w:rsidRPr="000B00A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служит форма государственного федерального статистического наблюдения № 13 «Сведения о</w:t>
      </w:r>
      <w:r w:rsidRPr="000B00A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прерывании</w:t>
      </w:r>
      <w:r w:rsidRPr="000B00A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беременности (в сроки до 28</w:t>
      </w:r>
      <w:r w:rsidRPr="000B00A7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недель)».</w:t>
      </w:r>
    </w:p>
    <w:p w:rsidR="000B00A7" w:rsidRPr="000B00A7" w:rsidRDefault="000B00A7" w:rsidP="000B00A7">
      <w:pPr>
        <w:widowControl w:val="0"/>
        <w:numPr>
          <w:ilvl w:val="0"/>
          <w:numId w:val="7"/>
        </w:numPr>
        <w:tabs>
          <w:tab w:val="left" w:pos="887"/>
          <w:tab w:val="left" w:pos="4229"/>
        </w:tabs>
        <w:spacing w:after="0" w:line="450" w:lineRule="atLeast"/>
        <w:ind w:right="-1" w:hanging="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Число абортов на 1000 женщин фертильного</w:t>
      </w:r>
      <w:r w:rsidRPr="000B00A7">
        <w:rPr>
          <w:rFonts w:ascii="Times New Roman" w:eastAsia="Calibri" w:hAnsi="Times New Roman" w:cs="Times New Roman"/>
          <w:spacing w:val="-21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возраста</w:t>
      </w:r>
      <w:r w:rsidRPr="000B00A7">
        <w:rPr>
          <w:rFonts w:ascii="Times New Roman" w:eastAsia="Calibri" w:hAnsi="Times New Roman" w:cs="Times New Roman"/>
          <w:w w:val="99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  <w:u w:val="single" w:color="000000"/>
        </w:rPr>
        <w:t>абсолютное число</w:t>
      </w:r>
      <w:r w:rsidRPr="000B00A7">
        <w:rPr>
          <w:rFonts w:ascii="Times New Roman" w:eastAsia="Calibri" w:hAnsi="Times New Roman" w:cs="Times New Roman"/>
          <w:spacing w:val="-7"/>
          <w:sz w:val="28"/>
          <w:szCs w:val="28"/>
          <w:u w:val="single" w:color="000000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  <w:u w:val="single" w:color="000000"/>
        </w:rPr>
        <w:t>абортов</w:t>
      </w:r>
      <w:r w:rsidRPr="000B00A7">
        <w:rPr>
          <w:rFonts w:ascii="Times New Roman" w:eastAsia="Calibri" w:hAnsi="Times New Roman" w:cs="Times New Roman"/>
          <w:sz w:val="28"/>
          <w:szCs w:val="28"/>
          <w:u w:val="single" w:color="000000"/>
        </w:rPr>
        <w:tab/>
      </w:r>
      <w:r w:rsidRPr="000B00A7">
        <w:rPr>
          <w:rFonts w:ascii="Times New Roman" w:eastAsia="Calibri" w:hAnsi="Times New Roman" w:cs="Times New Roman"/>
          <w:sz w:val="28"/>
          <w:szCs w:val="28"/>
        </w:rPr>
        <w:t>х</w:t>
      </w:r>
      <w:r w:rsidRPr="000B00A7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1000</w:t>
      </w:r>
    </w:p>
    <w:p w:rsidR="000B00A7" w:rsidRPr="000B00A7" w:rsidRDefault="000B00A7" w:rsidP="000B00A7">
      <w:pPr>
        <w:widowControl w:val="0"/>
        <w:spacing w:after="0" w:line="223" w:lineRule="exact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число</w:t>
      </w:r>
      <w:proofErr w:type="spellEnd"/>
      <w:proofErr w:type="gramEnd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женщин</w:t>
      </w:r>
      <w:proofErr w:type="spellEnd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возрасте</w:t>
      </w:r>
      <w:proofErr w:type="spellEnd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15-49</w:t>
      </w:r>
      <w:r w:rsidRPr="000B00A7">
        <w:rPr>
          <w:rFonts w:ascii="Times New Roman" w:eastAsia="Times New Roman" w:hAnsi="Times New Roman" w:cs="Times New Roman"/>
          <w:spacing w:val="-18"/>
          <w:sz w:val="28"/>
          <w:szCs w:val="28"/>
          <w:lang w:val="en-US"/>
        </w:rPr>
        <w:t xml:space="preserve">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лет</w:t>
      </w:r>
      <w:proofErr w:type="spellEnd"/>
    </w:p>
    <w:p w:rsidR="000B00A7" w:rsidRPr="000B00A7" w:rsidRDefault="000B00A7" w:rsidP="000B00A7">
      <w:pPr>
        <w:widowControl w:val="0"/>
        <w:numPr>
          <w:ilvl w:val="0"/>
          <w:numId w:val="7"/>
        </w:numPr>
        <w:tabs>
          <w:tab w:val="left" w:pos="887"/>
          <w:tab w:val="left" w:pos="4371"/>
        </w:tabs>
        <w:spacing w:before="9" w:after="0" w:line="440" w:lineRule="atLeas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Число мини абортов на 1000 женщин фертильного</w:t>
      </w:r>
      <w:r w:rsidRPr="000B00A7">
        <w:rPr>
          <w:rFonts w:ascii="Times New Roman" w:eastAsia="Calibri" w:hAnsi="Times New Roman" w:cs="Times New Roman"/>
          <w:spacing w:val="-29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возраста</w:t>
      </w:r>
      <w:r w:rsidRPr="000B00A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  <w:u w:val="single" w:color="000000"/>
        </w:rPr>
        <w:t>абсолютное число мини</w:t>
      </w:r>
      <w:r w:rsidRPr="000B00A7">
        <w:rPr>
          <w:rFonts w:ascii="Times New Roman" w:eastAsia="Calibri" w:hAnsi="Times New Roman" w:cs="Times New Roman"/>
          <w:spacing w:val="-7"/>
          <w:sz w:val="28"/>
          <w:szCs w:val="28"/>
          <w:u w:val="single" w:color="000000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  <w:u w:val="single" w:color="000000"/>
        </w:rPr>
        <w:t>абортов</w:t>
      </w:r>
      <w:r w:rsidRPr="000B00A7">
        <w:rPr>
          <w:rFonts w:ascii="Times New Roman" w:eastAsia="Calibri" w:hAnsi="Times New Roman" w:cs="Times New Roman"/>
          <w:sz w:val="28"/>
          <w:szCs w:val="28"/>
          <w:u w:val="single" w:color="000000"/>
        </w:rPr>
        <w:tab/>
      </w:r>
      <w:r w:rsidRPr="000B00A7">
        <w:rPr>
          <w:rFonts w:ascii="Times New Roman" w:eastAsia="Calibri" w:hAnsi="Times New Roman" w:cs="Times New Roman"/>
          <w:sz w:val="28"/>
          <w:szCs w:val="28"/>
        </w:rPr>
        <w:t>х</w:t>
      </w:r>
      <w:r w:rsidRPr="000B00A7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1000</w:t>
      </w:r>
    </w:p>
    <w:p w:rsidR="000B00A7" w:rsidRPr="000B00A7" w:rsidRDefault="000B00A7" w:rsidP="000B00A7">
      <w:pPr>
        <w:widowControl w:val="0"/>
        <w:spacing w:after="0" w:line="224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</w:rPr>
        <w:t>число женщин в возрасте 15-49</w:t>
      </w:r>
      <w:r w:rsidRPr="000B00A7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лет</w:t>
      </w:r>
    </w:p>
    <w:p w:rsidR="000B00A7" w:rsidRPr="000B00A7" w:rsidRDefault="000B00A7" w:rsidP="000B00A7">
      <w:pPr>
        <w:widowControl w:val="0"/>
        <w:spacing w:after="0" w:line="224" w:lineRule="exact"/>
        <w:ind w:right="-1"/>
        <w:rPr>
          <w:rFonts w:ascii="Times New Roman" w:eastAsia="Calibri" w:hAnsi="Times New Roman" w:cs="Times New Roman"/>
          <w:sz w:val="28"/>
          <w:szCs w:val="28"/>
        </w:rPr>
        <w:sectPr w:rsidR="000B00A7" w:rsidRPr="000B00A7">
          <w:pgSz w:w="11900" w:h="16840"/>
          <w:pgMar w:top="1360" w:right="1300" w:bottom="1020" w:left="1300" w:header="0" w:footer="840" w:gutter="0"/>
          <w:cols w:space="720"/>
        </w:sectPr>
      </w:pP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bCs/>
          <w:sz w:val="28"/>
          <w:szCs w:val="28"/>
        </w:rPr>
        <w:t>Задача 2.</w:t>
      </w:r>
    </w:p>
    <w:p w:rsidR="000B00A7" w:rsidRPr="000B00A7" w:rsidRDefault="000B00A7" w:rsidP="000B00A7">
      <w:pPr>
        <w:widowControl w:val="0"/>
        <w:tabs>
          <w:tab w:val="left" w:pos="1418"/>
        </w:tabs>
        <w:spacing w:after="0" w:line="240" w:lineRule="auto"/>
        <w:ind w:right="-1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деятельности службы охраны здоровья матери и</w:t>
      </w:r>
      <w:r w:rsidRPr="000B00A7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b/>
          <w:bCs/>
          <w:sz w:val="28"/>
          <w:szCs w:val="28"/>
        </w:rPr>
        <w:t>ребенка</w:t>
      </w:r>
    </w:p>
    <w:p w:rsidR="000B00A7" w:rsidRPr="000B00A7" w:rsidRDefault="000B00A7" w:rsidP="000B00A7">
      <w:pPr>
        <w:widowControl w:val="0"/>
        <w:spacing w:before="120" w:after="0" w:line="232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</w:rPr>
        <w:t>Основным документом, позволяющим произвести расчет и оценку показателей</w:t>
      </w:r>
      <w:r w:rsidRPr="000B00A7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деятельности службы охраны здоровья матери и ребенка является форма государственного федерального</w:t>
      </w:r>
      <w:r w:rsidRPr="000B00A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статистического</w:t>
      </w:r>
      <w:r w:rsidRPr="000B00A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наблюдения</w:t>
      </w:r>
      <w:r w:rsidRPr="000B00A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0B00A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32</w:t>
      </w:r>
      <w:r w:rsidRPr="000B00A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«Сведения</w:t>
      </w:r>
      <w:r w:rsidRPr="000B00A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B00A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медицинской</w:t>
      </w:r>
      <w:r w:rsidRPr="000B00A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Pr="000B00A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беременным,</w:t>
      </w:r>
      <w:r w:rsidRPr="000B00A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роженицам</w:t>
      </w:r>
      <w:r w:rsidRPr="000B00A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B00A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родильницам».</w:t>
      </w:r>
    </w:p>
    <w:p w:rsidR="000B00A7" w:rsidRPr="000B00A7" w:rsidRDefault="000B00A7" w:rsidP="000B00A7">
      <w:pPr>
        <w:widowControl w:val="0"/>
        <w:spacing w:before="2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0B00A7" w:rsidRPr="000B00A7" w:rsidRDefault="000B00A7" w:rsidP="000B00A7">
      <w:pPr>
        <w:widowControl w:val="0"/>
        <w:numPr>
          <w:ilvl w:val="0"/>
          <w:numId w:val="8"/>
        </w:numPr>
        <w:tabs>
          <w:tab w:val="left" w:pos="888"/>
        </w:tabs>
        <w:spacing w:after="0" w:line="240" w:lineRule="auto"/>
        <w:ind w:right="-1" w:hanging="50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Своевременность охвата беременных наблюдением женской консультацией (в</w:t>
      </w:r>
      <w:r w:rsidRPr="000B00A7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%)</w:t>
      </w:r>
    </w:p>
    <w:p w:rsidR="000B00A7" w:rsidRPr="000B00A7" w:rsidRDefault="000B00A7" w:rsidP="000B00A7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0B00A7" w:rsidRPr="000B00A7" w:rsidRDefault="000B00A7" w:rsidP="000B00A7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</w:rPr>
        <w:t>число женщин, поступивших под</w:t>
      </w:r>
      <w:r w:rsidRPr="000B00A7">
        <w:rPr>
          <w:rFonts w:ascii="Times New Roman" w:eastAsia="Times New Roman" w:hAnsi="Times New Roman" w:cs="Times New Roman"/>
          <w:spacing w:val="-24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наблюдение</w:t>
      </w:r>
    </w:p>
    <w:p w:rsidR="000B00A7" w:rsidRPr="000B00A7" w:rsidRDefault="000B00A7" w:rsidP="000B00A7">
      <w:pPr>
        <w:widowControl w:val="0"/>
        <w:tabs>
          <w:tab w:val="left" w:pos="6780"/>
        </w:tabs>
        <w:spacing w:after="0" w:line="224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95C7122" wp14:editId="1A6D1991">
                <wp:simplePos x="0" y="0"/>
                <wp:positionH relativeFrom="page">
                  <wp:posOffset>1261110</wp:posOffset>
                </wp:positionH>
                <wp:positionV relativeFrom="paragraph">
                  <wp:posOffset>133350</wp:posOffset>
                </wp:positionV>
                <wp:extent cx="3870325" cy="1270"/>
                <wp:effectExtent l="13335" t="11430" r="12065" b="6350"/>
                <wp:wrapNone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0325" cy="1270"/>
                          <a:chOff x="1986" y="210"/>
                          <a:chExt cx="6095" cy="2"/>
                        </a:xfrm>
                      </wpg:grpSpPr>
                      <wps:wsp>
                        <wps:cNvPr id="8" name="Freeform 31"/>
                        <wps:cNvSpPr>
                          <a:spLocks/>
                        </wps:cNvSpPr>
                        <wps:spPr bwMode="auto">
                          <a:xfrm>
                            <a:off x="1986" y="210"/>
                            <a:ext cx="6095" cy="2"/>
                          </a:xfrm>
                          <a:custGeom>
                            <a:avLst/>
                            <a:gdLst>
                              <a:gd name="T0" fmla="+- 0 1986 1986"/>
                              <a:gd name="T1" fmla="*/ T0 w 6095"/>
                              <a:gd name="T2" fmla="+- 0 8081 1986"/>
                              <a:gd name="T3" fmla="*/ T2 w 60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3CA25" id="Группа 7" o:spid="_x0000_s1026" style="position:absolute;margin-left:99.3pt;margin-top:10.5pt;width:304.75pt;height:.1pt;z-index:-251657216;mso-position-horizontal-relative:page" coordorigin="1986,210" coordsize="60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">
                <v:shape id="Freeform 31" o:spid="_x0000_s1027" style="position:absolute;left:1986;top:210;width:6095;height:2;visibility:visible;mso-wrap-style:square;v-text-anchor:top" coordsize="6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l06MAA&#10;AADaAAAADwAAAGRycy9kb3ducmV2LnhtbERPS2rDMBDdF3IHMYHuGjldBONGCcFJoYGWtk4OMFgT&#10;W8QauZb8u321KHT5eP/tfrKNGKjzxrGC9SoBQVw6bbhScL28PqUgfEDW2DgmBTN52O8WD1vMtBv5&#10;m4YiVCKGsM9QQR1Cm0npy5os+pVriSN3c53FEGFXSd3hGMNtI5+TZCMtGo4NNbaU11Tei94qeP9K&#10;TrfP9PqTfxyL6jwY0+T9rNTjcjq8gAg0hX/xn/tNK4hb45V4A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l06MAAAADaAAAADwAAAAAAAAAAAAAAAACYAgAAZHJzL2Rvd25y&#10;ZXYueG1sUEsFBgAAAAAEAAQA9QAAAIUDAAAAAA==&#10;" path="m,l6095,e" filled="f" strokeweight=".48pt">
                  <v:path arrowok="t" o:connecttype="custom" o:connectlocs="0,0;6095,0" o:connectangles="0,0"/>
                </v:shape>
                <w10:wrap anchorx="page"/>
              </v:group>
            </w:pict>
          </mc:Fallback>
        </mc:AlternateConten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консультации со сроком беременности до 12</w:t>
      </w:r>
      <w:r w:rsidRPr="000B00A7"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</w:rPr>
        <w:t>нед</w:t>
      </w:r>
      <w:proofErr w:type="spellEnd"/>
      <w:r w:rsidRPr="000B00A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ab/>
        <w:t>х</w:t>
      </w:r>
      <w:r w:rsidRPr="000B00A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100</w:t>
      </w:r>
    </w:p>
    <w:p w:rsidR="000B00A7" w:rsidRPr="000B00A7" w:rsidRDefault="000B00A7" w:rsidP="000B00A7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</w:rPr>
        <w:t>число</w:t>
      </w:r>
      <w:r w:rsidRPr="000B00A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беременных,</w:t>
      </w:r>
      <w:r w:rsidRPr="000B00A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поступивших</w:t>
      </w:r>
      <w:r w:rsidRPr="000B00A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0B00A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наблюдение</w:t>
      </w:r>
      <w:r w:rsidRPr="000B00A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консультации</w:t>
      </w:r>
      <w:r w:rsidRPr="000B00A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всего</w:t>
      </w:r>
    </w:p>
    <w:p w:rsidR="000B00A7" w:rsidRPr="000B00A7" w:rsidRDefault="000B00A7" w:rsidP="000B00A7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0B00A7" w:rsidRPr="000B00A7" w:rsidRDefault="000B00A7" w:rsidP="000B00A7">
      <w:pPr>
        <w:widowControl w:val="0"/>
        <w:numPr>
          <w:ilvl w:val="0"/>
          <w:numId w:val="8"/>
        </w:numPr>
        <w:tabs>
          <w:tab w:val="left" w:pos="887"/>
        </w:tabs>
        <w:spacing w:after="0" w:line="240" w:lineRule="auto"/>
        <w:ind w:right="-1" w:hanging="200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Поздний охват беременных наблюдением консультации (в</w:t>
      </w:r>
      <w:r w:rsidRPr="000B00A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%)</w:t>
      </w:r>
    </w:p>
    <w:p w:rsidR="000B00A7" w:rsidRPr="000B00A7" w:rsidRDefault="000B00A7" w:rsidP="000B00A7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0B00A7" w:rsidRPr="000B00A7" w:rsidRDefault="000B00A7" w:rsidP="000B00A7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</w:rPr>
        <w:t>число женщин, поступивших под</w:t>
      </w:r>
      <w:r w:rsidRPr="000B00A7">
        <w:rPr>
          <w:rFonts w:ascii="Times New Roman" w:eastAsia="Times New Roman" w:hAnsi="Times New Roman" w:cs="Times New Roman"/>
          <w:spacing w:val="-24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наблюдение</w:t>
      </w:r>
    </w:p>
    <w:p w:rsidR="000B00A7" w:rsidRPr="000B00A7" w:rsidRDefault="000B00A7" w:rsidP="000B00A7">
      <w:pPr>
        <w:widowControl w:val="0"/>
        <w:tabs>
          <w:tab w:val="left" w:pos="6780"/>
        </w:tabs>
        <w:spacing w:after="0" w:line="224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67A9EF3" wp14:editId="0930B0DD">
                <wp:simplePos x="0" y="0"/>
                <wp:positionH relativeFrom="page">
                  <wp:posOffset>1261110</wp:posOffset>
                </wp:positionH>
                <wp:positionV relativeFrom="paragraph">
                  <wp:posOffset>133350</wp:posOffset>
                </wp:positionV>
                <wp:extent cx="3870325" cy="1270"/>
                <wp:effectExtent l="13335" t="7620" r="12065" b="10160"/>
                <wp:wrapNone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0325" cy="1270"/>
                          <a:chOff x="1986" y="210"/>
                          <a:chExt cx="6095" cy="2"/>
                        </a:xfrm>
                      </wpg:grpSpPr>
                      <wps:wsp>
                        <wps:cNvPr id="13" name="Freeform 33"/>
                        <wps:cNvSpPr>
                          <a:spLocks/>
                        </wps:cNvSpPr>
                        <wps:spPr bwMode="auto">
                          <a:xfrm>
                            <a:off x="1986" y="210"/>
                            <a:ext cx="6095" cy="2"/>
                          </a:xfrm>
                          <a:custGeom>
                            <a:avLst/>
                            <a:gdLst>
                              <a:gd name="T0" fmla="+- 0 1986 1986"/>
                              <a:gd name="T1" fmla="*/ T0 w 6095"/>
                              <a:gd name="T2" fmla="+- 0 8081 1986"/>
                              <a:gd name="T3" fmla="*/ T2 w 60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B5483" id="Группа 12" o:spid="_x0000_s1026" style="position:absolute;margin-left:99.3pt;margin-top:10.5pt;width:304.75pt;height:.1pt;z-index:-251656192;mso-position-horizontal-relative:page" coordorigin="1986,210" coordsize="60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">
                <v:shape id="Freeform 33" o:spid="_x0000_s1027" style="position:absolute;left:1986;top:210;width:6095;height:2;visibility:visible;mso-wrap-style:square;v-text-anchor:top" coordsize="6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IDdsEA&#10;AADbAAAADwAAAGRycy9kb3ducmV2LnhtbERP3WrCMBS+H+wdwhl4N9NtIFKNIp2DCcq0+gCH5tgG&#10;m5PaxFrf3gjC7s7H93um897WoqPWG8cKPoYJCOLCacOlgsP+530MwgdkjbVjUnAjD/PZ68sUU+2u&#10;vKMuD6WIIexTVFCF0KRS+qIii37oGuLIHV1rMUTYllK3eI3htpafSTKSFg3HhgobyioqTvnFKlhv&#10;k+Xxb3w4Z5vvvFx1xtTZ5abU4K1fTEAE6sO/+On+1XH+Fzx+iQfI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SA3bBAAAA2wAAAA8AAAAAAAAAAAAAAAAAmAIAAGRycy9kb3du&#10;cmV2LnhtbFBLBQYAAAAABAAEAPUAAACGAwAAAAA=&#10;" path="m,l6095,e" filled="f" strokeweight=".48pt">
                  <v:path arrowok="t" o:connecttype="custom" o:connectlocs="0,0;6095,0" o:connectangles="0,0"/>
                </v:shape>
                <w10:wrap anchorx="page"/>
              </v:group>
            </w:pict>
          </mc:Fallback>
        </mc:AlternateConten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консультации со сроком беременности свыше 28</w:t>
      </w:r>
      <w:r w:rsidRPr="000B00A7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</w:rPr>
        <w:t>нед</w:t>
      </w:r>
      <w:proofErr w:type="spellEnd"/>
      <w:r w:rsidRPr="000B00A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ab/>
        <w:t>х</w:t>
      </w:r>
      <w:r w:rsidRPr="000B00A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100</w:t>
      </w:r>
    </w:p>
    <w:p w:rsidR="000B00A7" w:rsidRPr="000B00A7" w:rsidRDefault="000B00A7" w:rsidP="000B00A7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</w:rPr>
        <w:t>число</w:t>
      </w:r>
      <w:r w:rsidRPr="000B00A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беременных,</w:t>
      </w:r>
      <w:r w:rsidRPr="000B00A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поступивших</w:t>
      </w:r>
      <w:r w:rsidRPr="000B00A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0B00A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наблюдение</w:t>
      </w:r>
      <w:r w:rsidRPr="000B00A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консультации</w:t>
      </w:r>
      <w:r w:rsidRPr="000B00A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всего</w:t>
      </w:r>
    </w:p>
    <w:p w:rsidR="000B00A7" w:rsidRPr="000B00A7" w:rsidRDefault="000B00A7" w:rsidP="000B00A7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0B00A7" w:rsidRPr="000B00A7" w:rsidRDefault="000B00A7" w:rsidP="000B00A7">
      <w:pPr>
        <w:widowControl w:val="0"/>
        <w:numPr>
          <w:ilvl w:val="0"/>
          <w:numId w:val="8"/>
        </w:numPr>
        <w:tabs>
          <w:tab w:val="left" w:pos="887"/>
        </w:tabs>
        <w:spacing w:after="0" w:line="240" w:lineRule="auto"/>
        <w:ind w:right="-1" w:hanging="200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Доля женщин, закончивших беременность в отчетном году родами (в</w:t>
      </w:r>
      <w:r w:rsidRPr="000B00A7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%)</w:t>
      </w:r>
    </w:p>
    <w:p w:rsidR="000B00A7" w:rsidRPr="000B00A7" w:rsidRDefault="000B00A7" w:rsidP="000B00A7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0B00A7" w:rsidRPr="000B00A7" w:rsidRDefault="000B00A7" w:rsidP="000B00A7">
      <w:pPr>
        <w:widowControl w:val="0"/>
        <w:tabs>
          <w:tab w:val="left" w:pos="6072"/>
        </w:tabs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число женщин, закончивших беременность</w:t>
      </w:r>
      <w:r w:rsidRPr="000B00A7">
        <w:rPr>
          <w:rFonts w:ascii="Times New Roman" w:eastAsia="Times New Roman" w:hAnsi="Times New Roman" w:cs="Times New Roman"/>
          <w:spacing w:val="-28"/>
          <w:sz w:val="28"/>
          <w:szCs w:val="28"/>
          <w:u w:val="single" w:color="000000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родами</w:t>
      </w: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B00A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100</w:t>
      </w:r>
    </w:p>
    <w:p w:rsidR="000B00A7" w:rsidRPr="000B00A7" w:rsidRDefault="000B00A7" w:rsidP="000B00A7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</w:rPr>
        <w:t xml:space="preserve">число </w:t>
      </w:r>
      <w:proofErr w:type="gramStart"/>
      <w:r w:rsidRPr="000B00A7">
        <w:rPr>
          <w:rFonts w:ascii="Times New Roman" w:eastAsia="Times New Roman" w:hAnsi="Times New Roman" w:cs="Times New Roman"/>
          <w:sz w:val="28"/>
          <w:szCs w:val="28"/>
        </w:rPr>
        <w:t>женщин</w:t>
      </w:r>
      <w:proofErr w:type="gramEnd"/>
      <w:r w:rsidRPr="000B00A7">
        <w:rPr>
          <w:rFonts w:ascii="Times New Roman" w:eastAsia="Times New Roman" w:hAnsi="Times New Roman" w:cs="Times New Roman"/>
          <w:sz w:val="28"/>
          <w:szCs w:val="28"/>
        </w:rPr>
        <w:t xml:space="preserve"> закончивших беременность (родами,</w:t>
      </w:r>
      <w:r w:rsidRPr="000B00A7">
        <w:rPr>
          <w:rFonts w:ascii="Times New Roman" w:eastAsia="Times New Roman" w:hAnsi="Times New Roman" w:cs="Times New Roman"/>
          <w:spacing w:val="-31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абортом)</w:t>
      </w:r>
    </w:p>
    <w:p w:rsidR="000B00A7" w:rsidRPr="000B00A7" w:rsidRDefault="000B00A7" w:rsidP="000B00A7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0B00A7" w:rsidRPr="000B00A7" w:rsidRDefault="000B00A7" w:rsidP="000B00A7">
      <w:pPr>
        <w:widowControl w:val="0"/>
        <w:numPr>
          <w:ilvl w:val="0"/>
          <w:numId w:val="8"/>
        </w:numPr>
        <w:tabs>
          <w:tab w:val="left" w:pos="887"/>
        </w:tabs>
        <w:spacing w:after="0" w:line="240" w:lineRule="auto"/>
        <w:ind w:right="-1" w:hanging="200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Доля женщин, закончивших беременность в отчетном году абортами (в</w:t>
      </w:r>
      <w:r w:rsidRPr="000B00A7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%)</w:t>
      </w:r>
    </w:p>
    <w:p w:rsidR="000B00A7" w:rsidRPr="000B00A7" w:rsidRDefault="000B00A7" w:rsidP="000B00A7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0B00A7" w:rsidRPr="000B00A7" w:rsidRDefault="000B00A7" w:rsidP="000B00A7">
      <w:pPr>
        <w:widowControl w:val="0"/>
        <w:tabs>
          <w:tab w:val="left" w:pos="5878"/>
        </w:tabs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число женщин, закончивших беременность</w:t>
      </w:r>
      <w:r w:rsidRPr="000B00A7">
        <w:rPr>
          <w:rFonts w:ascii="Times New Roman" w:eastAsia="Times New Roman" w:hAnsi="Times New Roman" w:cs="Times New Roman"/>
          <w:spacing w:val="-26"/>
          <w:sz w:val="28"/>
          <w:szCs w:val="28"/>
          <w:u w:val="single" w:color="000000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абортами</w:t>
      </w: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B00A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100</w:t>
      </w:r>
    </w:p>
    <w:p w:rsidR="000B00A7" w:rsidRPr="000B00A7" w:rsidRDefault="000B00A7" w:rsidP="000B00A7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число</w:t>
      </w:r>
      <w:proofErr w:type="spellEnd"/>
      <w:proofErr w:type="gramEnd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женщин</w:t>
      </w:r>
      <w:proofErr w:type="spellEnd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закончивших</w:t>
      </w:r>
      <w:proofErr w:type="spellEnd"/>
      <w:r w:rsidRPr="000B00A7">
        <w:rPr>
          <w:rFonts w:ascii="Times New Roman" w:eastAsia="Times New Roman" w:hAnsi="Times New Roman" w:cs="Times New Roman"/>
          <w:spacing w:val="-24"/>
          <w:sz w:val="28"/>
          <w:szCs w:val="28"/>
          <w:lang w:val="en-US"/>
        </w:rPr>
        <w:t xml:space="preserve">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беременность</w:t>
      </w:r>
      <w:proofErr w:type="spellEnd"/>
    </w:p>
    <w:p w:rsidR="000B00A7" w:rsidRPr="000B00A7" w:rsidRDefault="000B00A7" w:rsidP="000B00A7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0B00A7" w:rsidRPr="000B00A7" w:rsidRDefault="000B00A7" w:rsidP="000B00A7">
      <w:pPr>
        <w:widowControl w:val="0"/>
        <w:numPr>
          <w:ilvl w:val="0"/>
          <w:numId w:val="8"/>
        </w:numPr>
        <w:tabs>
          <w:tab w:val="left" w:pos="887"/>
        </w:tabs>
        <w:spacing w:after="0" w:line="240" w:lineRule="auto"/>
        <w:ind w:right="-1" w:hanging="20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0B00A7">
        <w:rPr>
          <w:rFonts w:ascii="Times New Roman" w:eastAsia="Calibri" w:hAnsi="Times New Roman" w:cs="Times New Roman"/>
          <w:sz w:val="28"/>
          <w:szCs w:val="28"/>
          <w:lang w:val="en-US"/>
        </w:rPr>
        <w:t>Частота</w:t>
      </w:r>
      <w:proofErr w:type="spellEnd"/>
      <w:r w:rsidRPr="000B00A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B00A7">
        <w:rPr>
          <w:rFonts w:ascii="Times New Roman" w:eastAsia="Calibri" w:hAnsi="Times New Roman" w:cs="Times New Roman"/>
          <w:sz w:val="28"/>
          <w:szCs w:val="28"/>
          <w:lang w:val="en-US"/>
        </w:rPr>
        <w:t>преждевременных</w:t>
      </w:r>
      <w:proofErr w:type="spellEnd"/>
      <w:r w:rsidRPr="000B00A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B00A7">
        <w:rPr>
          <w:rFonts w:ascii="Times New Roman" w:eastAsia="Calibri" w:hAnsi="Times New Roman" w:cs="Times New Roman"/>
          <w:sz w:val="28"/>
          <w:szCs w:val="28"/>
          <w:lang w:val="en-US"/>
        </w:rPr>
        <w:t>родов</w:t>
      </w:r>
      <w:proofErr w:type="spellEnd"/>
      <w:r w:rsidRPr="000B00A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(в</w:t>
      </w:r>
      <w:r w:rsidRPr="000B00A7">
        <w:rPr>
          <w:rFonts w:ascii="Times New Roman" w:eastAsia="Calibri" w:hAnsi="Times New Roman" w:cs="Times New Roman"/>
          <w:spacing w:val="1"/>
          <w:sz w:val="28"/>
          <w:szCs w:val="28"/>
          <w:lang w:val="en-US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  <w:lang w:val="en-US"/>
        </w:rPr>
        <w:t>%)</w:t>
      </w:r>
    </w:p>
    <w:p w:rsidR="000B00A7" w:rsidRPr="000B00A7" w:rsidRDefault="000B00A7" w:rsidP="000B00A7">
      <w:pPr>
        <w:widowControl w:val="0"/>
        <w:spacing w:before="6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0B00A7" w:rsidRPr="000B00A7" w:rsidRDefault="000B00A7" w:rsidP="000B00A7">
      <w:pPr>
        <w:widowControl w:val="0"/>
        <w:tabs>
          <w:tab w:val="left" w:pos="4795"/>
        </w:tabs>
        <w:spacing w:after="0" w:line="232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</w:rPr>
        <w:t>число женщин, закончивших</w:t>
      </w:r>
      <w:r w:rsidRPr="000B00A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беременность</w:t>
      </w:r>
      <w:r w:rsidRPr="000B00A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преждевременными</w:t>
      </w:r>
      <w:r w:rsidRPr="000B00A7">
        <w:rPr>
          <w:rFonts w:ascii="Times New Roman" w:eastAsia="Times New Roman" w:hAnsi="Times New Roman" w:cs="Times New Roman"/>
          <w:spacing w:val="-14"/>
          <w:sz w:val="28"/>
          <w:szCs w:val="28"/>
          <w:u w:val="single" w:color="000000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родами</w:t>
      </w: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B00A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100 число женщин, закончивших</w:t>
      </w:r>
      <w:r w:rsidRPr="000B00A7">
        <w:rPr>
          <w:rFonts w:ascii="Times New Roman" w:eastAsia="Times New Roman" w:hAnsi="Times New Roman" w:cs="Times New Roman"/>
          <w:spacing w:val="-24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беременность</w:t>
      </w:r>
    </w:p>
    <w:p w:rsidR="000B00A7" w:rsidRPr="000B00A7" w:rsidRDefault="000B00A7" w:rsidP="000B00A7">
      <w:pPr>
        <w:widowControl w:val="0"/>
        <w:spacing w:after="0" w:line="226" w:lineRule="exact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родами</w:t>
      </w:r>
      <w:proofErr w:type="spellEnd"/>
      <w:proofErr w:type="gramEnd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срок</w:t>
      </w:r>
      <w:proofErr w:type="spellEnd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и</w:t>
      </w:r>
      <w:r w:rsidRPr="000B00A7">
        <w:rPr>
          <w:rFonts w:ascii="Times New Roman" w:eastAsia="Times New Roman" w:hAnsi="Times New Roman" w:cs="Times New Roman"/>
          <w:spacing w:val="-16"/>
          <w:sz w:val="28"/>
          <w:szCs w:val="28"/>
          <w:lang w:val="en-US"/>
        </w:rPr>
        <w:t xml:space="preserve">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преждевременно</w:t>
      </w:r>
      <w:proofErr w:type="spellEnd"/>
    </w:p>
    <w:p w:rsidR="000B00A7" w:rsidRPr="000B00A7" w:rsidRDefault="000B00A7" w:rsidP="000B00A7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0B00A7" w:rsidRPr="000B00A7" w:rsidRDefault="000B00A7" w:rsidP="000B00A7">
      <w:pPr>
        <w:widowControl w:val="0"/>
        <w:numPr>
          <w:ilvl w:val="0"/>
          <w:numId w:val="8"/>
        </w:numPr>
        <w:tabs>
          <w:tab w:val="left" w:pos="887"/>
        </w:tabs>
        <w:spacing w:after="0" w:line="240" w:lineRule="auto"/>
        <w:ind w:right="-1" w:hanging="200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Доля беременных, осмотренных терапевтами (в</w:t>
      </w:r>
      <w:r w:rsidRPr="000B00A7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%)</w:t>
      </w:r>
    </w:p>
    <w:p w:rsidR="000B00A7" w:rsidRPr="000B00A7" w:rsidRDefault="000B00A7" w:rsidP="000B00A7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0B00A7" w:rsidRPr="000B00A7" w:rsidRDefault="000B00A7" w:rsidP="000B00A7">
      <w:pPr>
        <w:widowControl w:val="0"/>
        <w:tabs>
          <w:tab w:val="left" w:pos="5158"/>
        </w:tabs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число беременных, осмотренных</w:t>
      </w:r>
      <w:r w:rsidRPr="000B00A7">
        <w:rPr>
          <w:rFonts w:ascii="Times New Roman" w:eastAsia="Times New Roman" w:hAnsi="Times New Roman" w:cs="Times New Roman"/>
          <w:spacing w:val="-16"/>
          <w:sz w:val="28"/>
          <w:szCs w:val="28"/>
          <w:u w:val="single" w:color="000000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терапевтами</w:t>
      </w: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B00A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100</w:t>
      </w:r>
    </w:p>
    <w:p w:rsidR="000B00A7" w:rsidRPr="000B00A7" w:rsidRDefault="000B00A7" w:rsidP="000B00A7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число</w:t>
      </w:r>
      <w:proofErr w:type="spellEnd"/>
      <w:proofErr w:type="gramEnd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женщин</w:t>
      </w:r>
      <w:proofErr w:type="spellEnd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закончивших</w:t>
      </w:r>
      <w:proofErr w:type="spellEnd"/>
      <w:r w:rsidRPr="000B00A7">
        <w:rPr>
          <w:rFonts w:ascii="Times New Roman" w:eastAsia="Times New Roman" w:hAnsi="Times New Roman" w:cs="Times New Roman"/>
          <w:spacing w:val="-27"/>
          <w:sz w:val="28"/>
          <w:szCs w:val="28"/>
          <w:lang w:val="en-US"/>
        </w:rPr>
        <w:t xml:space="preserve">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беременность</w:t>
      </w:r>
      <w:proofErr w:type="spellEnd"/>
    </w:p>
    <w:p w:rsidR="000B00A7" w:rsidRPr="000B00A7" w:rsidRDefault="000B00A7" w:rsidP="000B00A7">
      <w:pPr>
        <w:widowControl w:val="0"/>
        <w:spacing w:after="0" w:line="227" w:lineRule="exact"/>
        <w:ind w:right="-1"/>
        <w:rPr>
          <w:rFonts w:ascii="Times New Roman" w:eastAsia="Calibri" w:hAnsi="Times New Roman" w:cs="Times New Roman"/>
          <w:sz w:val="28"/>
          <w:szCs w:val="28"/>
          <w:lang w:val="en-US"/>
        </w:rPr>
        <w:sectPr w:rsidR="000B00A7" w:rsidRPr="000B00A7">
          <w:pgSz w:w="11900" w:h="16840"/>
          <w:pgMar w:top="1360" w:right="1300" w:bottom="1040" w:left="1300" w:header="0" w:footer="860" w:gutter="0"/>
          <w:cols w:space="720"/>
        </w:sectPr>
      </w:pPr>
    </w:p>
    <w:p w:rsidR="000B00A7" w:rsidRPr="000B00A7" w:rsidRDefault="000B00A7" w:rsidP="000B00A7">
      <w:pPr>
        <w:widowControl w:val="0"/>
        <w:numPr>
          <w:ilvl w:val="0"/>
          <w:numId w:val="8"/>
        </w:numPr>
        <w:tabs>
          <w:tab w:val="left" w:pos="887"/>
        </w:tabs>
        <w:spacing w:before="50" w:after="0" w:line="240" w:lineRule="auto"/>
        <w:ind w:right="-1" w:hanging="200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lastRenderedPageBreak/>
        <w:t>Доля беременных, осмотренных терапевтами при беременности до 12 недель (в</w:t>
      </w:r>
      <w:r w:rsidRPr="000B00A7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%)</w:t>
      </w:r>
    </w:p>
    <w:p w:rsidR="000B00A7" w:rsidRPr="000B00A7" w:rsidRDefault="000B00A7" w:rsidP="000B00A7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0B00A7" w:rsidRPr="000B00A7" w:rsidRDefault="000B00A7" w:rsidP="000B00A7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</w:rPr>
        <w:t>число женщин, осмотренных</w:t>
      </w:r>
      <w:r w:rsidRPr="000B00A7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терапевтами</w:t>
      </w:r>
    </w:p>
    <w:p w:rsidR="000B00A7" w:rsidRPr="000B00A7" w:rsidRDefault="000B00A7" w:rsidP="000B00A7">
      <w:pPr>
        <w:widowControl w:val="0"/>
        <w:tabs>
          <w:tab w:val="left" w:pos="6922"/>
        </w:tabs>
        <w:spacing w:after="0" w:line="224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BFDC6EF" wp14:editId="41C57E97">
                <wp:simplePos x="0" y="0"/>
                <wp:positionH relativeFrom="page">
                  <wp:posOffset>1261110</wp:posOffset>
                </wp:positionH>
                <wp:positionV relativeFrom="paragraph">
                  <wp:posOffset>133350</wp:posOffset>
                </wp:positionV>
                <wp:extent cx="3960495" cy="1270"/>
                <wp:effectExtent l="13335" t="9525" r="7620" b="8255"/>
                <wp:wrapNone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0495" cy="1270"/>
                          <a:chOff x="1986" y="210"/>
                          <a:chExt cx="6237" cy="2"/>
                        </a:xfrm>
                      </wpg:grpSpPr>
                      <wps:wsp>
                        <wps:cNvPr id="15" name="Freeform 35"/>
                        <wps:cNvSpPr>
                          <a:spLocks/>
                        </wps:cNvSpPr>
                        <wps:spPr bwMode="auto">
                          <a:xfrm>
                            <a:off x="1986" y="210"/>
                            <a:ext cx="6237" cy="2"/>
                          </a:xfrm>
                          <a:custGeom>
                            <a:avLst/>
                            <a:gdLst>
                              <a:gd name="T0" fmla="+- 0 1986 1986"/>
                              <a:gd name="T1" fmla="*/ T0 w 6237"/>
                              <a:gd name="T2" fmla="+- 0 8222 1986"/>
                              <a:gd name="T3" fmla="*/ T2 w 62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37">
                                <a:moveTo>
                                  <a:pt x="0" y="0"/>
                                </a:moveTo>
                                <a:lnTo>
                                  <a:pt x="623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6BD19" id="Группа 14" o:spid="_x0000_s1026" style="position:absolute;margin-left:99.3pt;margin-top:10.5pt;width:311.85pt;height:.1pt;z-index:-251655168;mso-position-horizontal-relative:page" coordorigin="1986,210" coordsize="623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">
                <v:shape id="Freeform 35" o:spid="_x0000_s1027" style="position:absolute;left:1986;top:210;width:6237;height:2;visibility:visible;mso-wrap-style:square;v-text-anchor:top" coordsize="62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FmmsIA&#10;AADbAAAADwAAAGRycy9kb3ducmV2LnhtbERP32vCMBB+F/Y/hBv4pmnFzdGZFhEG4mBsbrDXoznb&#10;0uZSksxW//pFEHy7j+/nrYvRdOJEzjeWFaTzBARxaXXDlYKf77fZCwgfkDV2lknBmTwU+cNkjZm2&#10;A3/R6RAqEUPYZ6igDqHPpPRlTQb93PbEkTtaZzBE6CqpHQ4x3HRykSTP0mDDsaHGnrY1le3hzyiw&#10;l99h/Ni7lemWzftnu3GrY+qUmj6Om1cQgcZwF9/cOx3nP8H1l3iAz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IWaawgAAANsAAAAPAAAAAAAAAAAAAAAAAJgCAABkcnMvZG93&#10;bnJldi54bWxQSwUGAAAAAAQABAD1AAAAhwMAAAAA&#10;" path="m,l6236,e" filled="f" strokeweight=".48pt">
                  <v:path arrowok="t" o:connecttype="custom" o:connectlocs="0,0;6236,0" o:connectangles="0,0"/>
                </v:shape>
                <w10:wrap anchorx="page"/>
              </v:group>
            </w:pict>
          </mc:Fallback>
        </mc:AlternateConten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при беременности до 12</w:t>
      </w:r>
      <w:r w:rsidRPr="000B00A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недель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ab/>
        <w:t>х</w:t>
      </w:r>
      <w:r w:rsidRPr="000B00A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100</w:t>
      </w:r>
    </w:p>
    <w:p w:rsidR="000B00A7" w:rsidRPr="000B00A7" w:rsidRDefault="000B00A7" w:rsidP="000B00A7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</w:rPr>
        <w:t>число беременных, закончивших беременность, осмотренных</w:t>
      </w:r>
      <w:r w:rsidRPr="000B00A7">
        <w:rPr>
          <w:rFonts w:ascii="Times New Roman" w:eastAsia="Times New Roman" w:hAnsi="Times New Roman" w:cs="Times New Roman"/>
          <w:spacing w:val="-28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терапевтами</w:t>
      </w:r>
    </w:p>
    <w:p w:rsidR="000B00A7" w:rsidRPr="000B00A7" w:rsidRDefault="000B00A7" w:rsidP="000B00A7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0B00A7" w:rsidRPr="000B00A7" w:rsidRDefault="000B00A7" w:rsidP="000B00A7">
      <w:pPr>
        <w:widowControl w:val="0"/>
        <w:numPr>
          <w:ilvl w:val="0"/>
          <w:numId w:val="8"/>
        </w:numPr>
        <w:tabs>
          <w:tab w:val="left" w:pos="887"/>
        </w:tabs>
        <w:spacing w:after="0" w:line="240" w:lineRule="auto"/>
        <w:ind w:right="-1" w:hanging="200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Частота токсикозов во </w:t>
      </w:r>
      <w:r w:rsidRPr="000B00A7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 половине беременности (в</w:t>
      </w:r>
      <w:r w:rsidRPr="000B00A7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%)</w:t>
      </w:r>
    </w:p>
    <w:p w:rsidR="000B00A7" w:rsidRPr="000B00A7" w:rsidRDefault="000B00A7" w:rsidP="000B00A7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0B00A7" w:rsidRPr="000B00A7" w:rsidRDefault="000B00A7" w:rsidP="000B00A7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</w:rPr>
        <w:t>число закончивших беременность,</w:t>
      </w:r>
      <w:r w:rsidRPr="000B00A7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страдавших</w:t>
      </w:r>
    </w:p>
    <w:p w:rsidR="000B00A7" w:rsidRPr="000B00A7" w:rsidRDefault="000B00A7" w:rsidP="000B00A7">
      <w:pPr>
        <w:widowControl w:val="0"/>
        <w:tabs>
          <w:tab w:val="left" w:pos="5505"/>
        </w:tabs>
        <w:spacing w:after="0" w:line="224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токсикозами во </w:t>
      </w: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  <w:lang w:val="en-US"/>
        </w:rPr>
        <w:t>II</w:t>
      </w: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половине</w:t>
      </w:r>
      <w:r w:rsidRPr="000B00A7">
        <w:rPr>
          <w:rFonts w:ascii="Times New Roman" w:eastAsia="Times New Roman" w:hAnsi="Times New Roman" w:cs="Times New Roman"/>
          <w:spacing w:val="-21"/>
          <w:sz w:val="28"/>
          <w:szCs w:val="28"/>
          <w:u w:val="single" w:color="000000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беременности</w:t>
      </w: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B00A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100</w:t>
      </w:r>
    </w:p>
    <w:p w:rsidR="000B00A7" w:rsidRPr="000B00A7" w:rsidRDefault="000B00A7" w:rsidP="000B00A7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число</w:t>
      </w:r>
      <w:proofErr w:type="spellEnd"/>
      <w:proofErr w:type="gramEnd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женщин</w:t>
      </w:r>
      <w:proofErr w:type="spellEnd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закончивших</w:t>
      </w:r>
      <w:proofErr w:type="spellEnd"/>
      <w:r w:rsidRPr="000B00A7">
        <w:rPr>
          <w:rFonts w:ascii="Times New Roman" w:eastAsia="Times New Roman" w:hAnsi="Times New Roman" w:cs="Times New Roman"/>
          <w:spacing w:val="-27"/>
          <w:sz w:val="28"/>
          <w:szCs w:val="28"/>
          <w:lang w:val="en-US"/>
        </w:rPr>
        <w:t xml:space="preserve">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беременность</w:t>
      </w:r>
      <w:proofErr w:type="spellEnd"/>
    </w:p>
    <w:p w:rsidR="000B00A7" w:rsidRPr="000B00A7" w:rsidRDefault="000B00A7" w:rsidP="000B00A7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0B00A7" w:rsidRPr="000B00A7" w:rsidRDefault="000B00A7" w:rsidP="000B00A7">
      <w:pPr>
        <w:widowControl w:val="0"/>
        <w:numPr>
          <w:ilvl w:val="0"/>
          <w:numId w:val="8"/>
        </w:numPr>
        <w:tabs>
          <w:tab w:val="left" w:pos="887"/>
        </w:tabs>
        <w:spacing w:after="0" w:line="240" w:lineRule="auto"/>
        <w:ind w:right="-1" w:hanging="200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Доля родивших из числа страдавших токсикозами во </w:t>
      </w:r>
      <w:r w:rsidRPr="000B00A7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 половине беременности (в</w:t>
      </w:r>
      <w:r w:rsidRPr="000B00A7">
        <w:rPr>
          <w:rFonts w:ascii="Times New Roman" w:eastAsia="Calibri" w:hAnsi="Times New Roman" w:cs="Times New Roman"/>
          <w:spacing w:val="-16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%)</w:t>
      </w:r>
    </w:p>
    <w:p w:rsidR="000B00A7" w:rsidRPr="000B00A7" w:rsidRDefault="000B00A7" w:rsidP="000B00A7">
      <w:pPr>
        <w:widowControl w:val="0"/>
        <w:spacing w:before="5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0B00A7" w:rsidRPr="000B00A7" w:rsidRDefault="000B00A7" w:rsidP="000B00A7">
      <w:pPr>
        <w:widowControl w:val="0"/>
        <w:tabs>
          <w:tab w:val="left" w:pos="4938"/>
        </w:tabs>
        <w:spacing w:after="0" w:line="232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</w:rPr>
        <w:t xml:space="preserve">число страдавших токсикозами во </w:t>
      </w:r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0B00A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половине</w:t>
      </w:r>
      <w:r w:rsidRPr="000B00A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беременности</w:t>
      </w:r>
      <w:r w:rsidRPr="000B00A7">
        <w:rPr>
          <w:rFonts w:ascii="Times New Roman" w:eastAsia="Times New Roman" w:hAnsi="Times New Roman" w:cs="Times New Roman"/>
          <w:spacing w:val="-7"/>
          <w:sz w:val="28"/>
          <w:szCs w:val="28"/>
          <w:u w:val="single" w:color="000000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родивших</w:t>
      </w: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B00A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100 число закончивших беременность,</w:t>
      </w:r>
      <w:r w:rsidRPr="000B00A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страдавших</w:t>
      </w:r>
      <w:r w:rsidRPr="000B00A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 xml:space="preserve">токсикозами во </w:t>
      </w:r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 xml:space="preserve"> половине</w:t>
      </w:r>
      <w:r w:rsidRPr="000B00A7"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беременности</w:t>
      </w:r>
    </w:p>
    <w:p w:rsidR="000B00A7" w:rsidRPr="000B00A7" w:rsidRDefault="000B00A7" w:rsidP="000B00A7">
      <w:pPr>
        <w:widowControl w:val="0"/>
        <w:spacing w:before="8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0B00A7" w:rsidRPr="000B00A7" w:rsidRDefault="000B00A7" w:rsidP="000B00A7">
      <w:pPr>
        <w:widowControl w:val="0"/>
        <w:numPr>
          <w:ilvl w:val="0"/>
          <w:numId w:val="8"/>
        </w:numPr>
        <w:spacing w:after="0" w:line="224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Частота </w:t>
      </w:r>
      <w:proofErr w:type="spellStart"/>
      <w:r w:rsidRPr="000B00A7">
        <w:rPr>
          <w:rFonts w:ascii="Times New Roman" w:eastAsia="Calibri" w:hAnsi="Times New Roman" w:cs="Times New Roman"/>
          <w:sz w:val="28"/>
          <w:szCs w:val="28"/>
        </w:rPr>
        <w:t>экстрагенитальных</w:t>
      </w:r>
      <w:proofErr w:type="spellEnd"/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 заболеваний среди женщин,</w:t>
      </w:r>
      <w:r w:rsidRPr="000B00A7">
        <w:rPr>
          <w:rFonts w:ascii="Times New Roman" w:eastAsia="Calibri" w:hAnsi="Times New Roman" w:cs="Times New Roman"/>
          <w:spacing w:val="-33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закончивших</w:t>
      </w:r>
      <w:r w:rsidRPr="000B00A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беременность (в</w:t>
      </w:r>
      <w:r w:rsidRPr="000B00A7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%)</w:t>
      </w:r>
    </w:p>
    <w:p w:rsidR="000B00A7" w:rsidRPr="000B00A7" w:rsidRDefault="000B00A7" w:rsidP="000B00A7">
      <w:pPr>
        <w:widowControl w:val="0"/>
        <w:spacing w:before="5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0B00A7" w:rsidRPr="000B00A7" w:rsidRDefault="000B00A7" w:rsidP="000B00A7">
      <w:pPr>
        <w:widowControl w:val="0"/>
        <w:tabs>
          <w:tab w:val="left" w:pos="5220"/>
        </w:tabs>
        <w:spacing w:after="0" w:line="224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</w:rPr>
        <w:t>число закончивших беременность,</w:t>
      </w:r>
      <w:r w:rsidRPr="000B00A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страдавших</w:t>
      </w:r>
      <w:r w:rsidRPr="000B00A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экстрагенитальным</w:t>
      </w:r>
      <w:proofErr w:type="spellEnd"/>
      <w:r w:rsidRPr="000B00A7">
        <w:rPr>
          <w:rFonts w:ascii="Times New Roman" w:eastAsia="Times New Roman" w:hAnsi="Times New Roman" w:cs="Times New Roman"/>
          <w:spacing w:val="-22"/>
          <w:sz w:val="28"/>
          <w:szCs w:val="28"/>
          <w:u w:val="single" w:color="000000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заболеванием</w:t>
      </w: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B00A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100 число женщин, закончивших</w:t>
      </w:r>
      <w:r w:rsidRPr="000B00A7">
        <w:rPr>
          <w:rFonts w:ascii="Times New Roman" w:eastAsia="Times New Roman" w:hAnsi="Times New Roman" w:cs="Times New Roman"/>
          <w:spacing w:val="-27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беременность</w:t>
      </w:r>
    </w:p>
    <w:p w:rsidR="000B00A7" w:rsidRPr="000B00A7" w:rsidRDefault="000B00A7" w:rsidP="000B00A7">
      <w:pPr>
        <w:widowControl w:val="0"/>
        <w:spacing w:before="9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0B00A7" w:rsidRPr="000B00A7" w:rsidRDefault="000B00A7" w:rsidP="000B00A7">
      <w:pPr>
        <w:widowControl w:val="0"/>
        <w:numPr>
          <w:ilvl w:val="0"/>
          <w:numId w:val="8"/>
        </w:numPr>
        <w:tabs>
          <w:tab w:val="left" w:pos="986"/>
        </w:tabs>
        <w:spacing w:after="0" w:line="240" w:lineRule="auto"/>
        <w:ind w:right="-1" w:hanging="300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Частота обследования беременных на реакцию </w:t>
      </w:r>
      <w:proofErr w:type="spellStart"/>
      <w:r w:rsidRPr="000B00A7">
        <w:rPr>
          <w:rFonts w:ascii="Times New Roman" w:eastAsia="Calibri" w:hAnsi="Times New Roman" w:cs="Times New Roman"/>
          <w:sz w:val="28"/>
          <w:szCs w:val="28"/>
        </w:rPr>
        <w:t>Вассермана</w:t>
      </w:r>
      <w:proofErr w:type="spellEnd"/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 (в</w:t>
      </w:r>
      <w:r w:rsidRPr="000B00A7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%)</w:t>
      </w:r>
    </w:p>
    <w:p w:rsidR="000B00A7" w:rsidRPr="000B00A7" w:rsidRDefault="000B00A7" w:rsidP="000B00A7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0B00A7" w:rsidRPr="000B00A7" w:rsidRDefault="000B00A7" w:rsidP="000B00A7">
      <w:pPr>
        <w:widowControl w:val="0"/>
        <w:tabs>
          <w:tab w:val="left" w:pos="6214"/>
        </w:tabs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число беременных, обследованных на р</w:t>
      </w:r>
      <w:r w:rsidRPr="000B00A7">
        <w:rPr>
          <w:rFonts w:ascii="Times New Roman" w:eastAsia="Times New Roman" w:hAnsi="Times New Roman" w:cs="Times New Roman"/>
          <w:spacing w:val="-32"/>
          <w:sz w:val="28"/>
          <w:szCs w:val="28"/>
          <w:u w:val="single" w:color="000000"/>
        </w:rPr>
        <w:t xml:space="preserve">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Вассермана</w:t>
      </w:r>
      <w:proofErr w:type="spellEnd"/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B00A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100</w:t>
      </w:r>
    </w:p>
    <w:p w:rsidR="000B00A7" w:rsidRPr="000B00A7" w:rsidRDefault="000B00A7" w:rsidP="000B00A7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число</w:t>
      </w:r>
      <w:proofErr w:type="spellEnd"/>
      <w:proofErr w:type="gramEnd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женщин</w:t>
      </w:r>
      <w:proofErr w:type="spellEnd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закончивших</w:t>
      </w:r>
      <w:proofErr w:type="spellEnd"/>
      <w:r w:rsidRPr="000B00A7">
        <w:rPr>
          <w:rFonts w:ascii="Times New Roman" w:eastAsia="Times New Roman" w:hAnsi="Times New Roman" w:cs="Times New Roman"/>
          <w:spacing w:val="-27"/>
          <w:sz w:val="28"/>
          <w:szCs w:val="28"/>
          <w:lang w:val="en-US"/>
        </w:rPr>
        <w:t xml:space="preserve">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беременность</w:t>
      </w:r>
      <w:proofErr w:type="spellEnd"/>
    </w:p>
    <w:p w:rsidR="000B00A7" w:rsidRPr="000B00A7" w:rsidRDefault="000B00A7" w:rsidP="000B00A7">
      <w:pPr>
        <w:widowControl w:val="0"/>
        <w:numPr>
          <w:ilvl w:val="0"/>
          <w:numId w:val="8"/>
        </w:numPr>
        <w:tabs>
          <w:tab w:val="left" w:pos="988"/>
        </w:tabs>
        <w:spacing w:before="46" w:after="0" w:line="448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Среднее</w:t>
      </w:r>
      <w:r w:rsidRPr="000B00A7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число</w:t>
      </w:r>
      <w:r w:rsidRPr="000B00A7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посещений</w:t>
      </w:r>
      <w:r w:rsidRPr="000B00A7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в</w:t>
      </w:r>
      <w:r w:rsidRPr="000B00A7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консультацию</w:t>
      </w:r>
      <w:r w:rsidRPr="000B00A7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на</w:t>
      </w:r>
      <w:r w:rsidRPr="000B00A7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одну</w:t>
      </w:r>
      <w:r w:rsidRPr="000B00A7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женщину,</w:t>
      </w:r>
      <w:r w:rsidRPr="000B00A7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родившую</w:t>
      </w:r>
      <w:r w:rsidRPr="000B00A7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proofErr w:type="gramStart"/>
      <w:r w:rsidRPr="000B00A7">
        <w:rPr>
          <w:rFonts w:ascii="Times New Roman" w:eastAsia="Calibri" w:hAnsi="Times New Roman" w:cs="Times New Roman"/>
          <w:sz w:val="28"/>
          <w:szCs w:val="28"/>
        </w:rPr>
        <w:t>в</w:t>
      </w:r>
      <w:r w:rsidRPr="000B00A7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отчетном</w:t>
      </w:r>
      <w:r w:rsidRPr="000B00A7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году</w:t>
      </w:r>
      <w:proofErr w:type="gramEnd"/>
      <w:r w:rsidRPr="000B00A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  <w:u w:val="single" w:color="000000"/>
        </w:rPr>
        <w:t>сделали посещений в консультацию до</w:t>
      </w:r>
      <w:r w:rsidRPr="000B00A7">
        <w:rPr>
          <w:rFonts w:ascii="Times New Roman" w:eastAsia="Calibri" w:hAnsi="Times New Roman" w:cs="Times New Roman"/>
          <w:spacing w:val="-2"/>
          <w:sz w:val="28"/>
          <w:szCs w:val="28"/>
          <w:u w:val="single" w:color="000000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  <w:u w:val="single" w:color="000000"/>
        </w:rPr>
        <w:t>родов</w:t>
      </w:r>
    </w:p>
    <w:p w:rsidR="000B00A7" w:rsidRPr="000B00A7" w:rsidRDefault="000B00A7" w:rsidP="000B00A7">
      <w:pPr>
        <w:widowControl w:val="0"/>
        <w:spacing w:after="0" w:line="177" w:lineRule="exact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число</w:t>
      </w:r>
      <w:proofErr w:type="spellEnd"/>
      <w:proofErr w:type="gramEnd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родивших</w:t>
      </w:r>
      <w:proofErr w:type="spellEnd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отчетном</w:t>
      </w:r>
      <w:proofErr w:type="spellEnd"/>
      <w:r w:rsidRPr="000B00A7"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 xml:space="preserve">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году</w:t>
      </w:r>
      <w:proofErr w:type="spellEnd"/>
    </w:p>
    <w:p w:rsidR="000B00A7" w:rsidRPr="000B00A7" w:rsidRDefault="000B00A7" w:rsidP="000B00A7">
      <w:pPr>
        <w:widowControl w:val="0"/>
        <w:numPr>
          <w:ilvl w:val="0"/>
          <w:numId w:val="8"/>
        </w:numPr>
        <w:tabs>
          <w:tab w:val="left" w:pos="988"/>
        </w:tabs>
        <w:spacing w:before="9" w:after="0" w:line="440" w:lineRule="atLeas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Среднее число посещений в консультацию на одну женщину в послеродовом</w:t>
      </w:r>
      <w:r w:rsidRPr="000B00A7">
        <w:rPr>
          <w:rFonts w:ascii="Times New Roman" w:eastAsia="Calibri" w:hAnsi="Times New Roman" w:cs="Times New Roman"/>
          <w:spacing w:val="-34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 xml:space="preserve">периоде </w:t>
      </w:r>
      <w:r w:rsidRPr="000B00A7">
        <w:rPr>
          <w:rFonts w:ascii="Times New Roman" w:eastAsia="Calibri" w:hAnsi="Times New Roman" w:cs="Times New Roman"/>
          <w:sz w:val="28"/>
          <w:szCs w:val="28"/>
          <w:u w:val="single" w:color="000000"/>
        </w:rPr>
        <w:t>сделали посещений в консультацию в послеродовом</w:t>
      </w:r>
      <w:r w:rsidRPr="000B00A7">
        <w:rPr>
          <w:rFonts w:ascii="Times New Roman" w:eastAsia="Calibri" w:hAnsi="Times New Roman" w:cs="Times New Roman"/>
          <w:spacing w:val="-4"/>
          <w:sz w:val="28"/>
          <w:szCs w:val="28"/>
          <w:u w:val="single" w:color="000000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  <w:u w:val="single" w:color="000000"/>
        </w:rPr>
        <w:t>периоде</w:t>
      </w:r>
    </w:p>
    <w:p w:rsidR="000B00A7" w:rsidRPr="000B00A7" w:rsidRDefault="000B00A7" w:rsidP="000B00A7">
      <w:pPr>
        <w:widowControl w:val="0"/>
        <w:spacing w:after="0" w:line="224" w:lineRule="exact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число</w:t>
      </w:r>
      <w:proofErr w:type="spellEnd"/>
      <w:proofErr w:type="gramEnd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родивших</w:t>
      </w:r>
      <w:proofErr w:type="spellEnd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отчетном</w:t>
      </w:r>
      <w:proofErr w:type="spellEnd"/>
      <w:r w:rsidRPr="000B00A7"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 xml:space="preserve">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году</w:t>
      </w:r>
      <w:proofErr w:type="spellEnd"/>
    </w:p>
    <w:p w:rsidR="000B00A7" w:rsidRPr="000B00A7" w:rsidRDefault="000B00A7" w:rsidP="000B00A7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0B00A7" w:rsidRPr="000B00A7" w:rsidRDefault="000B00A7" w:rsidP="000B00A7">
      <w:pPr>
        <w:widowControl w:val="0"/>
        <w:numPr>
          <w:ilvl w:val="0"/>
          <w:numId w:val="8"/>
        </w:numPr>
        <w:tabs>
          <w:tab w:val="left" w:pos="988"/>
        </w:tabs>
        <w:spacing w:after="0" w:line="240" w:lineRule="auto"/>
        <w:ind w:right="-1" w:hanging="30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Доля родивших женщин, ни разу не посетивших врача (акушерку) в дородовом периоде (в</w:t>
      </w:r>
      <w:r w:rsidRPr="000B00A7">
        <w:rPr>
          <w:rFonts w:ascii="Times New Roman" w:eastAsia="Calibri" w:hAnsi="Times New Roman" w:cs="Times New Roman"/>
          <w:spacing w:val="-31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%)</w:t>
      </w:r>
    </w:p>
    <w:p w:rsidR="000B00A7" w:rsidRPr="000B00A7" w:rsidRDefault="000B00A7" w:rsidP="000B00A7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0B00A7" w:rsidRPr="000B00A7" w:rsidRDefault="000B00A7" w:rsidP="000B00A7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</w:rPr>
        <w:t>число родивших, ни разу не посетивших</w:t>
      </w:r>
      <w:r w:rsidRPr="000B00A7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врача</w:t>
      </w:r>
    </w:p>
    <w:p w:rsidR="000B00A7" w:rsidRPr="000B00A7" w:rsidRDefault="000B00A7" w:rsidP="000B00A7">
      <w:pPr>
        <w:widowControl w:val="0"/>
        <w:tabs>
          <w:tab w:val="left" w:pos="5220"/>
        </w:tabs>
        <w:spacing w:after="0" w:line="224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(акушерку) в дородовом</w:t>
      </w:r>
      <w:r w:rsidRPr="000B00A7">
        <w:rPr>
          <w:rFonts w:ascii="Times New Roman" w:eastAsia="Times New Roman" w:hAnsi="Times New Roman" w:cs="Times New Roman"/>
          <w:spacing w:val="-15"/>
          <w:sz w:val="28"/>
          <w:szCs w:val="28"/>
          <w:u w:val="single" w:color="000000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периоде</w:t>
      </w: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B00A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100</w:t>
      </w:r>
    </w:p>
    <w:p w:rsidR="000B00A7" w:rsidRPr="000B00A7" w:rsidRDefault="000B00A7" w:rsidP="000B00A7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</w:rPr>
        <w:t>число родивших в отчетном</w:t>
      </w:r>
      <w:r w:rsidRPr="000B00A7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году</w:t>
      </w:r>
    </w:p>
    <w:p w:rsidR="000B00A7" w:rsidRPr="000B00A7" w:rsidRDefault="000B00A7" w:rsidP="000B00A7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Задача 3.</w:t>
      </w:r>
    </w:p>
    <w:p w:rsidR="000B00A7" w:rsidRPr="000B00A7" w:rsidRDefault="000B00A7" w:rsidP="000B00A7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B00A7" w:rsidRPr="000B00A7" w:rsidRDefault="000B00A7" w:rsidP="000B00A7">
      <w:pPr>
        <w:widowControl w:val="0"/>
        <w:spacing w:before="114"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b/>
          <w:sz w:val="28"/>
          <w:szCs w:val="28"/>
        </w:rPr>
        <w:t xml:space="preserve"> Расчет показателей деятельности</w:t>
      </w:r>
      <w:r w:rsidRPr="000B00A7">
        <w:rPr>
          <w:rFonts w:ascii="Times New Roman" w:eastAsia="Calibri" w:hAnsi="Times New Roman" w:cs="Times New Roman"/>
          <w:b/>
          <w:spacing w:val="-32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b/>
          <w:sz w:val="28"/>
          <w:szCs w:val="28"/>
        </w:rPr>
        <w:t>стационара</w:t>
      </w:r>
    </w:p>
    <w:p w:rsidR="000B00A7" w:rsidRPr="000B00A7" w:rsidRDefault="000B00A7" w:rsidP="000B00A7">
      <w:pPr>
        <w:widowControl w:val="0"/>
        <w:spacing w:before="4" w:after="0" w:line="240" w:lineRule="auto"/>
        <w:ind w:right="-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B00A7" w:rsidRPr="000B00A7" w:rsidRDefault="000B00A7" w:rsidP="00713A82">
      <w:pPr>
        <w:widowControl w:val="0"/>
        <w:numPr>
          <w:ilvl w:val="0"/>
          <w:numId w:val="9"/>
        </w:numPr>
        <w:tabs>
          <w:tab w:val="left" w:pos="888"/>
        </w:tabs>
        <w:spacing w:after="0" w:line="240" w:lineRule="auto"/>
        <w:ind w:right="-1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Выполнение плана койко-дней (в %)</w:t>
      </w:r>
    </w:p>
    <w:p w:rsidR="000B00A7" w:rsidRPr="000B00A7" w:rsidRDefault="000B00A7" w:rsidP="000B00A7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0B00A7" w:rsidRPr="000B00A7" w:rsidRDefault="000B00A7" w:rsidP="000B00A7">
      <w:pPr>
        <w:widowControl w:val="0"/>
        <w:tabs>
          <w:tab w:val="left" w:pos="5878"/>
        </w:tabs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число койко-дней, проведенных больными в</w:t>
      </w:r>
      <w:r w:rsidRPr="000B00A7">
        <w:rPr>
          <w:rFonts w:ascii="Times New Roman" w:eastAsia="Times New Roman" w:hAnsi="Times New Roman" w:cs="Times New Roman"/>
          <w:spacing w:val="-29"/>
          <w:sz w:val="28"/>
          <w:szCs w:val="28"/>
          <w:u w:val="single" w:color="000000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стационаре</w:t>
      </w: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B00A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100</w:t>
      </w:r>
    </w:p>
    <w:p w:rsidR="000B00A7" w:rsidRPr="000B00A7" w:rsidRDefault="000B00A7" w:rsidP="000B00A7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число</w:t>
      </w:r>
      <w:proofErr w:type="spellEnd"/>
      <w:proofErr w:type="gramEnd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койко-дней</w:t>
      </w:r>
      <w:proofErr w:type="spellEnd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по</w:t>
      </w:r>
      <w:proofErr w:type="spellEnd"/>
      <w:r w:rsidRPr="000B00A7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плану</w:t>
      </w:r>
      <w:proofErr w:type="spellEnd"/>
    </w:p>
    <w:p w:rsidR="000B00A7" w:rsidRPr="000B00A7" w:rsidRDefault="000B00A7" w:rsidP="000B00A7">
      <w:pPr>
        <w:widowControl w:val="0"/>
        <w:spacing w:before="11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0B00A7" w:rsidRPr="000B00A7" w:rsidRDefault="000B00A7" w:rsidP="00713A82">
      <w:pPr>
        <w:widowControl w:val="0"/>
        <w:numPr>
          <w:ilvl w:val="0"/>
          <w:numId w:val="9"/>
        </w:numPr>
        <w:tabs>
          <w:tab w:val="left" w:pos="888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Среднее число дней занятости (работы) койки в</w:t>
      </w:r>
      <w:r w:rsidRPr="000B00A7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году</w:t>
      </w:r>
    </w:p>
    <w:p w:rsidR="000B00A7" w:rsidRPr="000B00A7" w:rsidRDefault="000B00A7" w:rsidP="000B00A7">
      <w:pPr>
        <w:widowControl w:val="0"/>
        <w:spacing w:before="6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0B00A7" w:rsidRPr="000B00A7" w:rsidRDefault="000B00A7" w:rsidP="000B00A7">
      <w:pPr>
        <w:widowControl w:val="0"/>
        <w:tabs>
          <w:tab w:val="left" w:pos="5363"/>
        </w:tabs>
        <w:spacing w:after="0" w:line="232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</w:rPr>
        <w:t>число койко-дней, фактически проведенных</w:t>
      </w:r>
      <w:r w:rsidRPr="000B00A7">
        <w:rPr>
          <w:rFonts w:ascii="Times New Roman" w:eastAsia="Times New Roman" w:hAnsi="Times New Roman" w:cs="Times New Roman"/>
          <w:spacing w:val="-26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 xml:space="preserve">больными </w:t>
      </w: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в стационаре</w:t>
      </w:r>
      <w:r w:rsidRPr="000B00A7">
        <w:rPr>
          <w:rFonts w:ascii="Times New Roman" w:eastAsia="Times New Roman" w:hAnsi="Times New Roman" w:cs="Times New Roman"/>
          <w:spacing w:val="-13"/>
          <w:sz w:val="28"/>
          <w:szCs w:val="28"/>
          <w:u w:val="single" w:color="000000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(отделении)</w:t>
      </w: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0B00A7">
        <w:rPr>
          <w:rFonts w:ascii="Times New Roman" w:eastAsia="Times New Roman" w:hAnsi="Times New Roman" w:cs="Times New Roman"/>
          <w:sz w:val="28"/>
          <w:szCs w:val="28"/>
        </w:rPr>
        <w:t xml:space="preserve"> число среднегодовых коек в стационаре</w:t>
      </w:r>
      <w:r w:rsidRPr="000B00A7">
        <w:rPr>
          <w:rFonts w:ascii="Times New Roman" w:eastAsia="Times New Roman" w:hAnsi="Times New Roman" w:cs="Times New Roman"/>
          <w:spacing w:val="-23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(отделении)</w:t>
      </w:r>
    </w:p>
    <w:p w:rsidR="000B00A7" w:rsidRPr="000B00A7" w:rsidRDefault="000B00A7" w:rsidP="000B00A7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0B00A7" w:rsidRPr="000B00A7" w:rsidRDefault="000B00A7" w:rsidP="00713A82">
      <w:pPr>
        <w:widowControl w:val="0"/>
        <w:numPr>
          <w:ilvl w:val="0"/>
          <w:numId w:val="9"/>
        </w:numPr>
        <w:tabs>
          <w:tab w:val="left" w:pos="888"/>
        </w:tabs>
        <w:spacing w:after="0" w:line="240" w:lineRule="auto"/>
        <w:ind w:right="-1" w:hanging="20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0B00A7">
        <w:rPr>
          <w:rFonts w:ascii="Times New Roman" w:eastAsia="Calibri" w:hAnsi="Times New Roman" w:cs="Times New Roman"/>
          <w:sz w:val="28"/>
          <w:szCs w:val="28"/>
          <w:lang w:val="en-US"/>
        </w:rPr>
        <w:t>Коэффициент</w:t>
      </w:r>
      <w:proofErr w:type="spellEnd"/>
      <w:r w:rsidRPr="000B00A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B00A7">
        <w:rPr>
          <w:rFonts w:ascii="Times New Roman" w:eastAsia="Calibri" w:hAnsi="Times New Roman" w:cs="Times New Roman"/>
          <w:sz w:val="28"/>
          <w:szCs w:val="28"/>
          <w:lang w:val="en-US"/>
        </w:rPr>
        <w:t>занятости</w:t>
      </w:r>
      <w:proofErr w:type="spellEnd"/>
      <w:r w:rsidRPr="000B00A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B00A7">
        <w:rPr>
          <w:rFonts w:ascii="Times New Roman" w:eastAsia="Calibri" w:hAnsi="Times New Roman" w:cs="Times New Roman"/>
          <w:sz w:val="28"/>
          <w:szCs w:val="28"/>
          <w:lang w:val="en-US"/>
        </w:rPr>
        <w:t>койки</w:t>
      </w:r>
      <w:proofErr w:type="spellEnd"/>
      <w:r w:rsidRPr="000B00A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(в</w:t>
      </w:r>
      <w:r w:rsidRPr="000B00A7">
        <w:rPr>
          <w:rFonts w:ascii="Times New Roman" w:eastAsia="Calibri" w:hAnsi="Times New Roman" w:cs="Times New Roman"/>
          <w:spacing w:val="-2"/>
          <w:sz w:val="28"/>
          <w:szCs w:val="28"/>
          <w:lang w:val="en-US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  <w:lang w:val="en-US"/>
        </w:rPr>
        <w:t>%)</w:t>
      </w:r>
    </w:p>
    <w:p w:rsidR="000B00A7" w:rsidRPr="000B00A7" w:rsidRDefault="000B00A7" w:rsidP="000B00A7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0B00A7" w:rsidRPr="000B00A7" w:rsidRDefault="000B00A7" w:rsidP="000B00A7">
      <w:pPr>
        <w:widowControl w:val="0"/>
        <w:tabs>
          <w:tab w:val="left" w:pos="3718"/>
        </w:tabs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среднее число дней</w:t>
      </w:r>
      <w:r w:rsidRPr="000B00A7">
        <w:rPr>
          <w:rFonts w:ascii="Times New Roman" w:eastAsia="Times New Roman" w:hAnsi="Times New Roman" w:cs="Times New Roman"/>
          <w:spacing w:val="-19"/>
          <w:sz w:val="28"/>
          <w:szCs w:val="28"/>
          <w:u w:val="single" w:color="000000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занятости</w:t>
      </w: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B00A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100</w:t>
      </w:r>
    </w:p>
    <w:p w:rsidR="000B00A7" w:rsidRPr="000B00A7" w:rsidRDefault="000B00A7" w:rsidP="000B00A7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число</w:t>
      </w:r>
      <w:proofErr w:type="spellEnd"/>
      <w:proofErr w:type="gramEnd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дней</w:t>
      </w:r>
      <w:proofErr w:type="spellEnd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в</w:t>
      </w:r>
      <w:r w:rsidRPr="000B00A7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val="en-US"/>
        </w:rPr>
        <w:t>году</w:t>
      </w:r>
      <w:proofErr w:type="spellEnd"/>
    </w:p>
    <w:p w:rsidR="000B00A7" w:rsidRPr="000B00A7" w:rsidRDefault="000B00A7" w:rsidP="000B00A7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0B00A7" w:rsidRPr="000B00A7" w:rsidRDefault="000B00A7" w:rsidP="00713A82">
      <w:pPr>
        <w:widowControl w:val="0"/>
        <w:numPr>
          <w:ilvl w:val="0"/>
          <w:numId w:val="9"/>
        </w:numPr>
        <w:tabs>
          <w:tab w:val="left" w:pos="888"/>
        </w:tabs>
        <w:spacing w:after="0" w:line="240" w:lineRule="auto"/>
        <w:ind w:right="-1" w:hanging="20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0B00A7">
        <w:rPr>
          <w:rFonts w:ascii="Times New Roman" w:eastAsia="Calibri" w:hAnsi="Times New Roman" w:cs="Times New Roman"/>
          <w:sz w:val="28"/>
          <w:szCs w:val="28"/>
          <w:lang w:val="en-US"/>
        </w:rPr>
        <w:t>Среднее</w:t>
      </w:r>
      <w:proofErr w:type="spellEnd"/>
      <w:r w:rsidRPr="000B00A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B00A7">
        <w:rPr>
          <w:rFonts w:ascii="Times New Roman" w:eastAsia="Calibri" w:hAnsi="Times New Roman" w:cs="Times New Roman"/>
          <w:sz w:val="28"/>
          <w:szCs w:val="28"/>
          <w:lang w:val="en-US"/>
        </w:rPr>
        <w:t>время</w:t>
      </w:r>
      <w:proofErr w:type="spellEnd"/>
      <w:r w:rsidRPr="000B00A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B00A7">
        <w:rPr>
          <w:rFonts w:ascii="Times New Roman" w:eastAsia="Calibri" w:hAnsi="Times New Roman" w:cs="Times New Roman"/>
          <w:sz w:val="28"/>
          <w:szCs w:val="28"/>
          <w:lang w:val="en-US"/>
        </w:rPr>
        <w:t>простоя</w:t>
      </w:r>
      <w:proofErr w:type="spellEnd"/>
      <w:r w:rsidRPr="000B00A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B00A7">
        <w:rPr>
          <w:rFonts w:ascii="Times New Roman" w:eastAsia="Calibri" w:hAnsi="Times New Roman" w:cs="Times New Roman"/>
          <w:sz w:val="28"/>
          <w:szCs w:val="28"/>
          <w:lang w:val="en-US"/>
        </w:rPr>
        <w:t>койки</w:t>
      </w:r>
      <w:proofErr w:type="spellEnd"/>
    </w:p>
    <w:p w:rsidR="000B00A7" w:rsidRPr="000B00A7" w:rsidRDefault="000B00A7" w:rsidP="000B00A7">
      <w:pPr>
        <w:widowControl w:val="0"/>
        <w:spacing w:before="5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0B00A7" w:rsidRPr="000B00A7" w:rsidRDefault="000B00A7" w:rsidP="000B00A7">
      <w:pPr>
        <w:widowControl w:val="0"/>
        <w:tabs>
          <w:tab w:val="left" w:pos="4637"/>
        </w:tabs>
        <w:spacing w:after="0" w:line="232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</w:rPr>
        <w:t>число дней в году — (минус) среднее</w:t>
      </w:r>
      <w:r w:rsidRPr="000B00A7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 xml:space="preserve">число </w:t>
      </w: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занятости койки в</w:t>
      </w:r>
      <w:r w:rsidRPr="000B00A7">
        <w:rPr>
          <w:rFonts w:ascii="Times New Roman" w:eastAsia="Times New Roman" w:hAnsi="Times New Roman" w:cs="Times New Roman"/>
          <w:spacing w:val="-4"/>
          <w:sz w:val="28"/>
          <w:szCs w:val="28"/>
          <w:u w:val="single" w:color="000000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году</w:t>
      </w:r>
      <w:proofErr w:type="gramStart"/>
      <w:r w:rsidRPr="000B00A7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 w:rsidRPr="000B00A7">
        <w:rPr>
          <w:rFonts w:ascii="Times New Roman" w:eastAsia="Times New Roman" w:hAnsi="Times New Roman" w:cs="Times New Roman"/>
          <w:w w:val="34"/>
          <w:sz w:val="28"/>
          <w:szCs w:val="28"/>
          <w:u w:val="single" w:color="000000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 xml:space="preserve"> оборот</w:t>
      </w:r>
      <w:proofErr w:type="gramEnd"/>
      <w:r w:rsidRPr="000B00A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B00A7">
        <w:rPr>
          <w:rFonts w:ascii="Times New Roman" w:eastAsia="Times New Roman" w:hAnsi="Times New Roman" w:cs="Times New Roman"/>
          <w:sz w:val="28"/>
          <w:szCs w:val="28"/>
        </w:rPr>
        <w:t>койки</w:t>
      </w:r>
    </w:p>
    <w:p w:rsidR="000B00A7" w:rsidRPr="000B00A7" w:rsidRDefault="000B00A7" w:rsidP="000B00A7">
      <w:pPr>
        <w:widowControl w:val="0"/>
        <w:spacing w:before="2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0B00A7" w:rsidRPr="000B00A7" w:rsidRDefault="000B00A7" w:rsidP="00713A82">
      <w:pPr>
        <w:widowControl w:val="0"/>
        <w:numPr>
          <w:ilvl w:val="0"/>
          <w:numId w:val="9"/>
        </w:numPr>
        <w:tabs>
          <w:tab w:val="left" w:pos="887"/>
        </w:tabs>
        <w:spacing w:after="0" w:line="240" w:lineRule="auto"/>
        <w:ind w:right="-1" w:hanging="20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0B00A7">
        <w:rPr>
          <w:rFonts w:ascii="Times New Roman" w:eastAsia="Calibri" w:hAnsi="Times New Roman" w:cs="Times New Roman"/>
          <w:sz w:val="28"/>
          <w:szCs w:val="28"/>
          <w:lang w:val="en-US"/>
        </w:rPr>
        <w:t>Оборот</w:t>
      </w:r>
      <w:proofErr w:type="spellEnd"/>
      <w:r w:rsidRPr="000B00A7">
        <w:rPr>
          <w:rFonts w:ascii="Times New Roman" w:eastAsia="Calibri" w:hAnsi="Times New Roman" w:cs="Times New Roman"/>
          <w:spacing w:val="-2"/>
          <w:sz w:val="28"/>
          <w:szCs w:val="28"/>
          <w:lang w:val="en-US"/>
        </w:rPr>
        <w:t xml:space="preserve"> </w:t>
      </w:r>
      <w:proofErr w:type="spellStart"/>
      <w:r w:rsidRPr="000B00A7">
        <w:rPr>
          <w:rFonts w:ascii="Times New Roman" w:eastAsia="Calibri" w:hAnsi="Times New Roman" w:cs="Times New Roman"/>
          <w:sz w:val="28"/>
          <w:szCs w:val="28"/>
          <w:lang w:val="en-US"/>
        </w:rPr>
        <w:t>койки</w:t>
      </w:r>
      <w:proofErr w:type="spellEnd"/>
    </w:p>
    <w:p w:rsidR="000B00A7" w:rsidRPr="000B00A7" w:rsidRDefault="000B00A7" w:rsidP="000B00A7">
      <w:pPr>
        <w:widowControl w:val="0"/>
        <w:spacing w:before="7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0B00A7" w:rsidRPr="000B00A7" w:rsidRDefault="000B00A7" w:rsidP="00713A82">
      <w:pPr>
        <w:widowControl w:val="0"/>
        <w:numPr>
          <w:ilvl w:val="1"/>
          <w:numId w:val="9"/>
        </w:numPr>
        <w:tabs>
          <w:tab w:val="left" w:pos="1559"/>
        </w:tabs>
        <w:spacing w:after="0" w:line="224" w:lineRule="exact"/>
        <w:ind w:right="-1" w:hanging="872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  <w:u w:val="single" w:color="000000"/>
        </w:rPr>
        <w:t>число лечившихся</w:t>
      </w:r>
      <w:r w:rsidRPr="000B00A7">
        <w:rPr>
          <w:rFonts w:ascii="Times New Roman" w:eastAsia="Calibri" w:hAnsi="Times New Roman" w:cs="Times New Roman"/>
          <w:spacing w:val="-12"/>
          <w:sz w:val="28"/>
          <w:szCs w:val="28"/>
          <w:u w:val="single" w:color="000000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  <w:u w:val="single" w:color="000000"/>
        </w:rPr>
        <w:t>больных</w:t>
      </w:r>
      <w:r w:rsidRPr="000B00A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среднегодовое число</w:t>
      </w:r>
      <w:r w:rsidRPr="000B00A7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коек</w:t>
      </w:r>
    </w:p>
    <w:p w:rsidR="000B00A7" w:rsidRPr="000B00A7" w:rsidRDefault="000B00A7" w:rsidP="000B00A7">
      <w:pPr>
        <w:widowControl w:val="0"/>
        <w:spacing w:before="5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0B00A7" w:rsidRPr="000B00A7" w:rsidRDefault="000B00A7" w:rsidP="00713A82">
      <w:pPr>
        <w:widowControl w:val="0"/>
        <w:numPr>
          <w:ilvl w:val="1"/>
          <w:numId w:val="9"/>
        </w:numPr>
        <w:tabs>
          <w:tab w:val="left" w:pos="1559"/>
        </w:tabs>
        <w:spacing w:after="0" w:line="224" w:lineRule="exact"/>
        <w:ind w:right="-1" w:hanging="872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  <w:u w:val="single" w:color="000000"/>
        </w:rPr>
        <w:t>среднее число дней занятости</w:t>
      </w:r>
      <w:r w:rsidRPr="000B00A7">
        <w:rPr>
          <w:rFonts w:ascii="Times New Roman" w:eastAsia="Calibri" w:hAnsi="Times New Roman" w:cs="Times New Roman"/>
          <w:spacing w:val="-5"/>
          <w:sz w:val="28"/>
          <w:szCs w:val="28"/>
          <w:u w:val="single" w:color="000000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  <w:u w:val="single" w:color="000000"/>
        </w:rPr>
        <w:t>койки</w:t>
      </w:r>
      <w:r w:rsidRPr="000B00A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средняя длительность пребывания на</w:t>
      </w:r>
      <w:r w:rsidRPr="000B00A7">
        <w:rPr>
          <w:rFonts w:ascii="Times New Roman" w:eastAsia="Calibri" w:hAnsi="Times New Roman" w:cs="Times New Roman"/>
          <w:spacing w:val="-18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койке</w:t>
      </w:r>
    </w:p>
    <w:p w:rsidR="000B00A7" w:rsidRPr="000B00A7" w:rsidRDefault="000B00A7" w:rsidP="000B00A7">
      <w:pPr>
        <w:widowControl w:val="0"/>
        <w:spacing w:before="9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0B00A7" w:rsidRPr="000B00A7" w:rsidRDefault="000B00A7" w:rsidP="00713A82">
      <w:pPr>
        <w:widowControl w:val="0"/>
        <w:numPr>
          <w:ilvl w:val="0"/>
          <w:numId w:val="9"/>
        </w:numPr>
        <w:tabs>
          <w:tab w:val="left" w:pos="887"/>
        </w:tabs>
        <w:spacing w:after="0" w:line="227" w:lineRule="exact"/>
        <w:ind w:right="-1" w:hanging="20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Calibri" w:hAnsi="Times New Roman" w:cs="Times New Roman"/>
          <w:sz w:val="28"/>
          <w:szCs w:val="28"/>
        </w:rPr>
        <w:t>Число проведенных койко-дней в году, приходящихся на</w:t>
      </w:r>
      <w:r w:rsidRPr="000B00A7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0B00A7">
        <w:rPr>
          <w:rFonts w:ascii="Times New Roman" w:eastAsia="Calibri" w:hAnsi="Times New Roman" w:cs="Times New Roman"/>
          <w:sz w:val="28"/>
          <w:szCs w:val="28"/>
        </w:rPr>
        <w:t>1000</w:t>
      </w:r>
    </w:p>
    <w:p w:rsidR="000B00A7" w:rsidRPr="000B00A7" w:rsidRDefault="000B00A7" w:rsidP="000B00A7">
      <w:pPr>
        <w:widowControl w:val="0"/>
        <w:spacing w:after="0" w:line="227" w:lineRule="exac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B00A7">
        <w:rPr>
          <w:rFonts w:ascii="Times New Roman" w:eastAsia="Times New Roman" w:hAnsi="Times New Roman" w:cs="Times New Roman"/>
          <w:sz w:val="28"/>
          <w:szCs w:val="28"/>
        </w:rPr>
        <w:t>жителей</w:t>
      </w:r>
    </w:p>
    <w:p w:rsidR="000B00A7" w:rsidRPr="000B00A7" w:rsidRDefault="000B00A7" w:rsidP="000B00A7">
      <w:pPr>
        <w:widowControl w:val="0"/>
        <w:spacing w:after="0" w:line="227" w:lineRule="exact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:rsidR="000B00A7" w:rsidRPr="000B00A7" w:rsidRDefault="000B00A7" w:rsidP="000B00A7">
      <w:pPr>
        <w:widowControl w:val="0"/>
        <w:spacing w:after="0" w:line="227" w:lineRule="exact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Задания для самостоятельной работы в рамках модуля «Организация статистического учета, отчетности и анализа медицинских данных в системе Министерства здравоохранения Российской Федерации. Статистические гипотезы и их проверка. Современные направления анализа медицинских данных». </w:t>
      </w: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Проблемно-ситуационные задачи </w:t>
      </w:r>
    </w:p>
    <w:p w:rsidR="000B00A7" w:rsidRPr="000B00A7" w:rsidRDefault="000B00A7" w:rsidP="000B00A7">
      <w:pPr>
        <w:widowControl w:val="0"/>
        <w:spacing w:after="0" w:line="227" w:lineRule="exact"/>
        <w:ind w:right="-1"/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1.</w:t>
      </w:r>
      <w:r w:rsidRPr="000B00A7">
        <w:t xml:space="preserve"> </w:t>
      </w:r>
    </w:p>
    <w:p w:rsidR="000B00A7" w:rsidRPr="000B00A7" w:rsidRDefault="000B00A7" w:rsidP="000B00A7">
      <w:pPr>
        <w:jc w:val="both"/>
        <w:rPr>
          <w:rFonts w:ascii="Times New Roman" w:hAnsi="Times New Roman" w:cs="Times New Roman"/>
          <w:sz w:val="28"/>
          <w:szCs w:val="28"/>
        </w:rPr>
      </w:pPr>
      <w:r w:rsidRPr="000B00A7">
        <w:rPr>
          <w:rFonts w:ascii="Times New Roman" w:hAnsi="Times New Roman" w:cs="Times New Roman"/>
          <w:sz w:val="28"/>
          <w:szCs w:val="28"/>
        </w:rPr>
        <w:t xml:space="preserve">Изучение примерной заявленной темы происходит на основе составления каждым </w:t>
      </w:r>
      <w:proofErr w:type="spellStart"/>
      <w:r w:rsidRPr="000B00A7">
        <w:rPr>
          <w:rFonts w:ascii="Times New Roman" w:hAnsi="Times New Roman" w:cs="Times New Roman"/>
          <w:sz w:val="28"/>
          <w:szCs w:val="28"/>
        </w:rPr>
        <w:t>лбучающимся</w:t>
      </w:r>
      <w:proofErr w:type="spellEnd"/>
      <w:r w:rsidRPr="000B00A7">
        <w:rPr>
          <w:rFonts w:ascii="Times New Roman" w:hAnsi="Times New Roman" w:cs="Times New Roman"/>
          <w:sz w:val="28"/>
          <w:szCs w:val="28"/>
        </w:rPr>
        <w:t xml:space="preserve"> плана и программы конкретного медико-социального исследования </w:t>
      </w:r>
      <w:proofErr w:type="spellStart"/>
      <w:r w:rsidRPr="000B00A7">
        <w:rPr>
          <w:rFonts w:ascii="Times New Roman" w:hAnsi="Times New Roman" w:cs="Times New Roman"/>
          <w:sz w:val="28"/>
          <w:szCs w:val="28"/>
        </w:rPr>
        <w:t>симуляционного</w:t>
      </w:r>
      <w:proofErr w:type="spellEnd"/>
      <w:r w:rsidRPr="000B00A7">
        <w:rPr>
          <w:rFonts w:ascii="Times New Roman" w:hAnsi="Times New Roman" w:cs="Times New Roman"/>
          <w:sz w:val="28"/>
          <w:szCs w:val="28"/>
        </w:rPr>
        <w:t xml:space="preserve"> характера.</w:t>
      </w:r>
    </w:p>
    <w:p w:rsidR="000B00A7" w:rsidRPr="000B00A7" w:rsidRDefault="000B00A7" w:rsidP="000B00A7">
      <w:pPr>
        <w:jc w:val="both"/>
        <w:rPr>
          <w:rFonts w:ascii="Times New Roman" w:hAnsi="Times New Roman" w:cs="Times New Roman"/>
          <w:sz w:val="28"/>
          <w:szCs w:val="28"/>
        </w:rPr>
      </w:pPr>
      <w:r w:rsidRPr="000B00A7">
        <w:rPr>
          <w:rFonts w:ascii="Times New Roman" w:hAnsi="Times New Roman" w:cs="Times New Roman"/>
          <w:sz w:val="28"/>
          <w:szCs w:val="28"/>
        </w:rPr>
        <w:t>Темы для выполнения самостоятельного задания:</w:t>
      </w:r>
    </w:p>
    <w:p w:rsidR="000B00A7" w:rsidRPr="000B00A7" w:rsidRDefault="000B00A7" w:rsidP="000B00A7">
      <w:pPr>
        <w:jc w:val="both"/>
        <w:rPr>
          <w:rFonts w:ascii="Times New Roman" w:hAnsi="Times New Roman" w:cs="Times New Roman"/>
          <w:sz w:val="28"/>
          <w:szCs w:val="28"/>
        </w:rPr>
      </w:pPr>
      <w:r w:rsidRPr="000B00A7">
        <w:rPr>
          <w:rFonts w:ascii="Times New Roman" w:hAnsi="Times New Roman" w:cs="Times New Roman"/>
          <w:sz w:val="28"/>
          <w:szCs w:val="28"/>
        </w:rPr>
        <w:lastRenderedPageBreak/>
        <w:t>1. Комплексное социально-гигиеническое исследование состояния здоровья и условий жизни студентов.</w:t>
      </w:r>
    </w:p>
    <w:p w:rsidR="000B00A7" w:rsidRPr="000B00A7" w:rsidRDefault="000B00A7" w:rsidP="000B00A7">
      <w:pPr>
        <w:jc w:val="both"/>
        <w:rPr>
          <w:rFonts w:ascii="Times New Roman" w:hAnsi="Times New Roman" w:cs="Times New Roman"/>
          <w:sz w:val="28"/>
          <w:szCs w:val="28"/>
        </w:rPr>
      </w:pPr>
      <w:r w:rsidRPr="000B00A7">
        <w:rPr>
          <w:rFonts w:ascii="Times New Roman" w:hAnsi="Times New Roman" w:cs="Times New Roman"/>
          <w:sz w:val="28"/>
          <w:szCs w:val="28"/>
        </w:rPr>
        <w:t>2. Комплексное социально-гигиеническое исследование состояния здоровья и условий жизни студенческой семьи.</w:t>
      </w:r>
    </w:p>
    <w:p w:rsidR="000B00A7" w:rsidRPr="000B00A7" w:rsidRDefault="000B00A7" w:rsidP="000B00A7">
      <w:pPr>
        <w:jc w:val="both"/>
        <w:rPr>
          <w:rFonts w:ascii="Times New Roman" w:hAnsi="Times New Roman" w:cs="Times New Roman"/>
          <w:sz w:val="28"/>
          <w:szCs w:val="28"/>
        </w:rPr>
      </w:pPr>
      <w:r w:rsidRPr="000B00A7">
        <w:rPr>
          <w:rFonts w:ascii="Times New Roman" w:hAnsi="Times New Roman" w:cs="Times New Roman"/>
          <w:sz w:val="28"/>
          <w:szCs w:val="28"/>
        </w:rPr>
        <w:t>3. Комплексное социально-гигиеническое исследование состояния здоровья и условий жизни молодой семьи с ребенком.</w:t>
      </w:r>
    </w:p>
    <w:p w:rsidR="000B00A7" w:rsidRPr="000B00A7" w:rsidRDefault="000B00A7" w:rsidP="000B00A7">
      <w:pPr>
        <w:jc w:val="both"/>
        <w:rPr>
          <w:rFonts w:ascii="Times New Roman" w:hAnsi="Times New Roman" w:cs="Times New Roman"/>
          <w:sz w:val="28"/>
          <w:szCs w:val="28"/>
        </w:rPr>
      </w:pPr>
      <w:r w:rsidRPr="000B00A7">
        <w:rPr>
          <w:rFonts w:ascii="Times New Roman" w:hAnsi="Times New Roman" w:cs="Times New Roman"/>
          <w:sz w:val="28"/>
          <w:szCs w:val="28"/>
        </w:rPr>
        <w:t>4. Комплексное социально-гигиеническое исследование состояния здоровья и условий жизни многодетной семьи.</w:t>
      </w:r>
    </w:p>
    <w:p w:rsidR="000B00A7" w:rsidRPr="000B00A7" w:rsidRDefault="000B00A7" w:rsidP="000B00A7">
      <w:pPr>
        <w:jc w:val="both"/>
        <w:rPr>
          <w:rFonts w:ascii="Times New Roman" w:hAnsi="Times New Roman" w:cs="Times New Roman"/>
          <w:sz w:val="28"/>
          <w:szCs w:val="28"/>
        </w:rPr>
      </w:pPr>
      <w:r w:rsidRPr="000B00A7">
        <w:rPr>
          <w:rFonts w:ascii="Times New Roman" w:hAnsi="Times New Roman" w:cs="Times New Roman"/>
          <w:sz w:val="28"/>
          <w:szCs w:val="28"/>
        </w:rPr>
        <w:t>5. Комплексное социально-гигиеническое исследование состояния здоровья и условий жизни семьи с хроническим больным.</w:t>
      </w:r>
    </w:p>
    <w:p w:rsidR="000B00A7" w:rsidRPr="000B00A7" w:rsidRDefault="000B00A7" w:rsidP="000B00A7">
      <w:pPr>
        <w:jc w:val="both"/>
        <w:rPr>
          <w:rFonts w:ascii="Times New Roman" w:hAnsi="Times New Roman" w:cs="Times New Roman"/>
          <w:sz w:val="28"/>
          <w:szCs w:val="28"/>
        </w:rPr>
      </w:pPr>
      <w:r w:rsidRPr="000B00A7">
        <w:rPr>
          <w:rFonts w:ascii="Times New Roman" w:hAnsi="Times New Roman" w:cs="Times New Roman"/>
          <w:sz w:val="28"/>
          <w:szCs w:val="28"/>
        </w:rPr>
        <w:t>6. Комплексное социально-гигиеническое исследование состояния здоровья и условий жизни промышленных рабочих.</w:t>
      </w:r>
    </w:p>
    <w:p w:rsidR="000B00A7" w:rsidRPr="000B00A7" w:rsidRDefault="000B00A7" w:rsidP="000B00A7">
      <w:pPr>
        <w:jc w:val="both"/>
        <w:rPr>
          <w:rFonts w:ascii="Times New Roman" w:hAnsi="Times New Roman" w:cs="Times New Roman"/>
          <w:sz w:val="28"/>
          <w:szCs w:val="28"/>
        </w:rPr>
      </w:pPr>
      <w:r w:rsidRPr="000B00A7">
        <w:rPr>
          <w:rFonts w:ascii="Times New Roman" w:hAnsi="Times New Roman" w:cs="Times New Roman"/>
          <w:sz w:val="28"/>
          <w:szCs w:val="28"/>
        </w:rPr>
        <w:t>7. Комплексное социально-гигиеническое исследование состояния здоровья и условий жизни населения, проживающего в сельской местности.</w:t>
      </w:r>
    </w:p>
    <w:p w:rsidR="000B00A7" w:rsidRPr="000B00A7" w:rsidRDefault="000B00A7" w:rsidP="000B00A7">
      <w:pPr>
        <w:jc w:val="both"/>
        <w:rPr>
          <w:rFonts w:ascii="Times New Roman" w:hAnsi="Times New Roman" w:cs="Times New Roman"/>
          <w:sz w:val="28"/>
          <w:szCs w:val="28"/>
        </w:rPr>
      </w:pPr>
      <w:r w:rsidRPr="000B00A7">
        <w:rPr>
          <w:rFonts w:ascii="Times New Roman" w:hAnsi="Times New Roman" w:cs="Times New Roman"/>
          <w:sz w:val="28"/>
          <w:szCs w:val="28"/>
        </w:rPr>
        <w:t>8. Комплексное социально-гигиеническое исследование детородной (репродуктивной) функции семьи.</w:t>
      </w:r>
    </w:p>
    <w:p w:rsidR="000B00A7" w:rsidRPr="000B00A7" w:rsidRDefault="000B00A7" w:rsidP="000B00A7">
      <w:pPr>
        <w:jc w:val="both"/>
        <w:rPr>
          <w:rFonts w:ascii="Times New Roman" w:hAnsi="Times New Roman" w:cs="Times New Roman"/>
          <w:sz w:val="28"/>
          <w:szCs w:val="28"/>
        </w:rPr>
      </w:pPr>
      <w:r w:rsidRPr="000B00A7">
        <w:rPr>
          <w:rFonts w:ascii="Times New Roman" w:hAnsi="Times New Roman" w:cs="Times New Roman"/>
          <w:sz w:val="28"/>
          <w:szCs w:val="28"/>
        </w:rPr>
        <w:t xml:space="preserve">9. Комплексное медико-социальное исследование заболеваемости </w:t>
      </w:r>
      <w:proofErr w:type="spellStart"/>
      <w:r w:rsidRPr="000B00A7">
        <w:rPr>
          <w:rFonts w:ascii="Times New Roman" w:hAnsi="Times New Roman" w:cs="Times New Roman"/>
          <w:sz w:val="28"/>
          <w:szCs w:val="28"/>
        </w:rPr>
        <w:t>желудочно</w:t>
      </w:r>
      <w:proofErr w:type="spellEnd"/>
      <w:r w:rsidRPr="000B00A7">
        <w:rPr>
          <w:rFonts w:ascii="Times New Roman" w:hAnsi="Times New Roman" w:cs="Times New Roman"/>
          <w:sz w:val="28"/>
          <w:szCs w:val="28"/>
        </w:rPr>
        <w:t xml:space="preserve"> кишечного тракта в связи с условиями жизни.</w:t>
      </w:r>
    </w:p>
    <w:p w:rsidR="000B00A7" w:rsidRPr="000B00A7" w:rsidRDefault="000B00A7" w:rsidP="000B00A7">
      <w:pPr>
        <w:jc w:val="both"/>
        <w:rPr>
          <w:rFonts w:ascii="Times New Roman" w:hAnsi="Times New Roman" w:cs="Times New Roman"/>
          <w:sz w:val="28"/>
          <w:szCs w:val="28"/>
        </w:rPr>
      </w:pPr>
      <w:r w:rsidRPr="000B00A7">
        <w:rPr>
          <w:rFonts w:ascii="Times New Roman" w:hAnsi="Times New Roman" w:cs="Times New Roman"/>
          <w:sz w:val="28"/>
          <w:szCs w:val="28"/>
        </w:rPr>
        <w:t>10. Комплексное медико-социальное исследование заболеваемости сердечно-сосудистой системы в связи с условиями жизни.</w:t>
      </w:r>
    </w:p>
    <w:p w:rsidR="000B00A7" w:rsidRPr="000B00A7" w:rsidRDefault="000B00A7" w:rsidP="000B00A7">
      <w:pPr>
        <w:jc w:val="both"/>
        <w:rPr>
          <w:rFonts w:ascii="Times New Roman" w:hAnsi="Times New Roman" w:cs="Times New Roman"/>
          <w:sz w:val="28"/>
          <w:szCs w:val="28"/>
        </w:rPr>
      </w:pPr>
      <w:r w:rsidRPr="000B00A7">
        <w:rPr>
          <w:rFonts w:ascii="Times New Roman" w:hAnsi="Times New Roman" w:cs="Times New Roman"/>
          <w:sz w:val="28"/>
          <w:szCs w:val="28"/>
        </w:rPr>
        <w:t>11. Клинико-статистическое исследование эффективности новой медицинской технологии.</w:t>
      </w:r>
    </w:p>
    <w:p w:rsidR="000B00A7" w:rsidRPr="000B00A7" w:rsidRDefault="000B00A7" w:rsidP="000B00A7">
      <w:pPr>
        <w:jc w:val="both"/>
        <w:rPr>
          <w:rFonts w:ascii="Times New Roman" w:hAnsi="Times New Roman" w:cs="Times New Roman"/>
          <w:sz w:val="28"/>
          <w:szCs w:val="28"/>
        </w:rPr>
        <w:sectPr w:rsidR="000B00A7" w:rsidRPr="000B00A7" w:rsidSect="0056022A">
          <w:pgSz w:w="11900" w:h="16840"/>
          <w:pgMar w:top="1360" w:right="985" w:bottom="1020" w:left="1300" w:header="0" w:footer="840" w:gutter="0"/>
          <w:cols w:space="720"/>
        </w:sectPr>
      </w:pPr>
      <w:r w:rsidRPr="000B00A7">
        <w:rPr>
          <w:rFonts w:ascii="Times New Roman" w:hAnsi="Times New Roman" w:cs="Times New Roman"/>
          <w:sz w:val="28"/>
          <w:szCs w:val="28"/>
        </w:rPr>
        <w:t>12.Клинико-статистическое исследование эффективности нового лекарственного средства (</w:t>
      </w:r>
      <w:proofErr w:type="spellStart"/>
      <w:r w:rsidRPr="000B00A7">
        <w:rPr>
          <w:rFonts w:ascii="Times New Roman" w:hAnsi="Times New Roman" w:cs="Times New Roman"/>
          <w:sz w:val="28"/>
          <w:szCs w:val="28"/>
        </w:rPr>
        <w:t>фармакоэкономический</w:t>
      </w:r>
      <w:proofErr w:type="spellEnd"/>
      <w:r w:rsidRPr="000B00A7">
        <w:rPr>
          <w:rFonts w:ascii="Times New Roman" w:hAnsi="Times New Roman" w:cs="Times New Roman"/>
          <w:sz w:val="28"/>
          <w:szCs w:val="28"/>
        </w:rPr>
        <w:t xml:space="preserve"> подход).</w:t>
      </w:r>
    </w:p>
    <w:p w:rsidR="000B00A7" w:rsidRPr="000B00A7" w:rsidRDefault="000B00A7" w:rsidP="000B00A7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00A7" w:rsidRPr="000B00A7" w:rsidRDefault="000B00A7" w:rsidP="000B00A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оценивания, применяемые при текущем контроле успеваемости, в том числе при контроле самостоятельной работы обучающихся.</w:t>
      </w: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3256"/>
        <w:gridCol w:w="6378"/>
      </w:tblGrid>
      <w:tr w:rsidR="000B00A7" w:rsidRPr="000B00A7" w:rsidTr="0056022A">
        <w:tc>
          <w:tcPr>
            <w:tcW w:w="3256" w:type="dxa"/>
          </w:tcPr>
          <w:p w:rsidR="000B00A7" w:rsidRPr="000B00A7" w:rsidRDefault="000B00A7" w:rsidP="000B00A7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0B00A7">
              <w:rPr>
                <w:b/>
                <w:sz w:val="28"/>
                <w:szCs w:val="28"/>
              </w:rPr>
              <w:t xml:space="preserve">Форма контроля </w:t>
            </w:r>
          </w:p>
        </w:tc>
        <w:tc>
          <w:tcPr>
            <w:tcW w:w="6378" w:type="dxa"/>
          </w:tcPr>
          <w:p w:rsidR="000B00A7" w:rsidRPr="000B00A7" w:rsidRDefault="000B00A7" w:rsidP="000B00A7">
            <w:pPr>
              <w:ind w:right="-1" w:firstLine="709"/>
              <w:jc w:val="center"/>
              <w:rPr>
                <w:b/>
                <w:sz w:val="28"/>
                <w:szCs w:val="28"/>
              </w:rPr>
            </w:pPr>
            <w:r w:rsidRPr="000B00A7">
              <w:rPr>
                <w:b/>
                <w:sz w:val="28"/>
                <w:szCs w:val="28"/>
              </w:rPr>
              <w:t>Критерии оценивания</w:t>
            </w:r>
          </w:p>
        </w:tc>
      </w:tr>
      <w:tr w:rsidR="000B00A7" w:rsidRPr="000B00A7" w:rsidTr="0056022A">
        <w:tc>
          <w:tcPr>
            <w:tcW w:w="3256" w:type="dxa"/>
            <w:vMerge w:val="restart"/>
          </w:tcPr>
          <w:p w:rsidR="000B00A7" w:rsidRPr="000B00A7" w:rsidRDefault="000B00A7" w:rsidP="000B00A7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0B00A7">
              <w:rPr>
                <w:b/>
                <w:sz w:val="28"/>
                <w:szCs w:val="28"/>
              </w:rPr>
              <w:t>Устный опрос</w:t>
            </w:r>
          </w:p>
          <w:p w:rsidR="000B00A7" w:rsidRPr="000B00A7" w:rsidRDefault="000B00A7" w:rsidP="000B00A7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  <w:p w:rsidR="000B00A7" w:rsidRPr="000B00A7" w:rsidRDefault="000B00A7" w:rsidP="000B00A7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  <w:p w:rsidR="000B00A7" w:rsidRPr="000B00A7" w:rsidRDefault="000B00A7" w:rsidP="000B00A7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  <w:p w:rsidR="000B00A7" w:rsidRPr="000B00A7" w:rsidRDefault="000B00A7" w:rsidP="000B00A7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0B00A7" w:rsidRPr="000B00A7" w:rsidRDefault="003C69BF" w:rsidP="000B00A7">
            <w:pPr>
              <w:spacing w:before="100" w:beforeAutospacing="1" w:after="100" w:afterAutospacing="1"/>
              <w:ind w:right="-1" w:firstLine="709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Пять (5) баллов </w:t>
            </w:r>
            <w:r w:rsidR="000B00A7" w:rsidRPr="000B00A7">
              <w:rPr>
                <w:sz w:val="28"/>
                <w:szCs w:val="28"/>
              </w:rPr>
              <w:t>оценивается ответ, который показывает прочные знания основных вопросов изучаемого материала,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</w:t>
            </w:r>
          </w:p>
        </w:tc>
      </w:tr>
      <w:tr w:rsidR="000B00A7" w:rsidRPr="000B00A7" w:rsidTr="0056022A">
        <w:tc>
          <w:tcPr>
            <w:tcW w:w="3256" w:type="dxa"/>
            <w:vMerge/>
          </w:tcPr>
          <w:p w:rsidR="000B00A7" w:rsidRPr="000B00A7" w:rsidRDefault="000B00A7" w:rsidP="000B00A7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  <w:shd w:val="clear" w:color="auto" w:fill="auto"/>
          </w:tcPr>
          <w:p w:rsidR="000B00A7" w:rsidRPr="000B00A7" w:rsidRDefault="003C69BF" w:rsidP="003C69BF">
            <w:pPr>
              <w:spacing w:before="100" w:beforeAutospacing="1" w:after="100" w:afterAutospacing="1"/>
              <w:ind w:right="-1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Четыре (4) балла </w:t>
            </w:r>
            <w:r w:rsidR="000B00A7" w:rsidRPr="000B00A7">
              <w:rPr>
                <w:sz w:val="28"/>
                <w:szCs w:val="28"/>
              </w:rPr>
              <w:t>оценивается ответ, обнаруживающий прочные знания основных вопросов изучаемого материла,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 Однако допускается одна - две неточности в ответе.</w:t>
            </w:r>
          </w:p>
        </w:tc>
      </w:tr>
      <w:tr w:rsidR="000B00A7" w:rsidRPr="000B00A7" w:rsidTr="0056022A">
        <w:tc>
          <w:tcPr>
            <w:tcW w:w="3256" w:type="dxa"/>
            <w:vMerge/>
          </w:tcPr>
          <w:p w:rsidR="000B00A7" w:rsidRPr="000B00A7" w:rsidRDefault="000B00A7" w:rsidP="000B00A7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0B00A7" w:rsidRPr="000B00A7" w:rsidRDefault="003C69BF" w:rsidP="000B00A7">
            <w:pPr>
              <w:spacing w:before="100" w:beforeAutospacing="1" w:after="100" w:afterAutospacing="1"/>
              <w:ind w:right="-1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Три (3) балла </w:t>
            </w:r>
            <w:r w:rsidR="000B00A7" w:rsidRPr="000B00A7">
              <w:rPr>
                <w:sz w:val="28"/>
                <w:szCs w:val="28"/>
              </w:rPr>
              <w:t>оценивается ответ, свидетельствующий в основном о знании изучаемого материала, отличающийся недостаточной глубиной и полнотой раскрытия темы; знанием основных вопросов теории; слабо сформированными навыками анализа явлений, процессов, недостаточным умением давать аргументированные ответы и приводить примеры; недостаточно свободным владением монологической речью, логичностью и последовательностью ответа. Допускается несколько ошибок в содержании ответа.</w:t>
            </w:r>
          </w:p>
        </w:tc>
      </w:tr>
      <w:tr w:rsidR="000B00A7" w:rsidRPr="000B00A7" w:rsidTr="0056022A">
        <w:tc>
          <w:tcPr>
            <w:tcW w:w="3256" w:type="dxa"/>
            <w:vMerge/>
          </w:tcPr>
          <w:p w:rsidR="000B00A7" w:rsidRPr="000B00A7" w:rsidRDefault="000B00A7" w:rsidP="000B00A7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0B00A7" w:rsidRPr="000B00A7" w:rsidRDefault="003C69BF" w:rsidP="000B00A7">
            <w:pPr>
              <w:spacing w:before="100" w:beforeAutospacing="1" w:after="100" w:afterAutospacing="1"/>
              <w:ind w:right="-1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Два (2) балла </w:t>
            </w:r>
            <w:r w:rsidR="000B00A7" w:rsidRPr="000B00A7">
              <w:rPr>
                <w:sz w:val="28"/>
                <w:szCs w:val="28"/>
              </w:rPr>
              <w:t xml:space="preserve">оценивается ответ, обнаруживающий незнание изучаемого материла, отличающийся неглубоким раскрытием темы; незнанием основных вопросов теории, несформированными навыками анализа явлений, </w:t>
            </w:r>
            <w:r w:rsidR="000B00A7" w:rsidRPr="000B00A7">
              <w:rPr>
                <w:sz w:val="28"/>
                <w:szCs w:val="28"/>
              </w:rPr>
              <w:lastRenderedPageBreak/>
              <w:t>процессов; неумением давать аргументированные ответы, слабым владением монологической речью, отсутствием логичности и последовательности. Допускаются серьезные ошибки в содержании ответа.</w:t>
            </w:r>
          </w:p>
        </w:tc>
      </w:tr>
      <w:tr w:rsidR="000B00A7" w:rsidRPr="000B00A7" w:rsidTr="0056022A">
        <w:tc>
          <w:tcPr>
            <w:tcW w:w="3256" w:type="dxa"/>
            <w:vMerge w:val="restart"/>
          </w:tcPr>
          <w:p w:rsidR="000B00A7" w:rsidRPr="000B00A7" w:rsidRDefault="000B00A7" w:rsidP="000B00A7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0B00A7">
              <w:rPr>
                <w:b/>
                <w:sz w:val="28"/>
                <w:szCs w:val="28"/>
              </w:rPr>
              <w:lastRenderedPageBreak/>
              <w:t>Тестирование</w:t>
            </w:r>
          </w:p>
        </w:tc>
        <w:tc>
          <w:tcPr>
            <w:tcW w:w="6378" w:type="dxa"/>
          </w:tcPr>
          <w:p w:rsidR="000B00A7" w:rsidRPr="000B00A7" w:rsidRDefault="003C69BF" w:rsidP="000B00A7">
            <w:pPr>
              <w:ind w:right="-1" w:firstLine="709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Пять (5) баллов </w:t>
            </w:r>
            <w:r w:rsidR="000B00A7" w:rsidRPr="000B00A7">
              <w:rPr>
                <w:sz w:val="28"/>
                <w:szCs w:val="28"/>
              </w:rPr>
              <w:t>выставляется при условии 90-100% правильных ответов</w:t>
            </w:r>
          </w:p>
        </w:tc>
      </w:tr>
      <w:tr w:rsidR="000B00A7" w:rsidRPr="000B00A7" w:rsidTr="0056022A">
        <w:tc>
          <w:tcPr>
            <w:tcW w:w="3256" w:type="dxa"/>
            <w:vMerge/>
          </w:tcPr>
          <w:p w:rsidR="000B00A7" w:rsidRPr="000B00A7" w:rsidRDefault="000B00A7" w:rsidP="000B00A7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0B00A7" w:rsidRPr="000B00A7" w:rsidRDefault="003C69BF" w:rsidP="000B00A7">
            <w:pPr>
              <w:ind w:right="-1" w:firstLine="709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Четыре (4) балла </w:t>
            </w:r>
            <w:r w:rsidR="000B00A7" w:rsidRPr="000B00A7">
              <w:rPr>
                <w:sz w:val="28"/>
                <w:szCs w:val="28"/>
              </w:rPr>
              <w:t>выставляется при условии 75-89% правильных ответов</w:t>
            </w:r>
          </w:p>
        </w:tc>
      </w:tr>
      <w:tr w:rsidR="000B00A7" w:rsidRPr="000B00A7" w:rsidTr="0056022A">
        <w:tc>
          <w:tcPr>
            <w:tcW w:w="3256" w:type="dxa"/>
            <w:vMerge/>
          </w:tcPr>
          <w:p w:rsidR="000B00A7" w:rsidRPr="000B00A7" w:rsidRDefault="000B00A7" w:rsidP="000B00A7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0B00A7" w:rsidRPr="000B00A7" w:rsidRDefault="003C69BF" w:rsidP="000B00A7">
            <w:pPr>
              <w:ind w:right="-1" w:firstLine="709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Три (3) балла </w:t>
            </w:r>
            <w:r w:rsidR="000B00A7" w:rsidRPr="000B00A7">
              <w:rPr>
                <w:sz w:val="28"/>
                <w:szCs w:val="28"/>
              </w:rPr>
              <w:t>выставляется при условии 60-74% правильных ответов</w:t>
            </w:r>
          </w:p>
        </w:tc>
      </w:tr>
      <w:tr w:rsidR="000B00A7" w:rsidRPr="000B00A7" w:rsidTr="0056022A">
        <w:tc>
          <w:tcPr>
            <w:tcW w:w="3256" w:type="dxa"/>
            <w:vMerge/>
          </w:tcPr>
          <w:p w:rsidR="000B00A7" w:rsidRPr="000B00A7" w:rsidRDefault="000B00A7" w:rsidP="000B00A7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0B00A7" w:rsidRPr="000B00A7" w:rsidRDefault="003C69BF" w:rsidP="000B00A7">
            <w:pPr>
              <w:spacing w:before="100" w:beforeAutospacing="1" w:after="100" w:afterAutospacing="1"/>
              <w:ind w:right="-1" w:firstLine="709"/>
              <w:jc w:val="both"/>
              <w:rPr>
                <w:b/>
                <w:sz w:val="28"/>
                <w:szCs w:val="28"/>
              </w:rPr>
            </w:pPr>
            <w:r w:rsidRPr="003C69BF">
              <w:rPr>
                <w:sz w:val="28"/>
                <w:szCs w:val="28"/>
              </w:rPr>
              <w:t xml:space="preserve">Два (2) балла </w:t>
            </w:r>
            <w:r w:rsidR="000B00A7" w:rsidRPr="000B00A7">
              <w:rPr>
                <w:sz w:val="28"/>
                <w:szCs w:val="28"/>
              </w:rPr>
              <w:t>выставляется при условии 59% и меньше правильных ответов.</w:t>
            </w:r>
          </w:p>
        </w:tc>
      </w:tr>
      <w:tr w:rsidR="000B00A7" w:rsidRPr="000B00A7" w:rsidTr="0056022A">
        <w:tc>
          <w:tcPr>
            <w:tcW w:w="3256" w:type="dxa"/>
            <w:vMerge w:val="restart"/>
          </w:tcPr>
          <w:p w:rsidR="000B00A7" w:rsidRPr="000B00A7" w:rsidRDefault="000B00A7" w:rsidP="000B00A7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0B00A7">
              <w:rPr>
                <w:b/>
                <w:sz w:val="28"/>
                <w:szCs w:val="28"/>
              </w:rPr>
              <w:t xml:space="preserve">Решение ситуационных </w:t>
            </w:r>
          </w:p>
          <w:p w:rsidR="000B00A7" w:rsidRPr="000B00A7" w:rsidRDefault="000B00A7" w:rsidP="000B00A7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0B00A7">
              <w:rPr>
                <w:b/>
                <w:sz w:val="28"/>
                <w:szCs w:val="28"/>
              </w:rPr>
              <w:t>задач</w:t>
            </w:r>
          </w:p>
          <w:p w:rsidR="000B00A7" w:rsidRPr="000B00A7" w:rsidRDefault="000B00A7" w:rsidP="000B00A7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0B00A7" w:rsidRPr="000B00A7" w:rsidRDefault="003C69BF" w:rsidP="003C69BF">
            <w:pPr>
              <w:ind w:right="-1" w:firstLine="709"/>
              <w:jc w:val="both"/>
              <w:rPr>
                <w:b/>
                <w:sz w:val="28"/>
                <w:szCs w:val="28"/>
              </w:rPr>
            </w:pPr>
            <w:r w:rsidRPr="003C69BF">
              <w:rPr>
                <w:sz w:val="28"/>
                <w:szCs w:val="28"/>
              </w:rPr>
              <w:t>Пять (5) баллов</w:t>
            </w:r>
            <w:r w:rsidR="000B00A7" w:rsidRPr="000B00A7">
              <w:rPr>
                <w:sz w:val="28"/>
                <w:szCs w:val="28"/>
              </w:rPr>
              <w:t xml:space="preserve"> выставляется если обучающимся дан правильный ответ на вопрос задачи. Объяснение хода ее решения подробное, последовательное, грамотное, с теоретическими обоснованиями (в </w:t>
            </w:r>
            <w:proofErr w:type="spellStart"/>
            <w:r w:rsidR="000B00A7" w:rsidRPr="000B00A7">
              <w:rPr>
                <w:sz w:val="28"/>
                <w:szCs w:val="28"/>
              </w:rPr>
              <w:t>т.ч</w:t>
            </w:r>
            <w:proofErr w:type="spellEnd"/>
            <w:r w:rsidR="000B00A7" w:rsidRPr="000B00A7">
              <w:rPr>
                <w:sz w:val="28"/>
                <w:szCs w:val="28"/>
              </w:rPr>
              <w:t>. из лекционного курса), с необходимым схематическими изображениями и демонстрациями практических умений, с правильным и свободным владением терминологией; ответы на дополнительные вопросы верные, четкие.</w:t>
            </w:r>
          </w:p>
        </w:tc>
      </w:tr>
      <w:tr w:rsidR="000B00A7" w:rsidRPr="000B00A7" w:rsidTr="0056022A">
        <w:tc>
          <w:tcPr>
            <w:tcW w:w="3256" w:type="dxa"/>
            <w:vMerge/>
          </w:tcPr>
          <w:p w:rsidR="000B00A7" w:rsidRPr="000B00A7" w:rsidRDefault="000B00A7" w:rsidP="000B00A7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0B00A7" w:rsidRPr="000B00A7" w:rsidRDefault="003C69BF" w:rsidP="000B00A7">
            <w:pPr>
              <w:ind w:right="-1" w:firstLine="709"/>
              <w:jc w:val="both"/>
              <w:rPr>
                <w:sz w:val="28"/>
                <w:szCs w:val="28"/>
              </w:rPr>
            </w:pPr>
            <w:r w:rsidRPr="003C69BF">
              <w:rPr>
                <w:sz w:val="28"/>
                <w:szCs w:val="28"/>
              </w:rPr>
              <w:t xml:space="preserve">Четыре (4) балла </w:t>
            </w:r>
            <w:r w:rsidR="000B00A7" w:rsidRPr="000B00A7">
              <w:rPr>
                <w:sz w:val="28"/>
                <w:szCs w:val="28"/>
              </w:rPr>
              <w:t>выставляется если обучающимся дан правильный ответ на вопрос задачи.</w:t>
            </w:r>
            <w:r w:rsidR="000B00A7" w:rsidRPr="000B00A7">
              <w:rPr>
                <w:sz w:val="28"/>
                <w:szCs w:val="28"/>
                <w:shd w:val="clear" w:color="auto" w:fill="FFFFFF"/>
              </w:rPr>
              <w:t xml:space="preserve"> Объяснение хода ее решения подробное, но недостаточно логичное, с единичными ошибками в деталях, некоторыми затруднениями в теоретическом обосновании (в </w:t>
            </w:r>
            <w:proofErr w:type="spellStart"/>
            <w:r w:rsidR="000B00A7" w:rsidRPr="000B00A7">
              <w:rPr>
                <w:sz w:val="28"/>
                <w:szCs w:val="28"/>
                <w:shd w:val="clear" w:color="auto" w:fill="FFFFFF"/>
              </w:rPr>
              <w:t>т.ч</w:t>
            </w:r>
            <w:proofErr w:type="spellEnd"/>
            <w:r w:rsidR="000B00A7" w:rsidRPr="000B00A7">
              <w:rPr>
                <w:sz w:val="28"/>
                <w:szCs w:val="28"/>
                <w:shd w:val="clear" w:color="auto" w:fill="FFFFFF"/>
              </w:rPr>
              <w:t>. из лекционного материала), в схематических изображениях и демонстрациях практических действий, ответы на дополнительные вопросы верные, но недостаточно четкие.</w:t>
            </w:r>
          </w:p>
        </w:tc>
      </w:tr>
      <w:tr w:rsidR="000B00A7" w:rsidRPr="000B00A7" w:rsidTr="0056022A">
        <w:tc>
          <w:tcPr>
            <w:tcW w:w="3256" w:type="dxa"/>
            <w:vMerge/>
          </w:tcPr>
          <w:p w:rsidR="000B00A7" w:rsidRPr="000B00A7" w:rsidRDefault="000B00A7" w:rsidP="000B00A7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0B00A7" w:rsidRPr="000B00A7" w:rsidRDefault="003C69BF" w:rsidP="000B00A7">
            <w:pPr>
              <w:ind w:right="-1" w:firstLine="709"/>
              <w:jc w:val="both"/>
              <w:rPr>
                <w:sz w:val="28"/>
                <w:szCs w:val="28"/>
              </w:rPr>
            </w:pPr>
            <w:r w:rsidRPr="003C69BF">
              <w:rPr>
                <w:sz w:val="28"/>
                <w:szCs w:val="28"/>
              </w:rPr>
              <w:t xml:space="preserve">Три (3) балла </w:t>
            </w:r>
            <w:r w:rsidR="000B00A7" w:rsidRPr="000B00A7">
              <w:rPr>
                <w:sz w:val="28"/>
                <w:szCs w:val="28"/>
              </w:rPr>
              <w:t>выставляется если обучающимся дан правильный ответ на вопрос задачи.</w:t>
            </w:r>
            <w:r w:rsidR="000B00A7" w:rsidRPr="000B00A7">
              <w:rPr>
                <w:sz w:val="28"/>
                <w:szCs w:val="28"/>
                <w:shd w:val="clear" w:color="auto" w:fill="FFFFFF"/>
              </w:rPr>
              <w:t xml:space="preserve"> Объяснение хода ее решения недостаточно полное, непоследовательное, с ошибками, слабым теоретическим обоснованием (в </w:t>
            </w:r>
            <w:proofErr w:type="spellStart"/>
            <w:r w:rsidR="000B00A7" w:rsidRPr="000B00A7">
              <w:rPr>
                <w:sz w:val="28"/>
                <w:szCs w:val="28"/>
                <w:shd w:val="clear" w:color="auto" w:fill="FFFFFF"/>
              </w:rPr>
              <w:t>т.ч</w:t>
            </w:r>
            <w:proofErr w:type="spellEnd"/>
            <w:r w:rsidR="000B00A7" w:rsidRPr="000B00A7">
              <w:rPr>
                <w:sz w:val="28"/>
                <w:szCs w:val="28"/>
                <w:shd w:val="clear" w:color="auto" w:fill="FFFFFF"/>
              </w:rPr>
              <w:t>. лекционным материалом), со значительными затруднениями и ошибками в схематических изображениях и демонстрацией практических умений, ответы на дополнительные вопросы недостаточно четкие, с ошибками в деталях.</w:t>
            </w:r>
          </w:p>
        </w:tc>
      </w:tr>
      <w:tr w:rsidR="000B00A7" w:rsidRPr="000B00A7" w:rsidTr="0056022A">
        <w:tc>
          <w:tcPr>
            <w:tcW w:w="3256" w:type="dxa"/>
            <w:vMerge/>
          </w:tcPr>
          <w:p w:rsidR="000B00A7" w:rsidRPr="000B00A7" w:rsidRDefault="000B00A7" w:rsidP="000B00A7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0B00A7" w:rsidRPr="000B00A7" w:rsidRDefault="003C69BF" w:rsidP="000B00A7">
            <w:pPr>
              <w:ind w:right="-1" w:firstLine="709"/>
              <w:jc w:val="both"/>
              <w:rPr>
                <w:sz w:val="28"/>
                <w:szCs w:val="28"/>
              </w:rPr>
            </w:pPr>
            <w:r w:rsidRPr="003C69BF">
              <w:rPr>
                <w:sz w:val="28"/>
                <w:szCs w:val="28"/>
              </w:rPr>
              <w:t xml:space="preserve">Два (2) балла </w:t>
            </w:r>
            <w:r w:rsidR="000B00A7" w:rsidRPr="000B00A7">
              <w:rPr>
                <w:sz w:val="28"/>
                <w:szCs w:val="28"/>
              </w:rPr>
              <w:t>выставляется если обучающимся дан правильный ответ на вопрос задачи</w:t>
            </w:r>
            <w:r w:rsidR="000B00A7" w:rsidRPr="000B00A7">
              <w:rPr>
                <w:sz w:val="28"/>
                <w:szCs w:val="28"/>
                <w:shd w:val="clear" w:color="auto" w:fill="FFFFFF"/>
              </w:rPr>
              <w:t xml:space="preserve">. Объяснение хода ее решения дано неполное, непоследовательное, с грубыми ошибками, без теоретического обоснования (в </w:t>
            </w:r>
            <w:proofErr w:type="spellStart"/>
            <w:r w:rsidR="000B00A7" w:rsidRPr="000B00A7">
              <w:rPr>
                <w:sz w:val="28"/>
                <w:szCs w:val="28"/>
                <w:shd w:val="clear" w:color="auto" w:fill="FFFFFF"/>
              </w:rPr>
              <w:t>т.ч</w:t>
            </w:r>
            <w:proofErr w:type="spellEnd"/>
            <w:r w:rsidR="000B00A7" w:rsidRPr="000B00A7">
              <w:rPr>
                <w:sz w:val="28"/>
                <w:szCs w:val="28"/>
                <w:shd w:val="clear" w:color="auto" w:fill="FFFFFF"/>
              </w:rPr>
              <w:t>. лекционным материалом), без умения схематических изображений и демонстраций практических умений или с большим количеством ошибок, ответы на дополнительные вопросы неправильные или отсутствуют.</w:t>
            </w:r>
          </w:p>
        </w:tc>
      </w:tr>
      <w:tr w:rsidR="000B00A7" w:rsidRPr="000B00A7" w:rsidTr="0056022A">
        <w:tc>
          <w:tcPr>
            <w:tcW w:w="3256" w:type="dxa"/>
            <w:vMerge w:val="restart"/>
          </w:tcPr>
          <w:p w:rsidR="000B00A7" w:rsidRPr="000B00A7" w:rsidRDefault="000B00A7" w:rsidP="000B00A7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0B00A7">
              <w:rPr>
                <w:b/>
                <w:sz w:val="28"/>
                <w:szCs w:val="28"/>
              </w:rPr>
              <w:t xml:space="preserve">Контрольная работа </w:t>
            </w:r>
          </w:p>
        </w:tc>
        <w:tc>
          <w:tcPr>
            <w:tcW w:w="6378" w:type="dxa"/>
          </w:tcPr>
          <w:p w:rsidR="000B00A7" w:rsidRPr="000B00A7" w:rsidRDefault="003C69BF" w:rsidP="000B00A7">
            <w:pPr>
              <w:spacing w:before="100" w:beforeAutospacing="1" w:after="100" w:afterAutospacing="1"/>
              <w:ind w:right="-1" w:firstLine="709"/>
              <w:jc w:val="both"/>
              <w:rPr>
                <w:b/>
                <w:sz w:val="28"/>
                <w:szCs w:val="28"/>
              </w:rPr>
            </w:pPr>
            <w:r w:rsidRPr="003C69BF">
              <w:rPr>
                <w:sz w:val="28"/>
                <w:szCs w:val="28"/>
              </w:rPr>
              <w:t>Пять (5) баллов</w:t>
            </w:r>
            <w:r w:rsidRPr="000B00A7">
              <w:rPr>
                <w:sz w:val="28"/>
                <w:szCs w:val="28"/>
              </w:rPr>
              <w:t> оцениваются</w:t>
            </w:r>
            <w:r w:rsidR="000B00A7" w:rsidRPr="000B00A7">
              <w:rPr>
                <w:sz w:val="28"/>
                <w:szCs w:val="28"/>
              </w:rPr>
              <w:t xml:space="preserve"> контрольные работы, которые свидетельствуют о прочных знаниях основных вопросов изучаемого материала, дают точное и последовательное преобразование условий </w:t>
            </w:r>
            <w:r w:rsidR="00ED6882" w:rsidRPr="000B00A7">
              <w:rPr>
                <w:sz w:val="28"/>
                <w:szCs w:val="28"/>
              </w:rPr>
              <w:t>задачи; отличаются</w:t>
            </w:r>
            <w:r w:rsidR="000B00A7" w:rsidRPr="000B00A7">
              <w:rPr>
                <w:sz w:val="28"/>
                <w:szCs w:val="28"/>
              </w:rPr>
              <w:t xml:space="preserve"> полнотой реализации алгоритма решения; подробностью и </w:t>
            </w:r>
            <w:r w:rsidR="00ED6882" w:rsidRPr="000B00A7">
              <w:rPr>
                <w:sz w:val="28"/>
                <w:szCs w:val="28"/>
              </w:rPr>
              <w:t>глубиной раскрытия</w:t>
            </w:r>
            <w:r w:rsidR="000B00A7" w:rsidRPr="000B00A7">
              <w:rPr>
                <w:sz w:val="28"/>
                <w:szCs w:val="28"/>
              </w:rPr>
              <w:t xml:space="preserve"> темы. В работах проявляется знание условий и порядка применение основных понятий, формул и уравнений темы,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свободное владение письменной речью, орфографическая </w:t>
            </w:r>
            <w:r w:rsidRPr="000B00A7">
              <w:rPr>
                <w:sz w:val="28"/>
                <w:szCs w:val="28"/>
              </w:rPr>
              <w:t>грамотность, логичность</w:t>
            </w:r>
            <w:r w:rsidR="000B00A7" w:rsidRPr="000B00A7">
              <w:rPr>
                <w:sz w:val="28"/>
                <w:szCs w:val="28"/>
              </w:rPr>
              <w:t xml:space="preserve"> и последовательность и корректность оформления ответа.</w:t>
            </w:r>
          </w:p>
        </w:tc>
      </w:tr>
      <w:tr w:rsidR="000B00A7" w:rsidRPr="000B00A7" w:rsidTr="0056022A">
        <w:tc>
          <w:tcPr>
            <w:tcW w:w="3256" w:type="dxa"/>
            <w:vMerge/>
          </w:tcPr>
          <w:p w:rsidR="000B00A7" w:rsidRPr="000B00A7" w:rsidRDefault="000B00A7" w:rsidP="000B00A7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0B00A7" w:rsidRPr="000B00A7" w:rsidRDefault="003C69BF" w:rsidP="000B00A7">
            <w:pPr>
              <w:spacing w:before="100" w:beforeAutospacing="1" w:after="100" w:afterAutospacing="1"/>
              <w:ind w:right="-1" w:firstLine="709"/>
              <w:jc w:val="both"/>
              <w:rPr>
                <w:sz w:val="28"/>
                <w:szCs w:val="28"/>
              </w:rPr>
            </w:pPr>
            <w:r w:rsidRPr="003C69BF">
              <w:rPr>
                <w:sz w:val="28"/>
                <w:szCs w:val="28"/>
              </w:rPr>
              <w:t xml:space="preserve">Четыре (4) балла </w:t>
            </w:r>
            <w:r w:rsidR="000B00A7" w:rsidRPr="000B00A7">
              <w:rPr>
                <w:sz w:val="28"/>
                <w:szCs w:val="28"/>
              </w:rPr>
              <w:t xml:space="preserve">оцениваются контрольные работы, которые выявляют прочные знания основных определений, формул и уравнений изучаемого материла, отличающиеся полнотой и корректностью раскрытия решения каждого задания. В работах проявляется владение терминологическим и математическим аппаратом; умение объяснять сущность явлений, процессов, событий, делать выводы и обобщения, давать аргументированные ответы, свободное владение письменной речью, логичность и последовательность и полнота ответа. Однако допускается незначительные неточности в пояснении алгоритма выполнения заданий, допускается одна, две несущественных ошибки расчетного характера или полученные выражения не всегда приводятся к рациональному виду. </w:t>
            </w:r>
          </w:p>
        </w:tc>
      </w:tr>
      <w:tr w:rsidR="000B00A7" w:rsidRPr="000B00A7" w:rsidTr="0056022A">
        <w:tc>
          <w:tcPr>
            <w:tcW w:w="3256" w:type="dxa"/>
            <w:vMerge/>
          </w:tcPr>
          <w:p w:rsidR="000B00A7" w:rsidRPr="000B00A7" w:rsidRDefault="000B00A7" w:rsidP="000B00A7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0B00A7" w:rsidRPr="000B00A7" w:rsidRDefault="003C69BF" w:rsidP="000B00A7">
            <w:pPr>
              <w:spacing w:before="100" w:beforeAutospacing="1" w:after="100" w:afterAutospacing="1"/>
              <w:ind w:right="-1" w:firstLine="709"/>
              <w:jc w:val="both"/>
              <w:rPr>
                <w:sz w:val="28"/>
                <w:szCs w:val="28"/>
              </w:rPr>
            </w:pPr>
            <w:r w:rsidRPr="003C69BF">
              <w:rPr>
                <w:sz w:val="28"/>
                <w:szCs w:val="28"/>
              </w:rPr>
              <w:t xml:space="preserve">Три (3) балла </w:t>
            </w:r>
            <w:r w:rsidR="000B00A7" w:rsidRPr="000B00A7">
              <w:rPr>
                <w:sz w:val="28"/>
                <w:szCs w:val="28"/>
              </w:rPr>
              <w:t xml:space="preserve">оцениваются контрольные работы, которые отражают знание основного </w:t>
            </w:r>
            <w:r w:rsidR="000B00A7" w:rsidRPr="000B00A7">
              <w:rPr>
                <w:sz w:val="28"/>
                <w:szCs w:val="28"/>
              </w:rPr>
              <w:lastRenderedPageBreak/>
              <w:t xml:space="preserve">содержания изучаемого материала, при этом отличаются недостаточной глубиной, полнотой, точностью раскрытия алгоритма преобразований исходных условий заданий работы. В решении имеет место нарушение логики и аргументации действий, когда при верном выборе соответствующих уравнений и формул их применение к конкретным данным не является корректным, приводит в большинстве случаев к неверному итоговому выражению. Работа содержит расчетные ошибки и </w:t>
            </w:r>
            <w:r w:rsidRPr="000B00A7">
              <w:rPr>
                <w:sz w:val="28"/>
                <w:szCs w:val="28"/>
              </w:rPr>
              <w:t>нарушение логичности</w:t>
            </w:r>
            <w:r w:rsidR="000B00A7" w:rsidRPr="000B00A7">
              <w:rPr>
                <w:sz w:val="28"/>
                <w:szCs w:val="28"/>
              </w:rPr>
              <w:t xml:space="preserve"> и обоснованности в содержании ответа по некоторым из заданий.</w:t>
            </w:r>
          </w:p>
        </w:tc>
      </w:tr>
      <w:tr w:rsidR="000B00A7" w:rsidRPr="000B00A7" w:rsidTr="0056022A">
        <w:tc>
          <w:tcPr>
            <w:tcW w:w="3256" w:type="dxa"/>
            <w:vMerge/>
          </w:tcPr>
          <w:p w:rsidR="000B00A7" w:rsidRPr="000B00A7" w:rsidRDefault="000B00A7" w:rsidP="000B00A7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0B00A7" w:rsidRPr="000B00A7" w:rsidRDefault="003C69BF" w:rsidP="000B00A7">
            <w:pPr>
              <w:spacing w:before="100" w:beforeAutospacing="1" w:after="100" w:afterAutospacing="1"/>
              <w:ind w:right="-1" w:firstLine="709"/>
              <w:jc w:val="both"/>
              <w:rPr>
                <w:sz w:val="28"/>
                <w:szCs w:val="28"/>
              </w:rPr>
            </w:pPr>
            <w:r w:rsidRPr="003C69BF">
              <w:rPr>
                <w:sz w:val="28"/>
                <w:szCs w:val="28"/>
              </w:rPr>
              <w:t xml:space="preserve">Два (2) балла </w:t>
            </w:r>
            <w:r w:rsidR="000B00A7" w:rsidRPr="000B00A7">
              <w:rPr>
                <w:sz w:val="28"/>
                <w:szCs w:val="28"/>
              </w:rPr>
              <w:t xml:space="preserve">оцениваются контрольные работы, которые обнаруживают незнание изучаемого </w:t>
            </w:r>
            <w:r w:rsidRPr="000B00A7">
              <w:rPr>
                <w:sz w:val="28"/>
                <w:szCs w:val="28"/>
              </w:rPr>
              <w:t>материла, характеризуются</w:t>
            </w:r>
            <w:r w:rsidR="000B00A7" w:rsidRPr="000B00A7">
              <w:rPr>
                <w:sz w:val="28"/>
                <w:szCs w:val="28"/>
              </w:rPr>
              <w:t xml:space="preserve"> неверным определением основных утверждений, формул и правил, определяющих последовательность решения заданий. темы. При построении аргументации решения проявляться нарушение логичности и обоснованности этапов, применение уравнений и формул к конкретным данным не дает корректного результата в силу некорректного выбора исходных уравнений и формул, а также по причине ошибок в преобразовании выражений. Содержание ответа не соответствует условиям задачи, не является аргументированным и корректным в плане итогового уравнения и расчетных значений </w:t>
            </w:r>
            <w:r w:rsidR="00634231" w:rsidRPr="000B00A7">
              <w:rPr>
                <w:sz w:val="28"/>
                <w:szCs w:val="28"/>
              </w:rPr>
              <w:t xml:space="preserve">величин. </w:t>
            </w:r>
          </w:p>
        </w:tc>
      </w:tr>
      <w:tr w:rsidR="000B00A7" w:rsidRPr="000B00A7" w:rsidTr="0056022A">
        <w:tc>
          <w:tcPr>
            <w:tcW w:w="3256" w:type="dxa"/>
            <w:vMerge w:val="restart"/>
          </w:tcPr>
          <w:p w:rsidR="000B00A7" w:rsidRPr="000B00A7" w:rsidRDefault="000B00A7" w:rsidP="000B00A7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0B00A7">
              <w:rPr>
                <w:b/>
                <w:sz w:val="28"/>
                <w:szCs w:val="28"/>
              </w:rPr>
              <w:t xml:space="preserve">Представление презентаций </w:t>
            </w:r>
          </w:p>
          <w:p w:rsidR="000B00A7" w:rsidRPr="000B00A7" w:rsidRDefault="000B00A7" w:rsidP="000B00A7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0B00A7" w:rsidRPr="000B00A7" w:rsidRDefault="003C69BF" w:rsidP="000B00A7">
            <w:pPr>
              <w:spacing w:before="100" w:beforeAutospacing="1" w:after="100" w:afterAutospacing="1"/>
              <w:ind w:right="-1" w:firstLine="709"/>
              <w:jc w:val="both"/>
              <w:rPr>
                <w:b/>
                <w:sz w:val="28"/>
                <w:szCs w:val="28"/>
              </w:rPr>
            </w:pPr>
            <w:r w:rsidRPr="003C69BF">
              <w:rPr>
                <w:sz w:val="28"/>
                <w:szCs w:val="28"/>
              </w:rPr>
              <w:t xml:space="preserve">Пять (5) </w:t>
            </w:r>
            <w:r w:rsidR="00634231" w:rsidRPr="003C69BF">
              <w:rPr>
                <w:sz w:val="28"/>
                <w:szCs w:val="28"/>
              </w:rPr>
              <w:t>баллов</w:t>
            </w:r>
            <w:r w:rsidR="00634231" w:rsidRPr="000B00A7">
              <w:rPr>
                <w:sz w:val="28"/>
                <w:szCs w:val="28"/>
              </w:rPr>
              <w:t> выставляется</w:t>
            </w:r>
            <w:r w:rsidR="000B00A7" w:rsidRPr="000B00A7">
              <w:rPr>
                <w:sz w:val="28"/>
                <w:szCs w:val="28"/>
              </w:rPr>
              <w:t xml:space="preserve"> если обучающимся выполнены все требования к содержанию и оформлению презентации: обозначена тема и обоснована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соблюдены требования к цветовому и текстовому оформлению, даны правильные ответы на дополнительные вопросы.</w:t>
            </w:r>
          </w:p>
        </w:tc>
      </w:tr>
      <w:tr w:rsidR="000B00A7" w:rsidRPr="000B00A7" w:rsidTr="0056022A">
        <w:tc>
          <w:tcPr>
            <w:tcW w:w="3256" w:type="dxa"/>
            <w:vMerge/>
          </w:tcPr>
          <w:p w:rsidR="000B00A7" w:rsidRPr="000B00A7" w:rsidRDefault="000B00A7" w:rsidP="000B00A7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0B00A7" w:rsidRPr="000B00A7" w:rsidRDefault="00634231" w:rsidP="000B00A7">
            <w:pPr>
              <w:spacing w:before="100" w:beforeAutospacing="1" w:after="100" w:afterAutospacing="1"/>
              <w:ind w:right="-1" w:firstLine="709"/>
              <w:jc w:val="both"/>
              <w:rPr>
                <w:b/>
                <w:sz w:val="28"/>
                <w:szCs w:val="28"/>
              </w:rPr>
            </w:pPr>
            <w:r w:rsidRPr="003C69BF">
              <w:rPr>
                <w:sz w:val="28"/>
                <w:szCs w:val="28"/>
              </w:rPr>
              <w:t xml:space="preserve">Четыре (4) балла </w:t>
            </w:r>
            <w:r w:rsidR="000B00A7" w:rsidRPr="000B00A7">
              <w:rPr>
                <w:sz w:val="28"/>
                <w:szCs w:val="28"/>
              </w:rPr>
              <w:t xml:space="preserve">выставляется если обучающимся выполнены основные требования к содержанию и оформлению презентации и его защите, но при этом допущены недочеты. В частности, имеются неточности в изложении </w:t>
            </w:r>
            <w:r w:rsidR="000B00A7" w:rsidRPr="000B00A7">
              <w:rPr>
                <w:sz w:val="28"/>
                <w:szCs w:val="28"/>
              </w:rPr>
              <w:lastRenderedPageBreak/>
              <w:t>материала; отсутствует логическая последовательность в суждениях; не выдержан объем презентации; имеются упущения в композиции, цвете, наглядности и подробности оформления; на дополнительные вопросы при защите даны неполные ответы.</w:t>
            </w:r>
          </w:p>
        </w:tc>
      </w:tr>
      <w:tr w:rsidR="000B00A7" w:rsidRPr="000B00A7" w:rsidTr="0056022A">
        <w:tc>
          <w:tcPr>
            <w:tcW w:w="3256" w:type="dxa"/>
            <w:vMerge/>
          </w:tcPr>
          <w:p w:rsidR="000B00A7" w:rsidRPr="000B00A7" w:rsidRDefault="000B00A7" w:rsidP="000B00A7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0B00A7" w:rsidRPr="000B00A7" w:rsidRDefault="00634231" w:rsidP="000B00A7">
            <w:pPr>
              <w:spacing w:before="100" w:beforeAutospacing="1" w:after="100" w:afterAutospacing="1"/>
              <w:ind w:right="-1" w:firstLine="709"/>
              <w:jc w:val="both"/>
              <w:rPr>
                <w:b/>
                <w:sz w:val="28"/>
                <w:szCs w:val="28"/>
              </w:rPr>
            </w:pPr>
            <w:r w:rsidRPr="003C69BF">
              <w:rPr>
                <w:sz w:val="28"/>
                <w:szCs w:val="28"/>
              </w:rPr>
              <w:t xml:space="preserve">Три (3) балла </w:t>
            </w:r>
            <w:r w:rsidR="000B00A7" w:rsidRPr="000B00A7">
              <w:rPr>
                <w:sz w:val="28"/>
                <w:szCs w:val="28"/>
              </w:rPr>
              <w:t>выставляется если обучающийся допускает существенные отступления от требований к выполнению и представлению презентаций. В частности, тема освещена лишь частично; допущены фактические ошибки в содержании презентации</w:t>
            </w:r>
            <w:r w:rsidR="000B00A7" w:rsidRPr="000B00A7">
              <w:t xml:space="preserve"> </w:t>
            </w:r>
            <w:r w:rsidR="000B00A7" w:rsidRPr="000B00A7">
              <w:rPr>
                <w:sz w:val="28"/>
                <w:szCs w:val="28"/>
              </w:rPr>
              <w:t>или при ответе на дополнительные вопросы, нерациональное оформление затрудняет восприятие материала презентации; во время защиты отсутствует вывод.</w:t>
            </w:r>
          </w:p>
        </w:tc>
      </w:tr>
      <w:tr w:rsidR="000B00A7" w:rsidRPr="000B00A7" w:rsidTr="0056022A">
        <w:tc>
          <w:tcPr>
            <w:tcW w:w="3256" w:type="dxa"/>
            <w:vMerge/>
          </w:tcPr>
          <w:p w:rsidR="000B00A7" w:rsidRPr="000B00A7" w:rsidRDefault="000B00A7" w:rsidP="000B00A7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0B00A7" w:rsidRPr="000B00A7" w:rsidRDefault="00634231" w:rsidP="000B00A7">
            <w:pPr>
              <w:spacing w:before="100" w:beforeAutospacing="1" w:after="100" w:afterAutospacing="1"/>
              <w:ind w:right="-1" w:firstLine="709"/>
              <w:jc w:val="both"/>
              <w:rPr>
                <w:b/>
                <w:sz w:val="28"/>
                <w:szCs w:val="28"/>
              </w:rPr>
            </w:pPr>
            <w:r w:rsidRPr="003C69BF">
              <w:rPr>
                <w:sz w:val="28"/>
                <w:szCs w:val="28"/>
              </w:rPr>
              <w:t xml:space="preserve">Два (2) балла </w:t>
            </w:r>
            <w:r w:rsidR="000B00A7" w:rsidRPr="000B00A7">
              <w:rPr>
                <w:sz w:val="28"/>
                <w:szCs w:val="28"/>
              </w:rPr>
              <w:t>выставляется если обучающимся не раскрыта тема презентации, проявляется существенное непонимание проблемы</w:t>
            </w:r>
          </w:p>
        </w:tc>
      </w:tr>
      <w:tr w:rsidR="000B00A7" w:rsidRPr="000B00A7" w:rsidTr="0056022A">
        <w:tc>
          <w:tcPr>
            <w:tcW w:w="3256" w:type="dxa"/>
            <w:vMerge w:val="restart"/>
          </w:tcPr>
          <w:p w:rsidR="000B00A7" w:rsidRPr="000B00A7" w:rsidRDefault="000B00A7" w:rsidP="000B00A7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0B00A7">
              <w:rPr>
                <w:b/>
                <w:sz w:val="28"/>
                <w:szCs w:val="28"/>
              </w:rPr>
              <w:t xml:space="preserve">Выполнение практического задания </w:t>
            </w:r>
          </w:p>
        </w:tc>
        <w:tc>
          <w:tcPr>
            <w:tcW w:w="6378" w:type="dxa"/>
          </w:tcPr>
          <w:p w:rsidR="000B00A7" w:rsidRPr="000B00A7" w:rsidRDefault="00634231" w:rsidP="00634231">
            <w:pPr>
              <w:ind w:right="-1" w:firstLine="709"/>
              <w:jc w:val="both"/>
              <w:rPr>
                <w:b/>
                <w:sz w:val="28"/>
                <w:szCs w:val="28"/>
              </w:rPr>
            </w:pPr>
            <w:r w:rsidRPr="003C69BF">
              <w:rPr>
                <w:sz w:val="28"/>
                <w:szCs w:val="28"/>
              </w:rPr>
              <w:t>Пять (5) баллов</w:t>
            </w:r>
            <w:r w:rsidRPr="000B00A7">
              <w:rPr>
                <w:sz w:val="28"/>
                <w:szCs w:val="28"/>
              </w:rPr>
              <w:t> выставляется</w:t>
            </w:r>
            <w:r w:rsidR="000B00A7" w:rsidRPr="000B00A7">
              <w:rPr>
                <w:sz w:val="28"/>
                <w:szCs w:val="28"/>
              </w:rPr>
              <w:t xml:space="preserve"> если обучающимся практическое задание выполнено, верно, рационально, и в полном объеме согласно предъявляемым требованиям. Обоснованно, последовательно и грамотно объясняется ход и логика выполнения задания, проведен правильный анализ рассматриваемого вопроса, сделаны аргументированные выводы. Точно используется терминология науки и соответствующий теоретический и прикладной материал. На дополнительные вопросы дается корректный, верный и точный ответ. </w:t>
            </w:r>
          </w:p>
        </w:tc>
      </w:tr>
      <w:tr w:rsidR="000B00A7" w:rsidRPr="000B00A7" w:rsidTr="0056022A">
        <w:tc>
          <w:tcPr>
            <w:tcW w:w="3256" w:type="dxa"/>
            <w:vMerge/>
          </w:tcPr>
          <w:p w:rsidR="000B00A7" w:rsidRPr="000B00A7" w:rsidRDefault="000B00A7" w:rsidP="000B00A7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0B00A7" w:rsidRPr="000B00A7" w:rsidRDefault="00634231" w:rsidP="000B00A7">
            <w:pPr>
              <w:ind w:right="-1" w:firstLine="709"/>
              <w:jc w:val="both"/>
              <w:rPr>
                <w:sz w:val="28"/>
                <w:szCs w:val="28"/>
              </w:rPr>
            </w:pPr>
            <w:r w:rsidRPr="003C69BF">
              <w:rPr>
                <w:sz w:val="28"/>
                <w:szCs w:val="28"/>
              </w:rPr>
              <w:t xml:space="preserve">Четыре (4) балла </w:t>
            </w:r>
            <w:r w:rsidR="000B00A7" w:rsidRPr="000B00A7">
              <w:rPr>
                <w:sz w:val="28"/>
                <w:szCs w:val="28"/>
              </w:rPr>
              <w:t xml:space="preserve">выставляется если обучающимся практическое задание выполнено верно и в полном объеме. </w:t>
            </w:r>
            <w:r w:rsidR="000B00A7" w:rsidRPr="000B00A7">
              <w:rPr>
                <w:sz w:val="28"/>
                <w:szCs w:val="28"/>
                <w:shd w:val="clear" w:color="auto" w:fill="FFFFFF"/>
              </w:rPr>
              <w:t xml:space="preserve">Объяснение хода ее выполнения задания подробное, но недостаточно логичное, с единичными ошибками в деталях, некоторыми затруднениями в теоретическом обосновании. Проведен недостаточно развернутый анализ содержания и процесса реализации задания, выводы ограничены и в малой степени обоснованы. </w:t>
            </w:r>
          </w:p>
        </w:tc>
      </w:tr>
      <w:tr w:rsidR="000B00A7" w:rsidRPr="000B00A7" w:rsidTr="0056022A">
        <w:tc>
          <w:tcPr>
            <w:tcW w:w="3256" w:type="dxa"/>
            <w:vMerge/>
          </w:tcPr>
          <w:p w:rsidR="000B00A7" w:rsidRPr="000B00A7" w:rsidRDefault="000B00A7" w:rsidP="000B00A7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0B00A7" w:rsidRPr="000B00A7" w:rsidRDefault="00634231" w:rsidP="000B00A7">
            <w:pPr>
              <w:ind w:right="-1" w:firstLine="709"/>
              <w:jc w:val="both"/>
              <w:rPr>
                <w:sz w:val="28"/>
                <w:szCs w:val="28"/>
              </w:rPr>
            </w:pPr>
            <w:r w:rsidRPr="00634231">
              <w:rPr>
                <w:sz w:val="28"/>
                <w:szCs w:val="28"/>
              </w:rPr>
              <w:t>Три (3) балла</w:t>
            </w:r>
            <w:r w:rsidR="000B00A7" w:rsidRPr="000B00A7">
              <w:rPr>
                <w:sz w:val="28"/>
                <w:szCs w:val="28"/>
              </w:rPr>
              <w:t xml:space="preserve"> выставляется если обучающимся выбран верный путь решения и теоретические сведения для выполнения задания. Задание не доведено до завершения, анализ вопросов недостаточно аргументирован, </w:t>
            </w:r>
            <w:r w:rsidR="000B00A7" w:rsidRPr="000B00A7">
              <w:rPr>
                <w:sz w:val="28"/>
                <w:szCs w:val="28"/>
                <w:shd w:val="clear" w:color="auto" w:fill="FFFFFF"/>
              </w:rPr>
              <w:t xml:space="preserve">Объяснение хода работы над заданием </w:t>
            </w:r>
            <w:r w:rsidR="000B00A7" w:rsidRPr="000B00A7">
              <w:rPr>
                <w:sz w:val="28"/>
                <w:szCs w:val="28"/>
                <w:shd w:val="clear" w:color="auto" w:fill="FFFFFF"/>
              </w:rPr>
              <w:lastRenderedPageBreak/>
              <w:t>недостаточно полное, с нарушением логики и последовательности осмысления материала. Ответы на дополнительные вопросы недостаточно точные, с ошибками в деталях.</w:t>
            </w:r>
            <w:r w:rsidR="000B00A7" w:rsidRPr="000B00A7">
              <w:t xml:space="preserve"> </w:t>
            </w:r>
          </w:p>
        </w:tc>
      </w:tr>
      <w:tr w:rsidR="000B00A7" w:rsidRPr="000B00A7" w:rsidTr="0056022A">
        <w:tc>
          <w:tcPr>
            <w:tcW w:w="3256" w:type="dxa"/>
            <w:vMerge/>
          </w:tcPr>
          <w:p w:rsidR="000B00A7" w:rsidRPr="000B00A7" w:rsidRDefault="000B00A7" w:rsidP="000B00A7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0B00A7" w:rsidRPr="000B00A7" w:rsidRDefault="00035324" w:rsidP="000B00A7">
            <w:pPr>
              <w:ind w:right="-1" w:firstLine="709"/>
              <w:jc w:val="both"/>
              <w:rPr>
                <w:sz w:val="28"/>
                <w:szCs w:val="28"/>
              </w:rPr>
            </w:pPr>
            <w:r w:rsidRPr="003C69BF">
              <w:rPr>
                <w:sz w:val="28"/>
                <w:szCs w:val="28"/>
              </w:rPr>
              <w:t xml:space="preserve">Два (2) балла </w:t>
            </w:r>
            <w:r w:rsidR="000B00A7" w:rsidRPr="000B00A7">
              <w:rPr>
                <w:sz w:val="28"/>
                <w:szCs w:val="28"/>
              </w:rPr>
              <w:t>выставляется если обучающимся задание выполнено частично, не доведено до завершения, нет убедительного обоснования решения или не сформулированы доказательные выводы дан правильный ответ на вопрос задачи</w:t>
            </w:r>
            <w:r w:rsidR="000B00A7" w:rsidRPr="000B00A7">
              <w:rPr>
                <w:sz w:val="28"/>
                <w:szCs w:val="28"/>
                <w:shd w:val="clear" w:color="auto" w:fill="FFFFFF"/>
              </w:rPr>
              <w:t>. Нарушена последовательность и логика выполнения задания. Процесс работы над заданием раскрывается не полностью, с существенными ошибками.  ответы на дополнительные вопросы некорректные, недостоверные или отсутствуют.</w:t>
            </w:r>
            <w:r w:rsidR="000B00A7" w:rsidRPr="000B00A7">
              <w:t xml:space="preserve"> </w:t>
            </w:r>
          </w:p>
        </w:tc>
      </w:tr>
    </w:tbl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0B00A7" w:rsidRPr="000B00A7" w:rsidRDefault="000B00A7" w:rsidP="000B00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contextualSpacing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2" w:name="_Toc535164691"/>
      <w:r w:rsidRPr="000B00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Оценочные материалы промежуточной аттестации обучающихся.</w:t>
      </w:r>
      <w:bookmarkEnd w:id="2"/>
    </w:p>
    <w:p w:rsidR="000B00A7" w:rsidRPr="000B00A7" w:rsidRDefault="000B00A7" w:rsidP="007D1F8C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Промежуточная аттестация по дисциплине в форме </w:t>
      </w:r>
      <w:r w:rsidRPr="000B00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зачета</w:t>
      </w:r>
      <w:r w:rsidRPr="000B00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 тестовым заданиям, представленным в ИС </w:t>
      </w:r>
      <w:proofErr w:type="spellStart"/>
      <w:r w:rsidRPr="000B00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ОрГМУ</w:t>
      </w:r>
      <w:proofErr w:type="spellEnd"/>
      <w:r w:rsidRPr="000B00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Процедура проведения промежуточной аттестации и механизм формирования зачетного рейтинга регулируются следующими нормативными документами: </w:t>
      </w:r>
    </w:p>
    <w:p w:rsidR="000B00A7" w:rsidRPr="000B00A7" w:rsidRDefault="000B00A7" w:rsidP="007D1F8C">
      <w:pPr>
        <w:widowControl w:val="0"/>
        <w:numPr>
          <w:ilvl w:val="0"/>
          <w:numId w:val="4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 П 076.02-2019 «О формах, периодичности и порядке текущего контроля успеваемости и промежуточной аттестации обучающихся по образовательным программам высшего образования – программам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программам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специалитета</w:t>
      </w:r>
      <w:proofErr w:type="spellEnd"/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программам магистратуры»;</w:t>
      </w:r>
    </w:p>
    <w:p w:rsidR="000B00A7" w:rsidRPr="000B00A7" w:rsidRDefault="000B00A7" w:rsidP="007D1F8C">
      <w:pPr>
        <w:widowControl w:val="0"/>
        <w:numPr>
          <w:ilvl w:val="0"/>
          <w:numId w:val="4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 П004.03-2020 «О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балльно</w:t>
      </w:r>
      <w:proofErr w:type="spellEnd"/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-рейтинговой системе оценивания учебных достижений обучающихся» (приказ №479 от 03.03.2020г.)</w:t>
      </w:r>
    </w:p>
    <w:p w:rsidR="000B00A7" w:rsidRPr="000B00A7" w:rsidRDefault="000B00A7" w:rsidP="007D1F8C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Зачетный рейтинг обучающегося формируется при проведении промежуточной аттестации и выражается в баллах по шкале от 0 до 30.</w:t>
      </w:r>
    </w:p>
    <w:p w:rsidR="000B00A7" w:rsidRPr="000B00A7" w:rsidRDefault="000B00A7" w:rsidP="007D1F8C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Зачет проводится в один этап:</w:t>
      </w:r>
    </w:p>
    <w:p w:rsidR="000B00A7" w:rsidRPr="000B00A7" w:rsidRDefault="000B00A7" w:rsidP="007D1F8C">
      <w:pPr>
        <w:widowControl w:val="0"/>
        <w:numPr>
          <w:ilvl w:val="0"/>
          <w:numId w:val="4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тестовых заданий в ИС </w:t>
      </w:r>
      <w:proofErr w:type="spellStart"/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ОрГМУ</w:t>
      </w:r>
      <w:proofErr w:type="spellEnd"/>
    </w:p>
    <w:p w:rsidR="000B00A7" w:rsidRPr="000B00A7" w:rsidRDefault="000B00A7" w:rsidP="007D1F8C">
      <w:pPr>
        <w:widowControl w:val="0"/>
        <w:numPr>
          <w:ilvl w:val="0"/>
          <w:numId w:val="4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Зачетный рейтинг формируется методом суммирования набранных баллов за выполнение тестирования в ИС Университета. (таблица 3.1)</w:t>
      </w:r>
    </w:p>
    <w:p w:rsidR="000B00A7" w:rsidRPr="000B00A7" w:rsidRDefault="000B00A7" w:rsidP="000B00A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516" w:rsidRDefault="005A2516" w:rsidP="000B00A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516" w:rsidRDefault="005A2516" w:rsidP="000B00A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516" w:rsidRDefault="005A2516" w:rsidP="000B00A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516" w:rsidRDefault="005A2516" w:rsidP="000B00A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516" w:rsidRDefault="005A2516" w:rsidP="000B00A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516" w:rsidRDefault="005A2516" w:rsidP="000B00A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3.1</w:t>
      </w:r>
    </w:p>
    <w:p w:rsidR="000B00A7" w:rsidRPr="000B00A7" w:rsidRDefault="000B00A7" w:rsidP="000B00A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зачетного и экзаменационного рейтинга с учетом % правильных ответов за тесты</w:t>
      </w:r>
    </w:p>
    <w:p w:rsidR="000B00A7" w:rsidRPr="000B00A7" w:rsidRDefault="000B00A7" w:rsidP="000B00A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280"/>
        <w:tblW w:w="5000" w:type="pct"/>
        <w:tblLook w:val="04A0" w:firstRow="1" w:lastRow="0" w:firstColumn="1" w:lastColumn="0" w:noHBand="0" w:noVBand="1"/>
      </w:tblPr>
      <w:tblGrid>
        <w:gridCol w:w="2337"/>
        <w:gridCol w:w="2336"/>
        <w:gridCol w:w="2336"/>
        <w:gridCol w:w="2336"/>
      </w:tblGrid>
      <w:tr w:rsidR="000B00A7" w:rsidRPr="000B00A7" w:rsidTr="0056022A">
        <w:tc>
          <w:tcPr>
            <w:tcW w:w="1250" w:type="pct"/>
          </w:tcPr>
          <w:p w:rsidR="000B00A7" w:rsidRPr="000B00A7" w:rsidRDefault="000B00A7" w:rsidP="000B00A7">
            <w:pPr>
              <w:jc w:val="center"/>
              <w:rPr>
                <w:b/>
                <w:sz w:val="28"/>
                <w:szCs w:val="28"/>
              </w:rPr>
            </w:pPr>
            <w:r w:rsidRPr="000B00A7">
              <w:rPr>
                <w:b/>
                <w:sz w:val="28"/>
                <w:szCs w:val="28"/>
              </w:rPr>
              <w:t>Результат тестирования (%)</w:t>
            </w:r>
          </w:p>
        </w:tc>
        <w:tc>
          <w:tcPr>
            <w:tcW w:w="1250" w:type="pct"/>
          </w:tcPr>
          <w:p w:rsidR="000B00A7" w:rsidRPr="000B00A7" w:rsidRDefault="000B00A7" w:rsidP="000B00A7">
            <w:pPr>
              <w:jc w:val="center"/>
              <w:rPr>
                <w:b/>
                <w:sz w:val="28"/>
                <w:szCs w:val="28"/>
              </w:rPr>
            </w:pPr>
            <w:r w:rsidRPr="000B00A7">
              <w:rPr>
                <w:b/>
                <w:sz w:val="28"/>
                <w:szCs w:val="28"/>
              </w:rPr>
              <w:t>Количество баллов</w:t>
            </w:r>
          </w:p>
        </w:tc>
        <w:tc>
          <w:tcPr>
            <w:tcW w:w="1250" w:type="pct"/>
          </w:tcPr>
          <w:p w:rsidR="000B00A7" w:rsidRPr="000B00A7" w:rsidRDefault="000B00A7" w:rsidP="000B00A7">
            <w:pPr>
              <w:jc w:val="center"/>
              <w:rPr>
                <w:b/>
                <w:sz w:val="28"/>
                <w:szCs w:val="28"/>
              </w:rPr>
            </w:pPr>
            <w:r w:rsidRPr="000B00A7">
              <w:rPr>
                <w:b/>
                <w:sz w:val="28"/>
                <w:szCs w:val="28"/>
              </w:rPr>
              <w:t>Результат тестирования (%)</w:t>
            </w:r>
          </w:p>
        </w:tc>
        <w:tc>
          <w:tcPr>
            <w:tcW w:w="1250" w:type="pct"/>
          </w:tcPr>
          <w:p w:rsidR="000B00A7" w:rsidRPr="000B00A7" w:rsidRDefault="000B00A7" w:rsidP="000B00A7">
            <w:pPr>
              <w:jc w:val="center"/>
              <w:rPr>
                <w:b/>
                <w:sz w:val="28"/>
                <w:szCs w:val="28"/>
              </w:rPr>
            </w:pPr>
            <w:r w:rsidRPr="000B00A7">
              <w:rPr>
                <w:b/>
                <w:sz w:val="28"/>
                <w:szCs w:val="28"/>
              </w:rPr>
              <w:t>Количество баллов</w:t>
            </w:r>
          </w:p>
        </w:tc>
      </w:tr>
      <w:tr w:rsidR="000B00A7" w:rsidRPr="000B00A7" w:rsidTr="0056022A">
        <w:tc>
          <w:tcPr>
            <w:tcW w:w="1250" w:type="pct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71</w:t>
            </w:r>
          </w:p>
        </w:tc>
        <w:tc>
          <w:tcPr>
            <w:tcW w:w="1250" w:type="pct"/>
            <w:shd w:val="clear" w:color="auto" w:fill="D0CECE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15</w:t>
            </w:r>
          </w:p>
        </w:tc>
        <w:tc>
          <w:tcPr>
            <w:tcW w:w="1250" w:type="pct"/>
            <w:vAlign w:val="center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87</w:t>
            </w:r>
          </w:p>
        </w:tc>
        <w:tc>
          <w:tcPr>
            <w:tcW w:w="1250" w:type="pct"/>
            <w:shd w:val="clear" w:color="auto" w:fill="D0CECE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23</w:t>
            </w:r>
          </w:p>
        </w:tc>
      </w:tr>
      <w:tr w:rsidR="000B00A7" w:rsidRPr="000B00A7" w:rsidTr="0056022A">
        <w:tc>
          <w:tcPr>
            <w:tcW w:w="1250" w:type="pct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72</w:t>
            </w:r>
          </w:p>
        </w:tc>
        <w:tc>
          <w:tcPr>
            <w:tcW w:w="1250" w:type="pct"/>
            <w:shd w:val="clear" w:color="auto" w:fill="D0CECE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15,5</w:t>
            </w:r>
          </w:p>
        </w:tc>
        <w:tc>
          <w:tcPr>
            <w:tcW w:w="1250" w:type="pct"/>
            <w:vAlign w:val="center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88</w:t>
            </w:r>
          </w:p>
        </w:tc>
        <w:tc>
          <w:tcPr>
            <w:tcW w:w="1250" w:type="pct"/>
            <w:shd w:val="clear" w:color="auto" w:fill="D0CECE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23,5</w:t>
            </w:r>
          </w:p>
        </w:tc>
      </w:tr>
      <w:tr w:rsidR="000B00A7" w:rsidRPr="000B00A7" w:rsidTr="0056022A">
        <w:tc>
          <w:tcPr>
            <w:tcW w:w="1250" w:type="pct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73</w:t>
            </w:r>
          </w:p>
        </w:tc>
        <w:tc>
          <w:tcPr>
            <w:tcW w:w="1250" w:type="pct"/>
            <w:shd w:val="clear" w:color="auto" w:fill="D0CECE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16</w:t>
            </w:r>
          </w:p>
        </w:tc>
        <w:tc>
          <w:tcPr>
            <w:tcW w:w="1250" w:type="pct"/>
            <w:vAlign w:val="center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89</w:t>
            </w:r>
          </w:p>
        </w:tc>
        <w:tc>
          <w:tcPr>
            <w:tcW w:w="1250" w:type="pct"/>
            <w:shd w:val="clear" w:color="auto" w:fill="D0CECE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24</w:t>
            </w:r>
          </w:p>
        </w:tc>
      </w:tr>
      <w:tr w:rsidR="000B00A7" w:rsidRPr="000B00A7" w:rsidTr="0056022A">
        <w:tc>
          <w:tcPr>
            <w:tcW w:w="1250" w:type="pct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74</w:t>
            </w:r>
          </w:p>
        </w:tc>
        <w:tc>
          <w:tcPr>
            <w:tcW w:w="1250" w:type="pct"/>
            <w:shd w:val="clear" w:color="auto" w:fill="D0CECE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16,5</w:t>
            </w:r>
          </w:p>
        </w:tc>
        <w:tc>
          <w:tcPr>
            <w:tcW w:w="1250" w:type="pct"/>
            <w:vAlign w:val="center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90</w:t>
            </w:r>
          </w:p>
        </w:tc>
        <w:tc>
          <w:tcPr>
            <w:tcW w:w="1250" w:type="pct"/>
            <w:shd w:val="clear" w:color="auto" w:fill="D0CECE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24,5</w:t>
            </w:r>
          </w:p>
        </w:tc>
      </w:tr>
      <w:tr w:rsidR="000B00A7" w:rsidRPr="000B00A7" w:rsidTr="0056022A">
        <w:tc>
          <w:tcPr>
            <w:tcW w:w="1250" w:type="pct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75</w:t>
            </w:r>
          </w:p>
        </w:tc>
        <w:tc>
          <w:tcPr>
            <w:tcW w:w="1250" w:type="pct"/>
            <w:shd w:val="clear" w:color="auto" w:fill="D0CECE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17</w:t>
            </w:r>
          </w:p>
        </w:tc>
        <w:tc>
          <w:tcPr>
            <w:tcW w:w="1250" w:type="pct"/>
            <w:vAlign w:val="center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91</w:t>
            </w:r>
          </w:p>
        </w:tc>
        <w:tc>
          <w:tcPr>
            <w:tcW w:w="1250" w:type="pct"/>
            <w:shd w:val="clear" w:color="auto" w:fill="D0CECE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25</w:t>
            </w:r>
          </w:p>
        </w:tc>
      </w:tr>
      <w:tr w:rsidR="000B00A7" w:rsidRPr="000B00A7" w:rsidTr="0056022A">
        <w:tc>
          <w:tcPr>
            <w:tcW w:w="1250" w:type="pct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76</w:t>
            </w:r>
          </w:p>
        </w:tc>
        <w:tc>
          <w:tcPr>
            <w:tcW w:w="1250" w:type="pct"/>
            <w:shd w:val="clear" w:color="auto" w:fill="D0CECE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17,5</w:t>
            </w:r>
          </w:p>
        </w:tc>
        <w:tc>
          <w:tcPr>
            <w:tcW w:w="1250" w:type="pct"/>
            <w:vAlign w:val="center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92</w:t>
            </w:r>
          </w:p>
        </w:tc>
        <w:tc>
          <w:tcPr>
            <w:tcW w:w="1250" w:type="pct"/>
            <w:shd w:val="clear" w:color="auto" w:fill="D0CECE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25,5</w:t>
            </w:r>
          </w:p>
        </w:tc>
      </w:tr>
      <w:tr w:rsidR="000B00A7" w:rsidRPr="000B00A7" w:rsidTr="0056022A">
        <w:tc>
          <w:tcPr>
            <w:tcW w:w="1250" w:type="pct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77</w:t>
            </w:r>
          </w:p>
        </w:tc>
        <w:tc>
          <w:tcPr>
            <w:tcW w:w="1250" w:type="pct"/>
            <w:shd w:val="clear" w:color="auto" w:fill="D0CECE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18</w:t>
            </w:r>
          </w:p>
        </w:tc>
        <w:tc>
          <w:tcPr>
            <w:tcW w:w="1250" w:type="pct"/>
            <w:vAlign w:val="center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93</w:t>
            </w:r>
          </w:p>
        </w:tc>
        <w:tc>
          <w:tcPr>
            <w:tcW w:w="1250" w:type="pct"/>
            <w:shd w:val="clear" w:color="auto" w:fill="D0CECE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26</w:t>
            </w:r>
          </w:p>
        </w:tc>
      </w:tr>
      <w:tr w:rsidR="000B00A7" w:rsidRPr="000B00A7" w:rsidTr="0056022A">
        <w:tc>
          <w:tcPr>
            <w:tcW w:w="1250" w:type="pct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78</w:t>
            </w:r>
          </w:p>
        </w:tc>
        <w:tc>
          <w:tcPr>
            <w:tcW w:w="1250" w:type="pct"/>
            <w:shd w:val="clear" w:color="auto" w:fill="D0CECE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18,5</w:t>
            </w:r>
          </w:p>
        </w:tc>
        <w:tc>
          <w:tcPr>
            <w:tcW w:w="1250" w:type="pct"/>
            <w:vAlign w:val="center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94</w:t>
            </w:r>
          </w:p>
        </w:tc>
        <w:tc>
          <w:tcPr>
            <w:tcW w:w="1250" w:type="pct"/>
            <w:shd w:val="clear" w:color="auto" w:fill="D0CECE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26,5</w:t>
            </w:r>
          </w:p>
        </w:tc>
      </w:tr>
      <w:tr w:rsidR="000B00A7" w:rsidRPr="000B00A7" w:rsidTr="0056022A">
        <w:tc>
          <w:tcPr>
            <w:tcW w:w="1250" w:type="pct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79</w:t>
            </w:r>
          </w:p>
        </w:tc>
        <w:tc>
          <w:tcPr>
            <w:tcW w:w="1250" w:type="pct"/>
            <w:shd w:val="clear" w:color="auto" w:fill="D0CECE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19</w:t>
            </w:r>
          </w:p>
        </w:tc>
        <w:tc>
          <w:tcPr>
            <w:tcW w:w="1250" w:type="pct"/>
            <w:vAlign w:val="center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95</w:t>
            </w:r>
          </w:p>
        </w:tc>
        <w:tc>
          <w:tcPr>
            <w:tcW w:w="1250" w:type="pct"/>
            <w:shd w:val="clear" w:color="auto" w:fill="D0CECE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27</w:t>
            </w:r>
          </w:p>
        </w:tc>
      </w:tr>
      <w:tr w:rsidR="000B00A7" w:rsidRPr="000B00A7" w:rsidTr="0056022A">
        <w:tc>
          <w:tcPr>
            <w:tcW w:w="1250" w:type="pct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80</w:t>
            </w:r>
          </w:p>
        </w:tc>
        <w:tc>
          <w:tcPr>
            <w:tcW w:w="1250" w:type="pct"/>
            <w:shd w:val="clear" w:color="auto" w:fill="D0CECE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19,5</w:t>
            </w:r>
          </w:p>
        </w:tc>
        <w:tc>
          <w:tcPr>
            <w:tcW w:w="1250" w:type="pct"/>
            <w:vAlign w:val="center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96</w:t>
            </w:r>
          </w:p>
        </w:tc>
        <w:tc>
          <w:tcPr>
            <w:tcW w:w="1250" w:type="pct"/>
            <w:shd w:val="clear" w:color="auto" w:fill="D0CECE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27,5</w:t>
            </w:r>
          </w:p>
        </w:tc>
      </w:tr>
      <w:tr w:rsidR="000B00A7" w:rsidRPr="000B00A7" w:rsidTr="0056022A">
        <w:tc>
          <w:tcPr>
            <w:tcW w:w="1250" w:type="pct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81</w:t>
            </w:r>
          </w:p>
        </w:tc>
        <w:tc>
          <w:tcPr>
            <w:tcW w:w="1250" w:type="pct"/>
            <w:shd w:val="clear" w:color="auto" w:fill="D0CECE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20</w:t>
            </w:r>
          </w:p>
        </w:tc>
        <w:tc>
          <w:tcPr>
            <w:tcW w:w="1250" w:type="pct"/>
            <w:vAlign w:val="center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97</w:t>
            </w:r>
          </w:p>
        </w:tc>
        <w:tc>
          <w:tcPr>
            <w:tcW w:w="1250" w:type="pct"/>
            <w:shd w:val="clear" w:color="auto" w:fill="D0CECE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28</w:t>
            </w:r>
          </w:p>
        </w:tc>
      </w:tr>
      <w:tr w:rsidR="000B00A7" w:rsidRPr="000B00A7" w:rsidTr="0056022A">
        <w:tc>
          <w:tcPr>
            <w:tcW w:w="1250" w:type="pct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82</w:t>
            </w:r>
          </w:p>
        </w:tc>
        <w:tc>
          <w:tcPr>
            <w:tcW w:w="1250" w:type="pct"/>
            <w:shd w:val="clear" w:color="auto" w:fill="D0CECE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20,5</w:t>
            </w:r>
          </w:p>
        </w:tc>
        <w:tc>
          <w:tcPr>
            <w:tcW w:w="1250" w:type="pct"/>
            <w:vAlign w:val="center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98</w:t>
            </w:r>
          </w:p>
        </w:tc>
        <w:tc>
          <w:tcPr>
            <w:tcW w:w="1250" w:type="pct"/>
            <w:shd w:val="clear" w:color="auto" w:fill="D0CECE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28,5</w:t>
            </w:r>
          </w:p>
        </w:tc>
      </w:tr>
      <w:tr w:rsidR="000B00A7" w:rsidRPr="000B00A7" w:rsidTr="0056022A">
        <w:tc>
          <w:tcPr>
            <w:tcW w:w="1250" w:type="pct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83</w:t>
            </w:r>
          </w:p>
        </w:tc>
        <w:tc>
          <w:tcPr>
            <w:tcW w:w="1250" w:type="pct"/>
            <w:shd w:val="clear" w:color="auto" w:fill="D0CECE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21</w:t>
            </w:r>
          </w:p>
        </w:tc>
        <w:tc>
          <w:tcPr>
            <w:tcW w:w="1250" w:type="pct"/>
            <w:vAlign w:val="center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99</w:t>
            </w:r>
          </w:p>
        </w:tc>
        <w:tc>
          <w:tcPr>
            <w:tcW w:w="1250" w:type="pct"/>
            <w:shd w:val="clear" w:color="auto" w:fill="D0CECE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29</w:t>
            </w:r>
          </w:p>
        </w:tc>
      </w:tr>
      <w:tr w:rsidR="000B00A7" w:rsidRPr="000B00A7" w:rsidTr="0056022A">
        <w:tc>
          <w:tcPr>
            <w:tcW w:w="1250" w:type="pct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84</w:t>
            </w:r>
          </w:p>
        </w:tc>
        <w:tc>
          <w:tcPr>
            <w:tcW w:w="1250" w:type="pct"/>
            <w:shd w:val="clear" w:color="auto" w:fill="D0CECE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21,5</w:t>
            </w:r>
          </w:p>
        </w:tc>
        <w:tc>
          <w:tcPr>
            <w:tcW w:w="1250" w:type="pct"/>
            <w:vAlign w:val="center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100</w:t>
            </w:r>
          </w:p>
        </w:tc>
        <w:tc>
          <w:tcPr>
            <w:tcW w:w="1250" w:type="pct"/>
            <w:shd w:val="clear" w:color="auto" w:fill="D0CECE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30</w:t>
            </w:r>
          </w:p>
        </w:tc>
      </w:tr>
      <w:tr w:rsidR="000B00A7" w:rsidRPr="000B00A7" w:rsidTr="0056022A">
        <w:tc>
          <w:tcPr>
            <w:tcW w:w="1250" w:type="pct"/>
            <w:vAlign w:val="center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85</w:t>
            </w:r>
          </w:p>
        </w:tc>
        <w:tc>
          <w:tcPr>
            <w:tcW w:w="1250" w:type="pct"/>
            <w:shd w:val="clear" w:color="auto" w:fill="D0CECE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22</w:t>
            </w:r>
          </w:p>
        </w:tc>
        <w:tc>
          <w:tcPr>
            <w:tcW w:w="1250" w:type="pct"/>
            <w:vAlign w:val="center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0" w:type="pct"/>
            <w:shd w:val="clear" w:color="auto" w:fill="D0CECE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</w:p>
        </w:tc>
      </w:tr>
      <w:tr w:rsidR="000B00A7" w:rsidRPr="000B00A7" w:rsidTr="0056022A">
        <w:tc>
          <w:tcPr>
            <w:tcW w:w="1250" w:type="pct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86</w:t>
            </w:r>
          </w:p>
        </w:tc>
        <w:tc>
          <w:tcPr>
            <w:tcW w:w="1250" w:type="pct"/>
            <w:shd w:val="clear" w:color="auto" w:fill="D0CECE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  <w:r w:rsidRPr="000B00A7">
              <w:rPr>
                <w:sz w:val="28"/>
                <w:szCs w:val="28"/>
              </w:rPr>
              <w:t>22,5</w:t>
            </w:r>
          </w:p>
        </w:tc>
        <w:tc>
          <w:tcPr>
            <w:tcW w:w="1250" w:type="pct"/>
            <w:vAlign w:val="center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0" w:type="pct"/>
            <w:shd w:val="clear" w:color="auto" w:fill="D0CECE"/>
          </w:tcPr>
          <w:p w:rsidR="000B00A7" w:rsidRPr="000B00A7" w:rsidRDefault="000B00A7" w:rsidP="000B00A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B00A7" w:rsidRPr="000B00A7" w:rsidRDefault="000B00A7" w:rsidP="000B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00A7" w:rsidRPr="000B00A7" w:rsidRDefault="000B00A7" w:rsidP="000B00A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Промежуточная аттестация по дисциплине считается успешно пройденной обучающимся при условии получения им зачетного рейтинга не менее 15 баллов и (или) текущего стандартизированного рейтинга не менее 35 баллов.</w:t>
      </w:r>
    </w:p>
    <w:p w:rsidR="000B00A7" w:rsidRPr="000B00A7" w:rsidRDefault="000B00A7" w:rsidP="000B00A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получения обучающимся зачетного рейтинга менее 15 баллов и (или) текущего стандартизированного рейтинга менее 35 баллов результаты промежуточной аттестации по дисциплине (модулю) признаются неудовлетворительными и у обучающегося образуется академическая задолженность. Дисциплинарный рейтинг обучающегося в этом случае не рассчитывается.</w:t>
      </w:r>
    </w:p>
    <w:p w:rsidR="000B00A7" w:rsidRPr="000B00A7" w:rsidRDefault="000B00A7" w:rsidP="000B00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Итоговая оценка по дисциплине определяется на основании дисциплинарного рейтинга (максимально 100 баллов) по таблице перевода</w:t>
      </w:r>
    </w:p>
    <w:p w:rsidR="000B00A7" w:rsidRPr="000B00A7" w:rsidRDefault="000B00A7" w:rsidP="000B00A7">
      <w:pPr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3.2</w:t>
      </w:r>
    </w:p>
    <w:p w:rsidR="000B00A7" w:rsidRPr="000B00A7" w:rsidRDefault="000B00A7" w:rsidP="000B00A7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0A7" w:rsidRPr="000B00A7" w:rsidRDefault="000B00A7" w:rsidP="000B00A7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 дисциплинарного рейтинга в пятибалльную оценку по дисциплине</w:t>
      </w:r>
    </w:p>
    <w:p w:rsidR="000B00A7" w:rsidRPr="000B00A7" w:rsidRDefault="000B00A7" w:rsidP="000B00A7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270"/>
        <w:tblW w:w="0" w:type="auto"/>
        <w:tblLook w:val="04A0" w:firstRow="1" w:lastRow="0" w:firstColumn="1" w:lastColumn="0" w:noHBand="0" w:noVBand="1"/>
      </w:tblPr>
      <w:tblGrid>
        <w:gridCol w:w="3038"/>
        <w:gridCol w:w="3805"/>
        <w:gridCol w:w="2502"/>
      </w:tblGrid>
      <w:tr w:rsidR="000B00A7" w:rsidRPr="000B00A7" w:rsidTr="0056022A">
        <w:tc>
          <w:tcPr>
            <w:tcW w:w="3126" w:type="dxa"/>
            <w:vMerge w:val="restart"/>
          </w:tcPr>
          <w:p w:rsidR="000B00A7" w:rsidRPr="000B00A7" w:rsidRDefault="000B00A7" w:rsidP="000B00A7">
            <w:pPr>
              <w:jc w:val="center"/>
              <w:rPr>
                <w:b/>
                <w:sz w:val="24"/>
                <w:szCs w:val="24"/>
              </w:rPr>
            </w:pPr>
            <w:r w:rsidRPr="000B00A7">
              <w:rPr>
                <w:b/>
                <w:sz w:val="24"/>
                <w:szCs w:val="24"/>
              </w:rPr>
              <w:t>дисциплинарный рейтинг по БРС</w:t>
            </w:r>
          </w:p>
          <w:p w:rsidR="000B00A7" w:rsidRPr="000B00A7" w:rsidRDefault="000B00A7" w:rsidP="000B00A7">
            <w:pPr>
              <w:ind w:firstLine="709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502" w:type="dxa"/>
            <w:gridSpan w:val="2"/>
          </w:tcPr>
          <w:p w:rsidR="000B00A7" w:rsidRPr="000B00A7" w:rsidRDefault="000B00A7" w:rsidP="000B00A7">
            <w:pPr>
              <w:jc w:val="center"/>
              <w:rPr>
                <w:b/>
                <w:sz w:val="24"/>
                <w:szCs w:val="24"/>
              </w:rPr>
            </w:pPr>
            <w:r w:rsidRPr="000B00A7">
              <w:rPr>
                <w:b/>
                <w:sz w:val="24"/>
                <w:szCs w:val="24"/>
              </w:rPr>
              <w:t>оценка по дисциплине (модулю)</w:t>
            </w:r>
          </w:p>
        </w:tc>
      </w:tr>
      <w:tr w:rsidR="000B00A7" w:rsidRPr="000B00A7" w:rsidTr="0056022A">
        <w:tc>
          <w:tcPr>
            <w:tcW w:w="3126" w:type="dxa"/>
            <w:vMerge/>
          </w:tcPr>
          <w:p w:rsidR="000B00A7" w:rsidRPr="000B00A7" w:rsidRDefault="000B00A7" w:rsidP="000B00A7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3923" w:type="dxa"/>
          </w:tcPr>
          <w:p w:rsidR="000B00A7" w:rsidRPr="000B00A7" w:rsidRDefault="000B00A7" w:rsidP="000B00A7">
            <w:pPr>
              <w:ind w:firstLine="22"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экзамен</w:t>
            </w:r>
          </w:p>
        </w:tc>
        <w:tc>
          <w:tcPr>
            <w:tcW w:w="2579" w:type="dxa"/>
          </w:tcPr>
          <w:p w:rsidR="000B00A7" w:rsidRPr="000B00A7" w:rsidRDefault="000B00A7" w:rsidP="000B00A7">
            <w:pPr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зачет</w:t>
            </w:r>
          </w:p>
        </w:tc>
      </w:tr>
      <w:tr w:rsidR="000B00A7" w:rsidRPr="000B00A7" w:rsidTr="0056022A">
        <w:tc>
          <w:tcPr>
            <w:tcW w:w="3126" w:type="dxa"/>
          </w:tcPr>
          <w:p w:rsidR="000B00A7" w:rsidRPr="000B00A7" w:rsidRDefault="000B00A7" w:rsidP="000B00A7">
            <w:pPr>
              <w:ind w:firstLine="709"/>
              <w:jc w:val="both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86 – 105 баллов</w:t>
            </w:r>
          </w:p>
        </w:tc>
        <w:tc>
          <w:tcPr>
            <w:tcW w:w="3923" w:type="dxa"/>
          </w:tcPr>
          <w:p w:rsidR="000B00A7" w:rsidRPr="000B00A7" w:rsidRDefault="000B00A7" w:rsidP="000B00A7">
            <w:pPr>
              <w:ind w:firstLine="709"/>
              <w:jc w:val="both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5 (отлично)</w:t>
            </w:r>
          </w:p>
        </w:tc>
        <w:tc>
          <w:tcPr>
            <w:tcW w:w="2579" w:type="dxa"/>
          </w:tcPr>
          <w:p w:rsidR="000B00A7" w:rsidRPr="000B00A7" w:rsidRDefault="000B00A7" w:rsidP="000B00A7">
            <w:pPr>
              <w:ind w:firstLine="709"/>
              <w:jc w:val="both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зачтено</w:t>
            </w:r>
          </w:p>
        </w:tc>
      </w:tr>
      <w:tr w:rsidR="000B00A7" w:rsidRPr="000B00A7" w:rsidTr="0056022A">
        <w:tc>
          <w:tcPr>
            <w:tcW w:w="3126" w:type="dxa"/>
          </w:tcPr>
          <w:p w:rsidR="000B00A7" w:rsidRPr="000B00A7" w:rsidRDefault="000B00A7" w:rsidP="000B00A7">
            <w:pPr>
              <w:ind w:firstLine="709"/>
              <w:jc w:val="both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70 – 85 баллов</w:t>
            </w:r>
          </w:p>
        </w:tc>
        <w:tc>
          <w:tcPr>
            <w:tcW w:w="3923" w:type="dxa"/>
          </w:tcPr>
          <w:p w:rsidR="000B00A7" w:rsidRPr="000B00A7" w:rsidRDefault="000B00A7" w:rsidP="000B00A7">
            <w:pPr>
              <w:ind w:firstLine="709"/>
              <w:jc w:val="both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4 (хорошо)</w:t>
            </w:r>
          </w:p>
        </w:tc>
        <w:tc>
          <w:tcPr>
            <w:tcW w:w="2579" w:type="dxa"/>
          </w:tcPr>
          <w:p w:rsidR="000B00A7" w:rsidRPr="000B00A7" w:rsidRDefault="000B00A7" w:rsidP="000B00A7">
            <w:pPr>
              <w:ind w:firstLine="709"/>
              <w:jc w:val="both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зачтено</w:t>
            </w:r>
          </w:p>
        </w:tc>
      </w:tr>
      <w:tr w:rsidR="000B00A7" w:rsidRPr="000B00A7" w:rsidTr="0056022A">
        <w:tc>
          <w:tcPr>
            <w:tcW w:w="3126" w:type="dxa"/>
          </w:tcPr>
          <w:p w:rsidR="000B00A7" w:rsidRPr="000B00A7" w:rsidRDefault="000B00A7" w:rsidP="000B00A7">
            <w:pPr>
              <w:ind w:firstLine="709"/>
              <w:jc w:val="both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50–69 баллов</w:t>
            </w:r>
          </w:p>
        </w:tc>
        <w:tc>
          <w:tcPr>
            <w:tcW w:w="3923" w:type="dxa"/>
          </w:tcPr>
          <w:p w:rsidR="000B00A7" w:rsidRPr="000B00A7" w:rsidRDefault="000B00A7" w:rsidP="000B00A7">
            <w:pPr>
              <w:ind w:firstLine="709"/>
              <w:jc w:val="both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3 (удовлетворительно)</w:t>
            </w:r>
          </w:p>
        </w:tc>
        <w:tc>
          <w:tcPr>
            <w:tcW w:w="2579" w:type="dxa"/>
          </w:tcPr>
          <w:p w:rsidR="000B00A7" w:rsidRPr="000B00A7" w:rsidRDefault="000B00A7" w:rsidP="000B00A7">
            <w:pPr>
              <w:ind w:firstLine="709"/>
              <w:jc w:val="both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зачтено</w:t>
            </w:r>
          </w:p>
        </w:tc>
      </w:tr>
      <w:tr w:rsidR="000B00A7" w:rsidRPr="000B00A7" w:rsidTr="0056022A">
        <w:tc>
          <w:tcPr>
            <w:tcW w:w="3126" w:type="dxa"/>
          </w:tcPr>
          <w:p w:rsidR="000B00A7" w:rsidRPr="000B00A7" w:rsidRDefault="000B00A7" w:rsidP="000B00A7">
            <w:pPr>
              <w:ind w:firstLine="709"/>
              <w:jc w:val="both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49 и менее баллов</w:t>
            </w:r>
          </w:p>
        </w:tc>
        <w:tc>
          <w:tcPr>
            <w:tcW w:w="3923" w:type="dxa"/>
          </w:tcPr>
          <w:p w:rsidR="000B00A7" w:rsidRPr="000B00A7" w:rsidRDefault="000B00A7" w:rsidP="000B00A7">
            <w:pPr>
              <w:ind w:firstLine="709"/>
              <w:jc w:val="both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2 (неудовлетворительно)</w:t>
            </w:r>
          </w:p>
        </w:tc>
        <w:tc>
          <w:tcPr>
            <w:tcW w:w="2579" w:type="dxa"/>
          </w:tcPr>
          <w:p w:rsidR="000B00A7" w:rsidRPr="000B00A7" w:rsidRDefault="000B00A7" w:rsidP="000B00A7">
            <w:pPr>
              <w:ind w:firstLine="709"/>
              <w:jc w:val="both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не зачтено</w:t>
            </w:r>
          </w:p>
        </w:tc>
      </w:tr>
    </w:tbl>
    <w:p w:rsidR="000B00A7" w:rsidRPr="000B00A7" w:rsidRDefault="000B00A7" w:rsidP="000B00A7">
      <w:pPr>
        <w:spacing w:after="0" w:line="240" w:lineRule="auto"/>
        <w:ind w:left="709"/>
        <w:contextualSpacing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:rsidR="000B00A7" w:rsidRPr="000B00A7" w:rsidRDefault="000B00A7" w:rsidP="000B00A7">
      <w:pPr>
        <w:spacing w:after="0" w:line="240" w:lineRule="auto"/>
        <w:ind w:left="709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00A7" w:rsidRPr="000B00A7" w:rsidRDefault="000B00A7" w:rsidP="000B00A7">
      <w:pPr>
        <w:spacing w:after="0" w:line="240" w:lineRule="auto"/>
        <w:ind w:left="709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0A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3.3</w:t>
      </w:r>
    </w:p>
    <w:p w:rsidR="000B00A7" w:rsidRPr="000B00A7" w:rsidRDefault="000B00A7" w:rsidP="000B00A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перевода зачетного/экзаменационного рейтинга в дисциплинарный рейтинг при повторной промежуточной аттестации</w:t>
      </w:r>
    </w:p>
    <w:p w:rsidR="000B00A7" w:rsidRPr="000B00A7" w:rsidRDefault="000B00A7" w:rsidP="000B00A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дисциплине (модулю)</w:t>
      </w:r>
    </w:p>
    <w:tbl>
      <w:tblPr>
        <w:tblStyle w:val="270"/>
        <w:tblW w:w="10490" w:type="dxa"/>
        <w:jc w:val="center"/>
        <w:tblLayout w:type="fixed"/>
        <w:tblLook w:val="04A0" w:firstRow="1" w:lastRow="0" w:firstColumn="1" w:lastColumn="0" w:noHBand="0" w:noVBand="1"/>
      </w:tblPr>
      <w:tblGrid>
        <w:gridCol w:w="757"/>
        <w:gridCol w:w="758"/>
        <w:gridCol w:w="2596"/>
        <w:gridCol w:w="708"/>
        <w:gridCol w:w="709"/>
        <w:gridCol w:w="1701"/>
        <w:gridCol w:w="780"/>
        <w:gridCol w:w="780"/>
        <w:gridCol w:w="1701"/>
      </w:tblGrid>
      <w:tr w:rsidR="000B00A7" w:rsidRPr="000B00A7" w:rsidTr="0056022A">
        <w:trPr>
          <w:jc w:val="center"/>
        </w:trPr>
        <w:tc>
          <w:tcPr>
            <w:tcW w:w="757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b/>
                <w:kern w:val="32"/>
                <w:sz w:val="24"/>
                <w:szCs w:val="24"/>
              </w:rPr>
              <w:br w:type="page"/>
            </w:r>
            <w:proofErr w:type="spellStart"/>
            <w:r w:rsidRPr="000B00A7">
              <w:rPr>
                <w:sz w:val="24"/>
                <w:szCs w:val="24"/>
              </w:rPr>
              <w:t>Рэ</w:t>
            </w:r>
            <w:proofErr w:type="spellEnd"/>
            <w:r w:rsidRPr="000B00A7">
              <w:rPr>
                <w:sz w:val="24"/>
                <w:szCs w:val="24"/>
              </w:rPr>
              <w:t>/з</w:t>
            </w:r>
          </w:p>
        </w:tc>
        <w:tc>
          <w:tcPr>
            <w:tcW w:w="758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B00A7">
              <w:rPr>
                <w:sz w:val="24"/>
                <w:szCs w:val="24"/>
              </w:rPr>
              <w:t>Рд</w:t>
            </w:r>
            <w:proofErr w:type="spellEnd"/>
          </w:p>
        </w:tc>
        <w:tc>
          <w:tcPr>
            <w:tcW w:w="2596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Оценка</w:t>
            </w:r>
          </w:p>
        </w:tc>
        <w:tc>
          <w:tcPr>
            <w:tcW w:w="708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B00A7">
              <w:rPr>
                <w:sz w:val="24"/>
                <w:szCs w:val="24"/>
              </w:rPr>
              <w:t>Рэ</w:t>
            </w:r>
            <w:proofErr w:type="spellEnd"/>
            <w:r w:rsidRPr="000B00A7">
              <w:rPr>
                <w:sz w:val="24"/>
                <w:szCs w:val="24"/>
              </w:rPr>
              <w:t>/з</w:t>
            </w:r>
          </w:p>
        </w:tc>
        <w:tc>
          <w:tcPr>
            <w:tcW w:w="709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B00A7">
              <w:rPr>
                <w:sz w:val="24"/>
                <w:szCs w:val="24"/>
              </w:rPr>
              <w:t>Рд</w:t>
            </w:r>
            <w:proofErr w:type="spellEnd"/>
          </w:p>
        </w:tc>
        <w:tc>
          <w:tcPr>
            <w:tcW w:w="1701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Оценка</w:t>
            </w:r>
          </w:p>
        </w:tc>
        <w:tc>
          <w:tcPr>
            <w:tcW w:w="780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B00A7">
              <w:rPr>
                <w:sz w:val="24"/>
                <w:szCs w:val="24"/>
              </w:rPr>
              <w:t>Рэ</w:t>
            </w:r>
            <w:proofErr w:type="spellEnd"/>
            <w:r w:rsidRPr="000B00A7">
              <w:rPr>
                <w:sz w:val="24"/>
                <w:szCs w:val="24"/>
              </w:rPr>
              <w:t>/з</w:t>
            </w:r>
          </w:p>
        </w:tc>
        <w:tc>
          <w:tcPr>
            <w:tcW w:w="780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B00A7">
              <w:rPr>
                <w:sz w:val="24"/>
                <w:szCs w:val="24"/>
              </w:rPr>
              <w:t>Рд</w:t>
            </w:r>
            <w:proofErr w:type="spellEnd"/>
          </w:p>
        </w:tc>
        <w:tc>
          <w:tcPr>
            <w:tcW w:w="1701" w:type="dxa"/>
          </w:tcPr>
          <w:p w:rsidR="000B00A7" w:rsidRPr="000B00A7" w:rsidRDefault="000B00A7" w:rsidP="000B00A7">
            <w:pPr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Оценка</w:t>
            </w:r>
          </w:p>
        </w:tc>
      </w:tr>
      <w:tr w:rsidR="000B00A7" w:rsidRPr="000B00A7" w:rsidTr="0056022A">
        <w:trPr>
          <w:jc w:val="center"/>
        </w:trPr>
        <w:tc>
          <w:tcPr>
            <w:tcW w:w="757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15</w:t>
            </w:r>
          </w:p>
        </w:tc>
        <w:tc>
          <w:tcPr>
            <w:tcW w:w="758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50</w:t>
            </w:r>
          </w:p>
        </w:tc>
        <w:tc>
          <w:tcPr>
            <w:tcW w:w="2596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удовлетворительно</w:t>
            </w:r>
          </w:p>
        </w:tc>
        <w:tc>
          <w:tcPr>
            <w:tcW w:w="708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70</w:t>
            </w:r>
          </w:p>
        </w:tc>
        <w:tc>
          <w:tcPr>
            <w:tcW w:w="1701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хорошо</w:t>
            </w:r>
          </w:p>
        </w:tc>
        <w:tc>
          <w:tcPr>
            <w:tcW w:w="780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25</w:t>
            </w:r>
          </w:p>
        </w:tc>
        <w:tc>
          <w:tcPr>
            <w:tcW w:w="780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86</w:t>
            </w:r>
          </w:p>
        </w:tc>
        <w:tc>
          <w:tcPr>
            <w:tcW w:w="1701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отлично</w:t>
            </w:r>
          </w:p>
        </w:tc>
      </w:tr>
      <w:tr w:rsidR="000B00A7" w:rsidRPr="000B00A7" w:rsidTr="0056022A">
        <w:trPr>
          <w:jc w:val="center"/>
        </w:trPr>
        <w:tc>
          <w:tcPr>
            <w:tcW w:w="757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16</w:t>
            </w:r>
          </w:p>
        </w:tc>
        <w:tc>
          <w:tcPr>
            <w:tcW w:w="758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54</w:t>
            </w:r>
          </w:p>
        </w:tc>
        <w:tc>
          <w:tcPr>
            <w:tcW w:w="2596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удовлетворительно</w:t>
            </w:r>
          </w:p>
        </w:tc>
        <w:tc>
          <w:tcPr>
            <w:tcW w:w="708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74</w:t>
            </w:r>
          </w:p>
        </w:tc>
        <w:tc>
          <w:tcPr>
            <w:tcW w:w="1701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хорошо</w:t>
            </w:r>
          </w:p>
        </w:tc>
        <w:tc>
          <w:tcPr>
            <w:tcW w:w="780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26</w:t>
            </w:r>
          </w:p>
        </w:tc>
        <w:tc>
          <w:tcPr>
            <w:tcW w:w="780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89</w:t>
            </w:r>
          </w:p>
        </w:tc>
        <w:tc>
          <w:tcPr>
            <w:tcW w:w="1701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отлично</w:t>
            </w:r>
          </w:p>
        </w:tc>
      </w:tr>
      <w:tr w:rsidR="000B00A7" w:rsidRPr="000B00A7" w:rsidTr="0056022A">
        <w:trPr>
          <w:jc w:val="center"/>
        </w:trPr>
        <w:tc>
          <w:tcPr>
            <w:tcW w:w="757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17</w:t>
            </w:r>
          </w:p>
        </w:tc>
        <w:tc>
          <w:tcPr>
            <w:tcW w:w="758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59</w:t>
            </w:r>
          </w:p>
        </w:tc>
        <w:tc>
          <w:tcPr>
            <w:tcW w:w="2596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удовлетворительно</w:t>
            </w:r>
          </w:p>
        </w:tc>
        <w:tc>
          <w:tcPr>
            <w:tcW w:w="708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78</w:t>
            </w:r>
          </w:p>
        </w:tc>
        <w:tc>
          <w:tcPr>
            <w:tcW w:w="1701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хорошо</w:t>
            </w:r>
          </w:p>
        </w:tc>
        <w:tc>
          <w:tcPr>
            <w:tcW w:w="780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27</w:t>
            </w:r>
          </w:p>
        </w:tc>
        <w:tc>
          <w:tcPr>
            <w:tcW w:w="780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92</w:t>
            </w:r>
          </w:p>
        </w:tc>
        <w:tc>
          <w:tcPr>
            <w:tcW w:w="1701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отлично</w:t>
            </w:r>
          </w:p>
        </w:tc>
      </w:tr>
      <w:tr w:rsidR="000B00A7" w:rsidRPr="000B00A7" w:rsidTr="0056022A">
        <w:trPr>
          <w:jc w:val="center"/>
        </w:trPr>
        <w:tc>
          <w:tcPr>
            <w:tcW w:w="757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18</w:t>
            </w:r>
          </w:p>
        </w:tc>
        <w:tc>
          <w:tcPr>
            <w:tcW w:w="758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64</w:t>
            </w:r>
          </w:p>
        </w:tc>
        <w:tc>
          <w:tcPr>
            <w:tcW w:w="2596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удовлетворительно</w:t>
            </w:r>
          </w:p>
        </w:tc>
        <w:tc>
          <w:tcPr>
            <w:tcW w:w="708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82</w:t>
            </w:r>
          </w:p>
        </w:tc>
        <w:tc>
          <w:tcPr>
            <w:tcW w:w="1701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хорошо</w:t>
            </w:r>
          </w:p>
        </w:tc>
        <w:tc>
          <w:tcPr>
            <w:tcW w:w="780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28</w:t>
            </w:r>
          </w:p>
        </w:tc>
        <w:tc>
          <w:tcPr>
            <w:tcW w:w="780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95</w:t>
            </w:r>
          </w:p>
        </w:tc>
        <w:tc>
          <w:tcPr>
            <w:tcW w:w="1701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отлично</w:t>
            </w:r>
          </w:p>
        </w:tc>
      </w:tr>
      <w:tr w:rsidR="000B00A7" w:rsidRPr="000B00A7" w:rsidTr="0056022A">
        <w:trPr>
          <w:jc w:val="center"/>
        </w:trPr>
        <w:tc>
          <w:tcPr>
            <w:tcW w:w="757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19</w:t>
            </w:r>
          </w:p>
        </w:tc>
        <w:tc>
          <w:tcPr>
            <w:tcW w:w="758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69</w:t>
            </w:r>
          </w:p>
        </w:tc>
        <w:tc>
          <w:tcPr>
            <w:tcW w:w="2596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удовлетворительно</w:t>
            </w:r>
          </w:p>
        </w:tc>
        <w:tc>
          <w:tcPr>
            <w:tcW w:w="708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85</w:t>
            </w:r>
          </w:p>
        </w:tc>
        <w:tc>
          <w:tcPr>
            <w:tcW w:w="1701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хорошо</w:t>
            </w:r>
          </w:p>
        </w:tc>
        <w:tc>
          <w:tcPr>
            <w:tcW w:w="780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29</w:t>
            </w:r>
          </w:p>
        </w:tc>
        <w:tc>
          <w:tcPr>
            <w:tcW w:w="780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98</w:t>
            </w:r>
          </w:p>
        </w:tc>
        <w:tc>
          <w:tcPr>
            <w:tcW w:w="1701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отлично</w:t>
            </w:r>
          </w:p>
        </w:tc>
      </w:tr>
      <w:tr w:rsidR="000B00A7" w:rsidRPr="000B00A7" w:rsidTr="0056022A">
        <w:trPr>
          <w:jc w:val="center"/>
        </w:trPr>
        <w:tc>
          <w:tcPr>
            <w:tcW w:w="757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58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596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30</w:t>
            </w:r>
          </w:p>
        </w:tc>
        <w:tc>
          <w:tcPr>
            <w:tcW w:w="780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0B00A7" w:rsidRPr="000B00A7" w:rsidRDefault="000B00A7" w:rsidP="000B00A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B00A7">
              <w:rPr>
                <w:sz w:val="24"/>
                <w:szCs w:val="24"/>
              </w:rPr>
              <w:t>отлично</w:t>
            </w:r>
          </w:p>
        </w:tc>
      </w:tr>
    </w:tbl>
    <w:p w:rsidR="000B00A7" w:rsidRPr="000B00A7" w:rsidRDefault="000B00A7" w:rsidP="000B00A7">
      <w:pPr>
        <w:widowControl w:val="0"/>
        <w:tabs>
          <w:tab w:val="left" w:pos="1935"/>
        </w:tabs>
        <w:autoSpaceDE w:val="0"/>
        <w:autoSpaceDN w:val="0"/>
        <w:adjustRightInd w:val="0"/>
        <w:spacing w:after="0" w:line="240" w:lineRule="auto"/>
        <w:ind w:left="720"/>
        <w:contextualSpacing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B00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0B00A7" w:rsidRPr="000B00A7" w:rsidRDefault="000B00A7" w:rsidP="000B00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3A82" w:rsidRDefault="00713A82" w:rsidP="00713A82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8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Тестовые задания для проведения промежуточной аттестации формируются на основании представленных теоретических вопросов и практических заданий. Тестирование обучающихся проводится в информационной системе Университета.</w:t>
      </w:r>
    </w:p>
    <w:p w:rsidR="00C73AFF" w:rsidRDefault="00C73AFF" w:rsidP="00946A39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3AFF" w:rsidRDefault="00C73AFF" w:rsidP="00946A39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3AFF" w:rsidRDefault="00C73AFF" w:rsidP="00946A39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3AFF" w:rsidRDefault="00C73AFF" w:rsidP="00946A39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3AFF" w:rsidRDefault="00C73AFF" w:rsidP="00946A39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3AFF" w:rsidRDefault="00C73AFF" w:rsidP="00946A39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3AFF" w:rsidRDefault="00C73AFF" w:rsidP="00946A39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3AFF" w:rsidRDefault="00C73AFF" w:rsidP="00946A39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3AFF" w:rsidRDefault="00C73AFF" w:rsidP="00946A39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6A39" w:rsidRPr="00946A39" w:rsidRDefault="00946A39" w:rsidP="00946A39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6A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Образец зачетного билета </w:t>
      </w:r>
    </w:p>
    <w:p w:rsidR="00946A39" w:rsidRPr="00946A39" w:rsidRDefault="00946A39" w:rsidP="00946A39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6A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дисциплине «Медицинская информатика и статистика»</w:t>
      </w:r>
    </w:p>
    <w:p w:rsidR="00713A82" w:rsidRPr="00713A82" w:rsidRDefault="00713A82" w:rsidP="00713A82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A82" w:rsidRPr="00713A82" w:rsidRDefault="00713A82" w:rsidP="00713A82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8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БЮДЖЕТНОЕ</w:t>
      </w:r>
    </w:p>
    <w:p w:rsidR="00713A82" w:rsidRPr="00713A82" w:rsidRDefault="00713A82" w:rsidP="00713A82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8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ОБРАЗОВАТЕЛЬНОЕ УЧРЕЖДЕНИЕ ВЫСШЕГО ОБРАЗОВАНИЯ</w:t>
      </w:r>
    </w:p>
    <w:p w:rsidR="00713A82" w:rsidRPr="00713A82" w:rsidRDefault="00713A82" w:rsidP="00713A82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82">
        <w:rPr>
          <w:rFonts w:ascii="Times New Roman" w:eastAsia="Times New Roman" w:hAnsi="Times New Roman" w:cs="Times New Roman"/>
          <w:sz w:val="28"/>
          <w:szCs w:val="28"/>
          <w:lang w:eastAsia="ru-RU"/>
        </w:rPr>
        <w:t>«ОРЕНБУРГСКИЙ ГОСУДАРСТВЕННЫЙ МЕДИЦИНСКИЙ</w:t>
      </w:r>
    </w:p>
    <w:p w:rsidR="00713A82" w:rsidRPr="00713A82" w:rsidRDefault="00713A82" w:rsidP="00713A82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82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УНИВЕРСИТЕТ» МИНИСТЕРСТВА ЗДРАВООХРАНЕНИЯ РОССИЙСКОЙ ФЕДЕРАЦИИ</w:t>
      </w:r>
    </w:p>
    <w:p w:rsidR="00713A82" w:rsidRPr="00713A82" w:rsidRDefault="00713A82" w:rsidP="00713A82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8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общественного здравоохранения и здоровья №1</w:t>
      </w:r>
    </w:p>
    <w:p w:rsidR="00713A82" w:rsidRPr="00713A82" w:rsidRDefault="00713A82" w:rsidP="00713A82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направление подготовки (специальность) 31.05.01 Лечебное дело </w:t>
      </w:r>
    </w:p>
    <w:p w:rsidR="00713A82" w:rsidRPr="00713A82" w:rsidRDefault="00713A82" w:rsidP="00713A82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82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дисциплина Медицинская информатика и статистика</w:t>
      </w:r>
    </w:p>
    <w:p w:rsidR="00713A82" w:rsidRPr="00713A82" w:rsidRDefault="00713A82" w:rsidP="00713A82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A82" w:rsidRPr="00713A82" w:rsidRDefault="005B7832" w:rsidP="00C73AFF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</w:t>
      </w:r>
      <w:r w:rsidRPr="00713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тестовых заданий в ИС университета</w:t>
      </w:r>
    </w:p>
    <w:p w:rsidR="00C73AFF" w:rsidRDefault="00C73AFF" w:rsidP="00713A82">
      <w:pPr>
        <w:tabs>
          <w:tab w:val="left" w:pos="1340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13A82" w:rsidRPr="00713A82" w:rsidRDefault="00713A82" w:rsidP="00713A82">
      <w:pPr>
        <w:tabs>
          <w:tab w:val="left" w:pos="1340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13A82">
        <w:rPr>
          <w:rFonts w:ascii="Times New Roman" w:hAnsi="Times New Roman" w:cs="Times New Roman"/>
          <w:sz w:val="28"/>
          <w:szCs w:val="28"/>
        </w:rPr>
        <w:t xml:space="preserve">Заведующий кафедрой </w:t>
      </w:r>
      <w:proofErr w:type="spellStart"/>
      <w:r w:rsidRPr="00713A82">
        <w:rPr>
          <w:rFonts w:ascii="Times New Roman" w:hAnsi="Times New Roman" w:cs="Times New Roman"/>
          <w:sz w:val="28"/>
          <w:szCs w:val="28"/>
        </w:rPr>
        <w:t>ОЗиЗ</w:t>
      </w:r>
      <w:proofErr w:type="spellEnd"/>
      <w:r w:rsidRPr="00713A82">
        <w:rPr>
          <w:rFonts w:ascii="Times New Roman" w:hAnsi="Times New Roman" w:cs="Times New Roman"/>
          <w:sz w:val="28"/>
          <w:szCs w:val="28"/>
        </w:rPr>
        <w:t xml:space="preserve"> №1, д.м.н., профессор Е.Л.</w:t>
      </w:r>
      <w:r w:rsidR="00F11839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GoBack"/>
      <w:bookmarkEnd w:id="3"/>
      <w:proofErr w:type="spellStart"/>
      <w:r w:rsidRPr="00713A82">
        <w:rPr>
          <w:rFonts w:ascii="Times New Roman" w:hAnsi="Times New Roman" w:cs="Times New Roman"/>
          <w:sz w:val="28"/>
          <w:szCs w:val="28"/>
        </w:rPr>
        <w:t>Борщук</w:t>
      </w:r>
      <w:proofErr w:type="spellEnd"/>
    </w:p>
    <w:p w:rsidR="0056022A" w:rsidRDefault="00713A82" w:rsidP="00713A82">
      <w:pPr>
        <w:tabs>
          <w:tab w:val="left" w:pos="1340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13A82">
        <w:rPr>
          <w:rFonts w:ascii="Times New Roman" w:hAnsi="Times New Roman" w:cs="Times New Roman"/>
          <w:sz w:val="28"/>
          <w:szCs w:val="28"/>
        </w:rPr>
        <w:t xml:space="preserve"> Декан </w:t>
      </w:r>
      <w:r w:rsidR="0056022A">
        <w:rPr>
          <w:rFonts w:ascii="Times New Roman" w:hAnsi="Times New Roman" w:cs="Times New Roman"/>
          <w:sz w:val="28"/>
          <w:szCs w:val="28"/>
        </w:rPr>
        <w:t xml:space="preserve">лечебного </w:t>
      </w:r>
      <w:r w:rsidRPr="00713A82">
        <w:rPr>
          <w:rFonts w:ascii="Times New Roman" w:hAnsi="Times New Roman" w:cs="Times New Roman"/>
          <w:sz w:val="28"/>
          <w:szCs w:val="28"/>
        </w:rPr>
        <w:t xml:space="preserve">факультета </w:t>
      </w:r>
      <w:r w:rsidR="0056022A">
        <w:rPr>
          <w:rFonts w:ascii="Times New Roman" w:hAnsi="Times New Roman" w:cs="Times New Roman"/>
          <w:sz w:val="28"/>
          <w:szCs w:val="28"/>
        </w:rPr>
        <w:t>д.м.н. Д.Н. Лященко</w:t>
      </w:r>
    </w:p>
    <w:p w:rsidR="00713A82" w:rsidRPr="00713A82" w:rsidRDefault="00713A82" w:rsidP="00713A82">
      <w:pPr>
        <w:tabs>
          <w:tab w:val="left" w:pos="1340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82">
        <w:rPr>
          <w:rFonts w:ascii="Times New Roman" w:hAnsi="Times New Roman" w:cs="Times New Roman"/>
          <w:sz w:val="28"/>
          <w:szCs w:val="28"/>
        </w:rPr>
        <w:t>«____»_______________20___</w:t>
      </w:r>
    </w:p>
    <w:p w:rsidR="00F3788A" w:rsidRDefault="00F3788A" w:rsidP="00F3788A">
      <w:pPr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3A82" w:rsidRDefault="00F3788A" w:rsidP="00F3788A">
      <w:pPr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78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 для проверки теоретических знаний по дисциплине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Абсолютные и производные величины. Понятие об относительных величинах. Виды относительных величин, способы вычисления, область применения и их характеристика. Графическое изображение относительных величин.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Ошибка репрезентативности относительной величины и доверительные границы относительных величин. Определение статистической значимости различий между относительными величинами.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Средние величины, их виды, свойства, область применения. Способы вычисления средней арифметической величины.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 xml:space="preserve">Понятие о разнообразии количественных признаков. Характеристика разнообразия при нормальном распределении количественного признака и при распределении отличном от нормального. 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Средняя ошибка средней величины, методика вычисления. Доверительные границы средних величин и их значение.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lastRenderedPageBreak/>
        <w:t>Определение статистической значимости различий между группами по количественным признакам.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Понятие о функциональной и корреляционной зависимости (связи). Корреляционная связь, ее виды по направлению и силе.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 xml:space="preserve">Критерий корреляции Пирсона: методика расчета, условия применения. Критерий корреляции </w:t>
      </w:r>
      <w:proofErr w:type="spellStart"/>
      <w:r w:rsidRPr="005E558B">
        <w:rPr>
          <w:rFonts w:ascii="Times New Roman" w:hAnsi="Times New Roman" w:cs="Times New Roman"/>
          <w:sz w:val="28"/>
          <w:szCs w:val="28"/>
        </w:rPr>
        <w:t>Спирмена</w:t>
      </w:r>
      <w:proofErr w:type="spellEnd"/>
      <w:r w:rsidRPr="005E558B">
        <w:rPr>
          <w:rFonts w:ascii="Times New Roman" w:hAnsi="Times New Roman" w:cs="Times New Roman"/>
          <w:sz w:val="28"/>
          <w:szCs w:val="28"/>
        </w:rPr>
        <w:t>: методика расчета, условия применения.</w:t>
      </w:r>
    </w:p>
    <w:p w:rsidR="00434447" w:rsidRDefault="00434447" w:rsidP="00434447">
      <w:pPr>
        <w:pStyle w:val="a4"/>
        <w:numPr>
          <w:ilvl w:val="0"/>
          <w:numId w:val="4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Графическое изображение результатов корреляционного анализа.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Понятие о регрессионном анализе. Линейные и нелинейные модели.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Динамические ряды. Типы рядов, область применения в медицине и здравоохранении.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Сглаживание (выравнивание) динамических рядов.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Расчет показателей динамического ряда. Анализ сезонности явлений.</w:t>
      </w:r>
    </w:p>
    <w:p w:rsidR="00434447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Определение тренда динамического ряда и прогнозирование динамики явления посредством регрессионного анализа. Графическое изображение динамических рядов.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Дисперсия. Дисперсионный анализ медицинских данных.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Фазы цикла исследования данных.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Виды обучений. Постановка задач. Признаки.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Примеры прикладных задач.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Качество моделей машинного обучения.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Методология машинного обучения. Этапы решения задач машинного обучения.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 xml:space="preserve">Информатизация системы здравоохранения. Основные тренды </w:t>
      </w:r>
      <w:proofErr w:type="spellStart"/>
      <w:r w:rsidRPr="005E558B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5E558B">
        <w:rPr>
          <w:rFonts w:ascii="Times New Roman" w:hAnsi="Times New Roman" w:cs="Times New Roman"/>
          <w:sz w:val="28"/>
          <w:szCs w:val="28"/>
        </w:rPr>
        <w:t xml:space="preserve"> отрасли (вызовы, задачи, рекомендации).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СППВР, проекты.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Информационная система.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Автоматизация управления медицинской организации, цели и задачи, нормативные акты.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Первичный медицинский документ, виды.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lastRenderedPageBreak/>
        <w:t>Разделы истории болезни. Особенности амбулаторной карты.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Электронный документ.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МИС, определение, структура, классификация по функциональным признакам, по уровням здравоохранения.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АРМ, функции.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Современные МИС, КМИС.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Электронное здравоохранение.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Этапы развития концепции электронного здравоохранения. Цели электронного здравоохранения.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Структура цифрового здравоохранения.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ЕГИСЗ – что это?</w:t>
      </w:r>
    </w:p>
    <w:p w:rsidR="00434447" w:rsidRPr="005E558B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Принципы создания ЕГИСЗ.</w:t>
      </w:r>
    </w:p>
    <w:p w:rsidR="00434447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Единый цифровой контур.</w:t>
      </w:r>
    </w:p>
    <w:p w:rsidR="00434447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Нормативно-правовые основы, лежащие в истории создания цифрового контура.</w:t>
      </w:r>
    </w:p>
    <w:p w:rsidR="00434447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Искусственный интеллект и его функции.</w:t>
      </w:r>
    </w:p>
    <w:p w:rsidR="00434447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ВИМИС – понятие, основные задачи.</w:t>
      </w:r>
    </w:p>
    <w:p w:rsidR="00434447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Цифровая трансформация.</w:t>
      </w:r>
    </w:p>
    <w:p w:rsidR="00434447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Задачи цифровой трансформации.</w:t>
      </w:r>
    </w:p>
    <w:p w:rsidR="00434447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8B">
        <w:rPr>
          <w:rFonts w:ascii="Times New Roman" w:hAnsi="Times New Roman" w:cs="Times New Roman"/>
          <w:sz w:val="28"/>
          <w:szCs w:val="28"/>
        </w:rPr>
        <w:t>Непрерывное формирование данных</w:t>
      </w:r>
    </w:p>
    <w:p w:rsidR="00434447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Телемедицина. История создания. </w:t>
      </w:r>
    </w:p>
    <w:p w:rsidR="00434447" w:rsidRDefault="00434447" w:rsidP="00434447">
      <w:pPr>
        <w:pStyle w:val="a4"/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Проблемы и перспективы развития телемедицины в РФ.</w:t>
      </w:r>
    </w:p>
    <w:p w:rsidR="00F3788A" w:rsidRPr="00434447" w:rsidRDefault="00F3788A" w:rsidP="00F3788A">
      <w:pPr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41A" w:rsidRPr="0050341A" w:rsidRDefault="0050341A" w:rsidP="0050341A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34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Практические задания для проверки сформированных умений и навыков</w:t>
      </w:r>
    </w:p>
    <w:p w:rsidR="002302EF" w:rsidRPr="002302EF" w:rsidRDefault="002302EF" w:rsidP="002302E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2EF">
        <w:rPr>
          <w:rFonts w:ascii="Times New Roman" w:hAnsi="Times New Roman" w:cs="Times New Roman"/>
          <w:i/>
          <w:color w:val="000000"/>
          <w:sz w:val="28"/>
          <w:szCs w:val="28"/>
        </w:rPr>
        <w:t>Задача 1</w:t>
      </w:r>
      <w:r w:rsidRPr="002302E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302EF">
        <w:t xml:space="preserve"> </w:t>
      </w:r>
      <w:r w:rsidRPr="002302EF">
        <w:rPr>
          <w:rFonts w:ascii="Times New Roman" w:hAnsi="Times New Roman" w:cs="Times New Roman"/>
          <w:color w:val="000000"/>
          <w:sz w:val="28"/>
          <w:szCs w:val="28"/>
        </w:rPr>
        <w:t>В течение шести лет использовались пять различных технологий по выращиванию сельскохозяйственной лекарственной культуры. Данные по эксперименту (в ц/га) приведены в таблице.</w:t>
      </w:r>
      <w:r w:rsidRPr="002302EF">
        <w:t xml:space="preserve"> </w:t>
      </w:r>
      <w:r w:rsidRPr="002302EF">
        <w:rPr>
          <w:rFonts w:ascii="Times New Roman" w:hAnsi="Times New Roman" w:cs="Times New Roman"/>
          <w:color w:val="000000"/>
          <w:sz w:val="28"/>
          <w:szCs w:val="28"/>
        </w:rPr>
        <w:t>Необходимо на уровне значимости α = 0,05 установить влияние различных технологий на урожайность культуры.</w:t>
      </w:r>
    </w:p>
    <w:p w:rsidR="002302EF" w:rsidRPr="002302EF" w:rsidRDefault="002302EF" w:rsidP="002302E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29"/>
        <w:tblW w:w="9527" w:type="dxa"/>
        <w:tblLook w:val="04A0" w:firstRow="1" w:lastRow="0" w:firstColumn="1" w:lastColumn="0" w:noHBand="0" w:noVBand="1"/>
      </w:tblPr>
      <w:tblGrid>
        <w:gridCol w:w="2263"/>
        <w:gridCol w:w="1452"/>
        <w:gridCol w:w="1453"/>
        <w:gridCol w:w="1453"/>
        <w:gridCol w:w="1453"/>
        <w:gridCol w:w="1453"/>
      </w:tblGrid>
      <w:tr w:rsidR="002302EF" w:rsidRPr="002302EF" w:rsidTr="0056022A">
        <w:trPr>
          <w:trHeight w:val="253"/>
        </w:trPr>
        <w:tc>
          <w:tcPr>
            <w:tcW w:w="2263" w:type="dxa"/>
            <w:vMerge w:val="restart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Номер наблюдения (год)</w:t>
            </w:r>
          </w:p>
        </w:tc>
        <w:tc>
          <w:tcPr>
            <w:tcW w:w="7264" w:type="dxa"/>
            <w:gridSpan w:val="5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Технология (фактор А)</w:t>
            </w:r>
          </w:p>
        </w:tc>
      </w:tr>
      <w:tr w:rsidR="002302EF" w:rsidRPr="002302EF" w:rsidTr="0056022A">
        <w:trPr>
          <w:trHeight w:val="265"/>
        </w:trPr>
        <w:tc>
          <w:tcPr>
            <w:tcW w:w="2263" w:type="dxa"/>
            <w:vMerge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52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</w:pPr>
            <w:r w:rsidRPr="002302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  <w:r w:rsidRPr="002302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45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  <w:r w:rsidRPr="002302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45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  <w:r w:rsidRPr="002302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45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  <w:r w:rsidRPr="002302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45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  <w:r w:rsidRPr="002302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5</w:t>
            </w:r>
          </w:p>
        </w:tc>
      </w:tr>
      <w:tr w:rsidR="002302EF" w:rsidRPr="002302EF" w:rsidTr="0056022A">
        <w:trPr>
          <w:trHeight w:val="253"/>
        </w:trPr>
        <w:tc>
          <w:tcPr>
            <w:tcW w:w="226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2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45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45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45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145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</w:tr>
      <w:tr w:rsidR="002302EF" w:rsidRPr="002302EF" w:rsidTr="0056022A">
        <w:trPr>
          <w:trHeight w:val="260"/>
        </w:trPr>
        <w:tc>
          <w:tcPr>
            <w:tcW w:w="226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52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145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145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45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145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</w:t>
            </w:r>
          </w:p>
        </w:tc>
      </w:tr>
      <w:tr w:rsidR="002302EF" w:rsidRPr="002302EF" w:rsidTr="0056022A">
        <w:trPr>
          <w:trHeight w:val="253"/>
        </w:trPr>
        <w:tc>
          <w:tcPr>
            <w:tcW w:w="226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52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45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45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45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45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</w:tr>
      <w:tr w:rsidR="002302EF" w:rsidRPr="002302EF" w:rsidTr="0056022A">
        <w:trPr>
          <w:trHeight w:val="260"/>
        </w:trPr>
        <w:tc>
          <w:tcPr>
            <w:tcW w:w="226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52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45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45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45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45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</w:tr>
      <w:tr w:rsidR="002302EF" w:rsidRPr="002302EF" w:rsidTr="0056022A">
        <w:trPr>
          <w:trHeight w:val="253"/>
        </w:trPr>
        <w:tc>
          <w:tcPr>
            <w:tcW w:w="226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52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145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45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45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45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</w:tr>
      <w:tr w:rsidR="002302EF" w:rsidRPr="002302EF" w:rsidTr="0056022A">
        <w:trPr>
          <w:trHeight w:val="260"/>
        </w:trPr>
        <w:tc>
          <w:tcPr>
            <w:tcW w:w="226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52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45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45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145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45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2302EF" w:rsidRPr="002302EF" w:rsidTr="0056022A">
        <w:trPr>
          <w:trHeight w:val="253"/>
        </w:trPr>
        <w:tc>
          <w:tcPr>
            <w:tcW w:w="226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452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45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45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5,4</w:t>
            </w:r>
          </w:p>
        </w:tc>
        <w:tc>
          <w:tcPr>
            <w:tcW w:w="145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8,4</w:t>
            </w:r>
          </w:p>
        </w:tc>
        <w:tc>
          <w:tcPr>
            <w:tcW w:w="1453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7,1</w:t>
            </w:r>
          </w:p>
        </w:tc>
      </w:tr>
    </w:tbl>
    <w:p w:rsidR="002302EF" w:rsidRPr="002302EF" w:rsidRDefault="002302EF" w:rsidP="002302E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302EF" w:rsidRPr="002302EF" w:rsidRDefault="002302EF" w:rsidP="002302EF">
      <w:pPr>
        <w:spacing w:after="0" w:line="360" w:lineRule="auto"/>
        <w:ind w:firstLine="567"/>
        <w:jc w:val="both"/>
        <w:rPr>
          <w:rFonts w:ascii="Georgia" w:hAnsi="Georgia"/>
          <w:sz w:val="28"/>
          <w:szCs w:val="28"/>
        </w:rPr>
      </w:pPr>
      <w:r w:rsidRPr="002302EF">
        <w:rPr>
          <w:rFonts w:ascii="Times New Roman" w:hAnsi="Times New Roman" w:cs="Times New Roman"/>
          <w:i/>
          <w:sz w:val="28"/>
          <w:szCs w:val="28"/>
        </w:rPr>
        <w:t>Задача 2</w:t>
      </w:r>
      <w:r w:rsidRPr="002302EF">
        <w:rPr>
          <w:rFonts w:ascii="Times New Roman" w:hAnsi="Times New Roman" w:cs="Times New Roman"/>
          <w:sz w:val="28"/>
          <w:szCs w:val="28"/>
        </w:rPr>
        <w:t>.</w:t>
      </w:r>
      <w:r w:rsidRPr="002302EF">
        <w:rPr>
          <w:rFonts w:ascii="Georgia" w:hAnsi="Georgia"/>
          <w:sz w:val="28"/>
          <w:szCs w:val="28"/>
        </w:rPr>
        <w:t xml:space="preserve"> На заводе по изготовлению лекарственной аппаратуры установлено четыре линии по выпуску комплектующих частей. С каждой линии случайным образом в течение смены отобрано по 10 плиток и сделаны замеры их толщины (мм). Отклонения от номинального размера приведены в таблице.</w:t>
      </w:r>
      <w:r w:rsidRPr="002302EF">
        <w:rPr>
          <w:sz w:val="28"/>
          <w:szCs w:val="28"/>
        </w:rPr>
        <w:t xml:space="preserve"> </w:t>
      </w:r>
      <w:r w:rsidRPr="002302EF">
        <w:rPr>
          <w:rFonts w:ascii="Georgia" w:hAnsi="Georgia"/>
          <w:sz w:val="28"/>
          <w:szCs w:val="28"/>
        </w:rPr>
        <w:t xml:space="preserve">Требуется на уровне значимости </w:t>
      </w:r>
      <w:r w:rsidRPr="002302EF">
        <w:rPr>
          <w:rFonts w:ascii="Times New Roman" w:hAnsi="Times New Roman" w:cs="Times New Roman"/>
          <w:sz w:val="28"/>
          <w:szCs w:val="28"/>
        </w:rPr>
        <w:t>α = 0,05</w:t>
      </w:r>
      <w:r w:rsidRPr="002302EF">
        <w:rPr>
          <w:rFonts w:ascii="Georgia" w:hAnsi="Georgia"/>
          <w:sz w:val="28"/>
          <w:szCs w:val="28"/>
        </w:rPr>
        <w:t xml:space="preserve"> установить зависимость выпуска качественных комплектующих частей от линии выпуска (фактора А).</w:t>
      </w:r>
    </w:p>
    <w:p w:rsidR="002302EF" w:rsidRPr="002302EF" w:rsidRDefault="002302EF" w:rsidP="002302EF">
      <w:pPr>
        <w:spacing w:after="0" w:line="360" w:lineRule="auto"/>
        <w:ind w:firstLine="567"/>
        <w:jc w:val="both"/>
        <w:rPr>
          <w:rFonts w:ascii="Georgia" w:hAnsi="Georgia"/>
          <w:sz w:val="28"/>
          <w:szCs w:val="28"/>
        </w:rPr>
      </w:pPr>
    </w:p>
    <w:tbl>
      <w:tblPr>
        <w:tblStyle w:val="29"/>
        <w:tblW w:w="9527" w:type="dxa"/>
        <w:tblLook w:val="04A0" w:firstRow="1" w:lastRow="0" w:firstColumn="1" w:lastColumn="0" w:noHBand="0" w:noVBand="1"/>
      </w:tblPr>
      <w:tblGrid>
        <w:gridCol w:w="2038"/>
        <w:gridCol w:w="748"/>
        <w:gridCol w:w="749"/>
        <w:gridCol w:w="749"/>
        <w:gridCol w:w="749"/>
        <w:gridCol w:w="749"/>
        <w:gridCol w:w="749"/>
        <w:gridCol w:w="749"/>
        <w:gridCol w:w="749"/>
        <w:gridCol w:w="749"/>
        <w:gridCol w:w="749"/>
      </w:tblGrid>
      <w:tr w:rsidR="002302EF" w:rsidRPr="002302EF" w:rsidTr="0056022A">
        <w:trPr>
          <w:trHeight w:val="478"/>
        </w:trPr>
        <w:tc>
          <w:tcPr>
            <w:tcW w:w="2038" w:type="dxa"/>
            <w:vMerge w:val="restart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b/>
                <w:sz w:val="24"/>
                <w:szCs w:val="24"/>
              </w:rPr>
              <w:t>Линия по выпуску комплектующих частей</w:t>
            </w:r>
          </w:p>
        </w:tc>
        <w:tc>
          <w:tcPr>
            <w:tcW w:w="7489" w:type="dxa"/>
            <w:gridSpan w:val="10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b/>
                <w:sz w:val="24"/>
                <w:szCs w:val="24"/>
              </w:rPr>
              <w:t>Номер испытания</w:t>
            </w:r>
          </w:p>
        </w:tc>
      </w:tr>
      <w:tr w:rsidR="002302EF" w:rsidRPr="002302EF" w:rsidTr="0056022A">
        <w:trPr>
          <w:trHeight w:val="453"/>
        </w:trPr>
        <w:tc>
          <w:tcPr>
            <w:tcW w:w="2038" w:type="dxa"/>
            <w:vMerge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8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2302EF" w:rsidRPr="002302EF" w:rsidTr="0056022A">
        <w:trPr>
          <w:trHeight w:val="465"/>
        </w:trPr>
        <w:tc>
          <w:tcPr>
            <w:tcW w:w="2038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8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2302EF" w:rsidRPr="002302EF" w:rsidTr="0056022A">
        <w:trPr>
          <w:trHeight w:val="478"/>
        </w:trPr>
        <w:tc>
          <w:tcPr>
            <w:tcW w:w="2038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8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302EF" w:rsidRPr="002302EF" w:rsidTr="0056022A">
        <w:trPr>
          <w:trHeight w:val="478"/>
        </w:trPr>
        <w:tc>
          <w:tcPr>
            <w:tcW w:w="2038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8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2302EF" w:rsidRPr="002302EF" w:rsidTr="0056022A">
        <w:trPr>
          <w:trHeight w:val="465"/>
        </w:trPr>
        <w:tc>
          <w:tcPr>
            <w:tcW w:w="2038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8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4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EF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</w:tbl>
    <w:p w:rsidR="002302EF" w:rsidRPr="002302EF" w:rsidRDefault="002302EF" w:rsidP="002302EF">
      <w:pPr>
        <w:spacing w:after="0" w:line="360" w:lineRule="auto"/>
        <w:ind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2302EF" w:rsidRPr="002302EF" w:rsidRDefault="002302EF" w:rsidP="002302EF">
      <w:pPr>
        <w:spacing w:after="0" w:line="360" w:lineRule="auto"/>
        <w:ind w:firstLine="567"/>
        <w:jc w:val="both"/>
        <w:rPr>
          <w:noProof/>
          <w:lang w:eastAsia="ru-RU"/>
        </w:rPr>
      </w:pPr>
      <w:r w:rsidRPr="002302EF">
        <w:rPr>
          <w:rFonts w:ascii="Times New Roman" w:hAnsi="Times New Roman" w:cs="Times New Roman"/>
          <w:i/>
          <w:sz w:val="28"/>
          <w:szCs w:val="28"/>
        </w:rPr>
        <w:t>Задача 3</w:t>
      </w:r>
      <w:r w:rsidRPr="002302EF">
        <w:rPr>
          <w:rFonts w:ascii="Times New Roman" w:hAnsi="Times New Roman" w:cs="Times New Roman"/>
          <w:sz w:val="28"/>
          <w:szCs w:val="28"/>
        </w:rPr>
        <w:t>. Имеются следующие данные об урожайности четырех сортов шалфея лекарственного на выделенных пяти участках земли (блоках). Требуется на уровне значимости, α = 0,05 установить влияние на урожайность сорта растения (фактора А) и участков земли – блоков (фактора В).</w:t>
      </w:r>
      <w:r w:rsidRPr="002302EF">
        <w:rPr>
          <w:noProof/>
          <w:lang w:eastAsia="ru-RU"/>
        </w:rPr>
        <w:t xml:space="preserve"> </w:t>
      </w:r>
    </w:p>
    <w:p w:rsidR="002302EF" w:rsidRPr="002302EF" w:rsidRDefault="002302EF" w:rsidP="002302EF">
      <w:pPr>
        <w:spacing w:after="0" w:line="360" w:lineRule="auto"/>
        <w:ind w:firstLine="567"/>
        <w:jc w:val="both"/>
        <w:rPr>
          <w:noProof/>
          <w:lang w:eastAsia="ru-RU"/>
        </w:rPr>
      </w:pPr>
    </w:p>
    <w:tbl>
      <w:tblPr>
        <w:tblStyle w:val="29"/>
        <w:tblW w:w="9508" w:type="dxa"/>
        <w:tblLook w:val="04A0" w:firstRow="1" w:lastRow="0" w:firstColumn="1" w:lastColumn="0" w:noHBand="0" w:noVBand="1"/>
      </w:tblPr>
      <w:tblGrid>
        <w:gridCol w:w="1129"/>
        <w:gridCol w:w="1675"/>
        <w:gridCol w:w="1676"/>
        <w:gridCol w:w="1676"/>
        <w:gridCol w:w="1676"/>
        <w:gridCol w:w="1676"/>
      </w:tblGrid>
      <w:tr w:rsidR="002302EF" w:rsidRPr="002302EF" w:rsidTr="0056022A">
        <w:trPr>
          <w:trHeight w:val="372"/>
        </w:trPr>
        <w:tc>
          <w:tcPr>
            <w:tcW w:w="1129" w:type="dxa"/>
            <w:vMerge w:val="restart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302E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Сорт</w:t>
            </w:r>
          </w:p>
        </w:tc>
        <w:tc>
          <w:tcPr>
            <w:tcW w:w="8379" w:type="dxa"/>
            <w:gridSpan w:val="5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302E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Урожайность по блокам, ц/га</w:t>
            </w:r>
          </w:p>
        </w:tc>
      </w:tr>
      <w:tr w:rsidR="002302EF" w:rsidRPr="002302EF" w:rsidTr="0056022A">
        <w:trPr>
          <w:trHeight w:val="382"/>
        </w:trPr>
        <w:tc>
          <w:tcPr>
            <w:tcW w:w="1129" w:type="dxa"/>
            <w:vMerge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675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302E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76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302E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76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302E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76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302E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76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302E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5</w:t>
            </w:r>
          </w:p>
        </w:tc>
      </w:tr>
      <w:tr w:rsidR="002302EF" w:rsidRPr="002302EF" w:rsidTr="0056022A">
        <w:trPr>
          <w:trHeight w:val="372"/>
        </w:trPr>
        <w:tc>
          <w:tcPr>
            <w:tcW w:w="112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302E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75" w:type="dxa"/>
          </w:tcPr>
          <w:p w:rsidR="002302EF" w:rsidRPr="002302EF" w:rsidRDefault="002302EF" w:rsidP="002302E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302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1676" w:type="dxa"/>
          </w:tcPr>
          <w:p w:rsidR="002302EF" w:rsidRPr="002302EF" w:rsidRDefault="002302EF" w:rsidP="002302E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302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2,67</w:t>
            </w:r>
          </w:p>
        </w:tc>
        <w:tc>
          <w:tcPr>
            <w:tcW w:w="1676" w:type="dxa"/>
          </w:tcPr>
          <w:p w:rsidR="002302EF" w:rsidRPr="002302EF" w:rsidRDefault="002302EF" w:rsidP="002302E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302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2,16</w:t>
            </w:r>
          </w:p>
        </w:tc>
        <w:tc>
          <w:tcPr>
            <w:tcW w:w="1676" w:type="dxa"/>
          </w:tcPr>
          <w:p w:rsidR="002302EF" w:rsidRPr="002302EF" w:rsidRDefault="002302EF" w:rsidP="002302E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302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2,50</w:t>
            </w:r>
          </w:p>
        </w:tc>
        <w:tc>
          <w:tcPr>
            <w:tcW w:w="1676" w:type="dxa"/>
          </w:tcPr>
          <w:p w:rsidR="002302EF" w:rsidRPr="002302EF" w:rsidRDefault="002302EF" w:rsidP="002302E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302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2,82</w:t>
            </w:r>
          </w:p>
        </w:tc>
      </w:tr>
      <w:tr w:rsidR="002302EF" w:rsidRPr="002302EF" w:rsidTr="0056022A">
        <w:trPr>
          <w:trHeight w:val="363"/>
        </w:trPr>
        <w:tc>
          <w:tcPr>
            <w:tcW w:w="112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302E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75" w:type="dxa"/>
          </w:tcPr>
          <w:p w:rsidR="002302EF" w:rsidRPr="002302EF" w:rsidRDefault="002302EF" w:rsidP="002302E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302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2,45</w:t>
            </w:r>
          </w:p>
        </w:tc>
        <w:tc>
          <w:tcPr>
            <w:tcW w:w="1676" w:type="dxa"/>
          </w:tcPr>
          <w:p w:rsidR="002302EF" w:rsidRPr="002302EF" w:rsidRDefault="002302EF" w:rsidP="002302E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302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2,85</w:t>
            </w:r>
          </w:p>
        </w:tc>
        <w:tc>
          <w:tcPr>
            <w:tcW w:w="1676" w:type="dxa"/>
          </w:tcPr>
          <w:p w:rsidR="002302EF" w:rsidRPr="002302EF" w:rsidRDefault="002302EF" w:rsidP="002302E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302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2,77</w:t>
            </w:r>
          </w:p>
        </w:tc>
        <w:tc>
          <w:tcPr>
            <w:tcW w:w="1676" w:type="dxa"/>
          </w:tcPr>
          <w:p w:rsidR="002302EF" w:rsidRPr="002302EF" w:rsidRDefault="002302EF" w:rsidP="002302E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302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1676" w:type="dxa"/>
          </w:tcPr>
          <w:p w:rsidR="002302EF" w:rsidRPr="002302EF" w:rsidRDefault="002302EF" w:rsidP="002302E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302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3,25</w:t>
            </w:r>
          </w:p>
        </w:tc>
      </w:tr>
      <w:tr w:rsidR="002302EF" w:rsidRPr="002302EF" w:rsidTr="0056022A">
        <w:trPr>
          <w:trHeight w:val="372"/>
        </w:trPr>
        <w:tc>
          <w:tcPr>
            <w:tcW w:w="112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302E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675" w:type="dxa"/>
          </w:tcPr>
          <w:p w:rsidR="002302EF" w:rsidRPr="002302EF" w:rsidRDefault="002302EF" w:rsidP="002302E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302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2,32</w:t>
            </w:r>
          </w:p>
        </w:tc>
        <w:tc>
          <w:tcPr>
            <w:tcW w:w="1676" w:type="dxa"/>
          </w:tcPr>
          <w:p w:rsidR="002302EF" w:rsidRPr="002302EF" w:rsidRDefault="002302EF" w:rsidP="002302E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302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2,47</w:t>
            </w:r>
          </w:p>
        </w:tc>
        <w:tc>
          <w:tcPr>
            <w:tcW w:w="1676" w:type="dxa"/>
          </w:tcPr>
          <w:p w:rsidR="002302EF" w:rsidRPr="002302EF" w:rsidRDefault="002302EF" w:rsidP="002302E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302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2,00</w:t>
            </w:r>
          </w:p>
        </w:tc>
        <w:tc>
          <w:tcPr>
            <w:tcW w:w="1676" w:type="dxa"/>
          </w:tcPr>
          <w:p w:rsidR="002302EF" w:rsidRPr="002302EF" w:rsidRDefault="002302EF" w:rsidP="002302E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302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2,40</w:t>
            </w:r>
          </w:p>
        </w:tc>
        <w:tc>
          <w:tcPr>
            <w:tcW w:w="1676" w:type="dxa"/>
          </w:tcPr>
          <w:p w:rsidR="002302EF" w:rsidRPr="002302EF" w:rsidRDefault="002302EF" w:rsidP="002302E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302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2,40</w:t>
            </w:r>
          </w:p>
        </w:tc>
      </w:tr>
      <w:tr w:rsidR="002302EF" w:rsidRPr="002302EF" w:rsidTr="0056022A">
        <w:trPr>
          <w:trHeight w:val="372"/>
        </w:trPr>
        <w:tc>
          <w:tcPr>
            <w:tcW w:w="1129" w:type="dxa"/>
          </w:tcPr>
          <w:p w:rsidR="002302EF" w:rsidRPr="002302EF" w:rsidRDefault="002302EF" w:rsidP="002302E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302E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75" w:type="dxa"/>
          </w:tcPr>
          <w:p w:rsidR="002302EF" w:rsidRPr="002302EF" w:rsidRDefault="002302EF" w:rsidP="002302E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302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1676" w:type="dxa"/>
          </w:tcPr>
          <w:p w:rsidR="002302EF" w:rsidRPr="002302EF" w:rsidRDefault="002302EF" w:rsidP="002302E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302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1676" w:type="dxa"/>
          </w:tcPr>
          <w:p w:rsidR="002302EF" w:rsidRPr="002302EF" w:rsidRDefault="002302EF" w:rsidP="002302E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302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2,25</w:t>
            </w:r>
          </w:p>
        </w:tc>
        <w:tc>
          <w:tcPr>
            <w:tcW w:w="1676" w:type="dxa"/>
          </w:tcPr>
          <w:p w:rsidR="002302EF" w:rsidRPr="002302EF" w:rsidRDefault="002302EF" w:rsidP="002302E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302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2,80</w:t>
            </w:r>
          </w:p>
        </w:tc>
        <w:tc>
          <w:tcPr>
            <w:tcW w:w="1676" w:type="dxa"/>
          </w:tcPr>
          <w:p w:rsidR="002302EF" w:rsidRPr="002302EF" w:rsidRDefault="002302EF" w:rsidP="002302E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302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2,70</w:t>
            </w:r>
          </w:p>
        </w:tc>
      </w:tr>
    </w:tbl>
    <w:p w:rsidR="0050341A" w:rsidRDefault="0050341A" w:rsidP="00F3788A">
      <w:pPr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1B94" w:rsidRDefault="00311B94" w:rsidP="00311B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1B94">
        <w:rPr>
          <w:rFonts w:ascii="Times New Roman" w:hAnsi="Times New Roman" w:cs="Times New Roman"/>
          <w:i/>
          <w:sz w:val="28"/>
          <w:szCs w:val="28"/>
        </w:rPr>
        <w:t>Задача 4.</w:t>
      </w:r>
      <w:r w:rsidRPr="00311B94">
        <w:rPr>
          <w:rFonts w:ascii="Times New Roman" w:hAnsi="Times New Roman" w:cs="Times New Roman"/>
          <w:sz w:val="28"/>
          <w:szCs w:val="28"/>
        </w:rPr>
        <w:t xml:space="preserve"> В научном исследовании между частотой материнской смертности и частотой внебольничного аборта установлена корреляционная зависимость. Какой метод корреляции более предпочтителен для установления связи в данной ситуации? Назовите факторные и результативные признаки.</w:t>
      </w:r>
    </w:p>
    <w:p w:rsidR="00311B94" w:rsidRPr="00695379" w:rsidRDefault="00311B94" w:rsidP="00311B94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Задача 5</w:t>
      </w:r>
      <w:r w:rsidRPr="00311B94">
        <w:rPr>
          <w:rFonts w:ascii="Times New Roman" w:hAnsi="Times New Roman" w:cs="Times New Roman"/>
          <w:i/>
          <w:sz w:val="28"/>
          <w:szCs w:val="28"/>
        </w:rPr>
        <w:t>.</w:t>
      </w:r>
      <w:r w:rsidR="00695379" w:rsidRPr="00695379">
        <w:t xml:space="preserve"> </w:t>
      </w:r>
      <w:r w:rsidR="00695379" w:rsidRPr="00695379">
        <w:rPr>
          <w:rFonts w:ascii="Times New Roman" w:hAnsi="Times New Roman" w:cs="Times New Roman"/>
          <w:sz w:val="28"/>
          <w:szCs w:val="28"/>
        </w:rPr>
        <w:t>Между стажем работы ткачих и частотой понижения слуха у них установлена прямая корреляционная связь (</w:t>
      </w:r>
      <w:proofErr w:type="spellStart"/>
      <w:r w:rsidR="00695379" w:rsidRPr="00695379">
        <w:rPr>
          <w:rFonts w:ascii="Times New Roman" w:hAnsi="Times New Roman" w:cs="Times New Roman"/>
          <w:sz w:val="28"/>
          <w:szCs w:val="28"/>
        </w:rPr>
        <w:t>r</w:t>
      </w:r>
      <w:r w:rsidR="00695379" w:rsidRPr="00695379">
        <w:rPr>
          <w:rFonts w:ascii="Times New Roman" w:hAnsi="Times New Roman" w:cs="Times New Roman"/>
          <w:sz w:val="28"/>
          <w:szCs w:val="28"/>
          <w:vertAlign w:val="subscript"/>
        </w:rPr>
        <w:t>xy</w:t>
      </w:r>
      <w:proofErr w:type="spellEnd"/>
      <w:r w:rsidR="00695379">
        <w:rPr>
          <w:rFonts w:ascii="Times New Roman" w:hAnsi="Times New Roman" w:cs="Times New Roman"/>
          <w:sz w:val="28"/>
          <w:szCs w:val="28"/>
        </w:rPr>
        <w:t>=+0.8).</w:t>
      </w:r>
      <w:r w:rsidR="00695379" w:rsidRPr="00695379">
        <w:rPr>
          <w:rFonts w:ascii="Times New Roman" w:hAnsi="Times New Roman" w:cs="Times New Roman"/>
          <w:sz w:val="28"/>
          <w:szCs w:val="28"/>
        </w:rPr>
        <w:t xml:space="preserve"> Ошибка коэффициента корреляции +/-0,1. Оцените коэффициент корреляции. Какая дополнительная информация необходима для оценки достоверности этой связи?</w:t>
      </w:r>
    </w:p>
    <w:p w:rsidR="00311B94" w:rsidRPr="00B976D1" w:rsidRDefault="00311B94" w:rsidP="00B976D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>Задача 6</w:t>
      </w:r>
      <w:r w:rsidRPr="00311B94">
        <w:rPr>
          <w:rFonts w:ascii="Times New Roman" w:hAnsi="Times New Roman" w:cs="Times New Roman"/>
          <w:i/>
          <w:sz w:val="28"/>
          <w:szCs w:val="28"/>
        </w:rPr>
        <w:t>.</w:t>
      </w:r>
      <w:r w:rsidR="00B976D1" w:rsidRPr="00B97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Осуществить поиск иллюстраций информации по теме.</w:t>
      </w:r>
      <w:r w:rsidR="00B976D1" w:rsidRPr="00B976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76D1" w:rsidRPr="00B97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запроса представить в виде таблицы в документе MS World.doc. Требования к оформлению текста: выравнивание по ширине; </w:t>
      </w:r>
      <w:proofErr w:type="spellStart"/>
      <w:r w:rsidR="00B976D1" w:rsidRPr="00B976D1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proofErr w:type="spellEnd"/>
      <w:r w:rsidR="00B976D1" w:rsidRPr="00B97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976D1" w:rsidRPr="00B976D1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proofErr w:type="spellEnd"/>
      <w:r w:rsidR="00B976D1" w:rsidRPr="00B97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976D1" w:rsidRPr="00B976D1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proofErr w:type="spellEnd"/>
      <w:r w:rsidR="00B976D1" w:rsidRPr="00B976D1">
        <w:rPr>
          <w:rFonts w:ascii="Times New Roman" w:eastAsia="Times New Roman" w:hAnsi="Times New Roman" w:cs="Times New Roman"/>
          <w:sz w:val="28"/>
          <w:szCs w:val="28"/>
          <w:lang w:eastAsia="ru-RU"/>
        </w:rPr>
        <w:t>, 14; интервал 1,5; поля: сверху-снизу по 2 см, слева -3 см, справа -1 см; абзацный отступ -1,25, оформив гиперссылки на иллюстрации.</w:t>
      </w:r>
    </w:p>
    <w:p w:rsidR="00D0367C" w:rsidRPr="00D0367C" w:rsidRDefault="00311B94" w:rsidP="00D036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Задача 7</w:t>
      </w:r>
      <w:r w:rsidRPr="00311B94">
        <w:rPr>
          <w:rFonts w:ascii="Times New Roman" w:hAnsi="Times New Roman" w:cs="Times New Roman"/>
          <w:i/>
          <w:sz w:val="28"/>
          <w:szCs w:val="28"/>
        </w:rPr>
        <w:t>.</w:t>
      </w:r>
      <w:r w:rsidR="00D0367C" w:rsidRPr="00D0367C">
        <w:rPr>
          <w:rFonts w:ascii="Times New Roman" w:hAnsi="Times New Roman" w:cs="Times New Roman"/>
          <w:sz w:val="28"/>
          <w:szCs w:val="28"/>
        </w:rPr>
        <w:t xml:space="preserve"> Динамика изменения численности больничных организаций в городе Н.</w:t>
      </w:r>
      <w:r w:rsidR="00D0367C" w:rsidRPr="00D0367C">
        <w:t xml:space="preserve"> </w:t>
      </w:r>
      <w:r w:rsidR="00D0367C" w:rsidRPr="00D0367C">
        <w:rPr>
          <w:rFonts w:ascii="Times New Roman" w:hAnsi="Times New Roman" w:cs="Times New Roman"/>
          <w:sz w:val="28"/>
          <w:szCs w:val="28"/>
        </w:rPr>
        <w:t>Рассчитать показатели динамического ряда (показатель наглядности, абсолютный прирост,</w:t>
      </w:r>
      <w:r w:rsidR="00D0367C" w:rsidRPr="00D0367C">
        <w:t xml:space="preserve"> </w:t>
      </w:r>
      <w:r w:rsidR="00D0367C" w:rsidRPr="00D0367C">
        <w:rPr>
          <w:rFonts w:ascii="Times New Roman" w:hAnsi="Times New Roman" w:cs="Times New Roman"/>
          <w:sz w:val="28"/>
          <w:szCs w:val="28"/>
        </w:rPr>
        <w:t>темп прироста, темп роста) и сделать вывод по каждому показателю.</w:t>
      </w:r>
    </w:p>
    <w:tbl>
      <w:tblPr>
        <w:tblStyle w:val="300"/>
        <w:tblW w:w="9390" w:type="dxa"/>
        <w:jc w:val="center"/>
        <w:tblLook w:val="04A0" w:firstRow="1" w:lastRow="0" w:firstColumn="1" w:lastColumn="0" w:noHBand="0" w:noVBand="1"/>
      </w:tblPr>
      <w:tblGrid>
        <w:gridCol w:w="2982"/>
        <w:gridCol w:w="1188"/>
        <w:gridCol w:w="1044"/>
        <w:gridCol w:w="1044"/>
        <w:gridCol w:w="1044"/>
        <w:gridCol w:w="1044"/>
        <w:gridCol w:w="1044"/>
      </w:tblGrid>
      <w:tr w:rsidR="00D0367C" w:rsidRPr="00D0367C" w:rsidTr="0056022A">
        <w:trPr>
          <w:trHeight w:val="403"/>
          <w:jc w:val="center"/>
        </w:trPr>
        <w:tc>
          <w:tcPr>
            <w:tcW w:w="2982" w:type="dxa"/>
          </w:tcPr>
          <w:p w:rsidR="00D0367C" w:rsidRPr="00D0367C" w:rsidRDefault="00D0367C" w:rsidP="00D036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b/>
                <w:sz w:val="24"/>
                <w:szCs w:val="24"/>
              </w:rPr>
              <w:t>Годы</w:t>
            </w:r>
          </w:p>
        </w:tc>
        <w:tc>
          <w:tcPr>
            <w:tcW w:w="1188" w:type="dxa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b/>
                <w:sz w:val="24"/>
                <w:szCs w:val="24"/>
              </w:rPr>
              <w:t>2008</w:t>
            </w:r>
          </w:p>
        </w:tc>
        <w:tc>
          <w:tcPr>
            <w:tcW w:w="0" w:type="auto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b/>
                <w:sz w:val="24"/>
                <w:szCs w:val="24"/>
              </w:rPr>
              <w:t>2009</w:t>
            </w:r>
          </w:p>
        </w:tc>
        <w:tc>
          <w:tcPr>
            <w:tcW w:w="0" w:type="auto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b/>
                <w:sz w:val="24"/>
                <w:szCs w:val="24"/>
              </w:rPr>
              <w:t>2010</w:t>
            </w:r>
          </w:p>
        </w:tc>
        <w:tc>
          <w:tcPr>
            <w:tcW w:w="0" w:type="auto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0" w:type="auto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0" w:type="auto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</w:tr>
      <w:tr w:rsidR="00D0367C" w:rsidRPr="00D0367C" w:rsidTr="0056022A">
        <w:trPr>
          <w:trHeight w:val="1170"/>
          <w:jc w:val="center"/>
        </w:trPr>
        <w:tc>
          <w:tcPr>
            <w:tcW w:w="2982" w:type="dxa"/>
          </w:tcPr>
          <w:p w:rsidR="00D0367C" w:rsidRPr="00D0367C" w:rsidRDefault="00D0367C" w:rsidP="00D03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  <w:p w:rsidR="00D0367C" w:rsidRPr="00D0367C" w:rsidRDefault="00D0367C" w:rsidP="00D03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>больничных</w:t>
            </w:r>
          </w:p>
          <w:p w:rsidR="00D0367C" w:rsidRPr="00D0367C" w:rsidRDefault="00D0367C" w:rsidP="00D03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>организаций</w:t>
            </w:r>
          </w:p>
          <w:p w:rsidR="00D0367C" w:rsidRPr="00D0367C" w:rsidRDefault="00D0367C" w:rsidP="00D036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>(тыс.)</w:t>
            </w:r>
          </w:p>
        </w:tc>
        <w:tc>
          <w:tcPr>
            <w:tcW w:w="1188" w:type="dxa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>9,95</w:t>
            </w:r>
          </w:p>
        </w:tc>
        <w:tc>
          <w:tcPr>
            <w:tcW w:w="0" w:type="auto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>9,87</w:t>
            </w:r>
          </w:p>
        </w:tc>
        <w:tc>
          <w:tcPr>
            <w:tcW w:w="0" w:type="auto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>9,66</w:t>
            </w:r>
          </w:p>
        </w:tc>
        <w:tc>
          <w:tcPr>
            <w:tcW w:w="0" w:type="auto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>9,48</w:t>
            </w:r>
          </w:p>
        </w:tc>
        <w:tc>
          <w:tcPr>
            <w:tcW w:w="0" w:type="auto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>9,22</w:t>
            </w:r>
          </w:p>
        </w:tc>
        <w:tc>
          <w:tcPr>
            <w:tcW w:w="0" w:type="auto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>9,06</w:t>
            </w:r>
          </w:p>
        </w:tc>
      </w:tr>
    </w:tbl>
    <w:p w:rsidR="00311B94" w:rsidRPr="00D0367C" w:rsidRDefault="00311B94" w:rsidP="00311B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367C" w:rsidRPr="00D0367C" w:rsidRDefault="00311B94" w:rsidP="00D036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Задача 8</w:t>
      </w:r>
      <w:r w:rsidRPr="00311B94">
        <w:rPr>
          <w:rFonts w:ascii="Times New Roman" w:hAnsi="Times New Roman" w:cs="Times New Roman"/>
          <w:i/>
          <w:sz w:val="28"/>
          <w:szCs w:val="28"/>
        </w:rPr>
        <w:t>.</w:t>
      </w:r>
      <w:r w:rsidR="00D0367C" w:rsidRPr="00D0367C">
        <w:rPr>
          <w:rFonts w:ascii="Times New Roman" w:hAnsi="Times New Roman" w:cs="Times New Roman"/>
          <w:sz w:val="28"/>
          <w:szCs w:val="28"/>
        </w:rPr>
        <w:t xml:space="preserve"> Заболеваемость корью населения города А.</w:t>
      </w:r>
      <w:r w:rsidR="00D0367C" w:rsidRPr="00D0367C">
        <w:t xml:space="preserve"> </w:t>
      </w:r>
      <w:r w:rsidR="00D0367C" w:rsidRPr="00D0367C">
        <w:rPr>
          <w:rFonts w:ascii="Times New Roman" w:hAnsi="Times New Roman" w:cs="Times New Roman"/>
          <w:sz w:val="28"/>
          <w:szCs w:val="28"/>
        </w:rPr>
        <w:t>Рассчитать показатели динамического ряда (показатель наглядности, абсолютный прирост, темп прироста, темп роста) и сделать вывод по каждому показателю.</w:t>
      </w:r>
    </w:p>
    <w:tbl>
      <w:tblPr>
        <w:tblStyle w:val="320"/>
        <w:tblW w:w="9407" w:type="dxa"/>
        <w:tblLook w:val="04A0" w:firstRow="1" w:lastRow="0" w:firstColumn="1" w:lastColumn="0" w:noHBand="0" w:noVBand="1"/>
      </w:tblPr>
      <w:tblGrid>
        <w:gridCol w:w="4877"/>
        <w:gridCol w:w="906"/>
        <w:gridCol w:w="906"/>
        <w:gridCol w:w="906"/>
        <w:gridCol w:w="906"/>
        <w:gridCol w:w="906"/>
      </w:tblGrid>
      <w:tr w:rsidR="00D0367C" w:rsidRPr="00D0367C" w:rsidTr="0056022A">
        <w:trPr>
          <w:trHeight w:val="264"/>
        </w:trPr>
        <w:tc>
          <w:tcPr>
            <w:tcW w:w="0" w:type="auto"/>
          </w:tcPr>
          <w:p w:rsidR="00D0367C" w:rsidRPr="00D0367C" w:rsidRDefault="00D0367C" w:rsidP="00D0367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0" w:type="auto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0" w:type="auto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0" w:type="auto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0" w:type="auto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0" w:type="auto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</w:tr>
      <w:tr w:rsidR="00D0367C" w:rsidRPr="00D0367C" w:rsidTr="0056022A">
        <w:trPr>
          <w:trHeight w:val="693"/>
        </w:trPr>
        <w:tc>
          <w:tcPr>
            <w:tcW w:w="0" w:type="auto"/>
          </w:tcPr>
          <w:p w:rsidR="00D0367C" w:rsidRPr="00D0367C" w:rsidRDefault="00D0367C" w:rsidP="00D036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Показатель заболеваемости корью </w:t>
            </w:r>
          </w:p>
          <w:p w:rsidR="00D0367C" w:rsidRPr="00D0367C" w:rsidRDefault="00D0367C" w:rsidP="00D036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>(на 100000 населения)</w:t>
            </w:r>
          </w:p>
        </w:tc>
        <w:tc>
          <w:tcPr>
            <w:tcW w:w="0" w:type="auto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0" w:type="auto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0" w:type="auto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0" w:type="auto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0" w:type="auto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</w:tr>
    </w:tbl>
    <w:p w:rsidR="00311B94" w:rsidRPr="00D0367C" w:rsidRDefault="00311B94" w:rsidP="00D036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367C" w:rsidRPr="00D0367C" w:rsidRDefault="00311B94" w:rsidP="00D036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Задача 9</w:t>
      </w:r>
      <w:r w:rsidRPr="00311B94">
        <w:rPr>
          <w:rFonts w:ascii="Times New Roman" w:hAnsi="Times New Roman" w:cs="Times New Roman"/>
          <w:i/>
          <w:sz w:val="28"/>
          <w:szCs w:val="28"/>
        </w:rPr>
        <w:t>.</w:t>
      </w:r>
      <w:r w:rsidR="00D0367C" w:rsidRPr="00D0367C">
        <w:rPr>
          <w:rFonts w:ascii="Times New Roman" w:hAnsi="Times New Roman" w:cs="Times New Roman"/>
          <w:sz w:val="28"/>
          <w:szCs w:val="28"/>
        </w:rPr>
        <w:t xml:space="preserve"> Заболеваемость населения города А. корью за 5 лет (на 100 тыс. населения).</w:t>
      </w:r>
      <w:r w:rsidR="00D0367C" w:rsidRPr="00D0367C">
        <w:t xml:space="preserve"> </w:t>
      </w:r>
      <w:r w:rsidR="00D0367C" w:rsidRPr="00D0367C">
        <w:rPr>
          <w:rFonts w:ascii="Times New Roman" w:hAnsi="Times New Roman" w:cs="Times New Roman"/>
          <w:sz w:val="28"/>
          <w:szCs w:val="28"/>
        </w:rPr>
        <w:t>Рассчитать показатели динамического ряда (показатель наглядности, абсолютный прирост, темп прироста, темп роста) и сделать вывод по каждому показателю.</w:t>
      </w:r>
    </w:p>
    <w:tbl>
      <w:tblPr>
        <w:tblStyle w:val="330"/>
        <w:tblW w:w="9292" w:type="dxa"/>
        <w:tblLook w:val="04A0" w:firstRow="1" w:lastRow="0" w:firstColumn="1" w:lastColumn="0" w:noHBand="0" w:noVBand="1"/>
      </w:tblPr>
      <w:tblGrid>
        <w:gridCol w:w="3227"/>
        <w:gridCol w:w="1213"/>
        <w:gridCol w:w="1213"/>
        <w:gridCol w:w="1213"/>
        <w:gridCol w:w="1213"/>
        <w:gridCol w:w="1213"/>
      </w:tblGrid>
      <w:tr w:rsidR="00D0367C" w:rsidRPr="00D0367C" w:rsidTr="0056022A">
        <w:trPr>
          <w:trHeight w:val="165"/>
        </w:trPr>
        <w:tc>
          <w:tcPr>
            <w:tcW w:w="3227" w:type="dxa"/>
          </w:tcPr>
          <w:p w:rsidR="00D0367C" w:rsidRPr="00D0367C" w:rsidRDefault="00D0367C" w:rsidP="00D0367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213" w:type="dxa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b/>
                <w:sz w:val="24"/>
                <w:szCs w:val="24"/>
              </w:rPr>
              <w:t>2008</w:t>
            </w:r>
          </w:p>
        </w:tc>
        <w:tc>
          <w:tcPr>
            <w:tcW w:w="1213" w:type="dxa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b/>
                <w:sz w:val="24"/>
                <w:szCs w:val="24"/>
              </w:rPr>
              <w:t>2009</w:t>
            </w:r>
          </w:p>
        </w:tc>
        <w:tc>
          <w:tcPr>
            <w:tcW w:w="1213" w:type="dxa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b/>
                <w:sz w:val="24"/>
                <w:szCs w:val="24"/>
              </w:rPr>
              <w:t>2010</w:t>
            </w:r>
          </w:p>
        </w:tc>
        <w:tc>
          <w:tcPr>
            <w:tcW w:w="1213" w:type="dxa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213" w:type="dxa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</w:tc>
      </w:tr>
      <w:tr w:rsidR="00D0367C" w:rsidRPr="00D0367C" w:rsidTr="0056022A">
        <w:trPr>
          <w:trHeight w:val="434"/>
        </w:trPr>
        <w:tc>
          <w:tcPr>
            <w:tcW w:w="3227" w:type="dxa"/>
          </w:tcPr>
          <w:p w:rsidR="00D0367C" w:rsidRPr="00D0367C" w:rsidRDefault="00D0367C" w:rsidP="00D03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</w:t>
            </w:r>
          </w:p>
        </w:tc>
        <w:tc>
          <w:tcPr>
            <w:tcW w:w="1213" w:type="dxa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213" w:type="dxa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213" w:type="dxa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213" w:type="dxa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213" w:type="dxa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</w:tbl>
    <w:p w:rsidR="00311B94" w:rsidRPr="00D0367C" w:rsidRDefault="00311B94" w:rsidP="00311B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367C" w:rsidRPr="00D0367C" w:rsidRDefault="00311B94" w:rsidP="00DD72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Задача 10</w:t>
      </w:r>
      <w:r w:rsidRPr="00311B94">
        <w:rPr>
          <w:rFonts w:ascii="Times New Roman" w:hAnsi="Times New Roman" w:cs="Times New Roman"/>
          <w:i/>
          <w:sz w:val="28"/>
          <w:szCs w:val="28"/>
        </w:rPr>
        <w:t>.</w:t>
      </w:r>
      <w:r w:rsidR="00D0367C" w:rsidRPr="00D0367C">
        <w:rPr>
          <w:rFonts w:ascii="Times New Roman" w:hAnsi="Times New Roman" w:cs="Times New Roman"/>
          <w:sz w:val="28"/>
          <w:szCs w:val="28"/>
        </w:rPr>
        <w:t xml:space="preserve"> Динамика развития дневных стационаров в системе педиатрической помощи детям в </w:t>
      </w:r>
      <w:r w:rsidR="00D0367C" w:rsidRPr="00D0367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D0367C" w:rsidRPr="00D0367C">
        <w:rPr>
          <w:rFonts w:ascii="Times New Roman" w:hAnsi="Times New Roman" w:cs="Times New Roman"/>
          <w:sz w:val="28"/>
          <w:szCs w:val="28"/>
        </w:rPr>
        <w:t>- ом округе.</w:t>
      </w:r>
      <w:r w:rsidR="00D0367C" w:rsidRPr="00D0367C">
        <w:t xml:space="preserve"> </w:t>
      </w:r>
      <w:r w:rsidR="00D0367C" w:rsidRPr="00D0367C">
        <w:rPr>
          <w:rFonts w:ascii="Times New Roman" w:hAnsi="Times New Roman" w:cs="Times New Roman"/>
          <w:sz w:val="28"/>
          <w:szCs w:val="28"/>
        </w:rPr>
        <w:t>Рассчитать показатели динамического ряда (абсолютный прирост, темп прироста, темп роста, значение 1% прироста) и сделать вывод и динамике процесса.</w:t>
      </w:r>
    </w:p>
    <w:tbl>
      <w:tblPr>
        <w:tblStyle w:val="340"/>
        <w:tblW w:w="9493" w:type="dxa"/>
        <w:tblLayout w:type="fixed"/>
        <w:tblLook w:val="04A0" w:firstRow="1" w:lastRow="0" w:firstColumn="1" w:lastColumn="0" w:noHBand="0" w:noVBand="1"/>
      </w:tblPr>
      <w:tblGrid>
        <w:gridCol w:w="2132"/>
        <w:gridCol w:w="720"/>
        <w:gridCol w:w="720"/>
        <w:gridCol w:w="721"/>
        <w:gridCol w:w="720"/>
        <w:gridCol w:w="721"/>
        <w:gridCol w:w="720"/>
        <w:gridCol w:w="721"/>
        <w:gridCol w:w="720"/>
        <w:gridCol w:w="721"/>
        <w:gridCol w:w="877"/>
      </w:tblGrid>
      <w:tr w:rsidR="00D0367C" w:rsidRPr="00D0367C" w:rsidTr="00202F05">
        <w:trPr>
          <w:trHeight w:val="196"/>
        </w:trPr>
        <w:tc>
          <w:tcPr>
            <w:tcW w:w="2132" w:type="dxa"/>
          </w:tcPr>
          <w:p w:rsidR="00D0367C" w:rsidRPr="00D0367C" w:rsidRDefault="00D0367C" w:rsidP="00D0367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720" w:type="dxa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367C">
              <w:rPr>
                <w:rFonts w:ascii="Times New Roman" w:hAnsi="Times New Roman" w:cs="Times New Roman"/>
                <w:b/>
                <w:sz w:val="20"/>
                <w:szCs w:val="20"/>
              </w:rPr>
              <w:t>2002</w:t>
            </w:r>
          </w:p>
        </w:tc>
        <w:tc>
          <w:tcPr>
            <w:tcW w:w="720" w:type="dxa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367C">
              <w:rPr>
                <w:rFonts w:ascii="Times New Roman" w:hAnsi="Times New Roman" w:cs="Times New Roman"/>
                <w:b/>
                <w:sz w:val="20"/>
                <w:szCs w:val="20"/>
              </w:rPr>
              <w:t>2003</w:t>
            </w:r>
          </w:p>
        </w:tc>
        <w:tc>
          <w:tcPr>
            <w:tcW w:w="721" w:type="dxa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367C">
              <w:rPr>
                <w:rFonts w:ascii="Times New Roman" w:hAnsi="Times New Roman" w:cs="Times New Roman"/>
                <w:b/>
                <w:sz w:val="20"/>
                <w:szCs w:val="20"/>
              </w:rPr>
              <w:t>2004</w:t>
            </w:r>
          </w:p>
        </w:tc>
        <w:tc>
          <w:tcPr>
            <w:tcW w:w="720" w:type="dxa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367C">
              <w:rPr>
                <w:rFonts w:ascii="Times New Roman" w:hAnsi="Times New Roman" w:cs="Times New Roman"/>
                <w:b/>
                <w:sz w:val="20"/>
                <w:szCs w:val="20"/>
              </w:rPr>
              <w:t>2005</w:t>
            </w:r>
          </w:p>
        </w:tc>
        <w:tc>
          <w:tcPr>
            <w:tcW w:w="721" w:type="dxa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367C">
              <w:rPr>
                <w:rFonts w:ascii="Times New Roman" w:hAnsi="Times New Roman" w:cs="Times New Roman"/>
                <w:b/>
                <w:sz w:val="20"/>
                <w:szCs w:val="20"/>
              </w:rPr>
              <w:t>2006</w:t>
            </w:r>
          </w:p>
        </w:tc>
        <w:tc>
          <w:tcPr>
            <w:tcW w:w="720" w:type="dxa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367C">
              <w:rPr>
                <w:rFonts w:ascii="Times New Roman" w:hAnsi="Times New Roman" w:cs="Times New Roman"/>
                <w:b/>
                <w:sz w:val="20"/>
                <w:szCs w:val="20"/>
              </w:rPr>
              <w:t>2007</w:t>
            </w:r>
          </w:p>
        </w:tc>
        <w:tc>
          <w:tcPr>
            <w:tcW w:w="721" w:type="dxa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367C">
              <w:rPr>
                <w:rFonts w:ascii="Times New Roman" w:hAnsi="Times New Roman" w:cs="Times New Roman"/>
                <w:b/>
                <w:sz w:val="20"/>
                <w:szCs w:val="20"/>
              </w:rPr>
              <w:t>2008</w:t>
            </w:r>
          </w:p>
        </w:tc>
        <w:tc>
          <w:tcPr>
            <w:tcW w:w="720" w:type="dxa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367C">
              <w:rPr>
                <w:rFonts w:ascii="Times New Roman" w:hAnsi="Times New Roman" w:cs="Times New Roman"/>
                <w:b/>
                <w:sz w:val="20"/>
                <w:szCs w:val="20"/>
              </w:rPr>
              <w:t>2009</w:t>
            </w:r>
          </w:p>
        </w:tc>
        <w:tc>
          <w:tcPr>
            <w:tcW w:w="721" w:type="dxa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367C">
              <w:rPr>
                <w:rFonts w:ascii="Times New Roman" w:hAnsi="Times New Roman" w:cs="Times New Roman"/>
                <w:b/>
                <w:sz w:val="20"/>
                <w:szCs w:val="20"/>
              </w:rPr>
              <w:t>2010</w:t>
            </w:r>
          </w:p>
        </w:tc>
        <w:tc>
          <w:tcPr>
            <w:tcW w:w="877" w:type="dxa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367C">
              <w:rPr>
                <w:rFonts w:ascii="Times New Roman" w:hAnsi="Times New Roman" w:cs="Times New Roman"/>
                <w:b/>
                <w:sz w:val="20"/>
                <w:szCs w:val="20"/>
              </w:rPr>
              <w:t>2011</w:t>
            </w:r>
          </w:p>
        </w:tc>
      </w:tr>
      <w:tr w:rsidR="00D0367C" w:rsidRPr="00D0367C" w:rsidTr="00202F05">
        <w:trPr>
          <w:trHeight w:val="518"/>
        </w:trPr>
        <w:tc>
          <w:tcPr>
            <w:tcW w:w="2132" w:type="dxa"/>
          </w:tcPr>
          <w:p w:rsidR="00D0367C" w:rsidRPr="00D0367C" w:rsidRDefault="00D0367C" w:rsidP="00D03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>Число детских дневных стационаров всех типов</w:t>
            </w:r>
          </w:p>
        </w:tc>
        <w:tc>
          <w:tcPr>
            <w:tcW w:w="720" w:type="dxa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20" w:type="dxa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21" w:type="dxa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20" w:type="dxa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21" w:type="dxa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20" w:type="dxa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21" w:type="dxa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720" w:type="dxa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721" w:type="dxa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877" w:type="dxa"/>
          </w:tcPr>
          <w:p w:rsidR="00D0367C" w:rsidRPr="00D0367C" w:rsidRDefault="00D0367C" w:rsidP="00D03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C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</w:tr>
    </w:tbl>
    <w:p w:rsidR="00311B94" w:rsidRPr="00D0367C" w:rsidRDefault="00311B94" w:rsidP="00311B9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88A" w:rsidRPr="00F3788A" w:rsidRDefault="00F3788A" w:rsidP="00F37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78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Таблица соответствия результатов обучения по дисциплине и -оценочных материалов, используемых на промежуточной аттестации.</w:t>
      </w:r>
    </w:p>
    <w:p w:rsidR="00F3788A" w:rsidRPr="00F3788A" w:rsidRDefault="00F3788A" w:rsidP="00F37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3"/>
        <w:tblW w:w="9299" w:type="dxa"/>
        <w:tblLayout w:type="fixed"/>
        <w:tblLook w:val="04A0" w:firstRow="1" w:lastRow="0" w:firstColumn="1" w:lastColumn="0" w:noHBand="0" w:noVBand="1"/>
      </w:tblPr>
      <w:tblGrid>
        <w:gridCol w:w="421"/>
        <w:gridCol w:w="1701"/>
        <w:gridCol w:w="1842"/>
        <w:gridCol w:w="2977"/>
        <w:gridCol w:w="2358"/>
      </w:tblGrid>
      <w:tr w:rsidR="004052B8" w:rsidRPr="004052B8" w:rsidTr="00425A88">
        <w:trPr>
          <w:trHeight w:val="1464"/>
        </w:trPr>
        <w:tc>
          <w:tcPr>
            <w:tcW w:w="421" w:type="dxa"/>
          </w:tcPr>
          <w:p w:rsidR="004052B8" w:rsidRPr="004052B8" w:rsidRDefault="004052B8" w:rsidP="004052B8">
            <w:pPr>
              <w:ind w:firstLine="7"/>
              <w:jc w:val="both"/>
              <w:rPr>
                <w:color w:val="000000"/>
                <w:sz w:val="24"/>
                <w:szCs w:val="24"/>
              </w:rPr>
            </w:pPr>
            <w:r w:rsidRPr="004052B8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4052B8" w:rsidRPr="004052B8" w:rsidRDefault="004052B8" w:rsidP="004052B8">
            <w:pPr>
              <w:jc w:val="center"/>
              <w:rPr>
                <w:color w:val="000000"/>
                <w:sz w:val="24"/>
                <w:szCs w:val="24"/>
              </w:rPr>
            </w:pPr>
            <w:r w:rsidRPr="004052B8">
              <w:rPr>
                <w:color w:val="000000"/>
                <w:sz w:val="24"/>
                <w:szCs w:val="24"/>
              </w:rPr>
              <w:t>Проверяемая компетенция</w:t>
            </w:r>
          </w:p>
        </w:tc>
        <w:tc>
          <w:tcPr>
            <w:tcW w:w="1842" w:type="dxa"/>
          </w:tcPr>
          <w:p w:rsidR="004052B8" w:rsidRPr="004052B8" w:rsidRDefault="004052B8" w:rsidP="004052B8">
            <w:pPr>
              <w:jc w:val="center"/>
              <w:rPr>
                <w:color w:val="000000"/>
                <w:sz w:val="24"/>
                <w:szCs w:val="24"/>
              </w:rPr>
            </w:pPr>
            <w:r w:rsidRPr="004052B8">
              <w:rPr>
                <w:color w:val="000000"/>
                <w:sz w:val="24"/>
                <w:szCs w:val="24"/>
              </w:rPr>
              <w:t>Индикаторы достижения компетенции</w:t>
            </w:r>
          </w:p>
        </w:tc>
        <w:tc>
          <w:tcPr>
            <w:tcW w:w="2977" w:type="dxa"/>
          </w:tcPr>
          <w:p w:rsidR="004052B8" w:rsidRPr="004052B8" w:rsidRDefault="004052B8" w:rsidP="004052B8">
            <w:pPr>
              <w:jc w:val="center"/>
              <w:rPr>
                <w:color w:val="000000"/>
                <w:sz w:val="24"/>
                <w:szCs w:val="24"/>
              </w:rPr>
            </w:pPr>
            <w:r w:rsidRPr="004052B8">
              <w:rPr>
                <w:color w:val="000000"/>
                <w:sz w:val="24"/>
                <w:szCs w:val="24"/>
              </w:rPr>
              <w:t>Дескриптор</w:t>
            </w:r>
          </w:p>
        </w:tc>
        <w:tc>
          <w:tcPr>
            <w:tcW w:w="2358" w:type="dxa"/>
          </w:tcPr>
          <w:p w:rsidR="004052B8" w:rsidRPr="004052B8" w:rsidRDefault="004052B8" w:rsidP="004052B8">
            <w:pPr>
              <w:jc w:val="center"/>
              <w:rPr>
                <w:color w:val="000000"/>
                <w:sz w:val="24"/>
                <w:szCs w:val="24"/>
              </w:rPr>
            </w:pPr>
            <w:r w:rsidRPr="004052B8">
              <w:rPr>
                <w:color w:val="000000"/>
                <w:sz w:val="24"/>
                <w:szCs w:val="24"/>
              </w:rPr>
              <w:t>Контрольно-оценочное средство (номер вопроса/практического задания)</w:t>
            </w:r>
          </w:p>
        </w:tc>
      </w:tr>
      <w:tr w:rsidR="00425A88" w:rsidRPr="004052B8" w:rsidTr="00425A88">
        <w:trPr>
          <w:trHeight w:val="105"/>
        </w:trPr>
        <w:tc>
          <w:tcPr>
            <w:tcW w:w="421" w:type="dxa"/>
            <w:vMerge w:val="restart"/>
          </w:tcPr>
          <w:p w:rsidR="00425A88" w:rsidRPr="004052B8" w:rsidRDefault="00425A88" w:rsidP="00425A88">
            <w:pPr>
              <w:ind w:firstLine="7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425A88" w:rsidRPr="004052B8" w:rsidRDefault="00425A88" w:rsidP="00425A88">
            <w:pPr>
              <w:rPr>
                <w:sz w:val="24"/>
                <w:szCs w:val="24"/>
              </w:rPr>
            </w:pPr>
            <w:r w:rsidRPr="00425A88">
              <w:rPr>
                <w:sz w:val="24"/>
                <w:szCs w:val="24"/>
              </w:rPr>
              <w:t>ОПК-10 Способен понимать принципы работы современных информационных технологий и использовать их для решения задач профессионал</w:t>
            </w:r>
            <w:r w:rsidRPr="00425A88">
              <w:rPr>
                <w:sz w:val="24"/>
                <w:szCs w:val="24"/>
              </w:rPr>
              <w:lastRenderedPageBreak/>
              <w:t>ьной деятельности</w:t>
            </w:r>
          </w:p>
        </w:tc>
        <w:tc>
          <w:tcPr>
            <w:tcW w:w="1842" w:type="dxa"/>
            <w:vMerge w:val="restart"/>
          </w:tcPr>
          <w:p w:rsidR="00425A88" w:rsidRPr="004052B8" w:rsidRDefault="00425A88" w:rsidP="00425A88">
            <w:pPr>
              <w:rPr>
                <w:sz w:val="24"/>
                <w:szCs w:val="24"/>
              </w:rPr>
            </w:pPr>
            <w:r w:rsidRPr="00425A88">
              <w:rPr>
                <w:sz w:val="24"/>
                <w:szCs w:val="24"/>
              </w:rPr>
              <w:lastRenderedPageBreak/>
              <w:t>Инд.ОПК10.1. Способность к использованию современных информационных и коммуникационных средств и технологии в профессиональной</w:t>
            </w:r>
          </w:p>
        </w:tc>
        <w:tc>
          <w:tcPr>
            <w:tcW w:w="2977" w:type="dxa"/>
          </w:tcPr>
          <w:p w:rsidR="00425A88" w:rsidRPr="004052B8" w:rsidRDefault="00425A88" w:rsidP="00425A88">
            <w:pPr>
              <w:rPr>
                <w:sz w:val="24"/>
                <w:szCs w:val="24"/>
              </w:rPr>
            </w:pPr>
            <w:r w:rsidRPr="00425A88">
              <w:rPr>
                <w:sz w:val="24"/>
                <w:szCs w:val="24"/>
              </w:rPr>
              <w:t>Знать</w:t>
            </w:r>
            <w:r w:rsidRPr="00425A88">
              <w:rPr>
                <w:sz w:val="24"/>
                <w:szCs w:val="24"/>
              </w:rPr>
              <w:tab/>
              <w:t>фундаментальные понятия математической статистики и медицинской информатики; основные этапы проведения статистического исследования, методы сбора и обработки информации</w:t>
            </w:r>
          </w:p>
        </w:tc>
        <w:tc>
          <w:tcPr>
            <w:tcW w:w="2358" w:type="dxa"/>
          </w:tcPr>
          <w:p w:rsidR="00425A88" w:rsidRPr="004052B8" w:rsidRDefault="00425A88" w:rsidP="00425A8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вопросы №1-№44</w:t>
            </w:r>
          </w:p>
        </w:tc>
      </w:tr>
      <w:tr w:rsidR="00425A88" w:rsidRPr="004052B8" w:rsidTr="00425A88">
        <w:trPr>
          <w:trHeight w:val="104"/>
        </w:trPr>
        <w:tc>
          <w:tcPr>
            <w:tcW w:w="421" w:type="dxa"/>
            <w:vMerge/>
          </w:tcPr>
          <w:p w:rsidR="00425A88" w:rsidRPr="004052B8" w:rsidRDefault="00425A88" w:rsidP="00425A88">
            <w:pPr>
              <w:ind w:firstLine="7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25A88" w:rsidRPr="004052B8" w:rsidRDefault="00425A88" w:rsidP="00425A88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25A88" w:rsidRPr="004052B8" w:rsidRDefault="00425A88" w:rsidP="00425A8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425A88" w:rsidRPr="004052B8" w:rsidRDefault="00425A88" w:rsidP="00425A88">
            <w:pPr>
              <w:rPr>
                <w:sz w:val="24"/>
                <w:szCs w:val="24"/>
              </w:rPr>
            </w:pPr>
            <w:r w:rsidRPr="00425A88">
              <w:rPr>
                <w:sz w:val="24"/>
                <w:szCs w:val="24"/>
              </w:rPr>
              <w:t>Уметь</w:t>
            </w:r>
            <w:r w:rsidRPr="00425A88">
              <w:rPr>
                <w:sz w:val="24"/>
                <w:szCs w:val="24"/>
              </w:rPr>
              <w:tab/>
              <w:t xml:space="preserve">осуществлять аналитическую обработку и выполнять синтез и систематизацию накопленных сведений в </w:t>
            </w:r>
            <w:r w:rsidRPr="00425A88">
              <w:rPr>
                <w:sz w:val="24"/>
                <w:szCs w:val="24"/>
              </w:rPr>
              <w:lastRenderedPageBreak/>
              <w:t>форме электронных документов с помощью современных информационных технических средств</w:t>
            </w:r>
          </w:p>
        </w:tc>
        <w:tc>
          <w:tcPr>
            <w:tcW w:w="2358" w:type="dxa"/>
          </w:tcPr>
          <w:p w:rsidR="00425A88" w:rsidRDefault="00425A88" w:rsidP="00425A8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практические задания №1,2,3,4,9,10</w:t>
            </w:r>
          </w:p>
        </w:tc>
      </w:tr>
      <w:tr w:rsidR="00425A88" w:rsidRPr="004052B8" w:rsidTr="00425A88">
        <w:trPr>
          <w:trHeight w:val="104"/>
        </w:trPr>
        <w:tc>
          <w:tcPr>
            <w:tcW w:w="421" w:type="dxa"/>
            <w:vMerge/>
          </w:tcPr>
          <w:p w:rsidR="00425A88" w:rsidRPr="004052B8" w:rsidRDefault="00425A88" w:rsidP="00425A88">
            <w:pPr>
              <w:ind w:firstLine="7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25A88" w:rsidRPr="004052B8" w:rsidRDefault="00425A88" w:rsidP="00425A88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25A88" w:rsidRPr="004052B8" w:rsidRDefault="00425A88" w:rsidP="00425A8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425A88" w:rsidRPr="004052B8" w:rsidRDefault="00425A88" w:rsidP="00425A88">
            <w:pPr>
              <w:rPr>
                <w:sz w:val="24"/>
                <w:szCs w:val="24"/>
              </w:rPr>
            </w:pPr>
            <w:r w:rsidRPr="00425A88">
              <w:rPr>
                <w:sz w:val="24"/>
                <w:szCs w:val="24"/>
              </w:rPr>
              <w:t>Владеть</w:t>
            </w:r>
            <w:r w:rsidRPr="00425A88">
              <w:rPr>
                <w:sz w:val="24"/>
                <w:szCs w:val="24"/>
              </w:rPr>
              <w:tab/>
              <w:t>алгоритмами, методами и приемами осуществления компьютерного статистического анализа медицинских данных на основе применения программных средств информационных технологий</w:t>
            </w:r>
          </w:p>
        </w:tc>
        <w:tc>
          <w:tcPr>
            <w:tcW w:w="2358" w:type="dxa"/>
          </w:tcPr>
          <w:p w:rsidR="00425A88" w:rsidRDefault="00425A88" w:rsidP="00425A8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практические задания №1,2,3,6</w:t>
            </w:r>
          </w:p>
        </w:tc>
      </w:tr>
      <w:tr w:rsidR="00425A88" w:rsidRPr="004052B8" w:rsidTr="00425A88">
        <w:trPr>
          <w:trHeight w:val="477"/>
        </w:trPr>
        <w:tc>
          <w:tcPr>
            <w:tcW w:w="421" w:type="dxa"/>
            <w:vMerge w:val="restart"/>
          </w:tcPr>
          <w:p w:rsidR="00425A88" w:rsidRPr="004052B8" w:rsidRDefault="00425A88" w:rsidP="00425A88">
            <w:pPr>
              <w:ind w:firstLine="7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25A88" w:rsidRPr="004052B8" w:rsidRDefault="00425A88" w:rsidP="00425A88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</w:tcPr>
          <w:p w:rsidR="00425A88" w:rsidRPr="004052B8" w:rsidRDefault="00425A88" w:rsidP="00425A88">
            <w:pPr>
              <w:rPr>
                <w:sz w:val="24"/>
                <w:szCs w:val="24"/>
              </w:rPr>
            </w:pPr>
            <w:r w:rsidRPr="004052B8">
              <w:rPr>
                <w:sz w:val="24"/>
                <w:szCs w:val="24"/>
              </w:rPr>
              <w:t>Инд.ОПК10.2. Способность к соблюдению правил информационной безопасности</w:t>
            </w:r>
          </w:p>
        </w:tc>
        <w:tc>
          <w:tcPr>
            <w:tcW w:w="2977" w:type="dxa"/>
          </w:tcPr>
          <w:p w:rsidR="00425A88" w:rsidRPr="004052B8" w:rsidRDefault="00425A88" w:rsidP="00425A88">
            <w:pPr>
              <w:rPr>
                <w:sz w:val="24"/>
                <w:szCs w:val="24"/>
              </w:rPr>
            </w:pPr>
            <w:r w:rsidRPr="00425A88">
              <w:rPr>
                <w:sz w:val="24"/>
                <w:szCs w:val="24"/>
              </w:rPr>
              <w:t>Знать</w:t>
            </w:r>
            <w:r w:rsidRPr="00425A88">
              <w:rPr>
                <w:sz w:val="24"/>
                <w:szCs w:val="24"/>
              </w:rPr>
              <w:tab/>
              <w:t>общий порядок и специальные правила выполнения результативного поиска, безопасного сбора, хранения, обработки, преобразования информации, назначение и возможности современных программных и аппаратных средств работы с информацией</w:t>
            </w:r>
          </w:p>
        </w:tc>
        <w:tc>
          <w:tcPr>
            <w:tcW w:w="2358" w:type="dxa"/>
          </w:tcPr>
          <w:p w:rsidR="00425A88" w:rsidRPr="004052B8" w:rsidRDefault="00425A88" w:rsidP="00425A8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вопросы №1-№44</w:t>
            </w:r>
          </w:p>
        </w:tc>
      </w:tr>
      <w:tr w:rsidR="00425A88" w:rsidRPr="004052B8" w:rsidTr="00425A88">
        <w:trPr>
          <w:trHeight w:val="477"/>
        </w:trPr>
        <w:tc>
          <w:tcPr>
            <w:tcW w:w="421" w:type="dxa"/>
            <w:vMerge/>
          </w:tcPr>
          <w:p w:rsidR="00425A88" w:rsidRPr="004052B8" w:rsidRDefault="00425A88" w:rsidP="00425A88">
            <w:pPr>
              <w:ind w:firstLine="7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25A88" w:rsidRPr="004052B8" w:rsidRDefault="00425A88" w:rsidP="00425A88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25A88" w:rsidRPr="004052B8" w:rsidRDefault="00425A88" w:rsidP="00425A8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425A88" w:rsidRPr="004052B8" w:rsidRDefault="00425A88" w:rsidP="00425A88">
            <w:pPr>
              <w:rPr>
                <w:sz w:val="24"/>
                <w:szCs w:val="24"/>
              </w:rPr>
            </w:pPr>
            <w:r w:rsidRPr="00425A88">
              <w:rPr>
                <w:sz w:val="24"/>
                <w:szCs w:val="24"/>
              </w:rPr>
              <w:t>Уметь</w:t>
            </w:r>
            <w:r w:rsidRPr="00425A88">
              <w:rPr>
                <w:sz w:val="24"/>
                <w:szCs w:val="24"/>
              </w:rPr>
              <w:tab/>
              <w:t>проектировать и последовательно осуществлять обработку цифровых, текстовых и графических данных с применением современных информационных технологий и программных продуктов при соблюдении принципов и требований информационной безопасности</w:t>
            </w:r>
          </w:p>
        </w:tc>
        <w:tc>
          <w:tcPr>
            <w:tcW w:w="2358" w:type="dxa"/>
          </w:tcPr>
          <w:p w:rsidR="00425A88" w:rsidRPr="004052B8" w:rsidRDefault="00425A88" w:rsidP="00425A8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практические задания №3,7,9,10</w:t>
            </w:r>
          </w:p>
        </w:tc>
      </w:tr>
      <w:tr w:rsidR="00425A88" w:rsidRPr="004052B8" w:rsidTr="00425A88">
        <w:trPr>
          <w:trHeight w:val="477"/>
        </w:trPr>
        <w:tc>
          <w:tcPr>
            <w:tcW w:w="421" w:type="dxa"/>
            <w:vMerge/>
          </w:tcPr>
          <w:p w:rsidR="00425A88" w:rsidRPr="004052B8" w:rsidRDefault="00425A88" w:rsidP="00425A88">
            <w:pPr>
              <w:ind w:firstLine="7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25A88" w:rsidRPr="004052B8" w:rsidRDefault="00425A88" w:rsidP="00425A88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25A88" w:rsidRPr="004052B8" w:rsidRDefault="00425A88" w:rsidP="00425A8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425A88" w:rsidRPr="004052B8" w:rsidRDefault="00425A88" w:rsidP="00425A88">
            <w:pPr>
              <w:rPr>
                <w:sz w:val="24"/>
                <w:szCs w:val="24"/>
              </w:rPr>
            </w:pPr>
            <w:r w:rsidRPr="00425A88">
              <w:rPr>
                <w:sz w:val="24"/>
                <w:szCs w:val="24"/>
              </w:rPr>
              <w:t>Владеть</w:t>
            </w:r>
            <w:r w:rsidRPr="00425A88">
              <w:rPr>
                <w:sz w:val="24"/>
                <w:szCs w:val="24"/>
              </w:rPr>
              <w:tab/>
              <w:t xml:space="preserve">ведущими принципами и актуальными технологиями преобразования цифровой, текстовой и графической информации на основе рационального </w:t>
            </w:r>
            <w:r w:rsidRPr="00425A88">
              <w:rPr>
                <w:sz w:val="24"/>
                <w:szCs w:val="24"/>
              </w:rPr>
              <w:lastRenderedPageBreak/>
              <w:t>использования различных источников информации</w:t>
            </w:r>
          </w:p>
        </w:tc>
        <w:tc>
          <w:tcPr>
            <w:tcW w:w="2358" w:type="dxa"/>
          </w:tcPr>
          <w:p w:rsidR="00425A88" w:rsidRPr="004052B8" w:rsidRDefault="00425A88" w:rsidP="00425A8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практические задания №1,2,3,4,5,7,8</w:t>
            </w:r>
          </w:p>
        </w:tc>
      </w:tr>
      <w:tr w:rsidR="00425A88" w:rsidRPr="004052B8" w:rsidTr="00425A88">
        <w:trPr>
          <w:trHeight w:val="220"/>
        </w:trPr>
        <w:tc>
          <w:tcPr>
            <w:tcW w:w="421" w:type="dxa"/>
            <w:vMerge w:val="restart"/>
          </w:tcPr>
          <w:p w:rsidR="00425A88" w:rsidRPr="004052B8" w:rsidRDefault="00425A88" w:rsidP="00425A88">
            <w:pPr>
              <w:ind w:firstLine="7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25A88" w:rsidRPr="004052B8" w:rsidRDefault="00425A88" w:rsidP="00425A88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</w:tcPr>
          <w:p w:rsidR="00425A88" w:rsidRPr="004052B8" w:rsidRDefault="00425A88" w:rsidP="00425A88">
            <w:pPr>
              <w:rPr>
                <w:sz w:val="24"/>
                <w:szCs w:val="24"/>
              </w:rPr>
            </w:pPr>
            <w:r w:rsidRPr="004052B8">
              <w:rPr>
                <w:sz w:val="24"/>
                <w:szCs w:val="24"/>
              </w:rPr>
              <w:t>Инд.ОПК10.3. Способность к оценке способов сбора, обработки и предоставления информации</w:t>
            </w:r>
          </w:p>
        </w:tc>
        <w:tc>
          <w:tcPr>
            <w:tcW w:w="2977" w:type="dxa"/>
          </w:tcPr>
          <w:p w:rsidR="00425A88" w:rsidRPr="004052B8" w:rsidRDefault="00425A88" w:rsidP="00425A88">
            <w:pPr>
              <w:rPr>
                <w:sz w:val="24"/>
                <w:szCs w:val="24"/>
              </w:rPr>
            </w:pPr>
            <w:r w:rsidRPr="004052B8">
              <w:rPr>
                <w:sz w:val="24"/>
                <w:szCs w:val="24"/>
              </w:rPr>
              <w:t>Знать содержание базовых понятий и формулировку основных законов, положений статистического анализа, правила реализации статистической обработки эмпирических медицинских данных</w:t>
            </w:r>
          </w:p>
        </w:tc>
        <w:tc>
          <w:tcPr>
            <w:tcW w:w="2358" w:type="dxa"/>
          </w:tcPr>
          <w:p w:rsidR="00425A88" w:rsidRPr="004052B8" w:rsidRDefault="00425A88" w:rsidP="00425A8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вопросы №1-№44</w:t>
            </w:r>
          </w:p>
        </w:tc>
      </w:tr>
      <w:tr w:rsidR="00425A88" w:rsidRPr="004052B8" w:rsidTr="00425A88">
        <w:trPr>
          <w:trHeight w:val="219"/>
        </w:trPr>
        <w:tc>
          <w:tcPr>
            <w:tcW w:w="421" w:type="dxa"/>
            <w:vMerge/>
          </w:tcPr>
          <w:p w:rsidR="00425A88" w:rsidRPr="004052B8" w:rsidRDefault="00425A88" w:rsidP="00425A88">
            <w:pPr>
              <w:ind w:firstLine="7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25A88" w:rsidRPr="004052B8" w:rsidRDefault="00425A88" w:rsidP="00425A88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25A88" w:rsidRPr="004052B8" w:rsidRDefault="00425A88" w:rsidP="00425A8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425A88" w:rsidRPr="004052B8" w:rsidRDefault="00425A88" w:rsidP="00425A88">
            <w:pPr>
              <w:rPr>
                <w:sz w:val="24"/>
                <w:szCs w:val="24"/>
              </w:rPr>
            </w:pPr>
            <w:r w:rsidRPr="004052B8">
              <w:rPr>
                <w:sz w:val="24"/>
                <w:szCs w:val="24"/>
              </w:rPr>
              <w:t>Уметь планировать и реализовывать выполнение статистических расчетов на основе эмпирических данных с применением потенциала современных информационных технологий</w:t>
            </w:r>
          </w:p>
        </w:tc>
        <w:tc>
          <w:tcPr>
            <w:tcW w:w="2358" w:type="dxa"/>
          </w:tcPr>
          <w:p w:rsidR="00425A88" w:rsidRPr="004052B8" w:rsidRDefault="00425A88" w:rsidP="00425A8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практические задания №1,2,3,4</w:t>
            </w:r>
          </w:p>
        </w:tc>
      </w:tr>
      <w:tr w:rsidR="00425A88" w:rsidRPr="004052B8" w:rsidTr="00425A88">
        <w:trPr>
          <w:trHeight w:val="219"/>
        </w:trPr>
        <w:tc>
          <w:tcPr>
            <w:tcW w:w="421" w:type="dxa"/>
            <w:vMerge/>
          </w:tcPr>
          <w:p w:rsidR="00425A88" w:rsidRPr="004052B8" w:rsidRDefault="00425A88" w:rsidP="00425A88">
            <w:pPr>
              <w:ind w:firstLine="7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25A88" w:rsidRPr="004052B8" w:rsidRDefault="00425A88" w:rsidP="00425A88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25A88" w:rsidRPr="004052B8" w:rsidRDefault="00425A88" w:rsidP="00425A8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425A88" w:rsidRPr="004052B8" w:rsidRDefault="00425A88" w:rsidP="00425A88">
            <w:pPr>
              <w:rPr>
                <w:sz w:val="24"/>
                <w:szCs w:val="24"/>
              </w:rPr>
            </w:pPr>
            <w:r w:rsidRPr="004052B8">
              <w:rPr>
                <w:sz w:val="24"/>
                <w:szCs w:val="24"/>
              </w:rPr>
              <w:t>Владеть способами и приемами поиска, обработки и передачи информации в процессе осуществления профессиональной деятельности в условиях современного информационного пространства</w:t>
            </w:r>
          </w:p>
        </w:tc>
        <w:tc>
          <w:tcPr>
            <w:tcW w:w="2358" w:type="dxa"/>
          </w:tcPr>
          <w:p w:rsidR="00425A88" w:rsidRPr="004052B8" w:rsidRDefault="00425A88" w:rsidP="00425A8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практические задания №1,2,3,6</w:t>
            </w:r>
          </w:p>
        </w:tc>
      </w:tr>
    </w:tbl>
    <w:p w:rsidR="00F3788A" w:rsidRPr="00F3788A" w:rsidRDefault="00F3788A" w:rsidP="00F37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3788A" w:rsidRPr="00F3788A" w:rsidRDefault="00F3788A" w:rsidP="00F3788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78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Методические рекомендации </w:t>
      </w:r>
      <w:r w:rsidRPr="00F378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 применению </w:t>
      </w:r>
      <w:proofErr w:type="spellStart"/>
      <w:r w:rsidRPr="00F378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балльно</w:t>
      </w:r>
      <w:proofErr w:type="spellEnd"/>
      <w:r w:rsidRPr="00F378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-рейтинговой системы</w:t>
      </w:r>
      <w:r w:rsidRPr="00F378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оценивания </w:t>
      </w:r>
      <w:r w:rsidR="006A40FF" w:rsidRPr="00F378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учебных достижений,</w:t>
      </w:r>
      <w:r w:rsidRPr="00F378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обучающихся </w:t>
      </w:r>
      <w:r w:rsidRPr="00F378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рамках изучения дисциплины</w:t>
      </w:r>
    </w:p>
    <w:p w:rsidR="00F3788A" w:rsidRPr="00F3788A" w:rsidRDefault="00F3788A" w:rsidP="00F3788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78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6A40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Медицинская информатика и статистика</w:t>
      </w:r>
      <w:r w:rsidRPr="00F378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3788A" w:rsidRPr="00F3788A" w:rsidRDefault="00F3788A" w:rsidP="00F37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3788A" w:rsidRPr="00F3788A" w:rsidRDefault="00F3788A" w:rsidP="00F3788A">
      <w:pPr>
        <w:widowControl w:val="0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реализации </w:t>
      </w:r>
      <w:proofErr w:type="spellStart"/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балльно</w:t>
      </w:r>
      <w:proofErr w:type="spellEnd"/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-рейтинговой системы оценивания </w:t>
      </w:r>
      <w:r w:rsidR="006A40FF"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учебных достижений,</w:t>
      </w:r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по дисциплине в соответствии с Положением П004.03-2020 «О </w:t>
      </w:r>
      <w:proofErr w:type="spellStart"/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балльно</w:t>
      </w:r>
      <w:proofErr w:type="spellEnd"/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-рейтинговой системе оценивания учебных достижений обучающихся» (приказ №479 от 03.03.2020г.) дисциплинарный рейтинг по дисциплине (модулю) обучающегося (</w:t>
      </w:r>
      <w:proofErr w:type="spellStart"/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Рд</w:t>
      </w:r>
      <w:proofErr w:type="spellEnd"/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) рассчитывается как сумма текущего стандартизированного рейтинга (</w:t>
      </w:r>
      <w:proofErr w:type="spellStart"/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Ртс</w:t>
      </w:r>
      <w:proofErr w:type="spellEnd"/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) и экзаменационного (зачетного) рейтинга (</w:t>
      </w:r>
      <w:proofErr w:type="spellStart"/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Рз</w:t>
      </w:r>
      <w:proofErr w:type="spellEnd"/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 формуле:</w:t>
      </w:r>
    </w:p>
    <w:p w:rsidR="00F3788A" w:rsidRPr="00F3788A" w:rsidRDefault="00F3788A" w:rsidP="00F3788A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788A" w:rsidRPr="00F3788A" w:rsidRDefault="00F3788A" w:rsidP="00F3788A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F378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Рд</w:t>
      </w:r>
      <w:proofErr w:type="spellEnd"/>
      <w:r w:rsidRPr="00F378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= </w:t>
      </w:r>
      <w:proofErr w:type="spellStart"/>
      <w:r w:rsidRPr="00F378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Ртс</w:t>
      </w:r>
      <w:proofErr w:type="spellEnd"/>
      <w:r w:rsidRPr="00F378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+ </w:t>
      </w:r>
      <w:proofErr w:type="spellStart"/>
      <w:r w:rsidRPr="00F378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Рз</w:t>
      </w:r>
      <w:proofErr w:type="spellEnd"/>
    </w:p>
    <w:p w:rsidR="00F3788A" w:rsidRPr="00F3788A" w:rsidRDefault="00F3788A" w:rsidP="00F3788A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Times New Roman" w:hAnsi="Arial" w:cs="Times New Roman"/>
          <w:sz w:val="28"/>
          <w:szCs w:val="28"/>
          <w:lang w:eastAsia="ru-RU"/>
        </w:rPr>
      </w:pPr>
    </w:p>
    <w:p w:rsidR="00F3788A" w:rsidRPr="00F3788A" w:rsidRDefault="00F3788A" w:rsidP="00F3788A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Где: </w:t>
      </w:r>
    </w:p>
    <w:p w:rsidR="00F3788A" w:rsidRPr="00F3788A" w:rsidRDefault="00F3788A" w:rsidP="00F3788A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Ртс</w:t>
      </w:r>
      <w:proofErr w:type="spellEnd"/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текущий стандартизированный рейтинг;</w:t>
      </w:r>
    </w:p>
    <w:p w:rsidR="00F3788A" w:rsidRPr="00F3788A" w:rsidRDefault="00F3788A" w:rsidP="00F3788A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Рэ</w:t>
      </w:r>
      <w:proofErr w:type="spellEnd"/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Рз</w:t>
      </w:r>
      <w:proofErr w:type="spellEnd"/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экзаменационный (зачетный) рейтинг.</w:t>
      </w:r>
    </w:p>
    <w:p w:rsidR="00F3788A" w:rsidRPr="00F3788A" w:rsidRDefault="00F3788A" w:rsidP="00F3788A">
      <w:pPr>
        <w:spacing w:after="0" w:line="240" w:lineRule="auto"/>
        <w:ind w:left="709"/>
        <w:contextualSpacing/>
        <w:jc w:val="both"/>
        <w:rPr>
          <w:rFonts w:ascii="Arial" w:eastAsia="Times New Roman" w:hAnsi="Arial" w:cs="Times New Roman"/>
          <w:sz w:val="28"/>
          <w:szCs w:val="28"/>
          <w:lang w:eastAsia="ru-RU"/>
        </w:rPr>
      </w:pPr>
    </w:p>
    <w:p w:rsidR="00F3788A" w:rsidRPr="00F3788A" w:rsidRDefault="00F3788A" w:rsidP="00F378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наличии бонусных баллов у обучающегося дисциплинарный рейтинг по дисциплине (модулю) увеличивается на величину этих баллов. </w:t>
      </w:r>
    </w:p>
    <w:p w:rsidR="00F3788A" w:rsidRPr="00F3788A" w:rsidRDefault="00F3788A" w:rsidP="00F3788A">
      <w:pPr>
        <w:spacing w:after="0" w:line="240" w:lineRule="auto"/>
        <w:ind w:left="709"/>
        <w:contextualSpacing/>
        <w:jc w:val="both"/>
        <w:rPr>
          <w:rFonts w:ascii="Arial" w:eastAsia="Times New Roman" w:hAnsi="Arial" w:cs="Times New Roman"/>
          <w:sz w:val="28"/>
          <w:szCs w:val="28"/>
          <w:lang w:eastAsia="ru-RU"/>
        </w:rPr>
      </w:pPr>
    </w:p>
    <w:p w:rsidR="00F3788A" w:rsidRPr="00F3788A" w:rsidRDefault="00F3788A" w:rsidP="00F378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Текущий </w:t>
      </w:r>
      <w:r w:rsidR="006A40FF"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стандартизированный рейтинг</w:t>
      </w:r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Ртс</w:t>
      </w:r>
      <w:proofErr w:type="spellEnd"/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) выражается в баллах по шкале от 0 до 70 и вычисляется по формуле:</w:t>
      </w:r>
    </w:p>
    <w:p w:rsidR="00F3788A" w:rsidRPr="00F3788A" w:rsidRDefault="00F3788A" w:rsidP="00F37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788A" w:rsidRPr="00F3788A" w:rsidRDefault="00F3788A" w:rsidP="00F3788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F378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Ртс</w:t>
      </w:r>
      <w:proofErr w:type="spellEnd"/>
      <w:r w:rsidRPr="00F378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= (</w:t>
      </w:r>
      <w:proofErr w:type="spellStart"/>
      <w:r w:rsidRPr="00F378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Ртф</w:t>
      </w:r>
      <w:proofErr w:type="spellEnd"/>
      <w:r w:rsidRPr="00F378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* 70) / макс (</w:t>
      </w:r>
      <w:proofErr w:type="spellStart"/>
      <w:r w:rsidRPr="00F378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Ртф</w:t>
      </w:r>
      <w:proofErr w:type="spellEnd"/>
      <w:r w:rsidRPr="00F378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F3788A" w:rsidRPr="00F3788A" w:rsidRDefault="00F3788A" w:rsidP="00F37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788A" w:rsidRPr="00F3788A" w:rsidRDefault="00F3788A" w:rsidP="00F37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где, </w:t>
      </w:r>
    </w:p>
    <w:p w:rsidR="00F3788A" w:rsidRPr="00F3788A" w:rsidRDefault="00F3788A" w:rsidP="00F37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Ртс</w:t>
      </w:r>
      <w:proofErr w:type="spellEnd"/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текущий стандартизированный рейтинг;</w:t>
      </w:r>
    </w:p>
    <w:p w:rsidR="00F3788A" w:rsidRPr="00F3788A" w:rsidRDefault="00F3788A" w:rsidP="00F37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Ртф</w:t>
      </w:r>
      <w:proofErr w:type="spellEnd"/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текущий фактический рейтинг;</w:t>
      </w:r>
    </w:p>
    <w:p w:rsidR="00F3788A" w:rsidRPr="00F3788A" w:rsidRDefault="00F3788A" w:rsidP="00F37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 (</w:t>
      </w:r>
      <w:proofErr w:type="spellStart"/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Ртф</w:t>
      </w:r>
      <w:proofErr w:type="spellEnd"/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) – максимальное значение текущего фактического рейтинга из диапазона, установленного преподавателем по дисциплине.</w:t>
      </w:r>
    </w:p>
    <w:p w:rsidR="00F3788A" w:rsidRPr="00F3788A" w:rsidRDefault="00F3788A" w:rsidP="00F3788A">
      <w:pPr>
        <w:spacing w:after="0" w:line="240" w:lineRule="auto"/>
        <w:ind w:left="709"/>
        <w:contextualSpacing/>
        <w:jc w:val="both"/>
        <w:rPr>
          <w:rFonts w:ascii="Arial" w:eastAsia="Times New Roman" w:hAnsi="Arial" w:cs="Times New Roman"/>
          <w:sz w:val="28"/>
          <w:szCs w:val="28"/>
          <w:lang w:eastAsia="ru-RU"/>
        </w:rPr>
      </w:pPr>
    </w:p>
    <w:p w:rsidR="00F3788A" w:rsidRPr="00F3788A" w:rsidRDefault="00F3788A" w:rsidP="00F37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78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4.1.</w:t>
      </w:r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78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 формирования текущего фактического рейтинга обучающегося.</w:t>
      </w:r>
    </w:p>
    <w:p w:rsidR="00F3788A" w:rsidRPr="00F3788A" w:rsidRDefault="00F3788A" w:rsidP="00F37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фактический рейтинг (</w:t>
      </w:r>
      <w:proofErr w:type="spellStart"/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Ртф</w:t>
      </w:r>
      <w:proofErr w:type="spellEnd"/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 дисциплине (</w:t>
      </w:r>
      <w:r w:rsidRPr="00F378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максимально 5 баллов</w:t>
      </w:r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рассчитывается как среднее арифметическое значение результатов (баллов) всех контрольных точек, направленных на оценивание успешности освоения дисциплины в рамках аудиторной и внеаудиторной работы (КСР): </w:t>
      </w:r>
    </w:p>
    <w:p w:rsidR="00F3788A" w:rsidRPr="00F3788A" w:rsidRDefault="00F3788A" w:rsidP="00F37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текущего контроля успеваемости обучающихся на каждом практическом занятии по дисциплине (</w:t>
      </w:r>
      <w:proofErr w:type="spellStart"/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Тк</w:t>
      </w:r>
      <w:proofErr w:type="spellEnd"/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</w:p>
    <w:p w:rsidR="00F3788A" w:rsidRPr="00F3788A" w:rsidRDefault="00F3788A" w:rsidP="00F37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каждому практическому занятию предусмотрено от 1 до 3х контрольных точек (письменный опрос; выполнение практических заданий; контрольная работа), за которые обучающийся получает от 0 до 5 баллов включительно. В первом модуле </w:t>
      </w:r>
    </w:p>
    <w:p w:rsidR="00F3788A" w:rsidRPr="00F3788A" w:rsidRDefault="00F3788A" w:rsidP="00F37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- 8 контрольных точек, во втором модуле – 6 контрольных точек. Критерии оценивания каждой формы контроля представлены в ФОС по дисциплине.</w:t>
      </w:r>
    </w:p>
    <w:p w:rsidR="00F3788A" w:rsidRPr="00F3788A" w:rsidRDefault="00F3788A" w:rsidP="00F37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Среднее арифметическое значение результатов (баллов) рассчитывается как отношение суммы всех полученных студентом оценок (обязательных контрольных точек и более) к количеству этих оценок.</w:t>
      </w:r>
    </w:p>
    <w:p w:rsidR="006A40FF" w:rsidRPr="00DD723E" w:rsidRDefault="00F3788A" w:rsidP="00DD72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пропуске семинарского занятия за обязательные контрольные точки выставляется «0» баллов. Обучающему предоставляется возможность повысить текущий рейтинг по учебной дисциплине в часы консультаций в соответствии с графиком консультаций кафедры.</w:t>
      </w:r>
    </w:p>
    <w:p w:rsidR="006A40FF" w:rsidRDefault="006A40FF" w:rsidP="00F37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3B6C" w:rsidRDefault="00A83B6C" w:rsidP="00F37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3B6C" w:rsidRDefault="00A83B6C" w:rsidP="00F37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3B6C" w:rsidRDefault="00A83B6C" w:rsidP="00F37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3B6C" w:rsidRDefault="00A83B6C" w:rsidP="00F37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3B6C" w:rsidRDefault="00A83B6C" w:rsidP="00F37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3B6C" w:rsidRDefault="00A83B6C" w:rsidP="00F37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3B6C" w:rsidRDefault="00A83B6C" w:rsidP="00F37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88A" w:rsidRPr="00F3788A" w:rsidRDefault="00F3788A" w:rsidP="00F37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78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4.2 Правила начисления бонусных баллов.</w:t>
      </w:r>
    </w:p>
    <w:p w:rsidR="00F3788A" w:rsidRPr="00F3788A" w:rsidRDefault="00F3788A" w:rsidP="00F37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бонусных баллов по дисциплине (максимальное количество 5) определено п.8 и п.9 Положения П004.03-2020 (таблица 4.1)</w:t>
      </w:r>
    </w:p>
    <w:p w:rsidR="00F3788A" w:rsidRPr="00F3788A" w:rsidRDefault="00F3788A" w:rsidP="00F3788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4.1.</w:t>
      </w:r>
    </w:p>
    <w:p w:rsidR="00F3788A" w:rsidRPr="00F3788A" w:rsidRDefault="00F3788A" w:rsidP="00F3788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8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формирования бонусных баллов по дисциплине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95"/>
        <w:gridCol w:w="4650"/>
      </w:tblGrid>
      <w:tr w:rsidR="00F3788A" w:rsidRPr="00F3788A" w:rsidTr="0056022A">
        <w:tc>
          <w:tcPr>
            <w:tcW w:w="5097" w:type="dxa"/>
          </w:tcPr>
          <w:p w:rsidR="00F3788A" w:rsidRPr="00F3788A" w:rsidRDefault="00F3788A" w:rsidP="00F3788A">
            <w:pPr>
              <w:jc w:val="center"/>
              <w:rPr>
                <w:b/>
                <w:sz w:val="28"/>
                <w:szCs w:val="28"/>
              </w:rPr>
            </w:pPr>
            <w:r w:rsidRPr="00F3788A">
              <w:rPr>
                <w:b/>
                <w:sz w:val="28"/>
                <w:szCs w:val="28"/>
              </w:rPr>
              <w:t>Критерий</w:t>
            </w:r>
          </w:p>
        </w:tc>
        <w:tc>
          <w:tcPr>
            <w:tcW w:w="5098" w:type="dxa"/>
          </w:tcPr>
          <w:p w:rsidR="00F3788A" w:rsidRPr="00F3788A" w:rsidRDefault="00F3788A" w:rsidP="00F3788A">
            <w:pPr>
              <w:jc w:val="center"/>
              <w:rPr>
                <w:b/>
                <w:sz w:val="28"/>
                <w:szCs w:val="28"/>
              </w:rPr>
            </w:pPr>
            <w:r w:rsidRPr="00F3788A">
              <w:rPr>
                <w:b/>
                <w:sz w:val="28"/>
                <w:szCs w:val="28"/>
              </w:rPr>
              <w:t>Количество баллов</w:t>
            </w:r>
          </w:p>
        </w:tc>
      </w:tr>
      <w:tr w:rsidR="00F3788A" w:rsidRPr="00F3788A" w:rsidTr="0056022A">
        <w:tc>
          <w:tcPr>
            <w:tcW w:w="5097" w:type="dxa"/>
          </w:tcPr>
          <w:p w:rsidR="00F3788A" w:rsidRPr="00F3788A" w:rsidRDefault="00F3788A" w:rsidP="00F3788A">
            <w:pPr>
              <w:rPr>
                <w:sz w:val="28"/>
                <w:szCs w:val="28"/>
              </w:rPr>
            </w:pPr>
            <w:r w:rsidRPr="00F3788A">
              <w:rPr>
                <w:sz w:val="28"/>
                <w:szCs w:val="28"/>
              </w:rPr>
              <w:t>Посещение обучающимися всех практических занятий</w:t>
            </w:r>
          </w:p>
        </w:tc>
        <w:tc>
          <w:tcPr>
            <w:tcW w:w="5098" w:type="dxa"/>
          </w:tcPr>
          <w:p w:rsidR="00F3788A" w:rsidRPr="00F3788A" w:rsidRDefault="00F3788A" w:rsidP="00F3788A">
            <w:pPr>
              <w:jc w:val="center"/>
              <w:rPr>
                <w:sz w:val="28"/>
                <w:szCs w:val="28"/>
              </w:rPr>
            </w:pPr>
            <w:r w:rsidRPr="00F3788A">
              <w:rPr>
                <w:sz w:val="28"/>
                <w:szCs w:val="28"/>
              </w:rPr>
              <w:t>1</w:t>
            </w:r>
          </w:p>
        </w:tc>
      </w:tr>
      <w:tr w:rsidR="00F3788A" w:rsidRPr="00F3788A" w:rsidTr="0056022A">
        <w:tc>
          <w:tcPr>
            <w:tcW w:w="5097" w:type="dxa"/>
          </w:tcPr>
          <w:p w:rsidR="00F3788A" w:rsidRPr="00F3788A" w:rsidRDefault="00F3788A" w:rsidP="00F3788A">
            <w:pPr>
              <w:rPr>
                <w:sz w:val="28"/>
                <w:szCs w:val="28"/>
              </w:rPr>
            </w:pPr>
            <w:r w:rsidRPr="00F3788A">
              <w:rPr>
                <w:sz w:val="28"/>
                <w:szCs w:val="28"/>
              </w:rPr>
              <w:t>Посещение обучающимися всех лекций</w:t>
            </w:r>
          </w:p>
        </w:tc>
        <w:tc>
          <w:tcPr>
            <w:tcW w:w="5098" w:type="dxa"/>
          </w:tcPr>
          <w:p w:rsidR="00F3788A" w:rsidRPr="00F3788A" w:rsidRDefault="00F3788A" w:rsidP="00F3788A">
            <w:pPr>
              <w:jc w:val="center"/>
              <w:rPr>
                <w:sz w:val="28"/>
                <w:szCs w:val="28"/>
              </w:rPr>
            </w:pPr>
            <w:r w:rsidRPr="00F3788A">
              <w:rPr>
                <w:sz w:val="28"/>
                <w:szCs w:val="28"/>
              </w:rPr>
              <w:t>1</w:t>
            </w:r>
          </w:p>
        </w:tc>
      </w:tr>
      <w:tr w:rsidR="00F3788A" w:rsidRPr="00F3788A" w:rsidTr="0056022A">
        <w:tc>
          <w:tcPr>
            <w:tcW w:w="10195" w:type="dxa"/>
            <w:gridSpan w:val="2"/>
          </w:tcPr>
          <w:p w:rsidR="00F3788A" w:rsidRPr="00F3788A" w:rsidRDefault="00F3788A" w:rsidP="00F3788A">
            <w:pPr>
              <w:rPr>
                <w:sz w:val="28"/>
                <w:szCs w:val="28"/>
              </w:rPr>
            </w:pPr>
            <w:r w:rsidRPr="00F3788A">
              <w:rPr>
                <w:sz w:val="28"/>
                <w:szCs w:val="28"/>
              </w:rPr>
              <w:t>Результаты участия обучающегося в предметной олимпиаде по изучаемой дисциплине</w:t>
            </w:r>
          </w:p>
        </w:tc>
      </w:tr>
      <w:tr w:rsidR="00F3788A" w:rsidRPr="00F3788A" w:rsidTr="0056022A">
        <w:tc>
          <w:tcPr>
            <w:tcW w:w="5097" w:type="dxa"/>
          </w:tcPr>
          <w:p w:rsidR="00F3788A" w:rsidRPr="00F3788A" w:rsidRDefault="00F3788A" w:rsidP="00F3788A">
            <w:pPr>
              <w:jc w:val="center"/>
              <w:rPr>
                <w:sz w:val="28"/>
                <w:szCs w:val="28"/>
              </w:rPr>
            </w:pPr>
            <w:r w:rsidRPr="00F3788A">
              <w:rPr>
                <w:sz w:val="28"/>
                <w:szCs w:val="28"/>
              </w:rPr>
              <w:t>1 место</w:t>
            </w:r>
          </w:p>
        </w:tc>
        <w:tc>
          <w:tcPr>
            <w:tcW w:w="5098" w:type="dxa"/>
          </w:tcPr>
          <w:p w:rsidR="00F3788A" w:rsidRPr="00F3788A" w:rsidRDefault="00F3788A" w:rsidP="00F3788A">
            <w:pPr>
              <w:jc w:val="center"/>
              <w:rPr>
                <w:sz w:val="28"/>
                <w:szCs w:val="28"/>
              </w:rPr>
            </w:pPr>
            <w:r w:rsidRPr="00F3788A">
              <w:rPr>
                <w:sz w:val="28"/>
                <w:szCs w:val="28"/>
              </w:rPr>
              <w:t>3</w:t>
            </w:r>
          </w:p>
        </w:tc>
      </w:tr>
      <w:tr w:rsidR="00F3788A" w:rsidRPr="00F3788A" w:rsidTr="0056022A">
        <w:tc>
          <w:tcPr>
            <w:tcW w:w="5097" w:type="dxa"/>
          </w:tcPr>
          <w:p w:rsidR="00F3788A" w:rsidRPr="00F3788A" w:rsidRDefault="00F3788A" w:rsidP="00F3788A">
            <w:pPr>
              <w:jc w:val="center"/>
              <w:rPr>
                <w:sz w:val="28"/>
                <w:szCs w:val="28"/>
              </w:rPr>
            </w:pPr>
            <w:r w:rsidRPr="00F3788A">
              <w:rPr>
                <w:sz w:val="28"/>
                <w:szCs w:val="28"/>
              </w:rPr>
              <w:t>2 место</w:t>
            </w:r>
          </w:p>
        </w:tc>
        <w:tc>
          <w:tcPr>
            <w:tcW w:w="5098" w:type="dxa"/>
          </w:tcPr>
          <w:p w:rsidR="00F3788A" w:rsidRPr="00F3788A" w:rsidRDefault="00F3788A" w:rsidP="00F3788A">
            <w:pPr>
              <w:jc w:val="center"/>
              <w:rPr>
                <w:sz w:val="28"/>
                <w:szCs w:val="28"/>
              </w:rPr>
            </w:pPr>
            <w:r w:rsidRPr="00F3788A">
              <w:rPr>
                <w:sz w:val="28"/>
                <w:szCs w:val="28"/>
              </w:rPr>
              <w:t>2</w:t>
            </w:r>
          </w:p>
        </w:tc>
      </w:tr>
      <w:tr w:rsidR="00F3788A" w:rsidRPr="00F3788A" w:rsidTr="0056022A">
        <w:tc>
          <w:tcPr>
            <w:tcW w:w="5097" w:type="dxa"/>
          </w:tcPr>
          <w:p w:rsidR="00F3788A" w:rsidRPr="00F3788A" w:rsidRDefault="00F3788A" w:rsidP="00F3788A">
            <w:pPr>
              <w:jc w:val="center"/>
              <w:rPr>
                <w:sz w:val="28"/>
                <w:szCs w:val="28"/>
              </w:rPr>
            </w:pPr>
            <w:r w:rsidRPr="00F3788A">
              <w:rPr>
                <w:sz w:val="28"/>
                <w:szCs w:val="28"/>
              </w:rPr>
              <w:t>3 место</w:t>
            </w:r>
          </w:p>
        </w:tc>
        <w:tc>
          <w:tcPr>
            <w:tcW w:w="5098" w:type="dxa"/>
          </w:tcPr>
          <w:p w:rsidR="00F3788A" w:rsidRPr="00F3788A" w:rsidRDefault="00F3788A" w:rsidP="00F3788A">
            <w:pPr>
              <w:jc w:val="center"/>
              <w:rPr>
                <w:sz w:val="28"/>
                <w:szCs w:val="28"/>
              </w:rPr>
            </w:pPr>
            <w:r w:rsidRPr="00F3788A">
              <w:rPr>
                <w:sz w:val="28"/>
                <w:szCs w:val="28"/>
              </w:rPr>
              <w:t>1</w:t>
            </w:r>
          </w:p>
        </w:tc>
      </w:tr>
    </w:tbl>
    <w:p w:rsidR="00F3788A" w:rsidRDefault="00F3788A" w:rsidP="00713A82">
      <w:pPr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F37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52"/>
    <w:multiLevelType w:val="hybridMultilevel"/>
    <w:tmpl w:val="46661394"/>
    <w:lvl w:ilvl="0" w:tplc="774894EA">
      <w:start w:val="1"/>
      <w:numFmt w:val="decimal"/>
      <w:lvlText w:val="%1."/>
      <w:lvlJc w:val="left"/>
      <w:rPr>
        <w:b/>
      </w:rPr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53"/>
    <w:multiLevelType w:val="hybridMultilevel"/>
    <w:tmpl w:val="5D205E20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54"/>
    <w:multiLevelType w:val="hybridMultilevel"/>
    <w:tmpl w:val="11CCA8BA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55"/>
    <w:multiLevelType w:val="hybridMultilevel"/>
    <w:tmpl w:val="4D32AB8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56"/>
    <w:multiLevelType w:val="hybridMultilevel"/>
    <w:tmpl w:val="3F07ACC2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57"/>
    <w:multiLevelType w:val="hybridMultilevel"/>
    <w:tmpl w:val="6B47F63E"/>
    <w:lvl w:ilvl="0" w:tplc="FFFFFFFF">
      <w:start w:val="2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58"/>
    <w:multiLevelType w:val="hybridMultilevel"/>
    <w:tmpl w:val="5CB44A04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59"/>
    <w:multiLevelType w:val="hybridMultilevel"/>
    <w:tmpl w:val="16CF80F0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5A"/>
    <w:multiLevelType w:val="hybridMultilevel"/>
    <w:tmpl w:val="1C695DEC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5B"/>
    <w:multiLevelType w:val="hybridMultilevel"/>
    <w:tmpl w:val="3FCFAED8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5C"/>
    <w:multiLevelType w:val="hybridMultilevel"/>
    <w:tmpl w:val="0F85686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5D"/>
    <w:multiLevelType w:val="hybridMultilevel"/>
    <w:tmpl w:val="11B1CC32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5E"/>
    <w:multiLevelType w:val="hybridMultilevel"/>
    <w:tmpl w:val="2E22FBB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5F"/>
    <w:multiLevelType w:val="hybridMultilevel"/>
    <w:tmpl w:val="29934698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60"/>
    <w:multiLevelType w:val="hybridMultilevel"/>
    <w:tmpl w:val="77485850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00000061"/>
    <w:multiLevelType w:val="hybridMultilevel"/>
    <w:tmpl w:val="744939A2"/>
    <w:lvl w:ilvl="0" w:tplc="FFFFFFFF">
      <w:start w:val="1"/>
      <w:numFmt w:val="decimal"/>
      <w:lvlText w:val="%1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 w15:restartNumberingAfterBreak="0">
    <w:nsid w:val="00000062"/>
    <w:multiLevelType w:val="hybridMultilevel"/>
    <w:tmpl w:val="4FA0D2E2"/>
    <w:lvl w:ilvl="0" w:tplc="FFFFFFFF">
      <w:start w:val="24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 w15:restartNumberingAfterBreak="0">
    <w:nsid w:val="00000063"/>
    <w:multiLevelType w:val="hybridMultilevel"/>
    <w:tmpl w:val="6B1D2C14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 w15:restartNumberingAfterBreak="0">
    <w:nsid w:val="00000064"/>
    <w:multiLevelType w:val="hybridMultilevel"/>
    <w:tmpl w:val="68B867D2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 w15:restartNumberingAfterBreak="0">
    <w:nsid w:val="00000065"/>
    <w:multiLevelType w:val="hybridMultilevel"/>
    <w:tmpl w:val="3F7F5DD8"/>
    <w:lvl w:ilvl="0" w:tplc="FFFFFFFF">
      <w:start w:val="5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 w15:restartNumberingAfterBreak="0">
    <w:nsid w:val="00000066"/>
    <w:multiLevelType w:val="hybridMultilevel"/>
    <w:tmpl w:val="2AE05A34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 w15:restartNumberingAfterBreak="0">
    <w:nsid w:val="00000067"/>
    <w:multiLevelType w:val="hybridMultilevel"/>
    <w:tmpl w:val="32794FF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 w15:restartNumberingAfterBreak="0">
    <w:nsid w:val="00000068"/>
    <w:multiLevelType w:val="hybridMultilevel"/>
    <w:tmpl w:val="5454945E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 w15:restartNumberingAfterBreak="0">
    <w:nsid w:val="00000069"/>
    <w:multiLevelType w:val="hybridMultilevel"/>
    <w:tmpl w:val="4DEFDFA0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 w15:restartNumberingAfterBreak="0">
    <w:nsid w:val="0000006A"/>
    <w:multiLevelType w:val="hybridMultilevel"/>
    <w:tmpl w:val="2123D5F2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 w15:restartNumberingAfterBreak="0">
    <w:nsid w:val="0000006B"/>
    <w:multiLevelType w:val="hybridMultilevel"/>
    <w:tmpl w:val="135B8110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 w15:restartNumberingAfterBreak="0">
    <w:nsid w:val="0000006C"/>
    <w:multiLevelType w:val="hybridMultilevel"/>
    <w:tmpl w:val="094927A8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7" w15:restartNumberingAfterBreak="0">
    <w:nsid w:val="0000006D"/>
    <w:multiLevelType w:val="hybridMultilevel"/>
    <w:tmpl w:val="0DCDF8F6"/>
    <w:lvl w:ilvl="0" w:tplc="FFFFFFFF">
      <w:start w:val="4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8" w15:restartNumberingAfterBreak="0">
    <w:nsid w:val="000000B2"/>
    <w:multiLevelType w:val="hybridMultilevel"/>
    <w:tmpl w:val="434BAE74"/>
    <w:lvl w:ilvl="0" w:tplc="FFFFFFFF">
      <w:start w:val="1"/>
      <w:numFmt w:val="decimal"/>
      <w:lvlText w:val="%1"/>
      <w:lvlJc w:val="left"/>
    </w:lvl>
    <w:lvl w:ilvl="1" w:tplc="FFFFFFFF">
      <w:start w:val="2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 w15:restartNumberingAfterBreak="0">
    <w:nsid w:val="000000B3"/>
    <w:multiLevelType w:val="hybridMultilevel"/>
    <w:tmpl w:val="4F38F264"/>
    <w:lvl w:ilvl="0" w:tplc="FFFFFFFF">
      <w:start w:val="3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0" w15:restartNumberingAfterBreak="0">
    <w:nsid w:val="000000B4"/>
    <w:multiLevelType w:val="hybridMultilevel"/>
    <w:tmpl w:val="4C502870"/>
    <w:lvl w:ilvl="0" w:tplc="FFFFFFFF">
      <w:start w:val="1"/>
      <w:numFmt w:val="decimal"/>
      <w:lvlText w:val="%1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1" w15:restartNumberingAfterBreak="0">
    <w:nsid w:val="000000B5"/>
    <w:multiLevelType w:val="hybridMultilevel"/>
    <w:tmpl w:val="1DE8725A"/>
    <w:lvl w:ilvl="0" w:tplc="FFFFFFFF">
      <w:start w:val="5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2" w15:restartNumberingAfterBreak="0">
    <w:nsid w:val="08997948"/>
    <w:multiLevelType w:val="hybridMultilevel"/>
    <w:tmpl w:val="08A02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A346DA6"/>
    <w:multiLevelType w:val="hybridMultilevel"/>
    <w:tmpl w:val="83AA9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CD8348E"/>
    <w:multiLevelType w:val="hybridMultilevel"/>
    <w:tmpl w:val="AEA21356"/>
    <w:lvl w:ilvl="0" w:tplc="3F38D162">
      <w:start w:val="1"/>
      <w:numFmt w:val="decimal"/>
      <w:lvlText w:val="%1."/>
      <w:lvlJc w:val="left"/>
      <w:pPr>
        <w:ind w:left="686" w:hanging="201"/>
      </w:pPr>
      <w:rPr>
        <w:rFonts w:ascii="Times New Roman" w:eastAsia="Times New Roman" w:hAnsi="Times New Roman" w:hint="default"/>
        <w:w w:val="100"/>
        <w:sz w:val="20"/>
        <w:szCs w:val="20"/>
      </w:rPr>
    </w:lvl>
    <w:lvl w:ilvl="1" w:tplc="226E56E8">
      <w:start w:val="1"/>
      <w:numFmt w:val="bullet"/>
      <w:lvlText w:val="•"/>
      <w:lvlJc w:val="left"/>
      <w:pPr>
        <w:ind w:left="1542" w:hanging="201"/>
      </w:pPr>
      <w:rPr>
        <w:rFonts w:hint="default"/>
      </w:rPr>
    </w:lvl>
    <w:lvl w:ilvl="2" w:tplc="86C81B36">
      <w:start w:val="1"/>
      <w:numFmt w:val="bullet"/>
      <w:lvlText w:val="•"/>
      <w:lvlJc w:val="left"/>
      <w:pPr>
        <w:ind w:left="2404" w:hanging="201"/>
      </w:pPr>
      <w:rPr>
        <w:rFonts w:hint="default"/>
      </w:rPr>
    </w:lvl>
    <w:lvl w:ilvl="3" w:tplc="40C41DD4">
      <w:start w:val="1"/>
      <w:numFmt w:val="bullet"/>
      <w:lvlText w:val="•"/>
      <w:lvlJc w:val="left"/>
      <w:pPr>
        <w:ind w:left="3266" w:hanging="201"/>
      </w:pPr>
      <w:rPr>
        <w:rFonts w:hint="default"/>
      </w:rPr>
    </w:lvl>
    <w:lvl w:ilvl="4" w:tplc="B336D270">
      <w:start w:val="1"/>
      <w:numFmt w:val="bullet"/>
      <w:lvlText w:val="•"/>
      <w:lvlJc w:val="left"/>
      <w:pPr>
        <w:ind w:left="4128" w:hanging="201"/>
      </w:pPr>
      <w:rPr>
        <w:rFonts w:hint="default"/>
      </w:rPr>
    </w:lvl>
    <w:lvl w:ilvl="5" w:tplc="C44AE9EC">
      <w:start w:val="1"/>
      <w:numFmt w:val="bullet"/>
      <w:lvlText w:val="•"/>
      <w:lvlJc w:val="left"/>
      <w:pPr>
        <w:ind w:left="4990" w:hanging="201"/>
      </w:pPr>
      <w:rPr>
        <w:rFonts w:hint="default"/>
      </w:rPr>
    </w:lvl>
    <w:lvl w:ilvl="6" w:tplc="B30EB97A">
      <w:start w:val="1"/>
      <w:numFmt w:val="bullet"/>
      <w:lvlText w:val="•"/>
      <w:lvlJc w:val="left"/>
      <w:pPr>
        <w:ind w:left="5852" w:hanging="201"/>
      </w:pPr>
      <w:rPr>
        <w:rFonts w:hint="default"/>
      </w:rPr>
    </w:lvl>
    <w:lvl w:ilvl="7" w:tplc="291C89F2">
      <w:start w:val="1"/>
      <w:numFmt w:val="bullet"/>
      <w:lvlText w:val="•"/>
      <w:lvlJc w:val="left"/>
      <w:pPr>
        <w:ind w:left="6714" w:hanging="201"/>
      </w:pPr>
      <w:rPr>
        <w:rFonts w:hint="default"/>
      </w:rPr>
    </w:lvl>
    <w:lvl w:ilvl="8" w:tplc="8A28AA78">
      <w:start w:val="1"/>
      <w:numFmt w:val="bullet"/>
      <w:lvlText w:val="•"/>
      <w:lvlJc w:val="left"/>
      <w:pPr>
        <w:ind w:left="7576" w:hanging="201"/>
      </w:pPr>
      <w:rPr>
        <w:rFonts w:hint="default"/>
      </w:rPr>
    </w:lvl>
  </w:abstractNum>
  <w:abstractNum w:abstractNumId="35" w15:restartNumberingAfterBreak="0">
    <w:nsid w:val="1D6325D9"/>
    <w:multiLevelType w:val="multilevel"/>
    <w:tmpl w:val="3B3836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347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54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6" w15:restartNumberingAfterBreak="0">
    <w:nsid w:val="1F66315F"/>
    <w:multiLevelType w:val="hybridMultilevel"/>
    <w:tmpl w:val="85300C9E"/>
    <w:lvl w:ilvl="0" w:tplc="70F01DAA">
      <w:start w:val="1"/>
      <w:numFmt w:val="decimal"/>
      <w:lvlText w:val="%1."/>
      <w:lvlJc w:val="left"/>
      <w:pPr>
        <w:ind w:left="736" w:hanging="202"/>
      </w:pPr>
      <w:rPr>
        <w:rFonts w:ascii="Times New Roman" w:eastAsia="Times New Roman" w:hAnsi="Times New Roman" w:hint="default"/>
        <w:w w:val="100"/>
        <w:sz w:val="20"/>
        <w:szCs w:val="20"/>
      </w:rPr>
    </w:lvl>
    <w:lvl w:ilvl="1" w:tplc="478AC8A2">
      <w:start w:val="1"/>
      <w:numFmt w:val="bullet"/>
      <w:lvlText w:val="•"/>
      <w:lvlJc w:val="left"/>
      <w:pPr>
        <w:ind w:left="1596" w:hanging="202"/>
      </w:pPr>
      <w:rPr>
        <w:rFonts w:hint="default"/>
      </w:rPr>
    </w:lvl>
    <w:lvl w:ilvl="2" w:tplc="ACD4DE54">
      <w:start w:val="1"/>
      <w:numFmt w:val="bullet"/>
      <w:lvlText w:val="•"/>
      <w:lvlJc w:val="left"/>
      <w:pPr>
        <w:ind w:left="2452" w:hanging="202"/>
      </w:pPr>
      <w:rPr>
        <w:rFonts w:hint="default"/>
      </w:rPr>
    </w:lvl>
    <w:lvl w:ilvl="3" w:tplc="DE6EE32C">
      <w:start w:val="1"/>
      <w:numFmt w:val="bullet"/>
      <w:lvlText w:val="•"/>
      <w:lvlJc w:val="left"/>
      <w:pPr>
        <w:ind w:left="3308" w:hanging="202"/>
      </w:pPr>
      <w:rPr>
        <w:rFonts w:hint="default"/>
      </w:rPr>
    </w:lvl>
    <w:lvl w:ilvl="4" w:tplc="9B3E2432">
      <w:start w:val="1"/>
      <w:numFmt w:val="bullet"/>
      <w:lvlText w:val="•"/>
      <w:lvlJc w:val="left"/>
      <w:pPr>
        <w:ind w:left="4164" w:hanging="202"/>
      </w:pPr>
      <w:rPr>
        <w:rFonts w:hint="default"/>
      </w:rPr>
    </w:lvl>
    <w:lvl w:ilvl="5" w:tplc="E9947930">
      <w:start w:val="1"/>
      <w:numFmt w:val="bullet"/>
      <w:lvlText w:val="•"/>
      <w:lvlJc w:val="left"/>
      <w:pPr>
        <w:ind w:left="5020" w:hanging="202"/>
      </w:pPr>
      <w:rPr>
        <w:rFonts w:hint="default"/>
      </w:rPr>
    </w:lvl>
    <w:lvl w:ilvl="6" w:tplc="880A7D9E">
      <w:start w:val="1"/>
      <w:numFmt w:val="bullet"/>
      <w:lvlText w:val="•"/>
      <w:lvlJc w:val="left"/>
      <w:pPr>
        <w:ind w:left="5876" w:hanging="202"/>
      </w:pPr>
      <w:rPr>
        <w:rFonts w:hint="default"/>
      </w:rPr>
    </w:lvl>
    <w:lvl w:ilvl="7" w:tplc="8EC6E016">
      <w:start w:val="1"/>
      <w:numFmt w:val="bullet"/>
      <w:lvlText w:val="•"/>
      <w:lvlJc w:val="left"/>
      <w:pPr>
        <w:ind w:left="6732" w:hanging="202"/>
      </w:pPr>
      <w:rPr>
        <w:rFonts w:hint="default"/>
      </w:rPr>
    </w:lvl>
    <w:lvl w:ilvl="8" w:tplc="3A9AB944">
      <w:start w:val="1"/>
      <w:numFmt w:val="bullet"/>
      <w:lvlText w:val="•"/>
      <w:lvlJc w:val="left"/>
      <w:pPr>
        <w:ind w:left="7588" w:hanging="202"/>
      </w:pPr>
      <w:rPr>
        <w:rFonts w:hint="default"/>
      </w:rPr>
    </w:lvl>
  </w:abstractNum>
  <w:abstractNum w:abstractNumId="37" w15:restartNumberingAfterBreak="0">
    <w:nsid w:val="21F91185"/>
    <w:multiLevelType w:val="multilevel"/>
    <w:tmpl w:val="3FCE154C"/>
    <w:lvl w:ilvl="0">
      <w:start w:val="1"/>
      <w:numFmt w:val="decimal"/>
      <w:lvlText w:val="%1."/>
      <w:lvlJc w:val="left"/>
      <w:pPr>
        <w:ind w:left="118" w:hanging="202"/>
      </w:pPr>
      <w:rPr>
        <w:rFonts w:ascii="Times New Roman" w:eastAsia="Times New Roman" w:hAnsi="Times New Roman" w:hint="default"/>
        <w:w w:val="100"/>
        <w:sz w:val="20"/>
        <w:szCs w:val="20"/>
      </w:rPr>
    </w:lvl>
    <w:lvl w:ilvl="1">
      <w:start w:val="1"/>
      <w:numFmt w:val="decimal"/>
      <w:lvlText w:val="%1.%2"/>
      <w:lvlJc w:val="left"/>
      <w:pPr>
        <w:ind w:left="1558" w:hanging="873"/>
      </w:pPr>
      <w:rPr>
        <w:rFonts w:ascii="Times New Roman" w:eastAsia="Times New Roman" w:hAnsi="Times New Roman" w:hint="default"/>
        <w:w w:val="100"/>
        <w:sz w:val="20"/>
        <w:szCs w:val="20"/>
      </w:rPr>
    </w:lvl>
    <w:lvl w:ilvl="2">
      <w:start w:val="1"/>
      <w:numFmt w:val="bullet"/>
      <w:lvlText w:val="•"/>
      <w:lvlJc w:val="left"/>
      <w:pPr>
        <w:ind w:left="1560" w:hanging="8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27" w:hanging="8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95" w:hanging="8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62" w:hanging="8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30" w:hanging="8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97" w:hanging="8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5" w:hanging="873"/>
      </w:pPr>
      <w:rPr>
        <w:rFonts w:hint="default"/>
      </w:rPr>
    </w:lvl>
  </w:abstractNum>
  <w:abstractNum w:abstractNumId="38" w15:restartNumberingAfterBreak="0">
    <w:nsid w:val="2E9F57B0"/>
    <w:multiLevelType w:val="hybridMultilevel"/>
    <w:tmpl w:val="A64AF4F8"/>
    <w:lvl w:ilvl="0" w:tplc="212E2ACC">
      <w:start w:val="98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3531829"/>
    <w:multiLevelType w:val="hybridMultilevel"/>
    <w:tmpl w:val="09B4792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0" w15:restartNumberingAfterBreak="0">
    <w:nsid w:val="45F875FD"/>
    <w:multiLevelType w:val="hybridMultilevel"/>
    <w:tmpl w:val="85A201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81055E3"/>
    <w:multiLevelType w:val="hybridMultilevel"/>
    <w:tmpl w:val="57AA950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 w15:restartNumberingAfterBreak="0">
    <w:nsid w:val="5F645430"/>
    <w:multiLevelType w:val="hybridMultilevel"/>
    <w:tmpl w:val="08A02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D40326"/>
    <w:multiLevelType w:val="multilevel"/>
    <w:tmpl w:val="E1C03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5C84268"/>
    <w:multiLevelType w:val="hybridMultilevel"/>
    <w:tmpl w:val="0DF03024"/>
    <w:lvl w:ilvl="0" w:tplc="6490762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5" w15:restartNumberingAfterBreak="0">
    <w:nsid w:val="7F995714"/>
    <w:multiLevelType w:val="hybridMultilevel"/>
    <w:tmpl w:val="B9EE8D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32"/>
  </w:num>
  <w:num w:numId="3">
    <w:abstractNumId w:val="42"/>
  </w:num>
  <w:num w:numId="4">
    <w:abstractNumId w:val="35"/>
  </w:num>
  <w:num w:numId="5">
    <w:abstractNumId w:val="33"/>
  </w:num>
  <w:num w:numId="6">
    <w:abstractNumId w:val="43"/>
  </w:num>
  <w:num w:numId="7">
    <w:abstractNumId w:val="34"/>
  </w:num>
  <w:num w:numId="8">
    <w:abstractNumId w:val="36"/>
  </w:num>
  <w:num w:numId="9">
    <w:abstractNumId w:val="37"/>
  </w:num>
  <w:num w:numId="10">
    <w:abstractNumId w:val="0"/>
  </w:num>
  <w:num w:numId="11">
    <w:abstractNumId w:val="1"/>
  </w:num>
  <w:num w:numId="12">
    <w:abstractNumId w:val="2"/>
  </w:num>
  <w:num w:numId="13">
    <w:abstractNumId w:val="3"/>
  </w:num>
  <w:num w:numId="14">
    <w:abstractNumId w:val="4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9"/>
  </w:num>
  <w:num w:numId="20">
    <w:abstractNumId w:val="10"/>
  </w:num>
  <w:num w:numId="21">
    <w:abstractNumId w:val="11"/>
  </w:num>
  <w:num w:numId="22">
    <w:abstractNumId w:val="12"/>
  </w:num>
  <w:num w:numId="23">
    <w:abstractNumId w:val="13"/>
  </w:num>
  <w:num w:numId="24">
    <w:abstractNumId w:val="14"/>
  </w:num>
  <w:num w:numId="25">
    <w:abstractNumId w:val="15"/>
  </w:num>
  <w:num w:numId="26">
    <w:abstractNumId w:val="16"/>
  </w:num>
  <w:num w:numId="27">
    <w:abstractNumId w:val="17"/>
  </w:num>
  <w:num w:numId="28">
    <w:abstractNumId w:val="18"/>
  </w:num>
  <w:num w:numId="29">
    <w:abstractNumId w:val="19"/>
  </w:num>
  <w:num w:numId="30">
    <w:abstractNumId w:val="20"/>
  </w:num>
  <w:num w:numId="31">
    <w:abstractNumId w:val="21"/>
  </w:num>
  <w:num w:numId="32">
    <w:abstractNumId w:val="22"/>
  </w:num>
  <w:num w:numId="33">
    <w:abstractNumId w:val="23"/>
  </w:num>
  <w:num w:numId="34">
    <w:abstractNumId w:val="24"/>
  </w:num>
  <w:num w:numId="35">
    <w:abstractNumId w:val="25"/>
  </w:num>
  <w:num w:numId="36">
    <w:abstractNumId w:val="26"/>
  </w:num>
  <w:num w:numId="37">
    <w:abstractNumId w:val="27"/>
  </w:num>
  <w:num w:numId="38">
    <w:abstractNumId w:val="28"/>
  </w:num>
  <w:num w:numId="39">
    <w:abstractNumId w:val="29"/>
  </w:num>
  <w:num w:numId="40">
    <w:abstractNumId w:val="30"/>
  </w:num>
  <w:num w:numId="41">
    <w:abstractNumId w:val="31"/>
  </w:num>
  <w:num w:numId="42">
    <w:abstractNumId w:val="38"/>
  </w:num>
  <w:num w:numId="43">
    <w:abstractNumId w:val="40"/>
  </w:num>
  <w:num w:numId="44">
    <w:abstractNumId w:val="39"/>
  </w:num>
  <w:num w:numId="45">
    <w:abstractNumId w:val="45"/>
  </w:num>
  <w:num w:numId="46">
    <w:abstractNumId w:val="41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A69"/>
    <w:rsid w:val="00035324"/>
    <w:rsid w:val="000B00A7"/>
    <w:rsid w:val="00184AA3"/>
    <w:rsid w:val="00202F05"/>
    <w:rsid w:val="002302EF"/>
    <w:rsid w:val="00311B94"/>
    <w:rsid w:val="003C69BF"/>
    <w:rsid w:val="004052B8"/>
    <w:rsid w:val="00425A88"/>
    <w:rsid w:val="00434447"/>
    <w:rsid w:val="0050341A"/>
    <w:rsid w:val="00535CAB"/>
    <w:rsid w:val="0056022A"/>
    <w:rsid w:val="005A2516"/>
    <w:rsid w:val="005B7832"/>
    <w:rsid w:val="005E18F5"/>
    <w:rsid w:val="00634231"/>
    <w:rsid w:val="00695379"/>
    <w:rsid w:val="006A40FF"/>
    <w:rsid w:val="00713A82"/>
    <w:rsid w:val="007D1F8C"/>
    <w:rsid w:val="008D57C8"/>
    <w:rsid w:val="00946A39"/>
    <w:rsid w:val="00952CCC"/>
    <w:rsid w:val="00991D6F"/>
    <w:rsid w:val="00A45A69"/>
    <w:rsid w:val="00A83B6C"/>
    <w:rsid w:val="00B42174"/>
    <w:rsid w:val="00B64A6C"/>
    <w:rsid w:val="00B976D1"/>
    <w:rsid w:val="00C73AFF"/>
    <w:rsid w:val="00CE38E2"/>
    <w:rsid w:val="00D0367C"/>
    <w:rsid w:val="00DD723E"/>
    <w:rsid w:val="00E2614F"/>
    <w:rsid w:val="00ED6882"/>
    <w:rsid w:val="00F11839"/>
    <w:rsid w:val="00F37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D87B17-BE6C-4D8A-BBF0-AAD2AE942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iPriority="0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B00A7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0B00A7"/>
    <w:pPr>
      <w:keepNext/>
      <w:tabs>
        <w:tab w:val="left" w:pos="2970"/>
      </w:tabs>
      <w:spacing w:after="0" w:line="240" w:lineRule="auto"/>
      <w:ind w:firstLine="900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unhideWhenUsed/>
    <w:qFormat/>
    <w:rsid w:val="000B00A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0B00A7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0B00A7"/>
    <w:pPr>
      <w:keepNext/>
      <w:spacing w:after="0" w:line="240" w:lineRule="auto"/>
      <w:ind w:left="426"/>
      <w:outlineLvl w:val="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0B00A7"/>
    <w:pPr>
      <w:keepNext/>
      <w:tabs>
        <w:tab w:val="left" w:pos="360"/>
      </w:tabs>
      <w:spacing w:after="0" w:line="240" w:lineRule="auto"/>
      <w:ind w:left="360"/>
      <w:outlineLvl w:val="5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0B00A7"/>
    <w:pPr>
      <w:keepNext/>
      <w:tabs>
        <w:tab w:val="left" w:pos="270"/>
        <w:tab w:val="left" w:pos="360"/>
      </w:tabs>
      <w:spacing w:after="0" w:line="240" w:lineRule="auto"/>
      <w:outlineLvl w:val="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0B00A7"/>
    <w:pPr>
      <w:keepNext/>
      <w:keepLines/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00A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B00A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0B00A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B00A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0B00A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0B00A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0B00A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0B00A7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B00A7"/>
  </w:style>
  <w:style w:type="table" w:styleId="a3">
    <w:name w:val="Table Grid"/>
    <w:basedOn w:val="a1"/>
    <w:uiPriority w:val="39"/>
    <w:rsid w:val="000B0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B00A7"/>
    <w:pPr>
      <w:ind w:left="720"/>
      <w:contextualSpacing/>
    </w:pPr>
  </w:style>
  <w:style w:type="table" w:customStyle="1" w:styleId="12">
    <w:name w:val="Сетка таблицы1"/>
    <w:basedOn w:val="a1"/>
    <w:next w:val="a3"/>
    <w:uiPriority w:val="39"/>
    <w:rsid w:val="000B0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39"/>
    <w:rsid w:val="000B0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0B0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B00A7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0B00A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0B00A7"/>
  </w:style>
  <w:style w:type="table" w:customStyle="1" w:styleId="31">
    <w:name w:val="Сетка таблицы3"/>
    <w:basedOn w:val="a1"/>
    <w:next w:val="a3"/>
    <w:uiPriority w:val="39"/>
    <w:rsid w:val="000B0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OC Heading"/>
    <w:basedOn w:val="1"/>
    <w:next w:val="a"/>
    <w:uiPriority w:val="39"/>
    <w:unhideWhenUsed/>
    <w:qFormat/>
    <w:rsid w:val="000B00A7"/>
    <w:pPr>
      <w:spacing w:line="259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0B00A7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0B00A7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0B00A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0B00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0B00A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0B00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B00A7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0B00A7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14">
    <w:name w:val="Абзац списка1"/>
    <w:basedOn w:val="a"/>
    <w:rsid w:val="000B00A7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f">
    <w:name w:val="Текст Знак"/>
    <w:aliases w:val="Знак Знак"/>
    <w:basedOn w:val="a0"/>
    <w:link w:val="af0"/>
    <w:locked/>
    <w:rsid w:val="000B00A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Plain Text"/>
    <w:aliases w:val="Знак"/>
    <w:basedOn w:val="a"/>
    <w:link w:val="af"/>
    <w:unhideWhenUsed/>
    <w:rsid w:val="000B00A7"/>
    <w:pPr>
      <w:spacing w:after="0" w:line="288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Текст Знак1"/>
    <w:basedOn w:val="a0"/>
    <w:uiPriority w:val="99"/>
    <w:semiHidden/>
    <w:rsid w:val="000B00A7"/>
    <w:rPr>
      <w:rFonts w:ascii="Consolas" w:hAnsi="Consolas"/>
      <w:sz w:val="21"/>
      <w:szCs w:val="21"/>
    </w:rPr>
  </w:style>
  <w:style w:type="paragraph" w:customStyle="1" w:styleId="Default">
    <w:name w:val="Default"/>
    <w:rsid w:val="000B00A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1">
    <w:name w:val="Body Text"/>
    <w:basedOn w:val="a"/>
    <w:link w:val="af2"/>
    <w:uiPriority w:val="99"/>
    <w:rsid w:val="000B00A7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2">
    <w:name w:val="Основной текст Знак"/>
    <w:basedOn w:val="a0"/>
    <w:link w:val="af1"/>
    <w:uiPriority w:val="99"/>
    <w:rsid w:val="000B00A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Indent 2"/>
    <w:basedOn w:val="a"/>
    <w:link w:val="23"/>
    <w:uiPriority w:val="99"/>
    <w:rsid w:val="000B00A7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0B00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rsid w:val="000B00A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0B00A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3">
    <w:name w:val="Placeholder Text"/>
    <w:basedOn w:val="a0"/>
    <w:uiPriority w:val="99"/>
    <w:semiHidden/>
    <w:rsid w:val="000B00A7"/>
    <w:rPr>
      <w:color w:val="808080"/>
    </w:rPr>
  </w:style>
  <w:style w:type="table" w:customStyle="1" w:styleId="111">
    <w:name w:val="Сетка таблицы11"/>
    <w:basedOn w:val="a1"/>
    <w:next w:val="a3"/>
    <w:uiPriority w:val="59"/>
    <w:rsid w:val="000B0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3"/>
    <w:uiPriority w:val="59"/>
    <w:rsid w:val="000B0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3"/>
    <w:uiPriority w:val="59"/>
    <w:rsid w:val="000B0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0B0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0B0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3"/>
    <w:uiPriority w:val="59"/>
    <w:rsid w:val="000B0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0B0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39"/>
    <w:rsid w:val="000B0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3"/>
    <w:uiPriority w:val="39"/>
    <w:rsid w:val="000B0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39"/>
    <w:rsid w:val="000B0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3"/>
    <w:uiPriority w:val="59"/>
    <w:rsid w:val="000B0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3"/>
    <w:uiPriority w:val="59"/>
    <w:rsid w:val="000B0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3"/>
    <w:uiPriority w:val="59"/>
    <w:rsid w:val="000B0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next w:val="a3"/>
    <w:uiPriority w:val="59"/>
    <w:rsid w:val="000B0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3"/>
    <w:uiPriority w:val="59"/>
    <w:rsid w:val="000B0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3"/>
    <w:uiPriority w:val="59"/>
    <w:rsid w:val="000B0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2"/>
    <w:semiHidden/>
    <w:unhideWhenUsed/>
    <w:rsid w:val="000B00A7"/>
  </w:style>
  <w:style w:type="table" w:customStyle="1" w:styleId="18">
    <w:name w:val="Сетка таблицы18"/>
    <w:basedOn w:val="a1"/>
    <w:next w:val="a3"/>
    <w:rsid w:val="000B0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ody Text Indent"/>
    <w:basedOn w:val="a"/>
    <w:link w:val="af5"/>
    <w:uiPriority w:val="99"/>
    <w:unhideWhenUsed/>
    <w:rsid w:val="000B00A7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0B00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Block Text"/>
    <w:basedOn w:val="a"/>
    <w:rsid w:val="000B00A7"/>
    <w:pPr>
      <w:spacing w:after="0" w:line="240" w:lineRule="auto"/>
      <w:ind w:left="396" w:right="19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en-US" w:eastAsia="ru-RU"/>
    </w:rPr>
  </w:style>
  <w:style w:type="character" w:styleId="af7">
    <w:name w:val="page number"/>
    <w:basedOn w:val="a0"/>
    <w:rsid w:val="000B00A7"/>
  </w:style>
  <w:style w:type="paragraph" w:styleId="24">
    <w:name w:val="Body Text 2"/>
    <w:basedOn w:val="a"/>
    <w:link w:val="25"/>
    <w:unhideWhenUsed/>
    <w:rsid w:val="000B00A7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5">
    <w:name w:val="Основной текст 2 Знак"/>
    <w:basedOn w:val="a0"/>
    <w:link w:val="24"/>
    <w:rsid w:val="000B00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Title"/>
    <w:basedOn w:val="a"/>
    <w:link w:val="af9"/>
    <w:uiPriority w:val="10"/>
    <w:qFormat/>
    <w:rsid w:val="000B00A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9">
    <w:name w:val="Название Знак"/>
    <w:basedOn w:val="a0"/>
    <w:link w:val="af8"/>
    <w:uiPriority w:val="10"/>
    <w:rsid w:val="000B00A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34">
    <w:name w:val="Body Text Indent 3"/>
    <w:basedOn w:val="a"/>
    <w:link w:val="35"/>
    <w:uiPriority w:val="99"/>
    <w:rsid w:val="000B00A7"/>
    <w:pPr>
      <w:tabs>
        <w:tab w:val="left" w:pos="180"/>
      </w:tabs>
      <w:spacing w:after="0" w:line="240" w:lineRule="auto"/>
      <w:ind w:left="27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5">
    <w:name w:val="Основной текст с отступом 3 Знак"/>
    <w:basedOn w:val="a0"/>
    <w:link w:val="34"/>
    <w:uiPriority w:val="99"/>
    <w:rsid w:val="000B00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Subtitle"/>
    <w:basedOn w:val="a"/>
    <w:link w:val="afb"/>
    <w:qFormat/>
    <w:rsid w:val="000B00A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b">
    <w:name w:val="Подзаголовок Знак"/>
    <w:basedOn w:val="a0"/>
    <w:link w:val="afa"/>
    <w:rsid w:val="000B00A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table" w:styleId="26">
    <w:name w:val="Table Simple 2"/>
    <w:basedOn w:val="a1"/>
    <w:rsid w:val="000B0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afc">
    <w:name w:val="No Spacing"/>
    <w:link w:val="afd"/>
    <w:uiPriority w:val="99"/>
    <w:qFormat/>
    <w:rsid w:val="000B00A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d">
    <w:name w:val="Без интервала Знак"/>
    <w:basedOn w:val="a0"/>
    <w:link w:val="afc"/>
    <w:uiPriority w:val="99"/>
    <w:rsid w:val="000B00A7"/>
    <w:rPr>
      <w:rFonts w:ascii="Calibri" w:eastAsia="Times New Roman" w:hAnsi="Calibri" w:cs="Times New Roman"/>
    </w:rPr>
  </w:style>
  <w:style w:type="table" w:customStyle="1" w:styleId="19">
    <w:name w:val="Светлая заливка1"/>
    <w:basedOn w:val="a1"/>
    <w:uiPriority w:val="60"/>
    <w:rsid w:val="000B00A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fe">
    <w:name w:val="footnote text"/>
    <w:basedOn w:val="a"/>
    <w:link w:val="aff"/>
    <w:uiPriority w:val="99"/>
    <w:semiHidden/>
    <w:unhideWhenUsed/>
    <w:rsid w:val="000B0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сноски Знак"/>
    <w:basedOn w:val="a0"/>
    <w:link w:val="afe"/>
    <w:uiPriority w:val="99"/>
    <w:semiHidden/>
    <w:rsid w:val="000B00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footnote reference"/>
    <w:basedOn w:val="a0"/>
    <w:uiPriority w:val="99"/>
    <w:semiHidden/>
    <w:unhideWhenUsed/>
    <w:rsid w:val="000B00A7"/>
    <w:rPr>
      <w:vertAlign w:val="superscript"/>
    </w:rPr>
  </w:style>
  <w:style w:type="table" w:customStyle="1" w:styleId="190">
    <w:name w:val="Сетка таблицы19"/>
    <w:basedOn w:val="a1"/>
    <w:next w:val="a3"/>
    <w:uiPriority w:val="59"/>
    <w:rsid w:val="000B0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3"/>
    <w:uiPriority w:val="59"/>
    <w:rsid w:val="000B0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3"/>
    <w:uiPriority w:val="59"/>
    <w:rsid w:val="000B0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3"/>
    <w:uiPriority w:val="59"/>
    <w:rsid w:val="000B0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3"/>
    <w:uiPriority w:val="59"/>
    <w:rsid w:val="000B0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3"/>
    <w:uiPriority w:val="59"/>
    <w:rsid w:val="000B0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">
    <w:name w:val="Нет списка2"/>
    <w:next w:val="a2"/>
    <w:semiHidden/>
    <w:rsid w:val="000B00A7"/>
  </w:style>
  <w:style w:type="numbering" w:customStyle="1" w:styleId="36">
    <w:name w:val="Нет списка3"/>
    <w:next w:val="a2"/>
    <w:uiPriority w:val="99"/>
    <w:semiHidden/>
    <w:unhideWhenUsed/>
    <w:rsid w:val="000B00A7"/>
  </w:style>
  <w:style w:type="numbering" w:customStyle="1" w:styleId="42">
    <w:name w:val="Нет списка4"/>
    <w:next w:val="a2"/>
    <w:uiPriority w:val="99"/>
    <w:semiHidden/>
    <w:unhideWhenUsed/>
    <w:rsid w:val="000B00A7"/>
  </w:style>
  <w:style w:type="table" w:customStyle="1" w:styleId="260">
    <w:name w:val="Сетка таблицы26"/>
    <w:basedOn w:val="a1"/>
    <w:next w:val="a3"/>
    <w:uiPriority w:val="59"/>
    <w:rsid w:val="000B0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0B00A7"/>
  </w:style>
  <w:style w:type="paragraph" w:styleId="aff1">
    <w:name w:val="caption"/>
    <w:basedOn w:val="a"/>
    <w:next w:val="a"/>
    <w:uiPriority w:val="99"/>
    <w:qFormat/>
    <w:rsid w:val="000B00A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tip">
    <w:name w:val="tip"/>
    <w:basedOn w:val="a0"/>
    <w:rsid w:val="000B00A7"/>
  </w:style>
  <w:style w:type="character" w:customStyle="1" w:styleId="full">
    <w:name w:val="full"/>
    <w:basedOn w:val="a0"/>
    <w:rsid w:val="000B00A7"/>
  </w:style>
  <w:style w:type="character" w:customStyle="1" w:styleId="graytext">
    <w:name w:val="gray_text"/>
    <w:basedOn w:val="a0"/>
    <w:rsid w:val="000B00A7"/>
  </w:style>
  <w:style w:type="table" w:styleId="2-1">
    <w:name w:val="Medium Grid 2 Accent 1"/>
    <w:basedOn w:val="a1"/>
    <w:uiPriority w:val="68"/>
    <w:rsid w:val="000B00A7"/>
    <w:pPr>
      <w:spacing w:after="0" w:line="240" w:lineRule="auto"/>
    </w:pPr>
    <w:rPr>
      <w:rFonts w:ascii="Cambria" w:eastAsia="Times New Roman" w:hAnsi="Cambria" w:cs="Times New Roman"/>
      <w:color w:val="000000"/>
      <w:sz w:val="28"/>
      <w:szCs w:val="28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2-11">
    <w:name w:val="Средняя заливка 2 - Акцент 11"/>
    <w:basedOn w:val="a1"/>
    <w:uiPriority w:val="64"/>
    <w:rsid w:val="000B00A7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0B00A7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">
    <w:name w:val="Светлая сетка - Акцент 11"/>
    <w:basedOn w:val="a1"/>
    <w:uiPriority w:val="62"/>
    <w:rsid w:val="000B00A7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37">
    <w:name w:val="toc 3"/>
    <w:basedOn w:val="a"/>
    <w:next w:val="a"/>
    <w:autoRedefine/>
    <w:uiPriority w:val="39"/>
    <w:unhideWhenUsed/>
    <w:rsid w:val="000B00A7"/>
    <w:pPr>
      <w:spacing w:after="100" w:line="276" w:lineRule="auto"/>
      <w:ind w:left="560"/>
    </w:pPr>
    <w:rPr>
      <w:rFonts w:ascii="Times New Roman" w:eastAsia="Calibri" w:hAnsi="Times New Roman" w:cs="Times New Roman"/>
      <w:sz w:val="28"/>
      <w:szCs w:val="28"/>
    </w:rPr>
  </w:style>
  <w:style w:type="paragraph" w:styleId="28">
    <w:name w:val="toc 2"/>
    <w:basedOn w:val="a"/>
    <w:next w:val="a"/>
    <w:autoRedefine/>
    <w:uiPriority w:val="39"/>
    <w:unhideWhenUsed/>
    <w:rsid w:val="000B00A7"/>
    <w:pPr>
      <w:spacing w:after="100" w:line="276" w:lineRule="auto"/>
      <w:ind w:left="280"/>
    </w:pPr>
    <w:rPr>
      <w:rFonts w:ascii="Times New Roman" w:eastAsia="Calibri" w:hAnsi="Times New Roman" w:cs="Times New Roman"/>
      <w:sz w:val="28"/>
      <w:szCs w:val="28"/>
    </w:rPr>
  </w:style>
  <w:style w:type="numbering" w:customStyle="1" w:styleId="121">
    <w:name w:val="Нет списка12"/>
    <w:next w:val="a2"/>
    <w:uiPriority w:val="99"/>
    <w:semiHidden/>
    <w:unhideWhenUsed/>
    <w:rsid w:val="000B00A7"/>
  </w:style>
  <w:style w:type="table" w:customStyle="1" w:styleId="1100">
    <w:name w:val="Сетка таблицы110"/>
    <w:basedOn w:val="a1"/>
    <w:next w:val="a3"/>
    <w:uiPriority w:val="59"/>
    <w:rsid w:val="000B00A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Bibliography"/>
    <w:basedOn w:val="a"/>
    <w:next w:val="a"/>
    <w:uiPriority w:val="37"/>
    <w:unhideWhenUsed/>
    <w:rsid w:val="000B00A7"/>
    <w:pPr>
      <w:spacing w:after="200" w:line="276" w:lineRule="auto"/>
    </w:pPr>
    <w:rPr>
      <w:rFonts w:ascii="Calibri" w:eastAsia="Calibri" w:hAnsi="Calibri" w:cs="Times New Roman"/>
    </w:rPr>
  </w:style>
  <w:style w:type="character" w:styleId="aff3">
    <w:name w:val="Emphasis"/>
    <w:uiPriority w:val="20"/>
    <w:qFormat/>
    <w:rsid w:val="000B00A7"/>
    <w:rPr>
      <w:i/>
      <w:iCs/>
    </w:rPr>
  </w:style>
  <w:style w:type="paragraph" w:customStyle="1" w:styleId="FR1">
    <w:name w:val="FR1"/>
    <w:rsid w:val="000B00A7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44"/>
      <w:szCs w:val="44"/>
      <w:lang w:val="en-US" w:eastAsia="ru-RU"/>
    </w:rPr>
  </w:style>
  <w:style w:type="paragraph" w:customStyle="1" w:styleId="ConsPlusNormal">
    <w:name w:val="ConsPlusNormal"/>
    <w:rsid w:val="000B00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0B00A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numbering" w:customStyle="1" w:styleId="211">
    <w:name w:val="Нет списка21"/>
    <w:next w:val="a2"/>
    <w:uiPriority w:val="99"/>
    <w:semiHidden/>
    <w:unhideWhenUsed/>
    <w:rsid w:val="000B00A7"/>
  </w:style>
  <w:style w:type="numbering" w:customStyle="1" w:styleId="311">
    <w:name w:val="Нет списка31"/>
    <w:next w:val="a2"/>
    <w:uiPriority w:val="99"/>
    <w:semiHidden/>
    <w:unhideWhenUsed/>
    <w:rsid w:val="000B00A7"/>
  </w:style>
  <w:style w:type="paragraph" w:customStyle="1" w:styleId="pr">
    <w:name w:val="pr"/>
    <w:basedOn w:val="a"/>
    <w:rsid w:val="000B0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j">
    <w:name w:val="pj"/>
    <w:basedOn w:val="a"/>
    <w:rsid w:val="000B0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">
    <w:name w:val="pc"/>
    <w:basedOn w:val="a"/>
    <w:rsid w:val="000B0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4">
    <w:name w:val="Цветовое выделение"/>
    <w:uiPriority w:val="99"/>
    <w:rsid w:val="000B00A7"/>
    <w:rPr>
      <w:b/>
      <w:bCs/>
      <w:color w:val="000080"/>
      <w:sz w:val="20"/>
      <w:szCs w:val="20"/>
    </w:rPr>
  </w:style>
  <w:style w:type="paragraph" w:customStyle="1" w:styleId="aff5">
    <w:name w:val="Таблицы (моноширинный)"/>
    <w:basedOn w:val="a"/>
    <w:next w:val="a"/>
    <w:uiPriority w:val="99"/>
    <w:rsid w:val="000B00A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value">
    <w:name w:val="value"/>
    <w:basedOn w:val="a0"/>
    <w:rsid w:val="000B00A7"/>
  </w:style>
  <w:style w:type="character" w:customStyle="1" w:styleId="head">
    <w:name w:val="head"/>
    <w:basedOn w:val="a0"/>
    <w:rsid w:val="000B00A7"/>
  </w:style>
  <w:style w:type="character" w:customStyle="1" w:styleId="blk">
    <w:name w:val="blk"/>
    <w:basedOn w:val="a0"/>
    <w:rsid w:val="000B00A7"/>
  </w:style>
  <w:style w:type="character" w:customStyle="1" w:styleId="b">
    <w:name w:val="b"/>
    <w:basedOn w:val="a0"/>
    <w:rsid w:val="000B00A7"/>
  </w:style>
  <w:style w:type="paragraph" w:customStyle="1" w:styleId="c1">
    <w:name w:val="c1"/>
    <w:basedOn w:val="a"/>
    <w:rsid w:val="000B0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t-p">
    <w:name w:val="dt-p"/>
    <w:basedOn w:val="a"/>
    <w:rsid w:val="000B0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6">
    <w:name w:val="Текст концевой сноски Знак"/>
    <w:basedOn w:val="a0"/>
    <w:link w:val="aff7"/>
    <w:uiPriority w:val="99"/>
    <w:semiHidden/>
    <w:rsid w:val="000B00A7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ff7">
    <w:name w:val="endnote text"/>
    <w:basedOn w:val="a"/>
    <w:link w:val="aff6"/>
    <w:uiPriority w:val="99"/>
    <w:semiHidden/>
    <w:unhideWhenUsed/>
    <w:rsid w:val="000B00A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customStyle="1" w:styleId="1a">
    <w:name w:val="Текст концевой сноски Знак1"/>
    <w:basedOn w:val="a0"/>
    <w:uiPriority w:val="99"/>
    <w:semiHidden/>
    <w:rsid w:val="000B00A7"/>
    <w:rPr>
      <w:sz w:val="20"/>
      <w:szCs w:val="20"/>
    </w:rPr>
  </w:style>
  <w:style w:type="paragraph" w:customStyle="1" w:styleId="212">
    <w:name w:val="Основной текст 21"/>
    <w:basedOn w:val="a"/>
    <w:rsid w:val="000B00A7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b/>
      <w:color w:val="000000"/>
      <w:kern w:val="28"/>
      <w:sz w:val="28"/>
      <w:szCs w:val="20"/>
      <w:lang w:eastAsia="ru-RU"/>
    </w:rPr>
  </w:style>
  <w:style w:type="table" w:customStyle="1" w:styleId="270">
    <w:name w:val="Сетка таблицы27"/>
    <w:basedOn w:val="a1"/>
    <w:next w:val="a3"/>
    <w:uiPriority w:val="39"/>
    <w:rsid w:val="000B0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0">
    <w:name w:val="Сетка таблицы28"/>
    <w:basedOn w:val="a1"/>
    <w:next w:val="a3"/>
    <w:uiPriority w:val="39"/>
    <w:rsid w:val="000B0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9"/>
    <w:basedOn w:val="a1"/>
    <w:next w:val="a3"/>
    <w:uiPriority w:val="39"/>
    <w:rsid w:val="002302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1"/>
    <w:next w:val="a3"/>
    <w:uiPriority w:val="39"/>
    <w:rsid w:val="00D03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3"/>
    <w:uiPriority w:val="39"/>
    <w:rsid w:val="00D03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3"/>
    <w:uiPriority w:val="39"/>
    <w:rsid w:val="00D03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0">
    <w:name w:val="Сетка таблицы34"/>
    <w:basedOn w:val="a1"/>
    <w:next w:val="a3"/>
    <w:uiPriority w:val="39"/>
    <w:rsid w:val="00D03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blanker.ru/doc/temperaturnyy-list-forma-004u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44</Pages>
  <Words>8545</Words>
  <Characters>48711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52</cp:revision>
  <dcterms:created xsi:type="dcterms:W3CDTF">2023-01-09T06:54:00Z</dcterms:created>
  <dcterms:modified xsi:type="dcterms:W3CDTF">2023-01-16T07:29:00Z</dcterms:modified>
</cp:coreProperties>
</file>