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высшего образования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«Оренбургский государственный медицинский университет»</w:t>
      </w:r>
    </w:p>
    <w:p w:rsidR="00545C1C" w:rsidRPr="00545C1C" w:rsidRDefault="00545C1C" w:rsidP="00545C1C">
      <w:pPr>
        <w:jc w:val="center"/>
      </w:pPr>
      <w:r w:rsidRPr="00545C1C">
        <w:rPr>
          <w:sz w:val="28"/>
          <w:szCs w:val="28"/>
        </w:rPr>
        <w:t>Министерства здравоохранения Российской Федерации</w:t>
      </w: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45C1C" w:rsidRPr="00545C1C" w:rsidRDefault="00C84B09" w:rsidP="00C84B09">
      <w:pPr>
        <w:jc w:val="center"/>
        <w:rPr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Медицина чрезвычайных ситуаций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по специальности</w:t>
      </w:r>
    </w:p>
    <w:p w:rsidR="00545C1C" w:rsidRDefault="00545C1C" w:rsidP="00545C1C">
      <w:pPr>
        <w:jc w:val="center"/>
        <w:rPr>
          <w:sz w:val="28"/>
          <w:szCs w:val="20"/>
        </w:rPr>
      </w:pPr>
    </w:p>
    <w:p w:rsidR="00B313A6" w:rsidRDefault="00B313A6" w:rsidP="00545C1C">
      <w:pPr>
        <w:jc w:val="center"/>
        <w:rPr>
          <w:sz w:val="28"/>
          <w:szCs w:val="20"/>
        </w:rPr>
      </w:pPr>
    </w:p>
    <w:p w:rsidR="00A30AD8" w:rsidRPr="00545C1C" w:rsidRDefault="00A30AD8" w:rsidP="00545C1C">
      <w:pPr>
        <w:jc w:val="center"/>
        <w:rPr>
          <w:sz w:val="28"/>
          <w:szCs w:val="20"/>
        </w:rPr>
      </w:pPr>
    </w:p>
    <w:p w:rsidR="00CB4BCC" w:rsidRDefault="000D6B99" w:rsidP="00545C1C">
      <w:pPr>
        <w:jc w:val="center"/>
      </w:pPr>
      <w:r w:rsidRPr="000D6B99">
        <w:rPr>
          <w:sz w:val="28"/>
          <w:szCs w:val="20"/>
        </w:rPr>
        <w:t>31.08.20</w:t>
      </w:r>
      <w:r w:rsidRPr="000D6B99">
        <w:rPr>
          <w:sz w:val="28"/>
          <w:szCs w:val="20"/>
        </w:rPr>
        <w:tab/>
        <w:t>Психиатрия</w:t>
      </w:r>
    </w:p>
    <w:p w:rsidR="005A3C75" w:rsidRDefault="005A3C75" w:rsidP="00545C1C">
      <w:pPr>
        <w:jc w:val="center"/>
      </w:pPr>
    </w:p>
    <w:p w:rsidR="00596450" w:rsidRDefault="00596450" w:rsidP="00545C1C">
      <w:pPr>
        <w:jc w:val="center"/>
      </w:pPr>
    </w:p>
    <w:p w:rsidR="001C248A" w:rsidRDefault="001C248A" w:rsidP="00545C1C">
      <w:pPr>
        <w:jc w:val="center"/>
      </w:pPr>
    </w:p>
    <w:p w:rsidR="005E55E3" w:rsidRDefault="005E55E3" w:rsidP="00545C1C">
      <w:pPr>
        <w:jc w:val="center"/>
      </w:pPr>
    </w:p>
    <w:p w:rsidR="005E55E3" w:rsidRDefault="005E55E3" w:rsidP="00545C1C">
      <w:pPr>
        <w:jc w:val="center"/>
      </w:pPr>
    </w:p>
    <w:p w:rsidR="00AF666C" w:rsidRDefault="00AF666C" w:rsidP="00545C1C">
      <w:pPr>
        <w:jc w:val="center"/>
      </w:pPr>
    </w:p>
    <w:p w:rsidR="000D6B99" w:rsidRPr="00545C1C" w:rsidRDefault="000D6B99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  <w:r w:rsidRPr="00545C1C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D24CAF" w:rsidRPr="00D24CAF">
        <w:tab/>
      </w:r>
      <w:r w:rsidR="004A4A8A" w:rsidRPr="004A4A8A">
        <w:tab/>
      </w:r>
      <w:r w:rsidR="000D6B99" w:rsidRPr="000D6B99">
        <w:t>31.08.20</w:t>
      </w:r>
      <w:r w:rsidR="000D6B99" w:rsidRPr="000D6B99">
        <w:tab/>
        <w:t>Психиатрия</w:t>
      </w:r>
      <w:r w:rsidRPr="00545C1C">
        <w:rPr>
          <w:color w:val="000000"/>
        </w:rPr>
        <w:t>, утвержденной ученым советом ФГБОУ ВО ОрГМУ Минздрава России</w:t>
      </w: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Default="0066159E" w:rsidP="00545C1C">
      <w:pPr>
        <w:ind w:firstLine="709"/>
        <w:jc w:val="center"/>
        <w:rPr>
          <w:color w:val="000000"/>
        </w:rPr>
      </w:pPr>
      <w:r w:rsidRPr="0066159E">
        <w:rPr>
          <w:color w:val="000000"/>
        </w:rPr>
        <w:t>Протокол № 11 от  22.06.2018</w:t>
      </w:r>
    </w:p>
    <w:p w:rsidR="0066159E" w:rsidRDefault="0066159E" w:rsidP="00545C1C">
      <w:pPr>
        <w:ind w:firstLine="709"/>
        <w:jc w:val="center"/>
        <w:rPr>
          <w:color w:val="000000"/>
        </w:rPr>
      </w:pPr>
    </w:p>
    <w:p w:rsidR="001A27AD" w:rsidRDefault="001A27AD" w:rsidP="00545C1C">
      <w:pPr>
        <w:ind w:firstLine="709"/>
        <w:jc w:val="center"/>
        <w:rPr>
          <w:color w:val="000000"/>
        </w:rPr>
      </w:pPr>
    </w:p>
    <w:p w:rsidR="0066159E" w:rsidRPr="00545C1C" w:rsidRDefault="0066159E" w:rsidP="00545C1C">
      <w:pPr>
        <w:ind w:firstLine="709"/>
        <w:jc w:val="center"/>
        <w:rPr>
          <w:sz w:val="28"/>
          <w:szCs w:val="2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Оренбург</w:t>
      </w: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152246" w:rsidRDefault="00545C1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ab/>
      </w:r>
      <w:r w:rsidRPr="00545C1C">
        <w:rPr>
          <w:rFonts w:ascii="Times New Roman" w:hAnsi="Times New Roman"/>
          <w:color w:val="000000"/>
          <w:sz w:val="28"/>
          <w:szCs w:val="28"/>
        </w:rPr>
        <w:t>г</w:t>
      </w:r>
      <w:r w:rsidRPr="00545C1C">
        <w:rPr>
          <w:rFonts w:ascii="Times New Roman" w:hAnsi="Times New Roman"/>
          <w:sz w:val="28"/>
          <w:szCs w:val="28"/>
        </w:rPr>
        <w:t>отовностью к абстрактному мышлению, анализу, синтезу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152246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</w:t>
      </w:r>
      <w:r w:rsidR="00AE01BC">
        <w:rPr>
          <w:rFonts w:ascii="Times New Roman" w:hAnsi="Times New Roman"/>
          <w:color w:val="000000"/>
          <w:sz w:val="28"/>
          <w:szCs w:val="28"/>
        </w:rPr>
        <w:t>К-</w:t>
      </w:r>
      <w:r w:rsidR="00545C1C">
        <w:rPr>
          <w:rFonts w:ascii="Times New Roman" w:hAnsi="Times New Roman"/>
          <w:color w:val="000000"/>
          <w:sz w:val="28"/>
          <w:szCs w:val="28"/>
        </w:rPr>
        <w:t>3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ПК-</w:t>
      </w:r>
      <w:r w:rsidR="00545C1C">
        <w:rPr>
          <w:rFonts w:ascii="Times New Roman" w:hAnsi="Times New Roman"/>
          <w:color w:val="000000"/>
          <w:sz w:val="28"/>
          <w:szCs w:val="28"/>
        </w:rPr>
        <w:t>7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оказанию медицинской помощи при чрезвычайных ситуациях, в том числе участию в медицинской эвакуации</w:t>
      </w:r>
      <w:r w:rsidR="00F5770A">
        <w:rPr>
          <w:rFonts w:ascii="Times New Roman" w:hAnsi="Times New Roman"/>
          <w:color w:val="000000"/>
          <w:sz w:val="28"/>
          <w:szCs w:val="28"/>
        </w:rPr>
        <w:t>.</w:t>
      </w:r>
    </w:p>
    <w:p w:rsidR="00F5770A" w:rsidRPr="00B63C37" w:rsidRDefault="00B63C3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63C37">
        <w:rPr>
          <w:rStyle w:val="ae"/>
          <w:rFonts w:ascii="Times New Roman" w:hAnsi="Times New Roman"/>
          <w:b w:val="0"/>
          <w:sz w:val="28"/>
          <w:szCs w:val="28"/>
        </w:rPr>
        <w:t>ПК-12 готовностью к организации медицинской помощи при чрезвычайных ситуациях, в том числе медицинской эвакуации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</w:t>
      </w:r>
      <w:r w:rsidR="00545C1C">
        <w:rPr>
          <w:rFonts w:ascii="Times New Roman" w:hAnsi="Times New Roman"/>
          <w:b/>
          <w:color w:val="000000"/>
          <w:sz w:val="28"/>
          <w:szCs w:val="28"/>
        </w:rPr>
        <w:t>чрезвычайных ситуаций</w:t>
      </w: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FC2A58" w:rsidRPr="00FC2A58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14. При трансрегиональной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15. При трансрегиональной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 ;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39. При трансрегиональной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40. При трансрегиональной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lastRenderedPageBreak/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1.Международное общество медицины катастроф организовано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1975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1985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1990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1995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3. Принцип организации ВСМК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Командно-административный;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Либерально-демократический;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Территориально-производственный.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5.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Управление;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Приемно-диагностическое отделение;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Подразделения обеспечения.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2.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3.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5.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C2A58">
        <w:rPr>
          <w:sz w:val="28"/>
          <w:szCs w:val="28"/>
        </w:rPr>
        <w:t>6.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7.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8.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Министерством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0.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1.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2.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3.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4.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FC2A58">
        <w:rPr>
          <w:sz w:val="28"/>
          <w:szCs w:val="28"/>
        </w:rPr>
        <w:t>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Приказами  Министра здравоохранения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Приказами  руководителя ВЦМК «Защита»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Приказами руководителя учреждения –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5.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6.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7.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1.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2.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3.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4. Имущество БСМП комплектуется и хранится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В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главном управлении по делам ГОЧС субъекта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На областном аптечном складе;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учреждении - формирователе.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5.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6.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7.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8.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FC2A58">
        <w:rPr>
          <w:sz w:val="28"/>
          <w:szCs w:val="28"/>
        </w:rPr>
        <w:t>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2A58">
        <w:rPr>
          <w:sz w:val="28"/>
          <w:szCs w:val="28"/>
        </w:rPr>
        <w:t>0.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022905" w:rsidRDefault="00FC2A58" w:rsidP="00810840">
      <w:pPr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lastRenderedPageBreak/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C2A58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C2A58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C2A58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C2A58">
        <w:rPr>
          <w:color w:val="000000"/>
          <w:sz w:val="28"/>
          <w:szCs w:val="28"/>
        </w:rPr>
        <w:t>. Режимы функционирования Всероссийской службы медицины ктастроф.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организации РСЧС. Структура. Задачи.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 w:rsidRPr="00FC2A58">
        <w:rPr>
          <w:color w:val="000000"/>
          <w:sz w:val="28"/>
          <w:szCs w:val="28"/>
        </w:rPr>
        <w:t>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7167C9">
        <w:rPr>
          <w:color w:val="000000"/>
          <w:sz w:val="28"/>
          <w:szCs w:val="28"/>
        </w:rPr>
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810840" w:rsidRPr="007167C9" w:rsidRDefault="00FC2A58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>Тема 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7167C9"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пораженных;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пораженным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Догоспитальный и госпитальный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15.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Внутрипунктовую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Эвакуационно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Эвакуационно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пораженных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21. Расстояние от пункта отправки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826DC">
        <w:rPr>
          <w:sz w:val="28"/>
          <w:szCs w:val="28"/>
        </w:rPr>
        <w:t>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Внутрипунктовую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Эвакуационно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Эвакуационно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пораженных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пораженных;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пораженным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Догоспитальный и госпитальный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>. Расстояние от пункта отправки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4. Медицинская сортировка пораженных в чрезвычайных ситуациях.</w:t>
      </w:r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Медицинская эвакуация пораженных в чрезвычайных ситуациях.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 </w:t>
      </w:r>
      <w:r w:rsidRPr="002645E3">
        <w:rPr>
          <w:color w:val="000000"/>
          <w:sz w:val="28"/>
          <w:szCs w:val="28"/>
        </w:rPr>
        <w:lastRenderedPageBreak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9C6807" w:rsidRPr="009C6807" w:rsidRDefault="009C6807" w:rsidP="009C680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взрыво- и пожароопасного характера.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2645E3" w:rsidP="002645E3">
      <w:pPr>
        <w:ind w:left="360"/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                                       - 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7.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8.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9.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  250 рад (2,5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Костно-мозговой;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65 %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75%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90%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14. Проводить спасательные работы  в зоне землетрясения не имеет смысла через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16. Ответственность за эвакуацию пораженных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 А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Составляют пораженные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Составляют пораженные психо-неврологического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Составляют пораженные терапевтического 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Составляют пораженные нуждающиеся в помощи  психологов;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18. Выживаемость человека в воде при температуре воздуха +2-3 С составляет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2.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пораженных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4.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Костно-мозговой;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7.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 75 рад (0,75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100 рад (1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125 рад (1,25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0. По токсикологической классификации к АОХВ преимущественно общеядовитого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Диоксин;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3. По токсикологической классификации к АОХВ нервно-паралитического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пораженных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2.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1.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2.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C680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4. </w:t>
      </w:r>
      <w:r w:rsidRPr="009C6807">
        <w:rPr>
          <w:sz w:val="28"/>
          <w:szCs w:val="28"/>
          <w:lang w:val="en-US"/>
        </w:rPr>
        <w:t>C</w:t>
      </w:r>
      <w:r w:rsidRPr="009C680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Прибывшие на место аварии спасатели и пожарные формирования;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Бригады специализированной медицинской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Вывод (вывоз) пораженных из зоны аварии;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Проведение необходимой специальной обработки;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Размещение  в  МСЧ или других помещениях и оказание 1 врачебной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А+Б+В.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Медицинскую сортировку;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Санитарную обработку;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Первую врачебную помощь и подготовку к эвакуации;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А+Б+В.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7. На 100 человек, оказавшихся в зоне аварии, нужны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8. По токсикологической классификации к АОХВ преимущественно общеядовитого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Аммиак;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Диоксин;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Оксид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Хлор.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Дихлорэтан;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Сероуглерод;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Хлорид серы;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Анилин.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0. По токсикологической классификации к АОХВ нервно-паралитического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Хлорпикрин;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Цианиды;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Сероводород;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Г) Фосфорорганические соединения.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3.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4.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7.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8.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9C6807">
        <w:rPr>
          <w:sz w:val="28"/>
          <w:szCs w:val="28"/>
        </w:rPr>
        <w:t>9.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1. При землетрясении большинство пораженных получают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Психическую травму и нуждаются в помощи психолога;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Различные травматические повреждения;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Инфаркт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Комбинированные поражения.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2. Количество тяжело пораженных, которые могут погибнуть под завалами в  течение первых 6 часов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75%.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Инфаркта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Острого нарушения мозгового кровообращения;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Обезвоживания организма и переохлаждения;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От диареи.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65 %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75%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6. Проводить спасательные работы  в зоне землетрясения не имеет смысла через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3 дня;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10 дней.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0.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3.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4. Причиной  ЧС на воде 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Морская стихия;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Поломка техники;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Ошибочные действия человека;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9C6807">
        <w:rPr>
          <w:sz w:val="28"/>
          <w:szCs w:val="28"/>
        </w:rPr>
        <w:t>5.  ЧС на воде характеризуется особенностями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Изолированностью людей, в том числе и пораженных;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Составляют пораженные хирургического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Составляют пораженные психо-неврологического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Составляют пораженные терапевтического 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Составляют пораженные нуждающиеся в помощи  психологов;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8. Выживаемость человека в воде при температуре воздуха +2-3 С составляет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5 - 10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10 – 15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15 – 20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20 – 25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9C6807">
        <w:rPr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10%;</w:t>
      </w:r>
    </w:p>
    <w:p w:rsidR="009C6807" w:rsidRPr="002645E3" w:rsidRDefault="009C6807" w:rsidP="002645E3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5 %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680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C680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9C6807" w:rsidRDefault="009C6807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9C680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9C6807" w:rsidRPr="009C6807" w:rsidRDefault="009C680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6: Землетрясение произошло в прибрежной зоне морского побережья на удалении 80 км. Сила толчков составила 8 -9 баллов. Дайте прогноз дальнейшего </w:t>
      </w:r>
      <w:r w:rsidRPr="002645E3">
        <w:rPr>
          <w:color w:val="000000"/>
          <w:sz w:val="28"/>
          <w:szCs w:val="28"/>
        </w:rPr>
        <w:lastRenderedPageBreak/>
        <w:t>развития событий в населенном пункте на берегу, зона застройки примыкает к берегу.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7</w:t>
      </w:r>
      <w:r w:rsidRPr="009C6807">
        <w:rPr>
          <w:color w:val="000000"/>
          <w:sz w:val="28"/>
          <w:szCs w:val="28"/>
        </w:rPr>
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2645E3" w:rsidRPr="00D84CC3" w:rsidRDefault="009C6807" w:rsidP="00D84C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8</w:t>
      </w:r>
      <w:r w:rsidRPr="009C680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 w:rsidR="00D84CC3">
        <w:rPr>
          <w:color w:val="000000"/>
          <w:sz w:val="28"/>
          <w:szCs w:val="28"/>
        </w:rPr>
        <w:t>бходимо провести пострадавшему?</w:t>
      </w:r>
    </w:p>
    <w:p w:rsidR="00D84CC3" w:rsidRDefault="00D84CC3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2A747F"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</w:t>
      </w:r>
      <w:r w:rsidR="00491C1F">
        <w:rPr>
          <w:i/>
          <w:color w:val="000000"/>
          <w:sz w:val="28"/>
          <w:szCs w:val="28"/>
        </w:rPr>
        <w:t>ирование, устный опрос, доклад,</w:t>
      </w:r>
      <w:r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F27A07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27A07" w:rsidRPr="00F27A07">
        <w:rPr>
          <w:color w:val="000000"/>
          <w:sz w:val="28"/>
          <w:szCs w:val="28"/>
        </w:rPr>
        <w:t>Своевременное выявление инфекционных больных, их изоляция и госпитализация;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Особенности</w:t>
      </w:r>
      <w:r w:rsidR="00F27A07" w:rsidRPr="00F27A07">
        <w:rPr>
          <w:color w:val="000000"/>
          <w:sz w:val="28"/>
          <w:szCs w:val="28"/>
        </w:rPr>
        <w:t xml:space="preserve">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В.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Значимый фактор </w:t>
      </w:r>
      <w:r w:rsidR="00F27A07" w:rsidRPr="00F27A07">
        <w:rPr>
          <w:color w:val="000000"/>
          <w:sz w:val="28"/>
          <w:szCs w:val="28"/>
        </w:rPr>
        <w:t>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К режимно-ограничительным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27A07" w:rsidRPr="00F27A07">
        <w:rPr>
          <w:color w:val="000000"/>
          <w:sz w:val="28"/>
          <w:szCs w:val="28"/>
        </w:rPr>
        <w:t xml:space="preserve">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</w:t>
      </w:r>
      <w:r w:rsidR="00491C1F">
        <w:rPr>
          <w:color w:val="000000"/>
          <w:sz w:val="28"/>
          <w:szCs w:val="28"/>
        </w:rPr>
        <w:t xml:space="preserve">окализации очага и последующую </w:t>
      </w:r>
      <w:r w:rsidRPr="00F27A07">
        <w:rPr>
          <w:color w:val="000000"/>
          <w:sz w:val="28"/>
          <w:szCs w:val="28"/>
        </w:rPr>
        <w:t>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491C1F" w:rsidP="002A74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F27A07" w:rsidRPr="00F27A07">
        <w:rPr>
          <w:color w:val="000000"/>
          <w:sz w:val="28"/>
          <w:szCs w:val="28"/>
        </w:rPr>
        <w:t xml:space="preserve"> и А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Б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</w:t>
      </w:r>
      <w:r w:rsidR="00491C1F">
        <w:rPr>
          <w:color w:val="000000"/>
          <w:sz w:val="28"/>
          <w:szCs w:val="28"/>
        </w:rPr>
        <w:t>леваний и быстрейшей ликвидации</w:t>
      </w:r>
      <w:r w:rsidRPr="00015CBC">
        <w:rPr>
          <w:color w:val="000000"/>
          <w:sz w:val="28"/>
          <w:szCs w:val="28"/>
        </w:rPr>
        <w:t xml:space="preserve">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Санитарный надзор за условиями</w:t>
      </w:r>
      <w:r w:rsidR="00015CBC" w:rsidRPr="00015CBC">
        <w:rPr>
          <w:color w:val="000000"/>
          <w:sz w:val="28"/>
          <w:szCs w:val="28"/>
        </w:rPr>
        <w:t xml:space="preserve">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15CBC" w:rsidRPr="00015CBC">
        <w:rPr>
          <w:color w:val="000000"/>
          <w:sz w:val="28"/>
          <w:szCs w:val="28"/>
        </w:rPr>
        <w:t>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Санитарный надзор за условиями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015CBC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</w:t>
      </w:r>
      <w:r w:rsidR="00015CBC" w:rsidRPr="00015CBC">
        <w:rPr>
          <w:color w:val="000000"/>
          <w:sz w:val="28"/>
          <w:szCs w:val="28"/>
        </w:rPr>
        <w:t xml:space="preserve"> Своевременное выявление инфекционных больных, их изоляция и госпитализация;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91C1F">
        <w:rPr>
          <w:color w:val="000000"/>
          <w:sz w:val="28"/>
          <w:szCs w:val="28"/>
        </w:rPr>
        <w:t xml:space="preserve">. Особенности </w:t>
      </w:r>
      <w:r w:rsidRPr="00015CBC">
        <w:rPr>
          <w:color w:val="000000"/>
          <w:sz w:val="28"/>
          <w:szCs w:val="28"/>
        </w:rPr>
        <w:t>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91C1F">
        <w:rPr>
          <w:color w:val="000000"/>
          <w:sz w:val="28"/>
          <w:szCs w:val="28"/>
        </w:rPr>
        <w:t>. Значимый фактор</w:t>
      </w:r>
      <w:r w:rsidRPr="00015CBC">
        <w:rPr>
          <w:color w:val="000000"/>
          <w:sz w:val="28"/>
          <w:szCs w:val="28"/>
        </w:rPr>
        <w:t xml:space="preserve">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>. К режимно-ограничительным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491C1F">
      <w:pPr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</w:t>
      </w:r>
      <w:r w:rsidR="00491C1F">
        <w:rPr>
          <w:color w:val="000000"/>
          <w:sz w:val="28"/>
          <w:szCs w:val="28"/>
        </w:rPr>
        <w:t>локализации очага и последующую</w:t>
      </w:r>
      <w:r w:rsidRPr="00015CBC">
        <w:rPr>
          <w:color w:val="000000"/>
          <w:sz w:val="28"/>
          <w:szCs w:val="28"/>
        </w:rPr>
        <w:t xml:space="preserve">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</w:r>
      <w:r w:rsidRPr="00F27A07">
        <w:rPr>
          <w:color w:val="000000"/>
          <w:sz w:val="28"/>
          <w:szCs w:val="28"/>
        </w:rPr>
        <w:lastRenderedPageBreak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F27A07"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491C1F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От обеспечения </w:t>
      </w:r>
      <w:r w:rsidR="00F27A07" w:rsidRPr="00F27A07">
        <w:rPr>
          <w:color w:val="000000"/>
          <w:sz w:val="28"/>
          <w:szCs w:val="28"/>
        </w:rPr>
        <w:t>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Работа приемно-сортировочного отделения считается высоко интенсивной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При приеме 50 – 75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Подготовка больницы к массовому приему пораженных в ЧС начинается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При массовом поступлении пораженных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Полную санитарную обработку пораженных;</w:t>
      </w:r>
      <w:r w:rsidRPr="00F27A07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13. При массовом поступлении ходячих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 МЧС</w:t>
      </w:r>
      <w:r w:rsidR="00F27A07" w:rsidRPr="00F27A07">
        <w:rPr>
          <w:color w:val="000000"/>
          <w:sz w:val="28"/>
          <w:szCs w:val="28"/>
        </w:rPr>
        <w:t xml:space="preserve"> муниципального образования;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Территориального центра медицины катастроф;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27A07" w:rsidRPr="00F27A07">
        <w:rPr>
          <w:color w:val="000000"/>
          <w:sz w:val="28"/>
          <w:szCs w:val="28"/>
        </w:rPr>
        <w:t>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средств при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Орган управления</w:t>
      </w:r>
      <w:r w:rsidR="00555A39" w:rsidRPr="00813DAA">
        <w:rPr>
          <w:color w:val="000000"/>
          <w:sz w:val="28"/>
          <w:szCs w:val="28"/>
        </w:rPr>
        <w:t xml:space="preserve">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</w:t>
      </w:r>
      <w:r w:rsidR="00491C1F">
        <w:rPr>
          <w:color w:val="000000"/>
          <w:sz w:val="28"/>
          <w:szCs w:val="28"/>
        </w:rPr>
        <w:t>ством</w:t>
      </w:r>
      <w:r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="00555A39" w:rsidRPr="00813DAA">
        <w:rPr>
          <w:color w:val="000000"/>
          <w:sz w:val="28"/>
          <w:szCs w:val="28"/>
        </w:rPr>
        <w:t xml:space="preserve">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25. При возникшей ЧС на въезде в ЛПУ выставляется распределительный пост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555A39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средств при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</w:t>
      </w:r>
      <w:r w:rsidR="00491C1F">
        <w:rPr>
          <w:color w:val="000000"/>
          <w:sz w:val="28"/>
          <w:szCs w:val="28"/>
        </w:rPr>
        <w:t>,</w:t>
      </w:r>
      <w:r w:rsidRPr="00813DAA">
        <w:rPr>
          <w:color w:val="000000"/>
          <w:sz w:val="28"/>
          <w:szCs w:val="28"/>
        </w:rPr>
        <w:t xml:space="preserve">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91C1F">
        <w:rPr>
          <w:color w:val="000000"/>
          <w:sz w:val="28"/>
          <w:szCs w:val="28"/>
        </w:rPr>
        <w:t xml:space="preserve">. Орган управления </w:t>
      </w:r>
      <w:r w:rsidRPr="00813DAA">
        <w:rPr>
          <w:color w:val="000000"/>
          <w:sz w:val="28"/>
          <w:szCs w:val="28"/>
        </w:rPr>
        <w:t xml:space="preserve">ЛПУ (штаб ГОЧС) при возникновении ЧС устанавливает контакт 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 Министерством</w:t>
      </w:r>
      <w:r w:rsidR="00813DAA"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 </w:t>
      </w:r>
      <w:r w:rsidR="00813DAA" w:rsidRPr="00813DAA">
        <w:rPr>
          <w:color w:val="000000"/>
          <w:sz w:val="28"/>
          <w:szCs w:val="28"/>
        </w:rPr>
        <w:t>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>При возникшей ЧС на въезде в ЛПУ выставляется распределительный пост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813DAA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 обеспечения</w:t>
      </w:r>
      <w:r w:rsidR="00813DAA" w:rsidRPr="00813DAA">
        <w:rPr>
          <w:color w:val="000000"/>
          <w:sz w:val="28"/>
          <w:szCs w:val="28"/>
        </w:rPr>
        <w:t xml:space="preserve">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>. Работа приемно-сортировочного отделения считается высоко интенсивной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</w:t>
      </w:r>
      <w:r w:rsidR="00491C1F">
        <w:rPr>
          <w:color w:val="000000"/>
          <w:sz w:val="28"/>
          <w:szCs w:val="28"/>
        </w:rPr>
        <w:t xml:space="preserve">я и формирований в учреждениях </w:t>
      </w:r>
      <w:r w:rsidR="00813DAA" w:rsidRPr="00813DAA">
        <w:rPr>
          <w:color w:val="000000"/>
          <w:sz w:val="28"/>
          <w:szCs w:val="28"/>
        </w:rPr>
        <w:t>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</w:t>
      </w:r>
      <w:r w:rsidR="00813DAA" w:rsidRPr="00813DAA">
        <w:rPr>
          <w:color w:val="000000"/>
          <w:sz w:val="28"/>
          <w:szCs w:val="28"/>
        </w:rPr>
        <w:t xml:space="preserve"> МЧС  муниципального образования;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13DAA" w:rsidRPr="00813DAA">
        <w:rPr>
          <w:color w:val="000000"/>
          <w:sz w:val="28"/>
          <w:szCs w:val="28"/>
        </w:rPr>
        <w:t>Территориального центра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13DAA" w:rsidRPr="00813DAA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13DAA" w:rsidRPr="00813DAA">
        <w:rPr>
          <w:color w:val="000000"/>
          <w:sz w:val="28"/>
          <w:szCs w:val="28"/>
        </w:rPr>
        <w:t>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>. Подготовка больницы к массовому приему пораженных в ЧС начинается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>. При массовом поступлении пораженных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Полную санитарную обработку пораженных;</w:t>
      </w:r>
      <w:r w:rsidRPr="00813DAA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>. При массовом поступлении ходячих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 xml:space="preserve"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</w:t>
      </w:r>
      <w:r w:rsidRPr="00483455">
        <w:rPr>
          <w:color w:val="000000"/>
          <w:sz w:val="28"/>
          <w:szCs w:val="28"/>
        </w:rPr>
        <w:lastRenderedPageBreak/>
        <w:t>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91C1F" w:rsidP="004834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4:</w:t>
      </w:r>
      <w:r w:rsidR="00483455" w:rsidRPr="00483455">
        <w:rPr>
          <w:color w:val="000000"/>
          <w:sz w:val="28"/>
          <w:szCs w:val="28"/>
        </w:rPr>
        <w:t xml:space="preserve">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="00483455" w:rsidRPr="00483455">
        <w:rPr>
          <w:color w:val="000000"/>
          <w:sz w:val="28"/>
          <w:szCs w:val="28"/>
          <w:vertAlign w:val="superscript"/>
        </w:rPr>
        <w:t>3</w:t>
      </w:r>
      <w:r w:rsidR="00483455"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D84CC3">
        <w:rPr>
          <w:b/>
          <w:color w:val="000000"/>
          <w:sz w:val="28"/>
          <w:szCs w:val="28"/>
        </w:rPr>
        <w:t xml:space="preserve"> 6</w:t>
      </w:r>
      <w:r w:rsidRPr="00E836D2">
        <w:rPr>
          <w:i/>
          <w:color w:val="000000"/>
          <w:sz w:val="28"/>
          <w:szCs w:val="28"/>
        </w:rPr>
        <w:t xml:space="preserve"> </w:t>
      </w:r>
      <w:r w:rsidR="00545C1C" w:rsidRPr="00667095">
        <w:rPr>
          <w:sz w:val="28"/>
          <w:szCs w:val="28"/>
        </w:rPr>
        <w:t>Организация медицинского снабжения в чрезвычайных ситуациях</w:t>
      </w:r>
      <w:r w:rsidR="00545C1C" w:rsidRPr="00667095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5. Фаза гиперкомпенсации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9.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Б)Гиперкинетическую;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16. В 1 период (острого эмоционального шока)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17. Во 2 период (психофизиологической демобилизации)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18. В 3 период (разряжения)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25.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>. В 1 период (острого эмоционального шока)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>. Во 2 период (психофизиологической демобилизации)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40E80" w:rsidRPr="00440E80">
        <w:rPr>
          <w:color w:val="000000"/>
          <w:sz w:val="28"/>
          <w:szCs w:val="28"/>
        </w:rPr>
        <w:t>. В 3 период (разряжения)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>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Б)Гиперкинетическую;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>. Фаза гиперкомпенсации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Никто.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«Все в укрытие!».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1.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450 пораженным.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5.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7.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6.Основным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7.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8.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9.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0.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450 пораженным.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5.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6.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Никто.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«Все в укрытие!».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8311F0">
      <w:pPr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6.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7.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8.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9.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BC649B" w:rsidRPr="00BC649B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Default="00BC649B" w:rsidP="00491B1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11F0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11F0">
        <w:rPr>
          <w:color w:val="000000"/>
          <w:sz w:val="28"/>
          <w:szCs w:val="28"/>
        </w:rPr>
        <w:t>. Специальные формирования здравоохранения.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11F0">
        <w:rPr>
          <w:color w:val="000000"/>
          <w:sz w:val="28"/>
          <w:szCs w:val="28"/>
        </w:rPr>
        <w:t>. Мобилизационные ресурсы.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11F0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311F0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Pr="008311F0">
        <w:rPr>
          <w:color w:val="000000"/>
          <w:sz w:val="28"/>
          <w:szCs w:val="28"/>
          <w:lang w:val="en-US"/>
        </w:rPr>
        <w:t>XX</w:t>
      </w:r>
      <w:r w:rsidRPr="008311F0">
        <w:rPr>
          <w:color w:val="000000"/>
          <w:sz w:val="28"/>
          <w:szCs w:val="28"/>
        </w:rPr>
        <w:t xml:space="preserve"> – начала </w:t>
      </w:r>
      <w:r w:rsidRPr="008311F0">
        <w:rPr>
          <w:color w:val="000000"/>
          <w:sz w:val="28"/>
          <w:szCs w:val="28"/>
          <w:lang w:val="en-US"/>
        </w:rPr>
        <w:t>XXI</w:t>
      </w:r>
      <w:r w:rsidRPr="008311F0">
        <w:rPr>
          <w:color w:val="000000"/>
          <w:sz w:val="28"/>
          <w:szCs w:val="28"/>
        </w:rPr>
        <w:t xml:space="preserve"> вв.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311F0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311F0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91B14"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311F0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10840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8311F0">
        <w:rPr>
          <w:color w:val="000000"/>
          <w:sz w:val="28"/>
          <w:szCs w:val="28"/>
        </w:rPr>
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</w:t>
      </w:r>
      <w:r w:rsidRPr="008311F0">
        <w:rPr>
          <w:color w:val="000000"/>
          <w:sz w:val="28"/>
          <w:szCs w:val="28"/>
        </w:rPr>
        <w:lastRenderedPageBreak/>
        <w:t>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</w:t>
      </w:r>
      <w:r>
        <w:rPr>
          <w:color w:val="000000"/>
          <w:sz w:val="28"/>
          <w:szCs w:val="28"/>
        </w:rPr>
        <w:t xml:space="preserve"> оказывались на разных этапах; 4</w:t>
      </w:r>
      <w:r w:rsidRPr="008311F0">
        <w:rPr>
          <w:color w:val="000000"/>
          <w:sz w:val="28"/>
          <w:szCs w:val="28"/>
        </w:rPr>
        <w:t>. укажите особенности ЛЭМ при этом террористическом акте.</w:t>
      </w:r>
    </w:p>
    <w:p w:rsidR="008311F0" w:rsidRDefault="008311F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C56320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C56320" w:rsidRPr="00C56320">
        <w:rPr>
          <w:color w:val="000000"/>
          <w:sz w:val="28"/>
          <w:szCs w:val="28"/>
        </w:rPr>
        <w:t>Медицинская</w:t>
      </w:r>
      <w:r w:rsidR="00C56320">
        <w:rPr>
          <w:i/>
          <w:color w:val="000000"/>
          <w:sz w:val="28"/>
          <w:szCs w:val="28"/>
        </w:rPr>
        <w:t xml:space="preserve"> з</w:t>
      </w:r>
      <w:r w:rsidR="003A731B" w:rsidRPr="003A731B">
        <w:rPr>
          <w:color w:val="000000"/>
          <w:sz w:val="28"/>
          <w:szCs w:val="28"/>
        </w:rPr>
        <w:t>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сбор сведений о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медицинского имущества, медикаментах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ранах,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25-30 анализов на 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34. Для определения мышьяковых соединений, в том числе и люизита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35. Для чего предназначена пробирка Дрекселя?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средств для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средств для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До 250 коек.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4.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Реаниматологов.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6.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7.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6.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7.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250 коек.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0.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1.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2.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3.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3A731B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3A731B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4.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5.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6.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7.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8.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9.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0.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Реаниматологов.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4.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5.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6.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7.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8.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9.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A731B">
        <w:rPr>
          <w:color w:val="000000"/>
          <w:sz w:val="28"/>
          <w:szCs w:val="28"/>
        </w:rPr>
        <w:t>0.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Default="003A731B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E2B8A">
        <w:rPr>
          <w:color w:val="000000"/>
          <w:sz w:val="28"/>
          <w:szCs w:val="28"/>
        </w:rPr>
        <w:t>. Частичная специальная обработка.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E2B8A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8E2B8A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E2B8A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  <w:r w:rsidRPr="008E2B8A">
        <w:rPr>
          <w:color w:val="000000"/>
          <w:sz w:val="28"/>
          <w:szCs w:val="28"/>
        </w:rPr>
        <w:t xml:space="preserve"> </w:t>
      </w:r>
    </w:p>
    <w:p w:rsidR="00A1339E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  <w:u w:val="single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520068" w:rsidRPr="00E836D2" w:rsidRDefault="00520068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520068" w:rsidRDefault="00520068" w:rsidP="00520068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7BF1">
        <w:rPr>
          <w:rFonts w:ascii="Times New Roman" w:hAnsi="Times New Roman"/>
          <w:color w:val="000000"/>
          <w:sz w:val="28"/>
          <w:szCs w:val="28"/>
        </w:rPr>
        <w:t>Промежуточная аттеста</w:t>
      </w:r>
      <w:r>
        <w:rPr>
          <w:rFonts w:ascii="Times New Roman" w:hAnsi="Times New Roman"/>
          <w:color w:val="000000"/>
          <w:sz w:val="28"/>
          <w:szCs w:val="28"/>
        </w:rPr>
        <w:t>ция п</w:t>
      </w:r>
      <w:r w:rsidRPr="001F7BF1">
        <w:rPr>
          <w:rFonts w:ascii="Times New Roman" w:hAnsi="Times New Roman"/>
          <w:color w:val="000000"/>
          <w:sz w:val="28"/>
          <w:szCs w:val="28"/>
        </w:rPr>
        <w:t xml:space="preserve">о дисциплине проводится в форме зачета по зачетным билетам, содержащим два теоретических вопроса (в устной форме) и один практический вопрос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1F7BF1">
        <w:rPr>
          <w:rFonts w:ascii="Times New Roman" w:hAnsi="Times New Roman"/>
          <w:color w:val="000000"/>
          <w:sz w:val="28"/>
          <w:szCs w:val="28"/>
        </w:rPr>
        <w:t>решение проблемно-ситуационной задачи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F7BF1">
        <w:rPr>
          <w:rFonts w:ascii="Times New Roman" w:hAnsi="Times New Roman"/>
          <w:color w:val="000000"/>
          <w:sz w:val="28"/>
          <w:szCs w:val="28"/>
        </w:rPr>
        <w:t>.</w:t>
      </w:r>
    </w:p>
    <w:p w:rsidR="002F1CA2" w:rsidRP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  <w:r w:rsidR="001F3DC2" w:rsidRPr="0052006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FF2DFB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11. Особенности организации оказания медицинской помощи детям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17. Медико-санитарное обеспечение населения при ликвидации последствий чрезвычайных ситуаций взрыво- и пожароопасного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28. Организация медико-психологической помощи населению, медицинским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1. Предмет, содержание и задачи токсикологии отравляющих веществ (ОВ) и аварийно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3. Вещества пульмонотоксического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4. Механизм токсического действия параквата,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синильной кислоты.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люизита. Механизм токсического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Дифференциальная диагностика при поражении ипритом и люизитом.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Физико-химические свойства сероводорода.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Физико-химические и токсические свойства диоксина.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Механизм действия ФОС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Принципы антидотной терапии поражений ФОС. Антидотная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Би-зет.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дихлорэтана. Механизм действия и патогенез интоксикации. Клиника поражения. Первая помощь.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Механизм действия метилового спирта.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этиленгликоля.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Местные лучевые поражения. Лучевые дерматиты: характеристика клинических стадий и степеней тяжести. Орофарингеальный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F5770A" w:rsidRDefault="00F5770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725"/>
        <w:gridCol w:w="3594"/>
      </w:tblGrid>
      <w:tr w:rsidR="00611781" w:rsidTr="00520068">
        <w:trPr>
          <w:cantSplit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Очаг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 этап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ОПМ (МО)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ЛПУ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Доставлен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2.Проведите внутрипунктовую сортировку (где, в какую очередь?)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Какая медицинская документация оформляется?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7. Проведите эвакуационно-транспортную сортировку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Этапы реабилитации?</w:t>
            </w:r>
          </w:p>
        </w:tc>
      </w:tr>
    </w:tbl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Pr="00861B9F" w:rsidRDefault="00611781" w:rsidP="00611781">
      <w:pPr>
        <w:rPr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524"/>
        <w:gridCol w:w="3848"/>
      </w:tblGrid>
      <w:tr w:rsidR="00611781" w:rsidTr="00520068">
        <w:trPr>
          <w:cantSplit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Очаг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этап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ОПМ (МО)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ЛПУ</w:t>
            </w:r>
          </w:p>
          <w:p w:rsidR="00611781" w:rsidRDefault="00611781" w:rsidP="00520068">
            <w:pPr>
              <w:pStyle w:val="a5"/>
              <w:spacing w:line="256" w:lineRule="auto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Само- или взаимопомощь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Остановка кровотечения, наложение асептической повязки, иммобилизация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Жгут для остановки кровотечения, медицинский бинт, подручные средства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медицинская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В первую очередь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Медсестра, сан.инструктор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Первичная медицинская карта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 АИ, ППИ, хирургический набор, шина.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7. В первую очередь в ЛПУ, в положении лежа.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Высококвалифицированная специализированная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хирург, ангиохирург, нейрохирург, травматолог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ПХО, формирование культи с ушиванием сосудов, нервов, мышц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в условиях операционной с использованием наборов  инструментов для выполнения операций на сосудах, нервах, конечностях.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в условиях хирургического отделения, затем амбулаторный, возможно санаторно-курортное лечение. </w:t>
            </w:r>
          </w:p>
        </w:tc>
      </w:tr>
    </w:tbl>
    <w:p w:rsidR="00611781" w:rsidRDefault="00611781" w:rsidP="00611781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5536" w:rsidRDefault="00905536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611781" w:rsidRDefault="00611781" w:rsidP="00611781">
      <w:pPr>
        <w:ind w:firstLine="709"/>
        <w:jc w:val="center"/>
      </w:pPr>
      <w:r>
        <w:t xml:space="preserve">«ОРЕНБУРГСКИЙ ГОСУДАРСТВЕННЫЙ МЕДИЦИНСКИЙ УНИВЕРСИТЕТ» </w:t>
      </w:r>
    </w:p>
    <w:p w:rsidR="00611781" w:rsidRDefault="00611781" w:rsidP="00611781">
      <w:pPr>
        <w:ind w:firstLine="709"/>
        <w:jc w:val="center"/>
      </w:pPr>
      <w:r>
        <w:t xml:space="preserve"> МИНИСТЕРСТВА ЗДРАВООХРАНЕНИЯ РОССИЙСКОЙ ФЕДЕРАЦИИ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Медицина катастроф</w:t>
      </w:r>
    </w:p>
    <w:p w:rsidR="00DF1F38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(специальность) </w:t>
      </w:r>
      <w:r w:rsidR="00D24CAF">
        <w:rPr>
          <w:sz w:val="28"/>
          <w:szCs w:val="28"/>
        </w:rPr>
        <w:t xml:space="preserve"> </w:t>
      </w:r>
      <w:r w:rsidR="000D6B99" w:rsidRPr="000D6B99">
        <w:rPr>
          <w:sz w:val="28"/>
          <w:szCs w:val="28"/>
        </w:rPr>
        <w:t>31.08.20</w:t>
      </w:r>
      <w:r w:rsidR="000D6B99" w:rsidRPr="000D6B99">
        <w:rPr>
          <w:sz w:val="28"/>
          <w:szCs w:val="28"/>
        </w:rPr>
        <w:tab/>
        <w:t>Психиатрия</w:t>
      </w:r>
      <w:bookmarkStart w:id="3" w:name="_GoBack"/>
      <w:bookmarkEnd w:id="3"/>
    </w:p>
    <w:p w:rsidR="00611781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>дисциплина Медицина чрезвычайных ситуаций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№1</w:t>
      </w: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jc w:val="center"/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1.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2.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 w:rsidRPr="000A58A8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Ситуационная задача №5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______________________(д.м.н., доцент Боев М.В.)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факультета подготовки</w:t>
      </w: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Кадров высшей квалификации______________ (к.м.н., доцент Ткаченко И.В.)                                                  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11781" w:rsidRDefault="00611781" w:rsidP="00611781">
      <w:pPr>
        <w:ind w:firstLine="709"/>
        <w:jc w:val="right"/>
        <w:rPr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  <w:r w:rsidRPr="00861B9F">
        <w:rPr>
          <w:i/>
          <w:color w:val="000000"/>
          <w:sz w:val="28"/>
          <w:szCs w:val="28"/>
        </w:rPr>
        <w:t>ВПХР, МПХЛ, ДП-5А, МПХР, ДП-24, АИ-1, АИ-2, ИП-46, ИПП, ППИ, ГП.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05" w:type="dxa"/>
        <w:tblLayout w:type="fixed"/>
        <w:tblLook w:val="04A0" w:firstRow="1" w:lastRow="0" w:firstColumn="1" w:lastColumn="0" w:noHBand="0" w:noVBand="1"/>
      </w:tblPr>
      <w:tblGrid>
        <w:gridCol w:w="988"/>
        <w:gridCol w:w="1389"/>
        <w:gridCol w:w="4426"/>
        <w:gridCol w:w="3202"/>
      </w:tblGrid>
      <w:tr w:rsidR="00520068" w:rsidRPr="00861B9F" w:rsidTr="005200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Pr="0058166E">
              <w:rPr>
                <w:color w:val="000000"/>
                <w:sz w:val="28"/>
                <w:szCs w:val="28"/>
              </w:rPr>
              <w:t>характеристику очагов массового поражения и районов чрезвычайных ситуаций мирного и военного времени;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задачи и организационную структуру Всероссийской службы медицины катастроф;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Уметь </w:t>
            </w:r>
            <w:r w:rsidRPr="00F5673E">
              <w:rPr>
                <w:color w:val="000000"/>
                <w:sz w:val="28"/>
                <w:szCs w:val="28"/>
              </w:rPr>
              <w:t>организовать работу в составе формирований службы медицины катастроф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практические задания № 1, 2, 3, 4, 5, 6, 7, 8, 9, 10, 11, 12, 13, 14, 15, 16. 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Pr="00F5673E">
              <w:rPr>
                <w:color w:val="000000"/>
                <w:sz w:val="28"/>
                <w:szCs w:val="28"/>
              </w:rP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58166E">
              <w:rPr>
                <w:color w:val="000000"/>
                <w:sz w:val="28"/>
                <w:szCs w:val="28"/>
              </w:rPr>
              <w:t xml:space="preserve">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</w:t>
            </w:r>
            <w:r>
              <w:rPr>
                <w:color w:val="000000"/>
                <w:sz w:val="28"/>
                <w:szCs w:val="28"/>
              </w:rPr>
              <w:t xml:space="preserve">и паразитарных заболеваниях; </w:t>
            </w:r>
            <w:r w:rsidRPr="003167E6">
              <w:rPr>
                <w:color w:val="000000"/>
                <w:sz w:val="28"/>
                <w:szCs w:val="28"/>
              </w:rPr>
              <w:t xml:space="preserve">Эпидемиологию инфекционных и паразитарных заболеваний, осуществление противоэпидемических мероприятий, защиту населения в </w:t>
            </w:r>
            <w:r w:rsidRPr="003167E6">
              <w:rPr>
                <w:color w:val="000000"/>
                <w:sz w:val="28"/>
                <w:szCs w:val="28"/>
              </w:rPr>
              <w:lastRenderedPageBreak/>
              <w:t>очагах особо опасных инфекций, при ухудшении радиационной обстано</w:t>
            </w:r>
            <w:r>
              <w:rPr>
                <w:color w:val="000000"/>
                <w:sz w:val="28"/>
                <w:szCs w:val="28"/>
              </w:rPr>
              <w:t xml:space="preserve">вки и стихийных бедствиях; </w:t>
            </w:r>
            <w:r w:rsidRPr="003167E6">
              <w:rPr>
                <w:color w:val="000000"/>
                <w:sz w:val="28"/>
                <w:szCs w:val="28"/>
              </w:rP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вопросы № 29, 53, 54, 55, 56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в</w:t>
            </w:r>
            <w:r w:rsidRPr="003167E6">
              <w:rPr>
                <w:color w:val="000000"/>
                <w:sz w:val="28"/>
                <w:szCs w:val="28"/>
              </w:rPr>
              <w:t>ыполнять профилактические, гигиенические и противоэпидемические мероприятия; оказывать первую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3167E6">
              <w:rPr>
                <w:color w:val="000000"/>
                <w:sz w:val="28"/>
                <w:szCs w:val="28"/>
              </w:rP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Владеть 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в очагах особо опасных инфекций;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7E6">
              <w:rPr>
                <w:color w:val="000000"/>
                <w:sz w:val="28"/>
                <w:szCs w:val="28"/>
              </w:rPr>
              <w:t>основными врачебными диагностическими и лечебными мероприятиями по оказанию помощи населению при ухудшении радиационной обстановки</w:t>
            </w:r>
            <w:r>
              <w:rPr>
                <w:color w:val="000000"/>
                <w:sz w:val="28"/>
                <w:szCs w:val="28"/>
              </w:rPr>
              <w:t>; 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DE137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DE137D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а</w:t>
            </w:r>
            <w:r w:rsidRPr="00DE137D">
              <w:rPr>
                <w:color w:val="000000"/>
                <w:sz w:val="28"/>
                <w:szCs w:val="28"/>
              </w:rPr>
              <w:t>лгоритмы оказания первой врачебной помощи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Н</w:t>
            </w:r>
            <w:r w:rsidRPr="00DE137D">
              <w:rPr>
                <w:color w:val="000000"/>
                <w:sz w:val="28"/>
                <w:szCs w:val="28"/>
              </w:rPr>
              <w:t>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8733EF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3EF">
              <w:rPr>
                <w:color w:val="000000"/>
                <w:sz w:val="28"/>
                <w:szCs w:val="28"/>
              </w:rPr>
              <w:lastRenderedPageBreak/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особенностями</w:t>
            </w:r>
            <w:r w:rsidRPr="008733EF">
              <w:rPr>
                <w:color w:val="000000"/>
                <w:sz w:val="28"/>
                <w:szCs w:val="28"/>
              </w:rPr>
              <w:t xml:space="preserve"> организации оказания медицинской помощи в при проведении массовых и спортивных мероприятий,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BE5F60">
              <w:rPr>
                <w:color w:val="000000"/>
                <w:sz w:val="28"/>
                <w:szCs w:val="28"/>
              </w:rPr>
              <w:t>собенности организации оказания медицинской помощи в при проведении массовых и спортивных мероприятий, чрезвычайных ситуациях и при катас</w:t>
            </w:r>
            <w:r>
              <w:rPr>
                <w:color w:val="000000"/>
                <w:sz w:val="28"/>
                <w:szCs w:val="28"/>
              </w:rPr>
              <w:t xml:space="preserve">трофах в мирное и военное время; </w:t>
            </w:r>
            <w:r w:rsidRPr="00BE5F60">
              <w:rPr>
                <w:color w:val="000000"/>
                <w:sz w:val="28"/>
                <w:szCs w:val="28"/>
              </w:rPr>
              <w:t>навыки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BE5F60" w:rsidRDefault="00AB19C5" w:rsidP="0052006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BE5F60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E5F60">
              <w:rPr>
                <w:color w:val="000000"/>
                <w:sz w:val="28"/>
                <w:szCs w:val="28"/>
              </w:rPr>
              <w:t>лгоритмами оказания первой врачебной помощи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</w:t>
            </w:r>
            <w:r>
              <w:rPr>
                <w:color w:val="000000"/>
                <w:sz w:val="28"/>
                <w:szCs w:val="28"/>
              </w:rPr>
              <w:t xml:space="preserve">бстановки и стихийных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бедствиях; </w:t>
            </w:r>
          </w:p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BE5F60">
              <w:rPr>
                <w:color w:val="000000"/>
                <w:sz w:val="28"/>
                <w:szCs w:val="28"/>
              </w:rP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</w:tbl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611781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53A" w:rsidRDefault="0037453A" w:rsidP="007E7400">
      <w:r>
        <w:separator/>
      </w:r>
    </w:p>
  </w:endnote>
  <w:endnote w:type="continuationSeparator" w:id="0">
    <w:p w:rsidR="0037453A" w:rsidRDefault="0037453A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520068" w:rsidRDefault="005200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B99">
          <w:rPr>
            <w:noProof/>
          </w:rPr>
          <w:t>91</w:t>
        </w:r>
        <w:r>
          <w:fldChar w:fldCharType="end"/>
        </w:r>
      </w:p>
    </w:sdtContent>
  </w:sdt>
  <w:p w:rsidR="00520068" w:rsidRDefault="005200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53A" w:rsidRDefault="0037453A" w:rsidP="007E7400">
      <w:r>
        <w:separator/>
      </w:r>
    </w:p>
  </w:footnote>
  <w:footnote w:type="continuationSeparator" w:id="0">
    <w:p w:rsidR="0037453A" w:rsidRDefault="0037453A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300E5"/>
    <w:rsid w:val="00037BD2"/>
    <w:rsid w:val="0004438F"/>
    <w:rsid w:val="00065CD5"/>
    <w:rsid w:val="000723E5"/>
    <w:rsid w:val="0008321A"/>
    <w:rsid w:val="0009007E"/>
    <w:rsid w:val="000A30C0"/>
    <w:rsid w:val="000B1ACC"/>
    <w:rsid w:val="000B574A"/>
    <w:rsid w:val="000C1A8B"/>
    <w:rsid w:val="000C26A9"/>
    <w:rsid w:val="000D6B99"/>
    <w:rsid w:val="000E2AE7"/>
    <w:rsid w:val="000E7B88"/>
    <w:rsid w:val="00100FEB"/>
    <w:rsid w:val="00112D09"/>
    <w:rsid w:val="00127993"/>
    <w:rsid w:val="001313CB"/>
    <w:rsid w:val="0013578B"/>
    <w:rsid w:val="00135A98"/>
    <w:rsid w:val="00152246"/>
    <w:rsid w:val="001770A8"/>
    <w:rsid w:val="0018126C"/>
    <w:rsid w:val="00183033"/>
    <w:rsid w:val="00184E70"/>
    <w:rsid w:val="001913EA"/>
    <w:rsid w:val="00195720"/>
    <w:rsid w:val="001A27AD"/>
    <w:rsid w:val="001C248A"/>
    <w:rsid w:val="001E10CC"/>
    <w:rsid w:val="001E540E"/>
    <w:rsid w:val="001E6537"/>
    <w:rsid w:val="001E6CDC"/>
    <w:rsid w:val="001F05CB"/>
    <w:rsid w:val="001F3DC2"/>
    <w:rsid w:val="001F6305"/>
    <w:rsid w:val="00200A90"/>
    <w:rsid w:val="0022169F"/>
    <w:rsid w:val="0024035B"/>
    <w:rsid w:val="00252406"/>
    <w:rsid w:val="00255CE9"/>
    <w:rsid w:val="002645E3"/>
    <w:rsid w:val="00281FE0"/>
    <w:rsid w:val="00286CFD"/>
    <w:rsid w:val="002A747F"/>
    <w:rsid w:val="002A7905"/>
    <w:rsid w:val="002B1093"/>
    <w:rsid w:val="002C3E64"/>
    <w:rsid w:val="002D44D0"/>
    <w:rsid w:val="002F1CA2"/>
    <w:rsid w:val="002F7B4A"/>
    <w:rsid w:val="00306012"/>
    <w:rsid w:val="00312259"/>
    <w:rsid w:val="00317DB8"/>
    <w:rsid w:val="00321F48"/>
    <w:rsid w:val="00365D8C"/>
    <w:rsid w:val="003735B0"/>
    <w:rsid w:val="0037453A"/>
    <w:rsid w:val="003840B7"/>
    <w:rsid w:val="003A4AAF"/>
    <w:rsid w:val="003A731B"/>
    <w:rsid w:val="003C5428"/>
    <w:rsid w:val="003D4FB5"/>
    <w:rsid w:val="003E6FFF"/>
    <w:rsid w:val="00415170"/>
    <w:rsid w:val="0043230E"/>
    <w:rsid w:val="004338C5"/>
    <w:rsid w:val="00440E80"/>
    <w:rsid w:val="00451E92"/>
    <w:rsid w:val="00452B63"/>
    <w:rsid w:val="00477EDD"/>
    <w:rsid w:val="00483455"/>
    <w:rsid w:val="00491B14"/>
    <w:rsid w:val="00491C1F"/>
    <w:rsid w:val="004A4A8A"/>
    <w:rsid w:val="004A5C19"/>
    <w:rsid w:val="004B0DBA"/>
    <w:rsid w:val="004B6AB9"/>
    <w:rsid w:val="004C1CF6"/>
    <w:rsid w:val="004D3032"/>
    <w:rsid w:val="004F4AB2"/>
    <w:rsid w:val="00500CF6"/>
    <w:rsid w:val="005108E6"/>
    <w:rsid w:val="00520068"/>
    <w:rsid w:val="005349AA"/>
    <w:rsid w:val="00545C1C"/>
    <w:rsid w:val="00551485"/>
    <w:rsid w:val="00555A39"/>
    <w:rsid w:val="00566133"/>
    <w:rsid w:val="00570573"/>
    <w:rsid w:val="00596450"/>
    <w:rsid w:val="00596B8D"/>
    <w:rsid w:val="005A3C75"/>
    <w:rsid w:val="005D2A35"/>
    <w:rsid w:val="005E55E3"/>
    <w:rsid w:val="005F235C"/>
    <w:rsid w:val="00605973"/>
    <w:rsid w:val="00611781"/>
    <w:rsid w:val="0066159E"/>
    <w:rsid w:val="00663D73"/>
    <w:rsid w:val="006941AC"/>
    <w:rsid w:val="006B6D1F"/>
    <w:rsid w:val="006F10CE"/>
    <w:rsid w:val="0071094D"/>
    <w:rsid w:val="00714A3D"/>
    <w:rsid w:val="007167C9"/>
    <w:rsid w:val="00716C67"/>
    <w:rsid w:val="007502ED"/>
    <w:rsid w:val="00762B07"/>
    <w:rsid w:val="00767A8B"/>
    <w:rsid w:val="007836E4"/>
    <w:rsid w:val="007A3A71"/>
    <w:rsid w:val="007A4165"/>
    <w:rsid w:val="007B6ED8"/>
    <w:rsid w:val="007C09D3"/>
    <w:rsid w:val="007D2DD6"/>
    <w:rsid w:val="007D5E77"/>
    <w:rsid w:val="007E1016"/>
    <w:rsid w:val="007E73E6"/>
    <w:rsid w:val="007E7400"/>
    <w:rsid w:val="007F70F2"/>
    <w:rsid w:val="0080448C"/>
    <w:rsid w:val="00810840"/>
    <w:rsid w:val="00813DAA"/>
    <w:rsid w:val="00816E48"/>
    <w:rsid w:val="008311F0"/>
    <w:rsid w:val="00833BC2"/>
    <w:rsid w:val="00862739"/>
    <w:rsid w:val="008733EF"/>
    <w:rsid w:val="00876450"/>
    <w:rsid w:val="008A3F48"/>
    <w:rsid w:val="008A4B91"/>
    <w:rsid w:val="008A7EF1"/>
    <w:rsid w:val="008B43DF"/>
    <w:rsid w:val="008B6D96"/>
    <w:rsid w:val="008D0E90"/>
    <w:rsid w:val="008D23E6"/>
    <w:rsid w:val="008D52BF"/>
    <w:rsid w:val="008D7A21"/>
    <w:rsid w:val="008E2B8A"/>
    <w:rsid w:val="00905536"/>
    <w:rsid w:val="009121C3"/>
    <w:rsid w:val="00920DA7"/>
    <w:rsid w:val="0094107C"/>
    <w:rsid w:val="00942603"/>
    <w:rsid w:val="00947E76"/>
    <w:rsid w:val="009817D7"/>
    <w:rsid w:val="00984163"/>
    <w:rsid w:val="009852DD"/>
    <w:rsid w:val="00987DFC"/>
    <w:rsid w:val="00994787"/>
    <w:rsid w:val="009A005A"/>
    <w:rsid w:val="009A0730"/>
    <w:rsid w:val="009B4414"/>
    <w:rsid w:val="009C6807"/>
    <w:rsid w:val="009D0344"/>
    <w:rsid w:val="009E0C51"/>
    <w:rsid w:val="009E24C7"/>
    <w:rsid w:val="00A1339E"/>
    <w:rsid w:val="00A23F88"/>
    <w:rsid w:val="00A30436"/>
    <w:rsid w:val="00A308BF"/>
    <w:rsid w:val="00A30AD8"/>
    <w:rsid w:val="00A72ACE"/>
    <w:rsid w:val="00A76E7B"/>
    <w:rsid w:val="00A93E75"/>
    <w:rsid w:val="00AA41C0"/>
    <w:rsid w:val="00AB19C5"/>
    <w:rsid w:val="00AC07BA"/>
    <w:rsid w:val="00AC0CB0"/>
    <w:rsid w:val="00AC3FA4"/>
    <w:rsid w:val="00AD07FB"/>
    <w:rsid w:val="00AD1574"/>
    <w:rsid w:val="00AE01BC"/>
    <w:rsid w:val="00AE51F5"/>
    <w:rsid w:val="00AF666C"/>
    <w:rsid w:val="00B313A6"/>
    <w:rsid w:val="00B50234"/>
    <w:rsid w:val="00B63C37"/>
    <w:rsid w:val="00BC621B"/>
    <w:rsid w:val="00BC649B"/>
    <w:rsid w:val="00BC7241"/>
    <w:rsid w:val="00BE2411"/>
    <w:rsid w:val="00BE2EED"/>
    <w:rsid w:val="00BE444F"/>
    <w:rsid w:val="00C20B49"/>
    <w:rsid w:val="00C44DD7"/>
    <w:rsid w:val="00C45704"/>
    <w:rsid w:val="00C56320"/>
    <w:rsid w:val="00C664B0"/>
    <w:rsid w:val="00C67C7C"/>
    <w:rsid w:val="00C84B09"/>
    <w:rsid w:val="00C924C2"/>
    <w:rsid w:val="00C97100"/>
    <w:rsid w:val="00CB4BCC"/>
    <w:rsid w:val="00D24CAF"/>
    <w:rsid w:val="00D2658F"/>
    <w:rsid w:val="00D30783"/>
    <w:rsid w:val="00D84CC3"/>
    <w:rsid w:val="00DA2565"/>
    <w:rsid w:val="00DA4A7E"/>
    <w:rsid w:val="00DA5A0D"/>
    <w:rsid w:val="00DA698A"/>
    <w:rsid w:val="00DE137D"/>
    <w:rsid w:val="00DE43C7"/>
    <w:rsid w:val="00DE668A"/>
    <w:rsid w:val="00DF1F38"/>
    <w:rsid w:val="00DF44F3"/>
    <w:rsid w:val="00E52D64"/>
    <w:rsid w:val="00E760F5"/>
    <w:rsid w:val="00E836D2"/>
    <w:rsid w:val="00E8391A"/>
    <w:rsid w:val="00E93F49"/>
    <w:rsid w:val="00E97FD7"/>
    <w:rsid w:val="00EA4BDC"/>
    <w:rsid w:val="00EB1F27"/>
    <w:rsid w:val="00EC640D"/>
    <w:rsid w:val="00EE532F"/>
    <w:rsid w:val="00EE6EE2"/>
    <w:rsid w:val="00F028CF"/>
    <w:rsid w:val="00F1156A"/>
    <w:rsid w:val="00F175D9"/>
    <w:rsid w:val="00F25DC0"/>
    <w:rsid w:val="00F260C6"/>
    <w:rsid w:val="00F27A07"/>
    <w:rsid w:val="00F42A37"/>
    <w:rsid w:val="00F5392E"/>
    <w:rsid w:val="00F55332"/>
    <w:rsid w:val="00F5770A"/>
    <w:rsid w:val="00F826DC"/>
    <w:rsid w:val="00F8317A"/>
    <w:rsid w:val="00F85BAA"/>
    <w:rsid w:val="00FC2A58"/>
    <w:rsid w:val="00FF2DF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A0902-E3A3-4906-9F51-00BEBF2C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95</Pages>
  <Words>28358</Words>
  <Characters>161642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64</cp:revision>
  <cp:lastPrinted>2019-01-16T06:19:00Z</cp:lastPrinted>
  <dcterms:created xsi:type="dcterms:W3CDTF">2019-09-18T08:28:00Z</dcterms:created>
  <dcterms:modified xsi:type="dcterms:W3CDTF">2022-02-03T08:44:00Z</dcterms:modified>
</cp:coreProperties>
</file>