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244527">
      <w:pPr>
        <w:rPr>
          <w:sz w:val="28"/>
        </w:rPr>
      </w:pP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Default="00A83BD0" w:rsidP="002C5BDB">
      <w:pPr>
        <w:jc w:val="center"/>
        <w:rPr>
          <w:b/>
          <w:sz w:val="28"/>
        </w:rPr>
      </w:pPr>
      <w:r w:rsidRPr="00A83BD0">
        <w:rPr>
          <w:b/>
          <w:sz w:val="28"/>
        </w:rPr>
        <w:t>ЛУЧЕВАЯ ДИАГНОТИКА ВО ФТИЗИАТРИИ</w:t>
      </w:r>
    </w:p>
    <w:p w:rsidR="00A83BD0" w:rsidRPr="00CF7355" w:rsidRDefault="00A83BD0" w:rsidP="002C5BDB">
      <w:pPr>
        <w:jc w:val="center"/>
        <w:rPr>
          <w:sz w:val="28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по</w:t>
      </w:r>
      <w:r w:rsidRPr="00CF3B2E">
        <w:rPr>
          <w:sz w:val="28"/>
        </w:rPr>
        <w:t xml:space="preserve"> направлению</w:t>
      </w:r>
      <w:r w:rsidRPr="004F561D">
        <w:rPr>
          <w:sz w:val="28"/>
          <w:szCs w:val="24"/>
        </w:rPr>
        <w:t xml:space="preserve"> </w:t>
      </w:r>
      <w:r>
        <w:rPr>
          <w:sz w:val="28"/>
          <w:szCs w:val="24"/>
        </w:rPr>
        <w:t>специальности</w:t>
      </w:r>
      <w:r w:rsidRPr="004F561D">
        <w:rPr>
          <w:sz w:val="28"/>
          <w:szCs w:val="24"/>
        </w:rPr>
        <w:t xml:space="preserve"> </w:t>
      </w: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rPr>
          <w:sz w:val="28"/>
          <w:szCs w:val="24"/>
        </w:rPr>
      </w:pPr>
    </w:p>
    <w:p w:rsidR="00244527" w:rsidRPr="00A55FB7" w:rsidRDefault="00244527" w:rsidP="00244527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Pr="00A55F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color w:val="000000"/>
          <w:sz w:val="28"/>
          <w:szCs w:val="28"/>
          <w:highlight w:val="yellow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Pr="004F561D" w:rsidRDefault="00244527" w:rsidP="00244527">
      <w:pPr>
        <w:ind w:firstLine="709"/>
        <w:jc w:val="both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color w:val="000000"/>
          <w:sz w:val="24"/>
          <w:szCs w:val="24"/>
        </w:rPr>
        <w:t xml:space="preserve"> </w:t>
      </w:r>
      <w:r w:rsidRPr="004F561D">
        <w:rPr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color w:val="000000"/>
          <w:sz w:val="24"/>
          <w:szCs w:val="24"/>
        </w:rPr>
        <w:t>31.08.51. Фтизиатрия</w:t>
      </w:r>
      <w:r w:rsidRPr="004F561D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44527" w:rsidRPr="004F561D" w:rsidRDefault="00244527" w:rsidP="00244527">
      <w:pPr>
        <w:jc w:val="both"/>
        <w:rPr>
          <w:color w:val="000000"/>
          <w:sz w:val="24"/>
          <w:szCs w:val="24"/>
        </w:rPr>
      </w:pPr>
    </w:p>
    <w:p w:rsidR="00244527" w:rsidRPr="004F561D" w:rsidRDefault="00244527" w:rsidP="00244527">
      <w:pPr>
        <w:jc w:val="center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протокол № 11  от «22»июня 2018 г.</w:t>
      </w: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A83BD0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 w:rsidRPr="00A83BD0">
              <w:rPr>
                <w:i/>
                <w:sz w:val="28"/>
              </w:rPr>
              <w:t>дисциплины</w:t>
            </w:r>
            <w:r w:rsidR="00EF33B7" w:rsidRPr="00A83BD0">
              <w:rPr>
                <w:i/>
                <w:sz w:val="28"/>
              </w:rPr>
              <w:t xml:space="preserve"> «</w:t>
            </w:r>
            <w:r w:rsidR="00A83BD0" w:rsidRPr="00A83BD0">
              <w:rPr>
                <w:i/>
                <w:sz w:val="28"/>
              </w:rPr>
              <w:t>Лучевая диагностика во фтизиатрии</w:t>
            </w:r>
            <w:r w:rsidR="00244F08" w:rsidRPr="00A83BD0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63F82" w:rsidRDefault="006F14A4" w:rsidP="00314739">
            <w:pPr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A83BD0" w:rsidRPr="00A83BD0">
              <w:rPr>
                <w:color w:val="000000"/>
                <w:sz w:val="28"/>
                <w:szCs w:val="24"/>
              </w:rPr>
              <w:t>Рентгенологические методы диагности</w:t>
            </w:r>
            <w:r w:rsidR="00A83BD0" w:rsidRPr="00A83BD0">
              <w:rPr>
                <w:color w:val="000000"/>
                <w:sz w:val="28"/>
                <w:szCs w:val="24"/>
              </w:rPr>
              <w:lastRenderedPageBreak/>
              <w:t>ки туберкулеза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A83BD0" w:rsidRPr="00A83BD0">
              <w:rPr>
                <w:sz w:val="28"/>
                <w:szCs w:val="28"/>
              </w:rPr>
              <w:t>Рентгенологические синдромы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A83BD0" w:rsidRPr="00A83BD0">
              <w:rPr>
                <w:sz w:val="28"/>
                <w:szCs w:val="28"/>
              </w:rPr>
              <w:t>Рентгеносемиотика пневмоний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A83BD0" w:rsidRPr="00A83BD0">
              <w:rPr>
                <w:sz w:val="28"/>
                <w:szCs w:val="28"/>
              </w:rPr>
              <w:t>Рентгеносемиотика туберкулеза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A83BD0" w:rsidRPr="00A83BD0">
              <w:rPr>
                <w:color w:val="000000"/>
                <w:sz w:val="28"/>
                <w:szCs w:val="24"/>
              </w:rPr>
              <w:t>Рентгеносемиотика рака легких</w:t>
            </w:r>
            <w:r w:rsidRPr="00A83BD0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A83BD0" w:rsidRPr="00033367" w:rsidTr="00EF33B7">
        <w:tc>
          <w:tcPr>
            <w:tcW w:w="614" w:type="dxa"/>
            <w:shd w:val="clear" w:color="auto" w:fill="auto"/>
          </w:tcPr>
          <w:p w:rsidR="00A83BD0" w:rsidRDefault="00A83BD0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83BD0" w:rsidRPr="00A83BD0" w:rsidRDefault="00A83BD0" w:rsidP="00A83BD0">
            <w:pPr>
              <w:rPr>
                <w:sz w:val="28"/>
              </w:rPr>
            </w:pPr>
            <w:r w:rsidRPr="00A83BD0">
              <w:rPr>
                <w:sz w:val="28"/>
              </w:rPr>
              <w:t>Тема «Рентгеносемиотика нагноительных болезней легких»</w:t>
            </w:r>
          </w:p>
        </w:tc>
        <w:tc>
          <w:tcPr>
            <w:tcW w:w="2251" w:type="dxa"/>
            <w:shd w:val="clear" w:color="auto" w:fill="auto"/>
          </w:tcPr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A83BD0" w:rsidRPr="00033367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A83BD0" w:rsidRPr="00033367" w:rsidRDefault="00A83B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83BD0" w:rsidRPr="000D29AE" w:rsidRDefault="00A83BD0" w:rsidP="00A83B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A83BD0" w:rsidRPr="00033367" w:rsidRDefault="00A83BD0" w:rsidP="00A83BD0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A83BD0" w:rsidRPr="00033367" w:rsidTr="00EF33B7">
        <w:tc>
          <w:tcPr>
            <w:tcW w:w="614" w:type="dxa"/>
            <w:shd w:val="clear" w:color="auto" w:fill="auto"/>
          </w:tcPr>
          <w:p w:rsidR="00A83BD0" w:rsidRDefault="00A83BD0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83BD0" w:rsidRPr="00A83BD0" w:rsidRDefault="00A83BD0" w:rsidP="00A83BD0">
            <w:pPr>
              <w:rPr>
                <w:sz w:val="28"/>
              </w:rPr>
            </w:pPr>
            <w:r w:rsidRPr="00A83BD0">
              <w:rPr>
                <w:sz w:val="28"/>
              </w:rPr>
              <w:t>Тема «Рентгеносемиотика системных болезней легких»</w:t>
            </w:r>
          </w:p>
        </w:tc>
        <w:tc>
          <w:tcPr>
            <w:tcW w:w="2251" w:type="dxa"/>
            <w:shd w:val="clear" w:color="auto" w:fill="auto"/>
          </w:tcPr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</w:t>
            </w:r>
            <w:r w:rsidRPr="00EA2C97">
              <w:rPr>
                <w:sz w:val="28"/>
              </w:rPr>
              <w:lastRenderedPageBreak/>
              <w:t>риалом (учебника, первоисточника, дополнительной литературы);</w:t>
            </w:r>
          </w:p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A83BD0" w:rsidRPr="00033367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A83BD0" w:rsidRPr="00033367" w:rsidRDefault="00A83B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83BD0" w:rsidRPr="000D29AE" w:rsidRDefault="00A83BD0" w:rsidP="00A83B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A83BD0" w:rsidRPr="00033367" w:rsidRDefault="00A83BD0" w:rsidP="00A83BD0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645C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19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EE" w:rsidRDefault="00A312EE" w:rsidP="00FD5B6B">
      <w:r>
        <w:separator/>
      </w:r>
    </w:p>
  </w:endnote>
  <w:endnote w:type="continuationSeparator" w:id="0">
    <w:p w:rsidR="00A312EE" w:rsidRDefault="00A312E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44527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EE" w:rsidRDefault="00A312EE" w:rsidP="00FD5B6B">
      <w:r>
        <w:separator/>
      </w:r>
    </w:p>
  </w:footnote>
  <w:footnote w:type="continuationSeparator" w:id="0">
    <w:p w:rsidR="00A312EE" w:rsidRDefault="00A312E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4527"/>
    <w:rsid w:val="00244F08"/>
    <w:rsid w:val="0026698D"/>
    <w:rsid w:val="00271409"/>
    <w:rsid w:val="002C5BDB"/>
    <w:rsid w:val="002D2784"/>
    <w:rsid w:val="00314739"/>
    <w:rsid w:val="00363F8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57DB3"/>
    <w:rsid w:val="00786888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312EE"/>
    <w:rsid w:val="00A83BD0"/>
    <w:rsid w:val="00AD3EBB"/>
    <w:rsid w:val="00AF327C"/>
    <w:rsid w:val="00B350F3"/>
    <w:rsid w:val="00BF1CD1"/>
    <w:rsid w:val="00C30956"/>
    <w:rsid w:val="00C35B2E"/>
    <w:rsid w:val="00C83AB7"/>
    <w:rsid w:val="00D06B87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FD75-B78B-415D-BAE5-BF84E00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10</cp:revision>
  <dcterms:created xsi:type="dcterms:W3CDTF">2019-02-04T05:01:00Z</dcterms:created>
  <dcterms:modified xsi:type="dcterms:W3CDTF">2019-06-21T16:30:00Z</dcterms:modified>
</cp:coreProperties>
</file>