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C213" w14:textId="77777777" w:rsidR="00000000" w:rsidRDefault="000000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федеральное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</w:t>
      </w:r>
      <w:proofErr w:type="spellEnd"/>
      <w:r>
        <w:rPr>
          <w:sz w:val="28"/>
          <w:szCs w:val="28"/>
        </w:rPr>
        <w:t xml:space="preserve"> </w:t>
      </w:r>
    </w:p>
    <w:p w14:paraId="2F02F4C5" w14:textId="77777777" w:rsidR="00000000" w:rsidRDefault="000000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высшего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</w:p>
    <w:p w14:paraId="1F75074E" w14:textId="77777777" w:rsidR="0000000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Оренбургский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университет</w:t>
      </w:r>
      <w:proofErr w:type="spellEnd"/>
      <w:r>
        <w:rPr>
          <w:sz w:val="28"/>
          <w:szCs w:val="28"/>
        </w:rPr>
        <w:t>»</w:t>
      </w:r>
    </w:p>
    <w:p w14:paraId="67A60EBB" w14:textId="77777777" w:rsidR="00000000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Министерства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здравоохранения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</w:p>
    <w:p w14:paraId="688FFC24" w14:textId="77777777" w:rsidR="00000000" w:rsidRDefault="00000000">
      <w:pPr>
        <w:jc w:val="center"/>
        <w:rPr>
          <w:b/>
          <w:sz w:val="28"/>
          <w:szCs w:val="28"/>
        </w:rPr>
      </w:pPr>
    </w:p>
    <w:p w14:paraId="76C8D39B" w14:textId="77777777" w:rsidR="00000000" w:rsidRDefault="00000000">
      <w:pPr>
        <w:jc w:val="center"/>
        <w:rPr>
          <w:b/>
          <w:sz w:val="28"/>
          <w:szCs w:val="28"/>
        </w:rPr>
      </w:pPr>
    </w:p>
    <w:p w14:paraId="116ADC0B" w14:textId="77777777" w:rsidR="00000000" w:rsidRDefault="00000000">
      <w:pPr>
        <w:jc w:val="center"/>
        <w:rPr>
          <w:b/>
          <w:sz w:val="28"/>
          <w:szCs w:val="28"/>
        </w:rPr>
      </w:pPr>
    </w:p>
    <w:p w14:paraId="4B8859DA" w14:textId="77777777" w:rsidR="00000000" w:rsidRDefault="00000000">
      <w:pPr>
        <w:jc w:val="center"/>
        <w:rPr>
          <w:b/>
          <w:sz w:val="28"/>
          <w:szCs w:val="28"/>
        </w:rPr>
      </w:pPr>
    </w:p>
    <w:p w14:paraId="48EBE174" w14:textId="77777777" w:rsidR="00000000" w:rsidRDefault="00000000">
      <w:pPr>
        <w:jc w:val="center"/>
        <w:rPr>
          <w:b/>
          <w:sz w:val="28"/>
          <w:szCs w:val="28"/>
        </w:rPr>
      </w:pPr>
    </w:p>
    <w:p w14:paraId="1C34F024" w14:textId="77777777" w:rsidR="00000000" w:rsidRDefault="00000000">
      <w:pPr>
        <w:jc w:val="center"/>
        <w:rPr>
          <w:b/>
          <w:sz w:val="28"/>
          <w:szCs w:val="28"/>
        </w:rPr>
      </w:pPr>
    </w:p>
    <w:p w14:paraId="35ED561E" w14:textId="77777777" w:rsidR="00000000" w:rsidRDefault="00000000">
      <w:pPr>
        <w:jc w:val="center"/>
        <w:rPr>
          <w:b/>
          <w:sz w:val="28"/>
          <w:szCs w:val="28"/>
        </w:rPr>
      </w:pPr>
    </w:p>
    <w:p w14:paraId="6D0D89D9" w14:textId="77777777" w:rsidR="00000000" w:rsidRDefault="00000000">
      <w:pPr>
        <w:jc w:val="center"/>
        <w:rPr>
          <w:b/>
          <w:sz w:val="28"/>
          <w:szCs w:val="28"/>
        </w:rPr>
      </w:pPr>
    </w:p>
    <w:p w14:paraId="3B6E3894" w14:textId="77777777" w:rsidR="00000000" w:rsidRDefault="00000000">
      <w:pPr>
        <w:jc w:val="center"/>
        <w:rPr>
          <w:b/>
          <w:sz w:val="28"/>
          <w:szCs w:val="28"/>
        </w:rPr>
      </w:pPr>
    </w:p>
    <w:p w14:paraId="0E7D4B3A" w14:textId="77777777" w:rsidR="00000000" w:rsidRDefault="00000000">
      <w:pPr>
        <w:jc w:val="center"/>
        <w:rPr>
          <w:b/>
          <w:sz w:val="28"/>
          <w:szCs w:val="28"/>
        </w:rPr>
      </w:pPr>
    </w:p>
    <w:p w14:paraId="77BBB227" w14:textId="77777777" w:rsidR="00000000" w:rsidRDefault="00000000">
      <w:pPr>
        <w:jc w:val="center"/>
        <w:rPr>
          <w:b/>
          <w:sz w:val="28"/>
          <w:szCs w:val="28"/>
        </w:rPr>
      </w:pPr>
    </w:p>
    <w:p w14:paraId="76AE8A4F" w14:textId="77777777" w:rsidR="00000000" w:rsidRDefault="00000000">
      <w:pPr>
        <w:jc w:val="center"/>
        <w:rPr>
          <w:b/>
          <w:sz w:val="28"/>
          <w:szCs w:val="28"/>
        </w:rPr>
      </w:pPr>
    </w:p>
    <w:p w14:paraId="20FCFA8D" w14:textId="77777777" w:rsidR="00000000" w:rsidRDefault="00000000">
      <w:pPr>
        <w:jc w:val="center"/>
        <w:rPr>
          <w:b/>
          <w:sz w:val="28"/>
          <w:szCs w:val="28"/>
        </w:rPr>
      </w:pPr>
    </w:p>
    <w:p w14:paraId="2424C4D2" w14:textId="77777777" w:rsidR="0000000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14:paraId="319F7EB6" w14:textId="77777777" w:rsidR="0000000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ПРЕПОДАВАТЕЛЯ </w:t>
      </w:r>
    </w:p>
    <w:p w14:paraId="4ECCDE76" w14:textId="77777777" w:rsidR="00000000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ОРГАНИЗАЦИИ ИЗУЧЕНИЯ ДИСЦИПЛИНЫ</w:t>
      </w:r>
    </w:p>
    <w:p w14:paraId="247F469C" w14:textId="77777777" w:rsidR="00000000" w:rsidRDefault="00000000">
      <w:pPr>
        <w:jc w:val="center"/>
        <w:rPr>
          <w:b/>
          <w:sz w:val="28"/>
          <w:szCs w:val="28"/>
          <w:u w:val="single"/>
        </w:rPr>
      </w:pPr>
    </w:p>
    <w:p w14:paraId="41C49E2C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ЛУЧЕВАЯ ДИАГНОСТИКА</w:t>
      </w:r>
    </w:p>
    <w:p w14:paraId="2EF4CD1C" w14:textId="77777777" w:rsidR="00000000" w:rsidRDefault="00000000">
      <w:pPr>
        <w:jc w:val="center"/>
        <w:rPr>
          <w:sz w:val="28"/>
          <w:szCs w:val="28"/>
        </w:rPr>
      </w:pPr>
    </w:p>
    <w:p w14:paraId="006D7DD2" w14:textId="77777777" w:rsidR="00000000" w:rsidRDefault="000000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специальности</w:t>
      </w:r>
      <w:proofErr w:type="spellEnd"/>
    </w:p>
    <w:p w14:paraId="0380A22E" w14:textId="77777777" w:rsidR="00000000" w:rsidRDefault="00000000">
      <w:pPr>
        <w:jc w:val="center"/>
        <w:rPr>
          <w:sz w:val="28"/>
          <w:szCs w:val="28"/>
        </w:rPr>
      </w:pPr>
    </w:p>
    <w:p w14:paraId="78DA7DB9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31.05.03 </w:t>
      </w:r>
      <w:proofErr w:type="spellStart"/>
      <w:r>
        <w:rPr>
          <w:b/>
          <w:sz w:val="28"/>
          <w:szCs w:val="28"/>
          <w:u w:val="single"/>
        </w:rPr>
        <w:t>Стоматология</w:t>
      </w:r>
      <w:proofErr w:type="spellEnd"/>
    </w:p>
    <w:p w14:paraId="711624B0" w14:textId="77777777" w:rsidR="00000000" w:rsidRDefault="00000000">
      <w:pPr>
        <w:jc w:val="center"/>
        <w:rPr>
          <w:sz w:val="28"/>
          <w:szCs w:val="28"/>
        </w:rPr>
      </w:pPr>
    </w:p>
    <w:p w14:paraId="798A65E6" w14:textId="77777777" w:rsidR="00000000" w:rsidRDefault="00000000">
      <w:pPr>
        <w:jc w:val="center"/>
        <w:rPr>
          <w:sz w:val="28"/>
          <w:szCs w:val="28"/>
        </w:rPr>
      </w:pPr>
    </w:p>
    <w:p w14:paraId="4D743365" w14:textId="77777777" w:rsidR="00000000" w:rsidRDefault="00000000">
      <w:pPr>
        <w:jc w:val="center"/>
        <w:rPr>
          <w:sz w:val="28"/>
          <w:szCs w:val="28"/>
        </w:rPr>
      </w:pPr>
    </w:p>
    <w:p w14:paraId="7DE499DB" w14:textId="77777777" w:rsidR="00000000" w:rsidRDefault="00000000">
      <w:pPr>
        <w:jc w:val="center"/>
        <w:rPr>
          <w:sz w:val="28"/>
          <w:szCs w:val="28"/>
        </w:rPr>
      </w:pPr>
    </w:p>
    <w:p w14:paraId="45EF638A" w14:textId="77777777" w:rsidR="00000000" w:rsidRDefault="00000000">
      <w:pPr>
        <w:jc w:val="center"/>
        <w:rPr>
          <w:sz w:val="28"/>
          <w:szCs w:val="28"/>
        </w:rPr>
      </w:pPr>
    </w:p>
    <w:p w14:paraId="0BCA7E14" w14:textId="77777777" w:rsidR="00000000" w:rsidRDefault="00000000">
      <w:pPr>
        <w:jc w:val="center"/>
        <w:rPr>
          <w:sz w:val="28"/>
          <w:szCs w:val="28"/>
        </w:rPr>
      </w:pPr>
    </w:p>
    <w:p w14:paraId="725369AE" w14:textId="77777777" w:rsidR="00000000" w:rsidRDefault="00000000">
      <w:pPr>
        <w:jc w:val="center"/>
        <w:rPr>
          <w:sz w:val="28"/>
          <w:szCs w:val="28"/>
        </w:rPr>
      </w:pPr>
    </w:p>
    <w:p w14:paraId="050A1CB2" w14:textId="77777777" w:rsidR="00000000" w:rsidRDefault="00000000">
      <w:pPr>
        <w:jc w:val="center"/>
        <w:rPr>
          <w:sz w:val="28"/>
          <w:szCs w:val="28"/>
        </w:rPr>
      </w:pPr>
    </w:p>
    <w:p w14:paraId="6FFB7C1A" w14:textId="77777777" w:rsidR="00000000" w:rsidRDefault="00000000">
      <w:pPr>
        <w:jc w:val="center"/>
        <w:rPr>
          <w:sz w:val="28"/>
          <w:szCs w:val="28"/>
        </w:rPr>
      </w:pPr>
    </w:p>
    <w:p w14:paraId="1DD4EE6E" w14:textId="77777777" w:rsidR="00000000" w:rsidRDefault="00000000">
      <w:pPr>
        <w:jc w:val="center"/>
        <w:rPr>
          <w:sz w:val="28"/>
          <w:szCs w:val="28"/>
        </w:rPr>
      </w:pPr>
    </w:p>
    <w:p w14:paraId="0CCBA48A" w14:textId="77777777" w:rsidR="00000000" w:rsidRDefault="00000000">
      <w:pPr>
        <w:jc w:val="center"/>
        <w:rPr>
          <w:sz w:val="28"/>
          <w:szCs w:val="28"/>
        </w:rPr>
      </w:pPr>
    </w:p>
    <w:p w14:paraId="7B740CE8" w14:textId="77777777" w:rsidR="00000000" w:rsidRDefault="00000000">
      <w:pPr>
        <w:jc w:val="center"/>
        <w:rPr>
          <w:sz w:val="28"/>
          <w:szCs w:val="28"/>
        </w:rPr>
      </w:pPr>
    </w:p>
    <w:p w14:paraId="565CD2FB" w14:textId="77777777" w:rsidR="00F0359F" w:rsidRDefault="00F0359F" w:rsidP="00F0359F">
      <w:pPr>
        <w:ind w:firstLine="709"/>
        <w:jc w:val="both"/>
        <w:rPr>
          <w:sz w:val="28"/>
          <w:szCs w:val="28"/>
          <w:shd w:val="clear" w:color="auto" w:fill="FFFF00"/>
        </w:rPr>
      </w:pPr>
      <w:proofErr w:type="spellStart"/>
      <w:r w:rsidRPr="001D505F">
        <w:rPr>
          <w:color w:val="000000"/>
        </w:rPr>
        <w:t>Является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частью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основной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профессиональной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образовательной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программы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высшего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образования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по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направлению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подготовки</w:t>
      </w:r>
      <w:proofErr w:type="spellEnd"/>
      <w:r w:rsidRPr="001D505F">
        <w:rPr>
          <w:color w:val="000000"/>
        </w:rPr>
        <w:t xml:space="preserve"> (</w:t>
      </w:r>
      <w:proofErr w:type="spellStart"/>
      <w:r w:rsidRPr="001D505F">
        <w:rPr>
          <w:color w:val="000000"/>
        </w:rPr>
        <w:t>специальности</w:t>
      </w:r>
      <w:proofErr w:type="spellEnd"/>
      <w:r w:rsidRPr="001D505F">
        <w:rPr>
          <w:color w:val="000000"/>
        </w:rPr>
        <w:t xml:space="preserve">) 31.05.03 </w:t>
      </w:r>
      <w:proofErr w:type="spellStart"/>
      <w:r w:rsidRPr="001D505F">
        <w:rPr>
          <w:color w:val="000000"/>
        </w:rPr>
        <w:t>Стоматология</w:t>
      </w:r>
      <w:proofErr w:type="spellEnd"/>
      <w:r w:rsidRPr="001D505F">
        <w:rPr>
          <w:color w:val="000000"/>
        </w:rPr>
        <w:t xml:space="preserve">, </w:t>
      </w:r>
      <w:proofErr w:type="spellStart"/>
      <w:r w:rsidRPr="001D505F">
        <w:rPr>
          <w:color w:val="000000"/>
        </w:rPr>
        <w:t>одобренной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ученым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советом</w:t>
      </w:r>
      <w:proofErr w:type="spellEnd"/>
      <w:r w:rsidRPr="001D505F">
        <w:rPr>
          <w:color w:val="000000"/>
        </w:rPr>
        <w:t xml:space="preserve"> ФГБОУ ВО </w:t>
      </w:r>
      <w:proofErr w:type="spellStart"/>
      <w:r w:rsidRPr="001D505F">
        <w:rPr>
          <w:color w:val="000000"/>
        </w:rPr>
        <w:t>ОрГМУ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Минздрава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России</w:t>
      </w:r>
      <w:proofErr w:type="spellEnd"/>
      <w:r w:rsidRPr="001D505F">
        <w:rPr>
          <w:color w:val="000000"/>
        </w:rPr>
        <w:t xml:space="preserve"> (</w:t>
      </w:r>
      <w:proofErr w:type="spellStart"/>
      <w:r w:rsidRPr="001D505F">
        <w:rPr>
          <w:color w:val="000000"/>
        </w:rPr>
        <w:t>протокол</w:t>
      </w:r>
      <w:proofErr w:type="spellEnd"/>
      <w:r w:rsidRPr="001D505F">
        <w:rPr>
          <w:color w:val="000000"/>
        </w:rPr>
        <w:t xml:space="preserve"> № 9 </w:t>
      </w:r>
      <w:proofErr w:type="spellStart"/>
      <w:r w:rsidRPr="001D505F">
        <w:rPr>
          <w:color w:val="000000"/>
        </w:rPr>
        <w:t>от</w:t>
      </w:r>
      <w:proofErr w:type="spellEnd"/>
      <w:r w:rsidRPr="001D505F">
        <w:rPr>
          <w:color w:val="000000"/>
        </w:rPr>
        <w:t xml:space="preserve"> «30» </w:t>
      </w:r>
      <w:proofErr w:type="spellStart"/>
      <w:r w:rsidRPr="001D505F">
        <w:rPr>
          <w:color w:val="000000"/>
        </w:rPr>
        <w:t>апреля</w:t>
      </w:r>
      <w:proofErr w:type="spellEnd"/>
      <w:r w:rsidRPr="001D505F">
        <w:rPr>
          <w:color w:val="000000"/>
        </w:rPr>
        <w:t xml:space="preserve"> 2021 </w:t>
      </w:r>
      <w:proofErr w:type="spellStart"/>
      <w:r w:rsidRPr="001D505F">
        <w:rPr>
          <w:color w:val="000000"/>
        </w:rPr>
        <w:t>года</w:t>
      </w:r>
      <w:proofErr w:type="spellEnd"/>
      <w:r w:rsidRPr="001D505F">
        <w:rPr>
          <w:color w:val="000000"/>
        </w:rPr>
        <w:t xml:space="preserve">) и </w:t>
      </w:r>
      <w:proofErr w:type="spellStart"/>
      <w:r w:rsidRPr="001D505F">
        <w:rPr>
          <w:color w:val="000000"/>
        </w:rPr>
        <w:t>утвержденной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ректором</w:t>
      </w:r>
      <w:proofErr w:type="spellEnd"/>
      <w:r w:rsidRPr="001D505F">
        <w:rPr>
          <w:color w:val="000000"/>
        </w:rPr>
        <w:t xml:space="preserve"> ФГБОУ ВО </w:t>
      </w:r>
      <w:proofErr w:type="spellStart"/>
      <w:r w:rsidRPr="001D505F">
        <w:rPr>
          <w:color w:val="000000"/>
        </w:rPr>
        <w:t>ОрГМУ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Минздрава</w:t>
      </w:r>
      <w:proofErr w:type="spellEnd"/>
      <w:r w:rsidRPr="001D505F">
        <w:rPr>
          <w:color w:val="000000"/>
        </w:rPr>
        <w:t xml:space="preserve"> </w:t>
      </w:r>
      <w:proofErr w:type="spellStart"/>
      <w:r w:rsidRPr="001D505F">
        <w:rPr>
          <w:color w:val="000000"/>
        </w:rPr>
        <w:t>России</w:t>
      </w:r>
      <w:proofErr w:type="spellEnd"/>
      <w:r w:rsidRPr="001D505F">
        <w:rPr>
          <w:color w:val="000000"/>
        </w:rPr>
        <w:t xml:space="preserve"> «30» </w:t>
      </w:r>
      <w:proofErr w:type="spellStart"/>
      <w:r w:rsidRPr="001D505F">
        <w:rPr>
          <w:color w:val="000000"/>
        </w:rPr>
        <w:t>апреля</w:t>
      </w:r>
      <w:proofErr w:type="spellEnd"/>
      <w:r w:rsidRPr="001D505F">
        <w:rPr>
          <w:color w:val="000000"/>
        </w:rPr>
        <w:t xml:space="preserve"> 2021 </w:t>
      </w:r>
      <w:proofErr w:type="spellStart"/>
      <w:r w:rsidRPr="001D505F">
        <w:rPr>
          <w:color w:val="000000"/>
        </w:rPr>
        <w:t>года</w:t>
      </w:r>
      <w:proofErr w:type="spellEnd"/>
    </w:p>
    <w:p w14:paraId="2EFDA4B5" w14:textId="77777777" w:rsidR="00000000" w:rsidRDefault="00000000">
      <w:pPr>
        <w:ind w:firstLine="709"/>
        <w:jc w:val="center"/>
        <w:rPr>
          <w:sz w:val="28"/>
          <w:szCs w:val="28"/>
        </w:rPr>
      </w:pPr>
    </w:p>
    <w:p w14:paraId="53A47E88" w14:textId="77777777" w:rsidR="00000000" w:rsidRDefault="00000000">
      <w:pPr>
        <w:ind w:firstLine="709"/>
        <w:jc w:val="center"/>
        <w:rPr>
          <w:sz w:val="28"/>
          <w:szCs w:val="28"/>
        </w:rPr>
      </w:pPr>
    </w:p>
    <w:p w14:paraId="68970BE2" w14:textId="77777777" w:rsidR="00000000" w:rsidRDefault="00000000">
      <w:pPr>
        <w:ind w:firstLine="709"/>
        <w:jc w:val="center"/>
        <w:rPr>
          <w:sz w:val="28"/>
          <w:szCs w:val="28"/>
        </w:rPr>
      </w:pPr>
    </w:p>
    <w:p w14:paraId="05AFCD33" w14:textId="77777777" w:rsidR="00000000" w:rsidRDefault="00000000">
      <w:pPr>
        <w:ind w:firstLine="709"/>
        <w:jc w:val="center"/>
        <w:rPr>
          <w:sz w:val="28"/>
          <w:szCs w:val="28"/>
        </w:rPr>
      </w:pPr>
    </w:p>
    <w:p w14:paraId="445FC6D0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Оренбург</w:t>
      </w:r>
      <w:proofErr w:type="spellEnd"/>
    </w:p>
    <w:p w14:paraId="295AF6A0" w14:textId="77777777" w:rsidR="00000000" w:rsidRDefault="00000000">
      <w:pPr>
        <w:pageBreakBefore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proofErr w:type="spellStart"/>
      <w:r>
        <w:rPr>
          <w:b/>
          <w:color w:val="000000"/>
          <w:sz w:val="28"/>
          <w:szCs w:val="28"/>
        </w:rPr>
        <w:t>Методические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рекомендации</w:t>
      </w:r>
      <w:proofErr w:type="spellEnd"/>
      <w:r>
        <w:rPr>
          <w:b/>
          <w:color w:val="000000"/>
          <w:sz w:val="28"/>
          <w:szCs w:val="28"/>
        </w:rPr>
        <w:t xml:space="preserve"> к </w:t>
      </w:r>
      <w:proofErr w:type="spellStart"/>
      <w:r>
        <w:rPr>
          <w:b/>
          <w:color w:val="000000"/>
          <w:sz w:val="28"/>
          <w:szCs w:val="28"/>
        </w:rPr>
        <w:t>лекционному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курсу</w:t>
      </w:r>
      <w:proofErr w:type="spellEnd"/>
    </w:p>
    <w:p w14:paraId="21B42288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69D7D0C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№1.</w:t>
      </w:r>
    </w:p>
    <w:p w14:paraId="32D2ED55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>Методы лучевой диагностики в стоматологии</w:t>
      </w:r>
    </w:p>
    <w:p w14:paraId="60E7A3A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317E2C5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5077C3F2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1DA4F98D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5D065982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57A4AE69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63C3D858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6B4F9EE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688F01B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5140C921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3D70CB0F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</w:p>
    <w:p w14:paraId="2B2AD0A6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№2.</w:t>
      </w:r>
    </w:p>
    <w:p w14:paraId="24932DBF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аномалий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пороков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зубочелюстной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3D4ED02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1393505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57ED97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3E69E10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7EEBB7B7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33F3DB52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2D31ABBC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6596280E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4C8B9C58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22F9AE18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</w:p>
    <w:p w14:paraId="5F988531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793A84A9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№3.</w:t>
      </w:r>
    </w:p>
    <w:p w14:paraId="55003BC2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травматических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повреждений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челюстнолицевой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5015EC4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209D3E2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4B66137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2604B58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DB425CE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231B00B1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5DF64A42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4C8BBC8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27CBD51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51B9C118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</w:p>
    <w:p w14:paraId="5E31A057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30E115A7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№4.</w:t>
      </w:r>
    </w:p>
    <w:p w14:paraId="46087EA9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воспалительных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дегенеративно-дистрофических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заболеваний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зубочелюстной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4EEFEED0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65A97E19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2576B6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5EC15FC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B8563E9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0756C813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27463FFE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4D11CADD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3EA0671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2A9F98ED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</w:p>
    <w:p w14:paraId="47BA7F15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58AA314D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14324DA9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№5.</w:t>
      </w:r>
    </w:p>
    <w:p w14:paraId="68DA1B71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ru-RU"/>
        </w:rPr>
        <w:t>Лучевая диагностика новообразований челюстно-лицевой области</w:t>
      </w:r>
    </w:p>
    <w:p w14:paraId="125BB018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627F4DB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48D5BD9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4AD6848C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22A7C807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19B16DDE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46D08F67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4A1A2D45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69479B8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7B25DC8F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</w:p>
    <w:p w14:paraId="768B5055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5995CCC8" w14:textId="77777777" w:rsidR="00000000" w:rsidRDefault="00000000">
      <w:pPr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Лекция</w:t>
      </w:r>
      <w:proofErr w:type="spellEnd"/>
      <w:r>
        <w:rPr>
          <w:b/>
          <w:color w:val="000000"/>
          <w:sz w:val="28"/>
          <w:szCs w:val="28"/>
        </w:rPr>
        <w:t xml:space="preserve"> №6.</w:t>
      </w:r>
    </w:p>
    <w:p w14:paraId="62DDF0E4" w14:textId="77777777" w:rsidR="00000000" w:rsidRDefault="0000000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rStyle w:val="aa"/>
          <w:i w:val="0"/>
          <w:iCs w:val="0"/>
          <w:color w:val="000000"/>
          <w:sz w:val="28"/>
          <w:szCs w:val="28"/>
          <w:lang w:val="ru-RU"/>
        </w:rPr>
        <w:t>Лучевая диагностика заболеваний и повреждений ВНЧС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776F4BA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врачей-студентов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вопросу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03B6CE18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70D22A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Аннотация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рассматриваются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понятия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Основы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деятельности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врача-рентгенолога</w:t>
      </w:r>
      <w:proofErr w:type="spellEnd"/>
      <w:r>
        <w:rPr>
          <w:color w:val="000000"/>
          <w:sz w:val="28"/>
          <w:szCs w:val="28"/>
        </w:rPr>
        <w:t>.</w:t>
      </w:r>
    </w:p>
    <w:p w14:paraId="6DF6E90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457CB7A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Форма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лекции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лекция-визуализация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опорным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конспектированием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назначению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тематическая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объяснительная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роли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образовательном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процессе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обзорная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содержанию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системе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построения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смешанная</w:t>
      </w:r>
      <w:proofErr w:type="spellEnd"/>
      <w:r>
        <w:rPr>
          <w:color w:val="000000"/>
          <w:sz w:val="28"/>
          <w:szCs w:val="28"/>
        </w:rPr>
        <w:t>.</w:t>
      </w:r>
    </w:p>
    <w:p w14:paraId="2725D7DF" w14:textId="77777777" w:rsidR="00000000" w:rsidRDefault="00000000">
      <w:pPr>
        <w:ind w:firstLine="709"/>
        <w:jc w:val="both"/>
        <w:rPr>
          <w:color w:val="000000"/>
          <w:spacing w:val="-4"/>
          <w:sz w:val="28"/>
          <w:szCs w:val="28"/>
        </w:rPr>
      </w:pPr>
    </w:p>
    <w:p w14:paraId="71D7439A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pacing w:val="-4"/>
          <w:sz w:val="28"/>
          <w:szCs w:val="28"/>
        </w:rPr>
        <w:t>Методы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обучения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b/>
          <w:color w:val="000000"/>
          <w:spacing w:val="-4"/>
          <w:sz w:val="28"/>
          <w:szCs w:val="28"/>
        </w:rPr>
        <w:t>применяемые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на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b/>
          <w:color w:val="000000"/>
          <w:spacing w:val="-4"/>
          <w:sz w:val="28"/>
          <w:szCs w:val="28"/>
        </w:rPr>
        <w:t>лекции</w:t>
      </w:r>
      <w:proofErr w:type="spellEnd"/>
      <w:r>
        <w:rPr>
          <w:color w:val="000000"/>
          <w:spacing w:val="-4"/>
          <w:sz w:val="28"/>
          <w:szCs w:val="28"/>
        </w:rPr>
        <w:t xml:space="preserve">: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источнику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практические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наглядные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словесные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назначению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приобретение</w:t>
      </w:r>
      <w:proofErr w:type="spellEnd"/>
      <w:r>
        <w:rPr>
          <w:color w:val="000000"/>
          <w:spacing w:val="-4"/>
          <w:sz w:val="28"/>
          <w:szCs w:val="28"/>
        </w:rPr>
        <w:t xml:space="preserve"> и </w:t>
      </w:r>
      <w:proofErr w:type="spellStart"/>
      <w:r>
        <w:rPr>
          <w:color w:val="000000"/>
          <w:spacing w:val="-4"/>
          <w:sz w:val="28"/>
          <w:szCs w:val="28"/>
        </w:rPr>
        <w:t>применение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знаний</w:t>
      </w:r>
      <w:proofErr w:type="spellEnd"/>
      <w:r>
        <w:rPr>
          <w:color w:val="000000"/>
          <w:spacing w:val="-4"/>
          <w:sz w:val="28"/>
          <w:szCs w:val="28"/>
        </w:rPr>
        <w:t xml:space="preserve">; </w:t>
      </w:r>
      <w:proofErr w:type="spellStart"/>
      <w:r>
        <w:rPr>
          <w:color w:val="000000"/>
          <w:spacing w:val="-4"/>
          <w:sz w:val="28"/>
          <w:szCs w:val="28"/>
        </w:rPr>
        <w:t>по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типу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познавательной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деятельности</w:t>
      </w:r>
      <w:proofErr w:type="spellEnd"/>
      <w:r>
        <w:rPr>
          <w:color w:val="000000"/>
          <w:spacing w:val="-4"/>
          <w:sz w:val="28"/>
          <w:szCs w:val="28"/>
        </w:rPr>
        <w:t xml:space="preserve"> – </w:t>
      </w:r>
      <w:proofErr w:type="spellStart"/>
      <w:r>
        <w:rPr>
          <w:color w:val="000000"/>
          <w:spacing w:val="-4"/>
          <w:sz w:val="28"/>
          <w:szCs w:val="28"/>
        </w:rPr>
        <w:t>объяснительно-иллюстративные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proofErr w:type="spellStart"/>
      <w:r>
        <w:rPr>
          <w:color w:val="000000"/>
          <w:spacing w:val="-4"/>
          <w:sz w:val="28"/>
          <w:szCs w:val="28"/>
        </w:rPr>
        <w:t>репродуктивные</w:t>
      </w:r>
      <w:proofErr w:type="spellEnd"/>
      <w:r>
        <w:rPr>
          <w:color w:val="000000"/>
          <w:spacing w:val="-4"/>
          <w:sz w:val="28"/>
          <w:szCs w:val="28"/>
        </w:rPr>
        <w:t>.</w:t>
      </w:r>
    </w:p>
    <w:p w14:paraId="6A49509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19A6D056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2F932E49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</w:p>
    <w:p w14:paraId="3C638574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5103924D" w14:textId="77777777" w:rsidR="00000000" w:rsidRDefault="00000000">
      <w:pPr>
        <w:ind w:firstLine="709"/>
        <w:jc w:val="both"/>
        <w:rPr>
          <w:color w:val="000000"/>
          <w:sz w:val="28"/>
          <w:szCs w:val="28"/>
          <w:shd w:val="clear" w:color="auto" w:fill="FFFF00"/>
        </w:rPr>
      </w:pPr>
    </w:p>
    <w:p w14:paraId="111061AD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Методические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рекомендации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практических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занятий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3C7FEB30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</w:p>
    <w:p w14:paraId="126E52E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1. </w:t>
      </w:r>
      <w:r>
        <w:rPr>
          <w:color w:val="000000"/>
          <w:sz w:val="28"/>
          <w:szCs w:val="28"/>
          <w:lang w:val="ru-RU"/>
        </w:rPr>
        <w:t>Общие вопросы лучевой диагностики, лучевой терапии. Методы лучевой диагностики в стоматологии.</w:t>
      </w:r>
    </w:p>
    <w:p w14:paraId="2D6F1FD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B245BBC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1995288A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0A40F1EE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</w:p>
    <w:p w14:paraId="788DE8FC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1E8E2D1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0E38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7228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09ECF187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ACE9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5383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1272C5E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81DCA76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3A7ABB9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7A8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1A09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7F5201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4E0D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F30F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F1251FB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CDFC141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3F05C7DC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BD11651" w14:textId="77777777" w:rsidR="0000000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клинической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пациенты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заболеваниями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00000" w14:paraId="55D4766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8663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320C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4079C509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A88B979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A400A36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2CE735A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552C3729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C4CF63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4F8E590C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22FAFCA0" w14:textId="77777777" w:rsidR="00000000" w:rsidRDefault="00000000">
      <w:pPr>
        <w:numPr>
          <w:ilvl w:val="0"/>
          <w:numId w:val="3"/>
        </w:numPr>
        <w:rPr>
          <w:i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11BA42BF" w14:textId="77777777" w:rsidR="00000000" w:rsidRDefault="00000000">
      <w:pPr>
        <w:rPr>
          <w:i/>
          <w:color w:val="000000"/>
          <w:sz w:val="28"/>
          <w:szCs w:val="28"/>
        </w:rPr>
      </w:pPr>
    </w:p>
    <w:p w14:paraId="319F4AD7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2. 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аномалий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пороков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зубочелюстной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3882FEB4" w14:textId="77777777" w:rsidR="00F0359F" w:rsidRDefault="00F0359F">
      <w:pPr>
        <w:ind w:firstLine="709"/>
        <w:jc w:val="both"/>
        <w:rPr>
          <w:b/>
          <w:color w:val="000000"/>
          <w:sz w:val="28"/>
          <w:szCs w:val="28"/>
        </w:rPr>
      </w:pPr>
    </w:p>
    <w:p w14:paraId="4706EF73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1F70EE72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02B83B01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7CBE455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3F8C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C1D2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49B57BF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1ED4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6756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24E0A3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6E992E8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51B15005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8219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EAE6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73F6CA2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C12F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FB19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5B9FAB72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7812B8E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517092B8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6B97628" w14:textId="77777777" w:rsidR="0000000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клинической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пациенты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заболеваниями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00000" w14:paraId="611ADF0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0A0A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13C0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037E78BB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25EA5874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2A502EA9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EFD006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6B05DA04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5A89C0CA" w14:textId="77777777" w:rsidR="00000000" w:rsidRDefault="00000000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00BA9EC8" w14:textId="77777777" w:rsidR="00F0359F" w:rsidRDefault="00F0359F">
      <w:pPr>
        <w:rPr>
          <w:b/>
          <w:color w:val="000000"/>
          <w:sz w:val="28"/>
          <w:szCs w:val="28"/>
        </w:rPr>
      </w:pPr>
    </w:p>
    <w:p w14:paraId="71B5F09A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3. 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травматических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повреждений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челюстнолицевой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области</w:t>
      </w:r>
      <w:proofErr w:type="spellEnd"/>
    </w:p>
    <w:p w14:paraId="6BDC415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7BC4DC68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5C925C91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7A33B179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2ABE207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7B4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FAE6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3D72B4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9068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C67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1F299CAB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A6C07C4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10723CE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4715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E7B0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13F5BBF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4E67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68CA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D6BB6AC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84B9B2E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078D247B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CBD4465" w14:textId="77777777" w:rsidR="0000000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клинической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пациенты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заболеваниями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00000" w14:paraId="644E9D2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EF4A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D8EE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0497DD49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5110DD2F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F023F9A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01B7BD3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3969FC8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320AC88D" w14:textId="77777777" w:rsidR="00000000" w:rsidRDefault="0000000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09C519D9" w14:textId="77777777" w:rsidR="00F0359F" w:rsidRDefault="00F0359F">
      <w:pPr>
        <w:ind w:firstLine="709"/>
        <w:jc w:val="both"/>
        <w:rPr>
          <w:b/>
          <w:color w:val="000000"/>
          <w:sz w:val="28"/>
          <w:szCs w:val="28"/>
        </w:rPr>
      </w:pPr>
    </w:p>
    <w:p w14:paraId="62BC9FD7" w14:textId="126A0EC3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4. </w:t>
      </w:r>
      <w:proofErr w:type="spellStart"/>
      <w:r>
        <w:rPr>
          <w:color w:val="000000"/>
          <w:sz w:val="28"/>
          <w:szCs w:val="28"/>
        </w:rPr>
        <w:t>Лучевая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воспалительных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дегенеративно-дистрофических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заболеваний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зубочелюстной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системы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794CD40B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136F9B24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6EF271A2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66284EA5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3645EB8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00A2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27E2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6576185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9A5A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3A86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52C1F9A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6924BE2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7C447A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39D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B834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47E8239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6739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F5E9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7AC3BD5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242A5D1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11E0113B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C01B0CA" w14:textId="77777777" w:rsidR="0000000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клинической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пациенты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заболеваниями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00000" w14:paraId="5883FED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AC34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7E3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42AA46DE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96D7F9A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8C4FF54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033DCD1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10AB35E4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133F17F7" w14:textId="77777777" w:rsidR="00000000" w:rsidRDefault="0000000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75CC1A4C" w14:textId="77777777" w:rsidR="00F0359F" w:rsidRDefault="00F0359F">
      <w:pPr>
        <w:ind w:firstLine="709"/>
        <w:jc w:val="both"/>
        <w:rPr>
          <w:b/>
          <w:color w:val="000000"/>
          <w:sz w:val="28"/>
          <w:szCs w:val="28"/>
        </w:rPr>
      </w:pPr>
    </w:p>
    <w:p w14:paraId="768711AE" w14:textId="5C37B172" w:rsidR="00000000" w:rsidRDefault="00000000" w:rsidP="00024D7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5. </w:t>
      </w:r>
      <w:r w:rsidR="00024D79">
        <w:rPr>
          <w:color w:val="000000"/>
          <w:sz w:val="28"/>
          <w:szCs w:val="28"/>
          <w:lang w:val="ru-RU"/>
        </w:rPr>
        <w:t>Лучевая диагностика новообразований челюстно-лицевой области</w:t>
      </w:r>
    </w:p>
    <w:p w14:paraId="36BE2DD5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8F11454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55EE0546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586775B5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4DF5C62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8F34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6755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3A190CA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8854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F5A8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5C25DA2A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32F5693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0F3F959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7F44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45AC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39BA68A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FEAD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027F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2C119F33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B1531EF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37295F76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9401034" w14:textId="77777777" w:rsidR="00000000" w:rsidRDefault="00000000">
            <w:pPr>
              <w:jc w:val="both"/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клинической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базе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пациенты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различными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заболеваниями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000000" w14:paraId="0EFA85A5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306D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AA4D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09262A9C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83D65F6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67D4631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BE5B520" w14:textId="77777777" w:rsidR="00000000" w:rsidRDefault="00000000">
      <w:pPr>
        <w:ind w:firstLine="709"/>
        <w:jc w:val="both"/>
        <w:rPr>
          <w:i/>
          <w:color w:val="000000"/>
          <w:sz w:val="28"/>
          <w:szCs w:val="28"/>
        </w:rPr>
      </w:pPr>
    </w:p>
    <w:p w14:paraId="76627094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985C372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5BA7B29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4B7C5F2B" w14:textId="77777777" w:rsidR="00000000" w:rsidRDefault="00000000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20C285A0" w14:textId="77777777" w:rsidR="00F0359F" w:rsidRDefault="00F0359F">
      <w:pPr>
        <w:rPr>
          <w:b/>
          <w:color w:val="000000"/>
          <w:sz w:val="28"/>
          <w:szCs w:val="28"/>
        </w:rPr>
      </w:pPr>
    </w:p>
    <w:p w14:paraId="7D5BD38D" w14:textId="61D17A9E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6. </w:t>
      </w:r>
      <w:proofErr w:type="spellStart"/>
      <w:r w:rsidR="00024D79">
        <w:rPr>
          <w:rStyle w:val="aa"/>
          <w:i w:val="0"/>
          <w:sz w:val="28"/>
          <w:szCs w:val="28"/>
        </w:rPr>
        <w:t>Лучевая</w:t>
      </w:r>
      <w:proofErr w:type="spellEnd"/>
      <w:r w:rsidR="00024D79">
        <w:rPr>
          <w:rStyle w:val="aa"/>
          <w:i w:val="0"/>
          <w:sz w:val="28"/>
          <w:szCs w:val="28"/>
        </w:rPr>
        <w:t xml:space="preserve"> </w:t>
      </w:r>
      <w:proofErr w:type="spellStart"/>
      <w:r w:rsidR="00024D79">
        <w:rPr>
          <w:rStyle w:val="aa"/>
          <w:i w:val="0"/>
          <w:sz w:val="28"/>
          <w:szCs w:val="28"/>
        </w:rPr>
        <w:t>диагностика</w:t>
      </w:r>
      <w:proofErr w:type="spellEnd"/>
      <w:r w:rsidR="00024D79">
        <w:rPr>
          <w:rStyle w:val="aa"/>
          <w:i w:val="0"/>
          <w:sz w:val="28"/>
          <w:szCs w:val="28"/>
        </w:rPr>
        <w:t xml:space="preserve"> </w:t>
      </w:r>
      <w:proofErr w:type="spellStart"/>
      <w:r w:rsidR="00024D79">
        <w:rPr>
          <w:rStyle w:val="aa"/>
          <w:i w:val="0"/>
          <w:sz w:val="28"/>
          <w:szCs w:val="28"/>
        </w:rPr>
        <w:t>заболеваний</w:t>
      </w:r>
      <w:proofErr w:type="spellEnd"/>
      <w:r w:rsidR="00024D79">
        <w:rPr>
          <w:rStyle w:val="aa"/>
          <w:i w:val="0"/>
          <w:sz w:val="28"/>
          <w:szCs w:val="28"/>
        </w:rPr>
        <w:t xml:space="preserve"> и </w:t>
      </w:r>
      <w:proofErr w:type="spellStart"/>
      <w:r w:rsidR="00024D79">
        <w:rPr>
          <w:rStyle w:val="aa"/>
          <w:i w:val="0"/>
          <w:sz w:val="28"/>
          <w:szCs w:val="28"/>
        </w:rPr>
        <w:t>повреждений</w:t>
      </w:r>
      <w:proofErr w:type="spellEnd"/>
      <w:r w:rsidR="00024D79">
        <w:rPr>
          <w:rStyle w:val="aa"/>
          <w:i w:val="0"/>
          <w:sz w:val="28"/>
          <w:szCs w:val="28"/>
        </w:rPr>
        <w:t xml:space="preserve"> ВНЧС</w:t>
      </w:r>
    </w:p>
    <w:p w14:paraId="7DD014E9" w14:textId="77777777" w:rsidR="00F0359F" w:rsidRDefault="00F0359F">
      <w:pPr>
        <w:ind w:firstLine="709"/>
        <w:jc w:val="both"/>
        <w:rPr>
          <w:b/>
          <w:color w:val="000000"/>
          <w:sz w:val="28"/>
          <w:szCs w:val="28"/>
        </w:rPr>
      </w:pPr>
    </w:p>
    <w:p w14:paraId="2D14E63D" w14:textId="618D1E4B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215F5FE9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0B9CCB03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009BDE7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FBAC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B732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23BAB8C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6B3F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3EEF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4801D30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1EC5D0E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6175E6B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8A33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B38B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40956A5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C0D8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C117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B063FB1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9C6137D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36FDC5AE" w14:textId="54234D1E" w:rsidR="00000000" w:rsidRPr="003A33DE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458CF44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8C68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54D6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00E37488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30FA3057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91D5685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7F1B7215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5AF492E7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73B48ABF" w14:textId="77777777" w:rsidR="00000000" w:rsidRDefault="0000000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68DD0A60" w14:textId="77777777" w:rsidR="00F0359F" w:rsidRDefault="00F0359F">
      <w:pPr>
        <w:ind w:firstLine="709"/>
        <w:jc w:val="both"/>
        <w:rPr>
          <w:b/>
          <w:color w:val="000000"/>
          <w:sz w:val="28"/>
          <w:szCs w:val="28"/>
        </w:rPr>
      </w:pPr>
    </w:p>
    <w:p w14:paraId="703BB1A0" w14:textId="1EC086A0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7. </w:t>
      </w:r>
      <w:r>
        <w:rPr>
          <w:color w:val="000000"/>
          <w:sz w:val="28"/>
          <w:szCs w:val="28"/>
          <w:lang w:val="ru-RU"/>
        </w:rPr>
        <w:t>Частные вопросы лучевой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диагностик</w:t>
      </w:r>
      <w:proofErr w:type="spellEnd"/>
      <w:r>
        <w:rPr>
          <w:color w:val="000000"/>
          <w:sz w:val="28"/>
          <w:szCs w:val="28"/>
          <w:lang w:val="ru-RU"/>
        </w:rPr>
        <w:t>и</w:t>
      </w:r>
    </w:p>
    <w:p w14:paraId="3D1A4B39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</w:p>
    <w:p w14:paraId="34C4AC8A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781BF402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</w:p>
    <w:p w14:paraId="636CF4AC" w14:textId="77777777" w:rsidR="00000000" w:rsidRPr="00D743F3" w:rsidRDefault="00000000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историей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развития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рентгенологии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также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работой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радиологической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нормотивно-правовой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документацией</w:t>
      </w:r>
      <w:proofErr w:type="spellEnd"/>
      <w:r>
        <w:rPr>
          <w:color w:val="000000"/>
          <w:sz w:val="28"/>
          <w:szCs w:val="28"/>
        </w:rPr>
        <w:t>.</w:t>
      </w:r>
    </w:p>
    <w:p w14:paraId="65F365BD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</w:p>
    <w:p w14:paraId="4592FC25" w14:textId="77777777" w:rsidR="00000000" w:rsidRDefault="00000000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000000" w14:paraId="4483B208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F447" w14:textId="77777777" w:rsidR="00000000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23A7" w14:textId="77777777" w:rsidR="00000000" w:rsidRDefault="00000000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 w14:paraId="0837353E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BA1F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E93D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2C9A8EC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D621E75" w14:textId="77777777" w:rsidR="00000000" w:rsidRDefault="00000000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000000" w14:paraId="65BB7E0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419F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5024" w14:textId="77777777" w:rsidR="00000000" w:rsidRDefault="00000000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0000" w14:paraId="05AC0C5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6DB2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2F9C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52AF6DBB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F1174A7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4BB4FCB7" w14:textId="77777777" w:rsidR="00000000" w:rsidRDefault="000000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94FCE58" w14:textId="75E8A587" w:rsidR="00000000" w:rsidRDefault="00000000">
            <w:pPr>
              <w:jc w:val="both"/>
            </w:pPr>
          </w:p>
        </w:tc>
      </w:tr>
      <w:tr w:rsidR="00000000" w14:paraId="7890F1D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4D21" w14:textId="77777777" w:rsidR="00000000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AC54" w14:textId="77777777" w:rsidR="00000000" w:rsidRDefault="00000000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7A57D4F9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6925915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7704197" w14:textId="77777777" w:rsidR="00000000" w:rsidRDefault="00000000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9B46B9F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4991B570" w14:textId="77777777" w:rsidR="00000000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75EA5B22" w14:textId="77777777" w:rsidR="00000000" w:rsidRDefault="00000000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38A45E7D" w14:textId="77777777" w:rsidR="003A33DE" w:rsidRDefault="003A33DE">
      <w:pPr>
        <w:rPr>
          <w:i/>
          <w:color w:val="000000"/>
          <w:sz w:val="28"/>
          <w:szCs w:val="28"/>
        </w:rPr>
      </w:pPr>
    </w:p>
    <w:p w14:paraId="38D342C3" w14:textId="7C798A93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8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>Основы радиационной безопасности</w:t>
      </w:r>
    </w:p>
    <w:p w14:paraId="1BB4F335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</w:p>
    <w:p w14:paraId="07E2ECDB" w14:textId="77777777" w:rsidR="00D743F3" w:rsidRDefault="00D743F3" w:rsidP="00D743F3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0CADE610" w14:textId="6E9649BC" w:rsidR="00D743F3" w:rsidRPr="00D743F3" w:rsidRDefault="00D743F3" w:rsidP="00D743F3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по основам радиационной безопасности</w:t>
      </w:r>
    </w:p>
    <w:p w14:paraId="1DBB9DE7" w14:textId="77777777" w:rsidR="00D743F3" w:rsidRDefault="00D743F3" w:rsidP="00D743F3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D743F3" w14:paraId="3CB75A98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70B9" w14:textId="77777777" w:rsidR="00D743F3" w:rsidRDefault="00D743F3" w:rsidP="000D34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3FD4" w14:textId="77777777" w:rsidR="00D743F3" w:rsidRDefault="00D743F3" w:rsidP="000D349F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43F3" w14:paraId="77AC1BF8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43FF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891E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71F52AEC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657C96A5" w14:textId="77777777" w:rsidR="00D743F3" w:rsidRDefault="00D743F3" w:rsidP="000D349F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743F3" w14:paraId="62D62FD2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E5BE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6C30" w14:textId="77777777" w:rsidR="00D743F3" w:rsidRDefault="00D743F3" w:rsidP="000D349F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743F3" w14:paraId="51D8824C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88F1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76D7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37430886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1AABE2B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2E4E4805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C2DBDD6" w14:textId="77777777" w:rsidR="00D743F3" w:rsidRDefault="00D743F3" w:rsidP="000D349F">
            <w:pPr>
              <w:jc w:val="both"/>
            </w:pPr>
          </w:p>
        </w:tc>
      </w:tr>
      <w:tr w:rsidR="00D743F3" w14:paraId="43A0C550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895A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498B" w14:textId="77777777" w:rsidR="00D743F3" w:rsidRDefault="00D743F3" w:rsidP="000D349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718F191C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19C3292E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6F0F93AA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9BE5EEA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674BEA1B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6661095D" w14:textId="77777777" w:rsidR="00D743F3" w:rsidRDefault="00D743F3" w:rsidP="00D743F3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33B122C8" w14:textId="77777777" w:rsidR="00D743F3" w:rsidRDefault="00D743F3" w:rsidP="00D743F3">
      <w:pPr>
        <w:rPr>
          <w:i/>
          <w:color w:val="000000"/>
          <w:sz w:val="28"/>
          <w:szCs w:val="28"/>
        </w:rPr>
      </w:pPr>
    </w:p>
    <w:p w14:paraId="182D2E6D" w14:textId="77777777" w:rsidR="003A33DE" w:rsidRDefault="003A33DE"/>
    <w:p w14:paraId="3FAF247E" w14:textId="51ACF691" w:rsidR="00D743F3" w:rsidRPr="00C07A22" w:rsidRDefault="00D743F3" w:rsidP="00D743F3">
      <w:pPr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</w:rPr>
        <w:t>Тема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="00C07A22">
        <w:rPr>
          <w:b/>
          <w:color w:val="000000"/>
          <w:sz w:val="28"/>
          <w:szCs w:val="28"/>
          <w:lang w:val="ru-RU"/>
        </w:rPr>
        <w:t>Итоговое занятие. Рубежный контроль. Сдача практических навыков.</w:t>
      </w:r>
    </w:p>
    <w:p w14:paraId="3D17C725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</w:p>
    <w:p w14:paraId="543FBA52" w14:textId="77777777" w:rsidR="00D743F3" w:rsidRDefault="00D743F3" w:rsidP="00D743F3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Вид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практическое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занятие</w:t>
      </w:r>
      <w:proofErr w:type="spellEnd"/>
      <w:r>
        <w:rPr>
          <w:color w:val="000000"/>
          <w:sz w:val="28"/>
          <w:szCs w:val="28"/>
        </w:rPr>
        <w:t>.</w:t>
      </w:r>
    </w:p>
    <w:p w14:paraId="2BDBBA80" w14:textId="77777777" w:rsidR="00D743F3" w:rsidRPr="00D743F3" w:rsidRDefault="00D743F3" w:rsidP="00D743F3">
      <w:pPr>
        <w:ind w:firstLine="709"/>
        <w:jc w:val="both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</w:rPr>
        <w:t>Цель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углубить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обновить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обучающихся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по основам радиационной безопасности</w:t>
      </w:r>
    </w:p>
    <w:p w14:paraId="278E8AC1" w14:textId="77777777" w:rsidR="00D743F3" w:rsidRDefault="00D743F3" w:rsidP="00D743F3">
      <w:pPr>
        <w:ind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План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проведения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учебного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занятия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"/>
        <w:gridCol w:w="8789"/>
      </w:tblGrid>
      <w:tr w:rsidR="00D743F3" w14:paraId="203E0D20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E82E" w14:textId="77777777" w:rsidR="00D743F3" w:rsidRDefault="00D743F3" w:rsidP="000D349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CEC" w14:textId="77777777" w:rsidR="00D743F3" w:rsidRDefault="00D743F3" w:rsidP="000D349F">
            <w:pPr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743F3" w14:paraId="06B78732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53FA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5F02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687DAA9D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цели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8072F8A" w14:textId="77777777" w:rsidR="00D743F3" w:rsidRDefault="00D743F3" w:rsidP="000D349F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Мотивационный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момент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актуальность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изучения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D743F3" w14:paraId="695E14EE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3645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DC3D" w14:textId="77777777" w:rsidR="00D743F3" w:rsidRDefault="00D743F3" w:rsidP="000D349F">
            <w:pPr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Входной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актуализация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опорных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знаний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устный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опрос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тестирование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743F3" w14:paraId="7BF06C7E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E991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4A39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Основная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учебного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14:paraId="03A251CA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обсуждение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преподаватель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совместно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студентами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разбирает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темы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05286723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color w:val="000000"/>
                <w:sz w:val="28"/>
                <w:szCs w:val="28"/>
              </w:rPr>
              <w:t>Закрепление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материала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теоретические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вопросы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</w:p>
          <w:p w14:paraId="7A095864" w14:textId="77777777" w:rsidR="00D743F3" w:rsidRDefault="00D743F3" w:rsidP="000D349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color w:val="000000"/>
                <w:sz w:val="28"/>
                <w:szCs w:val="28"/>
              </w:rPr>
              <w:t>Отработка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практических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умений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навыков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каждому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ситуационные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указаны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Фонде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оценочных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текущего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успеваемости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промежуточной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аттестации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color w:val="000000"/>
                <w:sz w:val="28"/>
                <w:szCs w:val="28"/>
              </w:rPr>
              <w:t>Студент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процессе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решения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должен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поставить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предварительный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окончательный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диагноз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выбрать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группу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назначить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обследование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терапию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необходимости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профилактику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390FAC0" w14:textId="77777777" w:rsidR="00D743F3" w:rsidRDefault="00D743F3" w:rsidP="000D349F">
            <w:pPr>
              <w:jc w:val="both"/>
            </w:pPr>
          </w:p>
        </w:tc>
      </w:tr>
      <w:tr w:rsidR="00D743F3" w14:paraId="55CD5419" w14:textId="77777777" w:rsidTr="000D349F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0852" w14:textId="77777777" w:rsidR="00D743F3" w:rsidRDefault="00D743F3" w:rsidP="000D34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1705" w14:textId="77777777" w:rsidR="00D743F3" w:rsidRDefault="00D743F3" w:rsidP="000D349F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Заключительная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часть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занятия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6DD2DD80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подведение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итогов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занятия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4D886AAA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выставление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текущих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оценок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учебный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журнал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>;</w:t>
            </w:r>
          </w:p>
          <w:p w14:paraId="0570DCA5" w14:textId="77777777" w:rsidR="00D743F3" w:rsidRDefault="00D743F3" w:rsidP="00D743F3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задание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самостоятельной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подготовки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412018BA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Средства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обучения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14:paraId="076162A7" w14:textId="77777777" w:rsidR="00D743F3" w:rsidRDefault="00D743F3" w:rsidP="00D743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дидактические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i/>
          <w:color w:val="000000"/>
          <w:sz w:val="28"/>
          <w:szCs w:val="28"/>
        </w:rPr>
        <w:t>раздаточный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материал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презентация</w:t>
      </w:r>
      <w:proofErr w:type="spellEnd"/>
      <w:r>
        <w:rPr>
          <w:i/>
          <w:color w:val="000000"/>
          <w:sz w:val="28"/>
          <w:szCs w:val="28"/>
        </w:rPr>
        <w:t>;</w:t>
      </w:r>
    </w:p>
    <w:p w14:paraId="3E12544B" w14:textId="77777777" w:rsidR="00D743F3" w:rsidRDefault="00D743F3" w:rsidP="00D743F3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материально-технические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мультимедийный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проектор</w:t>
      </w:r>
      <w:proofErr w:type="spellEnd"/>
      <w:r>
        <w:rPr>
          <w:i/>
          <w:color w:val="000000"/>
          <w:sz w:val="28"/>
          <w:szCs w:val="28"/>
        </w:rPr>
        <w:t>.</w:t>
      </w:r>
    </w:p>
    <w:p w14:paraId="5EE2D917" w14:textId="77777777" w:rsidR="00D743F3" w:rsidRDefault="00D743F3"/>
    <w:sectPr w:rsidR="00D743F3">
      <w:footerReference w:type="default" r:id="rId7"/>
      <w:pgSz w:w="11906" w:h="16838"/>
      <w:pgMar w:top="567" w:right="567" w:bottom="766" w:left="1134" w:header="720" w:footer="709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9E7E" w14:textId="77777777" w:rsidR="002D552D" w:rsidRDefault="002D552D">
      <w:pPr>
        <w:spacing w:line="240" w:lineRule="auto"/>
      </w:pPr>
      <w:r>
        <w:separator/>
      </w:r>
    </w:p>
  </w:endnote>
  <w:endnote w:type="continuationSeparator" w:id="0">
    <w:p w14:paraId="60C921ED" w14:textId="77777777" w:rsidR="002D552D" w:rsidRDefault="002D5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643C" w14:textId="77777777" w:rsidR="00000000" w:rsidRDefault="00000000">
    <w:pPr>
      <w:pStyle w:val="af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1F23" w14:textId="77777777" w:rsidR="002D552D" w:rsidRDefault="002D552D">
      <w:pPr>
        <w:spacing w:line="240" w:lineRule="auto"/>
      </w:pPr>
      <w:r>
        <w:separator/>
      </w:r>
    </w:p>
  </w:footnote>
  <w:footnote w:type="continuationSeparator" w:id="0">
    <w:p w14:paraId="4A42D46B" w14:textId="77777777" w:rsidR="002D552D" w:rsidRDefault="002D5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12337182">
    <w:abstractNumId w:val="0"/>
  </w:num>
  <w:num w:numId="2" w16cid:durableId="878324024">
    <w:abstractNumId w:val="1"/>
  </w:num>
  <w:num w:numId="3" w16cid:durableId="1989086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9F"/>
    <w:rsid w:val="00024D79"/>
    <w:rsid w:val="002D552D"/>
    <w:rsid w:val="003A33DE"/>
    <w:rsid w:val="00C07A22"/>
    <w:rsid w:val="00D743F3"/>
    <w:rsid w:val="00E62C45"/>
    <w:rsid w:val="00F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461A4"/>
  <w15:chartTrackingRefBased/>
  <w15:docId w15:val="{C361F094-48BF-459B-9C56-9222A325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79"/>
    <w:pPr>
      <w:widowControl w:val="0"/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4">
    <w:name w:val="Основной текст с отступом Знак"/>
    <w:basedOn w:val="DefaultParagraphFont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Текст выноски Знак"/>
    <w:basedOn w:val="DefaultParagraphFont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DefaultParagraphFont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DefaultParagraphFont"/>
    <w:rPr>
      <w:rFonts w:ascii="Calibri" w:eastAsia="Times New Roman" w:hAnsi="Calibri" w:cs="Times New Roman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postbody">
    <w:name w:val="postbody"/>
    <w:rPr>
      <w:rFonts w:cs="Times New Roman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  <w:effect w:val="none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Lucida Sans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styleId="ad">
    <w:name w:val="Body Text Indent"/>
    <w:basedOn w:val="a"/>
    <w:pPr>
      <w:ind w:left="1418" w:hanging="1418"/>
      <w:jc w:val="both"/>
    </w:pPr>
    <w:rPr>
      <w:rFonts w:eastAsia="Calibri"/>
      <w:sz w:val="20"/>
      <w:szCs w:val="20"/>
      <w:lang w:val="en-US"/>
    </w:rPr>
  </w:style>
  <w:style w:type="paragraph" w:customStyle="1" w:styleId="BalloonText">
    <w:name w:val="Balloon Text"/>
    <w:basedOn w:val="a"/>
    <w:rPr>
      <w:rFonts w:ascii="Segoe UI" w:hAnsi="Segoe UI" w:cs="Segoe UI"/>
      <w:sz w:val="18"/>
      <w:szCs w:val="18"/>
    </w:r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Mariia Kalinina</cp:lastModifiedBy>
  <cp:revision>3</cp:revision>
  <cp:lastPrinted>2019-02-05T05:00:00Z</cp:lastPrinted>
  <dcterms:created xsi:type="dcterms:W3CDTF">2023-11-09T08:54:00Z</dcterms:created>
  <dcterms:modified xsi:type="dcterms:W3CDTF">2023-11-09T15:56:00Z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