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349" w:rsidRPr="00CF7355" w:rsidRDefault="001761F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761F5">
        <w:rPr>
          <w:rFonts w:ascii="Times New Roman" w:hAnsi="Times New Roman"/>
          <w:sz w:val="28"/>
          <w:szCs w:val="20"/>
        </w:rPr>
        <w:t>ЛЕЧЕБНАЯ ФИЗКУЛЬТУРА И СПОРТИВНАЯ МЕДИЦИНА</w:t>
      </w:r>
    </w:p>
    <w:p w:rsidR="001761F5" w:rsidRDefault="001761F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1761F5" w:rsidRDefault="001761F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761F5">
        <w:rPr>
          <w:rFonts w:ascii="Times New Roman" w:hAnsi="Times New Roman"/>
          <w:sz w:val="28"/>
          <w:szCs w:val="20"/>
        </w:rPr>
        <w:t>по направлению подготовки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BD661B" w:rsidRDefault="001761F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1F5">
        <w:rPr>
          <w:rFonts w:ascii="Times New Roman" w:hAnsi="Times New Roman"/>
          <w:sz w:val="28"/>
          <w:szCs w:val="20"/>
        </w:rPr>
        <w:t>31.08.39 «Лечебная физкультура и спортивная медицина»</w:t>
      </w: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761F5">
        <w:rPr>
          <w:rFonts w:ascii="Times New Roman" w:hAnsi="Times New Roman"/>
          <w:color w:val="000000"/>
          <w:sz w:val="24"/>
          <w:szCs w:val="24"/>
        </w:rPr>
        <w:t>а</w:t>
      </w:r>
      <w:r w:rsidRPr="001761F5">
        <w:rPr>
          <w:rFonts w:ascii="Times New Roman" w:hAnsi="Times New Roman"/>
          <w:color w:val="000000"/>
          <w:sz w:val="24"/>
          <w:szCs w:val="24"/>
        </w:rPr>
        <w:t>зования по специальности 31.08.39 «Лечебная физкультура и спортивная медицина»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761F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761F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2C561A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</w:t>
      </w:r>
      <w:r w:rsidR="001761F5" w:rsidRPr="001761F5">
        <w:rPr>
          <w:rFonts w:ascii="Times New Roman" w:hAnsi="Times New Roman"/>
          <w:color w:val="000000"/>
          <w:sz w:val="24"/>
          <w:szCs w:val="24"/>
        </w:rPr>
        <w:t xml:space="preserve">  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ED4C88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D4C88">
        <w:rPr>
          <w:rFonts w:ascii="Times New Roman" w:hAnsi="Times New Roman"/>
          <w:color w:val="000000"/>
          <w:sz w:val="24"/>
          <w:szCs w:val="24"/>
        </w:rPr>
        <w:t>июня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="001761F5" w:rsidRPr="001761F5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349" w:rsidRPr="00CF735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>Оренбург</w:t>
      </w: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Default="00CA4349" w:rsidP="001761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4349" w:rsidRPr="009A6E80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1761F5">
        <w:rPr>
          <w:rFonts w:ascii="Times New Roman" w:hAnsi="Times New Roman"/>
          <w:b/>
          <w:color w:val="000000"/>
          <w:sz w:val="28"/>
          <w:szCs w:val="28"/>
        </w:rPr>
        <w:t>одуль № 1</w:t>
      </w:r>
      <w:r w:rsidR="004C19D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B1A" w:rsidRPr="009A6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1F5" w:rsidRPr="001761F5">
        <w:rPr>
          <w:rFonts w:ascii="Times New Roman" w:hAnsi="Times New Roman"/>
          <w:color w:val="000000"/>
          <w:sz w:val="28"/>
          <w:szCs w:val="28"/>
        </w:rPr>
        <w:t>Лечебная физкультура</w:t>
      </w:r>
    </w:p>
    <w:p w:rsidR="00F50B1A" w:rsidRPr="00321A77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A4349" w:rsidRPr="00321A77" w:rsidRDefault="00CA434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50B1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F50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1F5" w:rsidRPr="001761F5">
        <w:rPr>
          <w:rFonts w:ascii="Times New Roman" w:hAnsi="Times New Roman"/>
          <w:color w:val="000000"/>
          <w:sz w:val="28"/>
          <w:szCs w:val="28"/>
        </w:rPr>
        <w:t>Приказ Минздрава РФ от 29.12.2012 N1705н – О порядке организации медицинской реабилитации.</w:t>
      </w:r>
    </w:p>
    <w:p w:rsidR="00F50B1A" w:rsidRPr="00DE7AD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F50B1A"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1761F5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761F5" w:rsidRPr="001761F5">
        <w:rPr>
          <w:rFonts w:ascii="Times New Roman" w:hAnsi="Times New Roman"/>
          <w:color w:val="000000"/>
          <w:sz w:val="28"/>
          <w:szCs w:val="28"/>
        </w:rPr>
        <w:t>порядке организации медици</w:t>
      </w:r>
      <w:r w:rsidR="001761F5" w:rsidRPr="001761F5">
        <w:rPr>
          <w:rFonts w:ascii="Times New Roman" w:hAnsi="Times New Roman"/>
          <w:color w:val="000000"/>
          <w:sz w:val="28"/>
          <w:szCs w:val="28"/>
        </w:rPr>
        <w:t>н</w:t>
      </w:r>
      <w:r w:rsidR="001761F5" w:rsidRPr="001761F5">
        <w:rPr>
          <w:rFonts w:ascii="Times New Roman" w:hAnsi="Times New Roman"/>
          <w:color w:val="000000"/>
          <w:sz w:val="28"/>
          <w:szCs w:val="28"/>
        </w:rPr>
        <w:t>ской реабилитации</w:t>
      </w:r>
      <w:r w:rsidR="001761F5">
        <w:rPr>
          <w:rFonts w:ascii="Times New Roman" w:hAnsi="Times New Roman"/>
          <w:color w:val="000000"/>
          <w:sz w:val="28"/>
          <w:szCs w:val="28"/>
        </w:rPr>
        <w:t>, ознакомить с</w:t>
      </w:r>
      <w:r w:rsidR="001761F5"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1F5" w:rsidRPr="001761F5">
        <w:rPr>
          <w:rFonts w:ascii="Times New Roman" w:hAnsi="Times New Roman"/>
          <w:color w:val="000000"/>
          <w:sz w:val="28"/>
          <w:szCs w:val="28"/>
        </w:rPr>
        <w:t>Приказ</w:t>
      </w:r>
      <w:r w:rsidR="001761F5">
        <w:rPr>
          <w:rFonts w:ascii="Times New Roman" w:hAnsi="Times New Roman"/>
          <w:color w:val="000000"/>
          <w:sz w:val="28"/>
          <w:szCs w:val="28"/>
        </w:rPr>
        <w:t>ом</w:t>
      </w:r>
      <w:r w:rsidR="001761F5" w:rsidRPr="001761F5">
        <w:rPr>
          <w:rFonts w:ascii="Times New Roman" w:hAnsi="Times New Roman"/>
          <w:color w:val="000000"/>
          <w:sz w:val="28"/>
          <w:szCs w:val="28"/>
        </w:rPr>
        <w:t xml:space="preserve"> Минз</w:t>
      </w:r>
      <w:r w:rsidR="001761F5">
        <w:rPr>
          <w:rFonts w:ascii="Times New Roman" w:hAnsi="Times New Roman"/>
          <w:color w:val="000000"/>
          <w:sz w:val="28"/>
          <w:szCs w:val="28"/>
        </w:rPr>
        <w:t>драва РФ от 29.12.2012 N1705н</w:t>
      </w:r>
      <w:r w:rsidR="00F50B1A"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DE7ADA" w:rsidRPr="00DE7ADA" w:rsidRDefault="00DE7AD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0B1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761F5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</w:t>
      </w:r>
      <w:r w:rsidR="001761F5">
        <w:rPr>
          <w:rFonts w:ascii="Times New Roman" w:hAnsi="Times New Roman"/>
          <w:color w:val="000000"/>
          <w:sz w:val="28"/>
          <w:szCs w:val="28"/>
        </w:rPr>
        <w:t>представление об организации медицинской реабилит</w:t>
      </w:r>
      <w:r w:rsidR="001761F5">
        <w:rPr>
          <w:rFonts w:ascii="Times New Roman" w:hAnsi="Times New Roman"/>
          <w:color w:val="000000"/>
          <w:sz w:val="28"/>
          <w:szCs w:val="28"/>
        </w:rPr>
        <w:t>а</w:t>
      </w:r>
      <w:r w:rsidR="001761F5">
        <w:rPr>
          <w:rFonts w:ascii="Times New Roman" w:hAnsi="Times New Roman"/>
          <w:color w:val="000000"/>
          <w:sz w:val="28"/>
          <w:szCs w:val="28"/>
        </w:rPr>
        <w:t>ции в Российской федерации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2309F" w:rsidRPr="00DE7ADA">
        <w:rPr>
          <w:rFonts w:ascii="Times New Roman" w:hAnsi="Times New Roman"/>
          <w:color w:val="000000"/>
          <w:sz w:val="28"/>
          <w:szCs w:val="28"/>
        </w:rPr>
        <w:t xml:space="preserve">Приводятся </w:t>
      </w:r>
      <w:r w:rsidR="001761F5">
        <w:rPr>
          <w:rFonts w:ascii="Times New Roman" w:hAnsi="Times New Roman"/>
          <w:color w:val="000000"/>
          <w:sz w:val="28"/>
          <w:szCs w:val="28"/>
        </w:rPr>
        <w:t>сведения из Приказа</w:t>
      </w:r>
      <w:r w:rsidR="001761F5" w:rsidRPr="001761F5">
        <w:rPr>
          <w:rFonts w:ascii="Times New Roman" w:hAnsi="Times New Roman"/>
          <w:color w:val="000000"/>
          <w:sz w:val="28"/>
          <w:szCs w:val="28"/>
        </w:rPr>
        <w:t xml:space="preserve"> Минздрава РФ от 29.12.2012 N1705н </w:t>
      </w:r>
      <w:r w:rsidR="001761F5">
        <w:rPr>
          <w:rFonts w:ascii="Times New Roman" w:hAnsi="Times New Roman"/>
          <w:color w:val="000000"/>
          <w:sz w:val="28"/>
          <w:szCs w:val="28"/>
        </w:rPr>
        <w:t>– О</w:t>
      </w:r>
      <w:r w:rsidR="001761F5" w:rsidRPr="001761F5">
        <w:rPr>
          <w:rFonts w:ascii="Times New Roman" w:hAnsi="Times New Roman"/>
          <w:color w:val="000000"/>
          <w:sz w:val="28"/>
          <w:szCs w:val="28"/>
        </w:rPr>
        <w:t xml:space="preserve"> порядке организации медицинской реабилитации</w:t>
      </w:r>
      <w:r w:rsidR="001761F5">
        <w:rPr>
          <w:rFonts w:ascii="Times New Roman" w:hAnsi="Times New Roman"/>
          <w:color w:val="000000"/>
          <w:sz w:val="28"/>
          <w:szCs w:val="28"/>
        </w:rPr>
        <w:t>.</w:t>
      </w:r>
    </w:p>
    <w:p w:rsidR="00DE7ADA" w:rsidRDefault="001761F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E80" w:rsidRDefault="009A6E8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9D3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  <w:r w:rsidR="004C19D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E0872" w:rsidRDefault="00EE087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0E72" w:rsidRPr="009A6E80" w:rsidRDefault="00290E72" w:rsidP="00290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одуль № 1.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761F5">
        <w:rPr>
          <w:rFonts w:ascii="Times New Roman" w:hAnsi="Times New Roman"/>
          <w:color w:val="000000"/>
          <w:sz w:val="28"/>
          <w:szCs w:val="28"/>
        </w:rPr>
        <w:t>Лечебная физкультура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90E7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290E72" w:rsidRPr="00290E72">
        <w:rPr>
          <w:rFonts w:ascii="Times New Roman" w:hAnsi="Times New Roman"/>
          <w:b/>
          <w:color w:val="000000"/>
          <w:sz w:val="28"/>
          <w:szCs w:val="28"/>
        </w:rPr>
        <w:t>1.Организация лечебной физкультуры 2.Анатомо-физиологические основы мышечной деятельности 3.Теория и методика физ</w:t>
      </w:r>
      <w:r w:rsidR="00290E72" w:rsidRPr="00290E72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90E72" w:rsidRPr="00290E72">
        <w:rPr>
          <w:rFonts w:ascii="Times New Roman" w:hAnsi="Times New Roman"/>
          <w:b/>
          <w:color w:val="000000"/>
          <w:sz w:val="28"/>
          <w:szCs w:val="28"/>
        </w:rPr>
        <w:t>ческого воспитания и спортивной тренировки. Гигиена физических упражн</w:t>
      </w:r>
      <w:r w:rsidR="00290E72" w:rsidRPr="00290E72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290E72" w:rsidRPr="00290E72">
        <w:rPr>
          <w:rFonts w:ascii="Times New Roman" w:hAnsi="Times New Roman"/>
          <w:b/>
          <w:color w:val="000000"/>
          <w:sz w:val="28"/>
          <w:szCs w:val="28"/>
        </w:rPr>
        <w:t>ний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7ADA" w:rsidRDefault="00DE7ADA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7ADA" w:rsidRDefault="004E7715" w:rsidP="00DE7A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</w:t>
      </w:r>
      <w:r w:rsidR="00290E72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 xml:space="preserve"> лечебной фи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>з</w:t>
      </w:r>
      <w:r w:rsidR="00290E72">
        <w:rPr>
          <w:rFonts w:ascii="Times New Roman" w:hAnsi="Times New Roman"/>
          <w:color w:val="000000"/>
          <w:sz w:val="28"/>
          <w:szCs w:val="28"/>
        </w:rPr>
        <w:t>культуры, анатомо-физиологических основах мышечной деятельности, теории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 xml:space="preserve"> и м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>е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>то</w:t>
      </w:r>
      <w:r w:rsidR="00290E72">
        <w:rPr>
          <w:rFonts w:ascii="Times New Roman" w:hAnsi="Times New Roman"/>
          <w:color w:val="000000"/>
          <w:sz w:val="28"/>
          <w:szCs w:val="28"/>
        </w:rPr>
        <w:t>дике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 xml:space="preserve"> физического вос</w:t>
      </w:r>
      <w:r w:rsidR="00290E72">
        <w:rPr>
          <w:rFonts w:ascii="Times New Roman" w:hAnsi="Times New Roman"/>
          <w:color w:val="000000"/>
          <w:sz w:val="28"/>
          <w:szCs w:val="28"/>
        </w:rPr>
        <w:t>питания и спортивной тренировки, гигиене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 xml:space="preserve"> физических упражнений</w:t>
      </w:r>
      <w:r w:rsidR="00DE7AD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82296C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17772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Краткая характеристика этапов и содержания работы студен</w:t>
            </w:r>
            <w:r w:rsidR="00B17772">
              <w:rPr>
                <w:rFonts w:ascii="Times New Roman" w:hAnsi="Times New Roman"/>
                <w:color w:val="000000"/>
                <w:sz w:val="28"/>
                <w:szCs w:val="28"/>
              </w:rPr>
              <w:t>тов на занятии;</w:t>
            </w:r>
          </w:p>
          <w:p w:rsidR="004E7715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Основные принципы использования средств лечебной физической культуры в профилактике и лечении заболеваний, а также в ко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м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плексной медицинской и социальной реабилитации больных.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Место лечебной физкультуры в этапной медицинской реабилитации (стационар, поликлиника, восстановительный центр, санаторий, группа здоровья).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 xml:space="preserve">Вопросы организации лечебной физкультуры в </w:t>
            </w:r>
            <w:proofErr w:type="spellStart"/>
            <w:r w:rsidRPr="00290E72">
              <w:rPr>
                <w:rFonts w:ascii="Times New Roman" w:hAnsi="Times New Roman"/>
                <w:sz w:val="28"/>
                <w:szCs w:val="28"/>
              </w:rPr>
              <w:t>стацион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а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gramStart"/>
            <w:r w:rsidRPr="00290E72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290E72">
              <w:rPr>
                <w:rFonts w:ascii="Times New Roman" w:hAnsi="Times New Roman"/>
                <w:sz w:val="28"/>
                <w:szCs w:val="28"/>
              </w:rPr>
              <w:t>оликлинике</w:t>
            </w:r>
            <w:proofErr w:type="spellEnd"/>
            <w:r w:rsidRPr="00290E72">
              <w:rPr>
                <w:rFonts w:ascii="Times New Roman" w:hAnsi="Times New Roman"/>
                <w:sz w:val="28"/>
                <w:szCs w:val="28"/>
              </w:rPr>
              <w:t>, санатории и на курорте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 xml:space="preserve">Взаимосвязь лечебной физкультуры с другими методами </w:t>
            </w:r>
            <w:proofErr w:type="spellStart"/>
            <w:r w:rsidRPr="00290E72">
              <w:rPr>
                <w:rFonts w:ascii="Times New Roman" w:hAnsi="Times New Roman"/>
                <w:sz w:val="28"/>
                <w:szCs w:val="28"/>
              </w:rPr>
              <w:t>леч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е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290E72">
              <w:rPr>
                <w:rFonts w:ascii="Times New Roman" w:hAnsi="Times New Roman"/>
                <w:sz w:val="28"/>
                <w:szCs w:val="28"/>
              </w:rPr>
              <w:t>:м</w:t>
            </w:r>
            <w:proofErr w:type="gramEnd"/>
            <w:r w:rsidRPr="00290E72">
              <w:rPr>
                <w:rFonts w:ascii="Times New Roman" w:hAnsi="Times New Roman"/>
                <w:sz w:val="28"/>
                <w:szCs w:val="28"/>
              </w:rPr>
              <w:t>едикаментозным</w:t>
            </w:r>
            <w:proofErr w:type="spellEnd"/>
            <w:r w:rsidRPr="00290E72">
              <w:rPr>
                <w:rFonts w:ascii="Times New Roman" w:hAnsi="Times New Roman"/>
                <w:sz w:val="28"/>
                <w:szCs w:val="28"/>
              </w:rPr>
              <w:t>, оперативным, физиотерапевтическим, бал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ь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неотерапевтическим, а также с другими немедикаментозными мет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о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дами терапии.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5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ab/>
              <w:t>Определение метода ЛФК. Основные механизмы лечебного де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й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ствия физических упражнений. Классификация средств и форм ЛФК.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6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ab/>
              <w:t xml:space="preserve">Принципы построения занятий по лечебной </w:t>
            </w:r>
            <w:proofErr w:type="spellStart"/>
            <w:r w:rsidRPr="00290E72">
              <w:rPr>
                <w:rFonts w:ascii="Times New Roman" w:hAnsi="Times New Roman"/>
                <w:sz w:val="28"/>
                <w:szCs w:val="28"/>
              </w:rPr>
              <w:t>гимнаст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и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gramStart"/>
            <w:r w:rsidRPr="00290E7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90E72">
              <w:rPr>
                <w:rFonts w:ascii="Times New Roman" w:hAnsi="Times New Roman"/>
                <w:sz w:val="28"/>
                <w:szCs w:val="28"/>
              </w:rPr>
              <w:t>етодические</w:t>
            </w:r>
            <w:proofErr w:type="spellEnd"/>
            <w:r w:rsidRPr="00290E72">
              <w:rPr>
                <w:rFonts w:ascii="Times New Roman" w:hAnsi="Times New Roman"/>
                <w:sz w:val="28"/>
                <w:szCs w:val="28"/>
              </w:rPr>
              <w:t xml:space="preserve"> приемы дозирования в процедуре лечебной гимн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а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стики. Оперативные и интегративные методы контроля.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Клинико-физиологическое обоснование применения метода ЛФК в лечебной практике. Форма схем и конспектов занятий ЛФК. Двиг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а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тельные режимы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Обоснование и формулировка задач ЛФК. Оценка эффективности занятий ЛФК. Сочетание ЛФК с другими методами лечения.</w:t>
            </w:r>
          </w:p>
          <w:p w:rsid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Показания и противопоказания к назначению ЛФК на разных этапах медицинской реабилитации. Алгоритм назначения средств ЛФК.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Основные принципы поэтапной системы реабилитации больных ОИМ. Фазы (этапы) реабилитации. Оперативные и интегративные методы контроля при физической реабилитации больных с забол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е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 xml:space="preserve">ваниями </w:t>
            </w:r>
            <w:proofErr w:type="gramStart"/>
            <w:r w:rsidRPr="00290E72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 w:rsidRPr="00290E72">
              <w:rPr>
                <w:rFonts w:ascii="Times New Roman" w:hAnsi="Times New Roman"/>
                <w:sz w:val="28"/>
                <w:szCs w:val="28"/>
              </w:rPr>
              <w:t xml:space="preserve"> системы.</w:t>
            </w:r>
          </w:p>
          <w:p w:rsid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11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ab/>
              <w:t>Стационарный и санаторный этапы физической реабил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и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тации больных ОИМ. Функциональная классификация больных ИБС.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Современные программы физической реабилитации больных ИБС и ОИМ. Физические тренировки больных ИБС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Подбор адекватных средств реализации задач, формулировка м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е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тодических указаний (вид упражнений, интенсивность нагрузки и т.д.)</w:t>
            </w:r>
            <w:proofErr w:type="gramStart"/>
            <w:r w:rsidRPr="00290E7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290E72">
              <w:rPr>
                <w:rFonts w:ascii="Times New Roman" w:hAnsi="Times New Roman"/>
                <w:sz w:val="28"/>
                <w:szCs w:val="28"/>
              </w:rPr>
              <w:t>сновные показатели контроля эффективности физической р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е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абилитации с использованием ЛФК больных ИБС и ОИМ.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 xml:space="preserve">Классификация и характеристика средств ЛФК, используемых в </w:t>
            </w:r>
            <w:r w:rsidRPr="00290E72">
              <w:rPr>
                <w:rFonts w:ascii="Times New Roman" w:hAnsi="Times New Roman"/>
                <w:sz w:val="28"/>
                <w:szCs w:val="28"/>
              </w:rPr>
              <w:lastRenderedPageBreak/>
              <w:t>реабилитации пульмонологических больных. Принципы составл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е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ния программ коррекции дыхательной недостаточности.</w:t>
            </w:r>
          </w:p>
          <w:p w:rsidR="004E7715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Постановка общих и специальных задач ЛФК в зависимости от периода заболевания. Выбор адекватных средств реализации задач и формулировка методических указаний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с </w:t>
            </w:r>
            <w:proofErr w:type="gramStart"/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6948A0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</w:t>
            </w:r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</w:t>
            </w:r>
          </w:p>
          <w:p w:rsidR="004E7715" w:rsidRDefault="004E7715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7715" w:rsidRDefault="004E7715" w:rsidP="004E77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</w:t>
      </w:r>
      <w:r w:rsidR="00DE7ADA">
        <w:rPr>
          <w:rFonts w:ascii="Times New Roman" w:hAnsi="Times New Roman"/>
          <w:i/>
          <w:color w:val="000000"/>
          <w:sz w:val="28"/>
          <w:szCs w:val="28"/>
        </w:rPr>
        <w:t>, спирограммы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296C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5F55F6" w:rsidRPr="005F55F6">
        <w:rPr>
          <w:rFonts w:ascii="Times New Roman" w:hAnsi="Times New Roman"/>
          <w:b/>
          <w:color w:val="000000"/>
          <w:sz w:val="28"/>
          <w:szCs w:val="28"/>
        </w:rPr>
        <w:t xml:space="preserve">1.Физическое перенапряжение </w:t>
      </w:r>
      <w:proofErr w:type="gramStart"/>
      <w:r w:rsidR="005F55F6" w:rsidRPr="005F55F6">
        <w:rPr>
          <w:rFonts w:ascii="Times New Roman" w:hAnsi="Times New Roman"/>
          <w:b/>
          <w:color w:val="000000"/>
          <w:sz w:val="28"/>
          <w:szCs w:val="28"/>
        </w:rPr>
        <w:t>сердечно-сосудистой</w:t>
      </w:r>
      <w:proofErr w:type="gramEnd"/>
      <w:r w:rsidR="005F55F6" w:rsidRPr="005F55F6">
        <w:rPr>
          <w:rFonts w:ascii="Times New Roman" w:hAnsi="Times New Roman"/>
          <w:b/>
          <w:color w:val="000000"/>
          <w:sz w:val="28"/>
          <w:szCs w:val="28"/>
        </w:rPr>
        <w:t xml:space="preserve"> системы 2.Физическое перенапряжение других систем организма спортсменов 3.Медицинская и спортивная реабилитация больных спортсменов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7ADA" w:rsidRDefault="00DE7ADA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7ADA" w:rsidRDefault="004E7715" w:rsidP="00DE7A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</w:t>
      </w:r>
      <w:r w:rsidR="005F55F6">
        <w:rPr>
          <w:rFonts w:ascii="Times New Roman" w:hAnsi="Times New Roman"/>
          <w:color w:val="000000"/>
          <w:sz w:val="28"/>
          <w:szCs w:val="28"/>
        </w:rPr>
        <w:t xml:space="preserve">изменениях в </w:t>
      </w:r>
      <w:proofErr w:type="gramStart"/>
      <w:r w:rsidR="005F55F6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="005F55F6">
        <w:rPr>
          <w:rFonts w:ascii="Times New Roman" w:hAnsi="Times New Roman"/>
          <w:color w:val="000000"/>
          <w:sz w:val="28"/>
          <w:szCs w:val="28"/>
        </w:rPr>
        <w:t xml:space="preserve"> и других системах организма спортсмена при занятиях физкультурой и спортом, о медицинской реабилитации </w:t>
      </w:r>
      <w:proofErr w:type="spellStart"/>
      <w:r w:rsidR="005F55F6">
        <w:rPr>
          <w:rFonts w:ascii="Times New Roman" w:hAnsi="Times New Roman"/>
          <w:color w:val="000000"/>
          <w:sz w:val="28"/>
          <w:szCs w:val="28"/>
        </w:rPr>
        <w:t>спортменов</w:t>
      </w:r>
      <w:proofErr w:type="spellEnd"/>
      <w:r w:rsidR="005F55F6">
        <w:rPr>
          <w:rFonts w:ascii="Times New Roman" w:hAnsi="Times New Roman"/>
          <w:color w:val="000000"/>
          <w:sz w:val="28"/>
          <w:szCs w:val="28"/>
        </w:rPr>
        <w:t>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82296C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17772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</w:t>
            </w:r>
            <w:r w:rsidR="00B17772">
              <w:rPr>
                <w:rFonts w:ascii="Times New Roman" w:hAnsi="Times New Roman"/>
                <w:color w:val="000000"/>
                <w:sz w:val="28"/>
                <w:szCs w:val="28"/>
              </w:rPr>
              <w:t>ния работы студентов на занятии;</w:t>
            </w:r>
          </w:p>
          <w:p w:rsidR="004E7715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C728A" w:rsidRDefault="005C728A" w:rsidP="005C72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5C728A" w:rsidRDefault="005C728A" w:rsidP="005C72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Физическое перенапряжение </w:t>
            </w:r>
            <w:proofErr w:type="gramStart"/>
            <w:r w:rsidRPr="005F55F6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 w:rsidRPr="005F55F6">
              <w:rPr>
                <w:rFonts w:ascii="Times New Roman" w:hAnsi="Times New Roman"/>
                <w:sz w:val="28"/>
                <w:szCs w:val="28"/>
              </w:rPr>
              <w:t xml:space="preserve"> системы. 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 xml:space="preserve">Физическое перенапряжение других систем организма спортсменов. 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Медицинская и спортивная реабилитация больных спортсменов.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Самоконтроль спортсмена. Задачи и содержание. Ведение дневника</w:t>
            </w:r>
          </w:p>
          <w:p w:rsidR="005F55F6" w:rsidRPr="005F55F6" w:rsidRDefault="005F55F6" w:rsidP="005F55F6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самоконтроля. Использование в самоконтроле простейших колич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е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показателей (ЧСС, ЧД, ЖЕЛ, массы тела). Анализ данных дневника.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Понятие о максимальной вентиляции легких. Легочная вентиляция у</w:t>
            </w:r>
          </w:p>
          <w:p w:rsidR="005F55F6" w:rsidRPr="005F55F6" w:rsidRDefault="005F55F6" w:rsidP="005F55F6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спортсменов в покое и при физической нагрузке.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Структурные изменения в сердце, механизмы его перестройки.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 xml:space="preserve">Армирование физиологической гипертрофии и </w:t>
            </w:r>
            <w:proofErr w:type="spellStart"/>
            <w:r w:rsidRPr="005F55F6">
              <w:rPr>
                <w:rFonts w:ascii="Times New Roman" w:hAnsi="Times New Roman"/>
                <w:sz w:val="28"/>
                <w:szCs w:val="28"/>
              </w:rPr>
              <w:t>тоногенной</w:t>
            </w:r>
            <w:proofErr w:type="spellEnd"/>
            <w:r w:rsidRPr="005F55F6">
              <w:rPr>
                <w:rFonts w:ascii="Times New Roman" w:hAnsi="Times New Roman"/>
                <w:sz w:val="28"/>
                <w:szCs w:val="28"/>
              </w:rPr>
              <w:t xml:space="preserve"> дилат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а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ции камер</w:t>
            </w:r>
          </w:p>
          <w:p w:rsidR="005F55F6" w:rsidRPr="005F55F6" w:rsidRDefault="005F55F6" w:rsidP="005F55F6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сердца при рациональной системе физической тренировки.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Характеристика функционального состояния организма спортсмена.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 xml:space="preserve">Влияние физической тренировки на </w:t>
            </w:r>
            <w:proofErr w:type="spellStart"/>
            <w:r w:rsidRPr="005F55F6">
              <w:rPr>
                <w:rFonts w:ascii="Times New Roman" w:hAnsi="Times New Roman"/>
                <w:sz w:val="28"/>
                <w:szCs w:val="28"/>
              </w:rPr>
              <w:t>кардиореспираторную</w:t>
            </w:r>
            <w:proofErr w:type="spellEnd"/>
            <w:r w:rsidRPr="005F55F6">
              <w:rPr>
                <w:rFonts w:ascii="Times New Roman" w:hAnsi="Times New Roman"/>
                <w:sz w:val="28"/>
                <w:szCs w:val="28"/>
              </w:rPr>
              <w:t xml:space="preserve"> систему, систему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транспорта кислорода, обменные процессы, центральную нервную систему.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 xml:space="preserve">Понятие об остром коронарном синдроме. 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Механизмы развития острого инфаркта миокарда. Патоморфол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гические изменения в миокарде при инфаркте и их динамика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Клиника неосложненного инфаркта миокарда. Атипичные вар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анты инфаркта миокарда.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Течение инфаркта миокарда у спортсменов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Реабилитация после инфаркта миокарда.</w:t>
            </w:r>
          </w:p>
          <w:p w:rsidR="005C728A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инфаркта миокарда</w:t>
            </w:r>
            <w:r w:rsidR="005C728A" w:rsidRPr="005F55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4E7715" w:rsidRDefault="00F45328" w:rsidP="00F45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5F55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7715" w:rsidRDefault="004E7715" w:rsidP="004E77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таблицы, плакаты, </w:t>
      </w:r>
      <w:r w:rsidR="00DE7ADA">
        <w:rPr>
          <w:rFonts w:ascii="Times New Roman" w:hAnsi="Times New Roman"/>
          <w:i/>
          <w:color w:val="000000"/>
          <w:sz w:val="28"/>
          <w:szCs w:val="28"/>
        </w:rPr>
        <w:t>спиро</w:t>
      </w:r>
      <w:r>
        <w:rPr>
          <w:rFonts w:ascii="Times New Roman" w:hAnsi="Times New Roman"/>
          <w:i/>
          <w:color w:val="000000"/>
          <w:sz w:val="28"/>
          <w:szCs w:val="28"/>
        </w:rPr>
        <w:t>граммы;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4F38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4F38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3C4F38" w:rsidRPr="003C4F38">
        <w:rPr>
          <w:rFonts w:ascii="Times New Roman" w:hAnsi="Times New Roman"/>
          <w:b/>
          <w:color w:val="000000"/>
          <w:sz w:val="28"/>
          <w:szCs w:val="28"/>
        </w:rPr>
        <w:t>1.Спортивные травмы 2.Система восстановления и повышения спортивной работоспособности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3C4F38">
        <w:rPr>
          <w:rFonts w:ascii="Times New Roman" w:hAnsi="Times New Roman"/>
          <w:color w:val="000000"/>
          <w:sz w:val="28"/>
          <w:szCs w:val="28"/>
        </w:rPr>
        <w:t xml:space="preserve">спортивных </w:t>
      </w:r>
      <w:proofErr w:type="gramStart"/>
      <w:r w:rsidR="003C4F38">
        <w:rPr>
          <w:rFonts w:ascii="Times New Roman" w:hAnsi="Times New Roman"/>
          <w:color w:val="000000"/>
          <w:sz w:val="28"/>
          <w:szCs w:val="28"/>
        </w:rPr>
        <w:t>травмах</w:t>
      </w:r>
      <w:proofErr w:type="gramEnd"/>
      <w:r w:rsidR="003C4F38">
        <w:rPr>
          <w:rFonts w:ascii="Times New Roman" w:hAnsi="Times New Roman"/>
          <w:color w:val="000000"/>
          <w:sz w:val="28"/>
          <w:szCs w:val="28"/>
        </w:rPr>
        <w:t>, о системе</w:t>
      </w:r>
      <w:r w:rsidR="003C4F38" w:rsidRPr="003C4F38">
        <w:rPr>
          <w:rFonts w:ascii="Times New Roman" w:hAnsi="Times New Roman"/>
          <w:color w:val="000000"/>
          <w:sz w:val="28"/>
          <w:szCs w:val="28"/>
        </w:rPr>
        <w:t xml:space="preserve"> восстановления и повышения спортивной работоспособности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 xml:space="preserve">Спортивные травмы. 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Система восстановления и повышения спортивной работ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о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способности.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Применение   медицинских   тестов   (функциональных   проб)  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определении функционального состояния организма, его функциональной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готовности и в определении физической работоспособности спортсмена.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Принципы    построения    занятий    по    лечебной    гимн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а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стике.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Методические   приемы   дозирования   в   процедуре   лече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б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ной   гимнастики.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Оперативные и интегративные методы ко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н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 xml:space="preserve">троля 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Исследование     сухожильных     рефлексов     у     спортсм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е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нов.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Функциональное   состояние   нервно-мышечного   аппарата  у   спортсменов.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 xml:space="preserve">Электромиография и </w:t>
            </w:r>
            <w:proofErr w:type="spellStart"/>
            <w:r w:rsidRPr="003C4F38">
              <w:rPr>
                <w:rFonts w:ascii="Times New Roman" w:hAnsi="Times New Roman"/>
                <w:sz w:val="28"/>
                <w:szCs w:val="28"/>
              </w:rPr>
              <w:t>миотонометрия</w:t>
            </w:r>
            <w:proofErr w:type="spellEnd"/>
            <w:r w:rsidRPr="003C4F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Педагогические,     медико-биологические     и     психолог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и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средства    восстановления    спортивной    работосп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о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собности.    Понятие   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4F38">
              <w:rPr>
                <w:rFonts w:ascii="Times New Roman" w:hAnsi="Times New Roman"/>
                <w:sz w:val="28"/>
                <w:szCs w:val="28"/>
              </w:rPr>
              <w:t>фазности</w:t>
            </w:r>
            <w:proofErr w:type="spellEnd"/>
            <w:r w:rsidRPr="003C4F38">
              <w:rPr>
                <w:rFonts w:ascii="Times New Roman" w:hAnsi="Times New Roman"/>
                <w:sz w:val="28"/>
                <w:szCs w:val="28"/>
              </w:rPr>
              <w:t xml:space="preserve"> процессов восстановления: срочное, текущее, позднее.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Обоснование и формулировка задач ЛФК. Оценка эффекти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в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занятий ЛФК. Сочетание ЛФК с другими методами л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е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чения.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Понятие    о    тренированности.    Физиологические    показ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а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тренированности.  Реакция  организма на физические  нагрузки различной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мощности. Физиологическая и гигиен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и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ческая оценка основных видов спорта.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lastRenderedPageBreak/>
              <w:t>Значение   специализированного   питания   в   восстановл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е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нии 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повышении работоспособности при спортивной де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я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тельности. Понятие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углеводном насыщении мышц.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Показания  и  противопоказания к назначению  ЛФК на ра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з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этапах медицинской реабилитации. Алгоритм назначения средств ЛФК.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Простейшие   функциональные   пробы   при   изучении   внешнего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дыхания у спортсменов, их оценка и роль в упра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в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лении тренировочным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процессом.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Роль      специализированного      питания      в      восстано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в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пластического потенциала организма, белковые преп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а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раты.</w:t>
            </w:r>
          </w:p>
          <w:p w:rsidR="003C4F38" w:rsidRPr="003C4F38" w:rsidRDefault="003C4F38" w:rsidP="003C4F3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5F6" w:rsidRDefault="005F55F6" w:rsidP="003C4F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55F6" w:rsidRDefault="005F55F6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55F6" w:rsidRDefault="005F55F6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55F6" w:rsidRDefault="005F55F6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715" w:rsidRDefault="004E77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 </w:t>
      </w:r>
      <w:r w:rsidRPr="003C4F38">
        <w:rPr>
          <w:rFonts w:ascii="Times New Roman" w:hAnsi="Times New Roman"/>
          <w:b/>
          <w:color w:val="000000"/>
          <w:sz w:val="28"/>
          <w:szCs w:val="28"/>
        </w:rPr>
        <w:t>1.Определение и оценка физического развития 2.Средства и фо</w:t>
      </w:r>
      <w:r w:rsidRPr="003C4F38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3C4F38">
        <w:rPr>
          <w:rFonts w:ascii="Times New Roman" w:hAnsi="Times New Roman"/>
          <w:b/>
          <w:color w:val="000000"/>
          <w:sz w:val="28"/>
          <w:szCs w:val="28"/>
        </w:rPr>
        <w:t>мы лечебной физкультуры и реабилитации 3.Лечебная физкультура в клинике внутренних болезней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знания об определении и оценке физ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ческого развития. Научить применять ЛФК в клинике внутренних болезней.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Ответы на вопросы студентов по теме занятия;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3C4F38" w:rsidRPr="003C4F38" w:rsidRDefault="003C4F38" w:rsidP="003C4F3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Основные принципы поэтапной системы реабилитации бол</w:t>
            </w:r>
            <w:r w:rsidRPr="003C4F3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ь</w:t>
            </w:r>
            <w:r w:rsidRPr="003C4F3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ных</w:t>
            </w:r>
            <w:r w:rsidRPr="003C4F3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ОИМ. Фазы (этапы) реабилитации. Оперативные и интегр</w:t>
            </w:r>
            <w:r w:rsidRPr="003C4F3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а</w:t>
            </w:r>
            <w:r w:rsidRPr="003C4F3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тивные методы</w:t>
            </w:r>
            <w:r w:rsidRPr="003C4F3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контроля при физической реабилитации больных с заболеван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ями сердечно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сосудистой системы.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Физиологическая    характеристика    состояния    организма    при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спортивной деятельности. Функциональные и морфологические изменения в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  <w:t>организме человека под влиянием систематической тренировки.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Спортивный    массаж:    механизмы    воздействия    на    орг</w:t>
            </w:r>
            <w:r w:rsidRPr="003C4F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C4F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низм</w:t>
            </w:r>
            <w:r w:rsidRPr="003C4F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спортсмена.</w:t>
            </w:r>
          </w:p>
          <w:p w:rsidR="003C4F38" w:rsidRPr="003C4F38" w:rsidRDefault="003C4F38" w:rsidP="003C4F3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Стационарный   и  санаторный  этапы  физической  реабилит</w:t>
            </w:r>
            <w:r w:rsidRPr="003C4F3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3C4F3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ции</w:t>
            </w:r>
            <w:r w:rsidRPr="003C4F3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больных ОИМ. Функциональная классификация больных ИБС.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Функциональное, состояние нервной и нервно-мышечной с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стем.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Неврологический анамнез. Влияние спортивной тренировки на координацию.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Ухудшение координации как показатель перетренировки.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Определение интенсивности, объема, плотности и напряженн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сти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тренировочного занятия. Динамика функционального состояния организма в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  <w:t>подготовительном и основном (соревновательном) периоде.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Современные программы физической реабилитации больных ИБС и</w:t>
            </w:r>
            <w:r w:rsidRPr="003C4F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ОИМ. Физические тренировки больных ИБС.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Статическая и динамическая координация и их показатели (проба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br/>
            </w:r>
            <w:proofErr w:type="spellStart"/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Ромберга</w:t>
            </w:r>
            <w:proofErr w:type="spellEnd"/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 пальценосовая   проба,   </w:t>
            </w:r>
            <w:proofErr w:type="spellStart"/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треморография</w:t>
            </w:r>
            <w:proofErr w:type="spellEnd"/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,   стабил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графия   и   др.).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Простейшие методы исследования сенсорных систем (анализ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торов).</w:t>
            </w:r>
          </w:p>
          <w:p w:rsidR="003C4F38" w:rsidRPr="003C4F38" w:rsidRDefault="003C4F38" w:rsidP="003C4F3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4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    учебно-тренировочного      процесса.      Оценив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 xml:space="preserve">эффективности построения тренировочного занятия. </w:t>
            </w:r>
            <w:proofErr w:type="gramStart"/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Контроль за</w:t>
            </w:r>
            <w:proofErr w:type="gramEnd"/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динамикой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  <w:t>функционального состояния спортсмена в тренировочном ми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роцикле.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Характеристика физических нагрузок (объем, интенсивность, вид),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  <w:t>обуславливающих      направленное      изменение      морф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функциональных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  <w:t xml:space="preserve">показателей     </w:t>
            </w:r>
            <w:proofErr w:type="gramStart"/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сердечно-сосудистой</w:t>
            </w:r>
            <w:proofErr w:type="gramEnd"/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системы.      Постановка     общих     и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  <w:t>специальных задач ЛФК в зависимости от периода заболевания.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Основные медицинские требования к использованию физич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ской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культуры и спорта в занятиях с женщинами. Влияние физич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ской культуры и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спорта на менструальный цикл, беременность, роды, послерод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вый период.</w:t>
            </w:r>
          </w:p>
          <w:p w:rsidR="003C4F38" w:rsidRDefault="003C4F38" w:rsidP="00625B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Решение ситуационных задач.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пациента 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C4F38" w:rsidRDefault="003C4F38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C4F38" w:rsidRDefault="003C4F38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C4F38" w:rsidRDefault="003C4F38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4F38" w:rsidRPr="00321A77" w:rsidRDefault="003C4F3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5.  </w:t>
      </w:r>
      <w:r w:rsidR="0058010A" w:rsidRPr="0058010A">
        <w:rPr>
          <w:rFonts w:ascii="Times New Roman" w:hAnsi="Times New Roman"/>
          <w:b/>
          <w:color w:val="000000"/>
          <w:sz w:val="28"/>
          <w:szCs w:val="28"/>
        </w:rPr>
        <w:t>1.Лечебная физкультура при заболеваниях и повреждениях опо</w:t>
      </w:r>
      <w:r w:rsidR="0058010A" w:rsidRPr="0058010A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58010A" w:rsidRPr="0058010A">
        <w:rPr>
          <w:rFonts w:ascii="Times New Roman" w:hAnsi="Times New Roman"/>
          <w:b/>
          <w:color w:val="000000"/>
          <w:sz w:val="28"/>
          <w:szCs w:val="28"/>
        </w:rPr>
        <w:t>но-двигательного аппарата 2.Лечебная физкультура в хирургии и нейрохиру</w:t>
      </w:r>
      <w:r w:rsidR="0058010A" w:rsidRPr="0058010A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58010A" w:rsidRPr="0058010A">
        <w:rPr>
          <w:rFonts w:ascii="Times New Roman" w:hAnsi="Times New Roman"/>
          <w:b/>
          <w:color w:val="000000"/>
          <w:sz w:val="28"/>
          <w:szCs w:val="28"/>
        </w:rPr>
        <w:t xml:space="preserve">гии 3.Лечебная физкультура в клинике нервных </w:t>
      </w:r>
      <w:proofErr w:type="spellStart"/>
      <w:r w:rsidR="0058010A" w:rsidRPr="0058010A">
        <w:rPr>
          <w:rFonts w:ascii="Times New Roman" w:hAnsi="Times New Roman"/>
          <w:b/>
          <w:color w:val="000000"/>
          <w:sz w:val="28"/>
          <w:szCs w:val="28"/>
        </w:rPr>
        <w:t>болезней</w:t>
      </w:r>
      <w:r>
        <w:rPr>
          <w:rFonts w:ascii="Times New Roman" w:hAnsi="Times New Roman"/>
          <w:b/>
          <w:color w:val="000000"/>
          <w:sz w:val="28"/>
          <w:szCs w:val="28"/>
        </w:rPr>
        <w:t>Вид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зан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58010A">
        <w:rPr>
          <w:rFonts w:ascii="Times New Roman" w:hAnsi="Times New Roman"/>
          <w:color w:val="000000"/>
          <w:sz w:val="28"/>
          <w:szCs w:val="28"/>
        </w:rPr>
        <w:t>о лечебной физкультуре</w:t>
      </w:r>
      <w:r w:rsidR="0058010A" w:rsidRPr="0058010A">
        <w:rPr>
          <w:rFonts w:ascii="Times New Roman" w:hAnsi="Times New Roman"/>
          <w:color w:val="000000"/>
          <w:sz w:val="28"/>
          <w:szCs w:val="28"/>
        </w:rPr>
        <w:t xml:space="preserve"> при з</w:t>
      </w:r>
      <w:r w:rsidR="0058010A" w:rsidRPr="0058010A">
        <w:rPr>
          <w:rFonts w:ascii="Times New Roman" w:hAnsi="Times New Roman"/>
          <w:color w:val="000000"/>
          <w:sz w:val="28"/>
          <w:szCs w:val="28"/>
        </w:rPr>
        <w:t>а</w:t>
      </w:r>
      <w:r w:rsidR="0058010A" w:rsidRPr="0058010A">
        <w:rPr>
          <w:rFonts w:ascii="Times New Roman" w:hAnsi="Times New Roman"/>
          <w:color w:val="000000"/>
          <w:sz w:val="28"/>
          <w:szCs w:val="28"/>
        </w:rPr>
        <w:t>болеваниях и повреждениях опорно-двигательного аппарата</w:t>
      </w:r>
      <w:r w:rsidR="0058010A">
        <w:rPr>
          <w:rFonts w:ascii="Times New Roman" w:hAnsi="Times New Roman"/>
          <w:color w:val="000000"/>
          <w:sz w:val="28"/>
          <w:szCs w:val="28"/>
        </w:rPr>
        <w:t>,</w:t>
      </w:r>
      <w:r w:rsidR="0058010A" w:rsidRPr="0058010A">
        <w:rPr>
          <w:rFonts w:ascii="Times New Roman" w:hAnsi="Times New Roman"/>
          <w:color w:val="000000"/>
          <w:sz w:val="28"/>
          <w:szCs w:val="28"/>
        </w:rPr>
        <w:t xml:space="preserve"> в хирургии и нейрох</w:t>
      </w:r>
      <w:r w:rsidR="0058010A" w:rsidRPr="0058010A">
        <w:rPr>
          <w:rFonts w:ascii="Times New Roman" w:hAnsi="Times New Roman"/>
          <w:color w:val="000000"/>
          <w:sz w:val="28"/>
          <w:szCs w:val="28"/>
        </w:rPr>
        <w:t>и</w:t>
      </w:r>
      <w:r w:rsidR="0058010A" w:rsidRPr="0058010A">
        <w:rPr>
          <w:rFonts w:ascii="Times New Roman" w:hAnsi="Times New Roman"/>
          <w:color w:val="000000"/>
          <w:sz w:val="28"/>
          <w:szCs w:val="28"/>
        </w:rPr>
        <w:t>рургии</w:t>
      </w:r>
      <w:r w:rsidR="0058010A">
        <w:rPr>
          <w:rFonts w:ascii="Times New Roman" w:hAnsi="Times New Roman"/>
          <w:color w:val="000000"/>
          <w:sz w:val="28"/>
          <w:szCs w:val="28"/>
        </w:rPr>
        <w:t>,</w:t>
      </w:r>
      <w:r w:rsidR="0058010A" w:rsidRPr="0058010A">
        <w:rPr>
          <w:rFonts w:ascii="Times New Roman" w:hAnsi="Times New Roman"/>
          <w:color w:val="000000"/>
          <w:sz w:val="28"/>
          <w:szCs w:val="28"/>
        </w:rPr>
        <w:t xml:space="preserve"> в клинике нервных болезней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аучить применять ЛФК в клинике внутре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них болезней.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/п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58010A" w:rsidRPr="0058010A" w:rsidRDefault="0058010A" w:rsidP="005801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Подбор   адекватных   средств  реализации   задач,   формул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ровка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методических указаний (вид упражнений, интенсивность нагрузки и т.д.).</w:t>
            </w:r>
            <w:r w:rsidRPr="0058010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Основные показатели контроля эффективности физической р</w:t>
            </w:r>
            <w:r w:rsidRPr="0058010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58010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абилитации с</w:t>
            </w:r>
            <w:r w:rsidRPr="0058010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использованием ЛФК больных ИБС и ОИМ.</w:t>
            </w:r>
          </w:p>
          <w:p w:rsidR="0058010A" w:rsidRPr="0058010A" w:rsidRDefault="0058010A" w:rsidP="0058010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спортсменов.  Простейшие  пробы  вегетативной  системы (проба </w:t>
            </w:r>
            <w:proofErr w:type="spellStart"/>
            <w:r w:rsidRPr="0058010A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 w:rsidRPr="0058010A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,</w:t>
            </w:r>
            <w:r w:rsidRPr="0058010A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58010A" w:rsidRPr="0058010A" w:rsidRDefault="0058010A" w:rsidP="0058010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</w:t>
            </w:r>
            <w:r w:rsidRPr="0058010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ь</w:t>
            </w:r>
            <w:r w:rsidRPr="0058010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ным</w:t>
            </w:r>
            <w:r w:rsidRPr="0058010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тренировочным   режимом.   Некоторые  заболевания   желудо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но-кишечного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нов.</w:t>
            </w:r>
          </w:p>
          <w:p w:rsidR="0058010A" w:rsidRPr="0058010A" w:rsidRDefault="0058010A" w:rsidP="0058010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</w:t>
            </w: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мых в</w:t>
            </w: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реабилитации     пульмонологических    больных.     Принципы     составления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58010A" w:rsidRPr="0058010A" w:rsidRDefault="0058010A" w:rsidP="0058010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</w:t>
            </w: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ния</w:t>
            </w: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полостной его емкости. Влияние спортивной специализации на объем сердца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  <w:t>и его взаимосвязь со спортивными результатами.</w:t>
            </w:r>
          </w:p>
          <w:p w:rsidR="0058010A" w:rsidRPr="0058010A" w:rsidRDefault="0058010A" w:rsidP="0058010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</w:t>
            </w: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жание</w:t>
            </w: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58010A" w:rsidRPr="0058010A" w:rsidRDefault="0058010A" w:rsidP="0058010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lastRenderedPageBreak/>
              <w:t>Постановка общих и специальных задач ЛФК в зависимости от</w:t>
            </w:r>
            <w:r w:rsidRPr="0058010A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периода   заболевания.   Выбор   адекватных   средств   реализ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   задач   и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58010A" w:rsidRPr="0058010A" w:rsidRDefault="0058010A" w:rsidP="0058010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</w:t>
            </w: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гия,</w:t>
            </w: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нейших занятий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58010A" w:rsidRPr="0058010A" w:rsidRDefault="0058010A" w:rsidP="005801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тации.</w:t>
            </w:r>
          </w:p>
          <w:p w:rsidR="0058010A" w:rsidRPr="0058010A" w:rsidRDefault="0058010A" w:rsidP="005801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Понятие о миогенной дилатации спортивного сердца, причины ее</w:t>
            </w:r>
            <w:r w:rsidRPr="0058010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возникновения и методы ее профилактики.</w:t>
            </w:r>
          </w:p>
          <w:p w:rsidR="0058010A" w:rsidRPr="0058010A" w:rsidRDefault="0058010A" w:rsidP="005801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  методик   лечебной   гимнастики,   применяемые   у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 xml:space="preserve">больных с нагноительными и </w:t>
            </w:r>
            <w:proofErr w:type="spellStart"/>
            <w:r w:rsidRPr="0058010A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обструктивными</w:t>
            </w:r>
            <w:proofErr w:type="spellEnd"/>
            <w:r w:rsidRPr="0058010A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 xml:space="preserve"> заболеван</w:t>
            </w:r>
            <w:r w:rsidRPr="0058010A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и</w:t>
            </w:r>
            <w:r w:rsidRPr="0058010A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 xml:space="preserve">ями легких на 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различных этапах реабилитации.</w:t>
            </w:r>
          </w:p>
          <w:p w:rsidR="003C4F38" w:rsidRDefault="003C4F38" w:rsidP="00625B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Решение ситуационных задач.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пациента 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C4F38" w:rsidRDefault="003C4F38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C4F38" w:rsidRDefault="003C4F38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C4F38" w:rsidRDefault="003C4F38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4F38" w:rsidRDefault="003C4F3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F38" w:rsidRDefault="003C4F3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Pr="009A6E80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одуль № 2.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Спортивная медицина</w:t>
      </w:r>
    </w:p>
    <w:p w:rsidR="00625B43" w:rsidRPr="00321A77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Pr="00625B43">
        <w:rPr>
          <w:rFonts w:ascii="Times New Roman" w:hAnsi="Times New Roman"/>
          <w:b/>
          <w:color w:val="000000"/>
          <w:sz w:val="28"/>
          <w:szCs w:val="28"/>
        </w:rPr>
        <w:t>1.Медико-биологические проблемы отбора в спорте 2.Диспансеризация спортсменов 3.Углубленное медицинское обследование спортсменов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порядке и методике диспанс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ризации спортсменов.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Особенности функционального состояния сосудов у спортсм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нов с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различной   специализацией.   Тактика   врача   при   выя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лении   отклонений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сосудистого тонуса у спортсменов.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ативной   нервной   системы   у </w:t>
            </w:r>
            <w:r w:rsidRPr="00625B43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спортсменов.  Простейшие  пробы  вегет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ативной  системы (проба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</w:t>
            </w:r>
            <w:r w:rsidRPr="00625B43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ным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тренировочным   режимом.   Некоторые  заболевания   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лудоч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но-кишечного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ю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дающиеся у спортсменов.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Физиологическая    характеристика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состояния    организма    при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спортивной деятельности. Функциональные и морфолог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ские изменения в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организме человека под влиянием систем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тической тренировки.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Спортивный    массаж:    механизмы    воздействия    на    орг</w:t>
            </w: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низм </w:t>
            </w:r>
            <w:r w:rsidRPr="00625B4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спортсмена.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Исследование     сухожильных     рефлексов     у     спортсм</w:t>
            </w:r>
            <w:r w:rsidRPr="00625B4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нов. </w:t>
            </w: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Функциональное   состояние   нервно-мышечно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го   аппарата  у   спортсменов.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Электромиография и </w:t>
            </w:r>
            <w:proofErr w:type="spellStart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миотонометрия</w:t>
            </w:r>
            <w:proofErr w:type="spellEnd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Структурные изменения в сердце, механизмы его перестро</w:t>
            </w:r>
            <w:r w:rsidRPr="00625B43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ки. </w:t>
            </w: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Армирование физиологической гипертрофии и </w:t>
            </w:r>
            <w:proofErr w:type="spellStart"/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тоногенной</w:t>
            </w:r>
            <w:proofErr w:type="spellEnd"/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ди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латации камер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сердца при рациональной системе физической тренировки.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1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Педагогические,     медико-биологические     и     психологич</w:t>
            </w: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ские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средства    восстановления    спортивной    работоспосо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сти.    Понятие    о </w:t>
            </w:r>
            <w:proofErr w:type="spellStart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фазности</w:t>
            </w:r>
            <w:proofErr w:type="spellEnd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процессов восстановления: сро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ное, текущее, позднее.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Понятие    о    тренированности.    Физиологические    показат</w:t>
            </w: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 xml:space="preserve">ли 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тренированности.  Реакция  организма на физические  нагруз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ки различной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мощности. Физиологическая и гигиенич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ская оценка основных видов спорта.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Значение   специализированного   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итания   в   восстановлении   и 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повышении работоспособности при спортивной деятельн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сти. Понятие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об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углеводном насыщении мышц.</w:t>
            </w:r>
          </w:p>
          <w:p w:rsidR="00625B43" w:rsidRPr="00290E72" w:rsidRDefault="00625B43" w:rsidP="00625B43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5B43" w:rsidRDefault="00625B43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25B43" w:rsidRDefault="00625B43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25B43" w:rsidRDefault="00625B43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>Модуль № 2.</w:t>
      </w:r>
      <w:r w:rsidRPr="00625B43">
        <w:rPr>
          <w:rFonts w:ascii="Times New Roman" w:hAnsi="Times New Roman"/>
          <w:color w:val="000000"/>
          <w:sz w:val="28"/>
          <w:szCs w:val="28"/>
        </w:rPr>
        <w:t xml:space="preserve">  Спортивная медицина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.  1.Тестирование физической работоспособности 2.Врачебно-педагогические наблюдения 3.Врачебный </w:t>
      </w:r>
      <w:proofErr w:type="gramStart"/>
      <w:r w:rsidRPr="00625B43">
        <w:rPr>
          <w:rFonts w:ascii="Times New Roman" w:hAnsi="Times New Roman"/>
          <w:b/>
          <w:color w:val="000000"/>
          <w:sz w:val="28"/>
          <w:szCs w:val="28"/>
        </w:rPr>
        <w:t>контроль за</w:t>
      </w:r>
      <w:proofErr w:type="gramEnd"/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 детьми и подростками, занимающимися спортом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25B4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25B43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625B4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25B43">
        <w:rPr>
          <w:rFonts w:ascii="Times New Roman" w:hAnsi="Times New Roman"/>
          <w:color w:val="000000"/>
          <w:sz w:val="28"/>
          <w:szCs w:val="28"/>
        </w:rPr>
        <w:t xml:space="preserve"> знания о порядке и методике </w:t>
      </w:r>
      <w:r w:rsidR="00B073A0">
        <w:rPr>
          <w:rFonts w:ascii="Times New Roman" w:hAnsi="Times New Roman"/>
          <w:color w:val="000000"/>
          <w:sz w:val="28"/>
          <w:szCs w:val="28"/>
        </w:rPr>
        <w:t>врачебно-педагогического контроля</w:t>
      </w:r>
      <w:r w:rsidRPr="00625B43">
        <w:rPr>
          <w:rFonts w:ascii="Times New Roman" w:hAnsi="Times New Roman"/>
          <w:color w:val="000000"/>
          <w:sz w:val="28"/>
          <w:szCs w:val="28"/>
        </w:rPr>
        <w:t>.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625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Тестирование физической работоспособности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Врачебно-педагогические наблюдения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Врачебный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детьми и подростками, занимающимися спортом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спортсменов.  Простейшие  пробы  вегет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ативной  системы (проба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нерациональным</w:t>
            </w: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тренировочным   режимом.   Некоторые 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болевания   желудочно-кишечного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спортсменов.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используемых в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реабилитации     пульмонологических    больны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х.     Принципы     составления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изменения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полостной его емкости. Влияние спортивно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й специализации на объем сердца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его взаимосвязь со спортивными результатами.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Содержание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Постановка общих и специальных задач ЛФК в зависимости от</w:t>
            </w: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периода   заболевания.   Выбор   адекватных   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редств   реализации   задач и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этиология,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дальне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 занятий </w:t>
            </w:r>
            <w:r w:rsidRPr="00B073A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B073A0" w:rsidRPr="00B073A0" w:rsidRDefault="00B073A0" w:rsidP="00B073A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реабилит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ции.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625B43" w:rsidRPr="00625B43" w:rsidRDefault="00625B43" w:rsidP="00625B43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5B4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25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 2.</w:t>
      </w:r>
      <w:r w:rsidRPr="00B073A0">
        <w:rPr>
          <w:rFonts w:ascii="Times New Roman" w:hAnsi="Times New Roman"/>
          <w:color w:val="000000"/>
          <w:sz w:val="28"/>
          <w:szCs w:val="28"/>
        </w:rPr>
        <w:t xml:space="preserve">  Спортивная медицина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.  1.Роль врача в управлении тренировочным процессом 2. Ант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допинговый контроль 3. Питание спортсменов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073A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073A0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B073A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073A0">
        <w:rPr>
          <w:rFonts w:ascii="Times New Roman" w:hAnsi="Times New Roman"/>
          <w:color w:val="000000"/>
          <w:sz w:val="28"/>
          <w:szCs w:val="28"/>
        </w:rPr>
        <w:t xml:space="preserve"> знания о порядке и методике врачебно-педагогического контроля.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73A0" w:rsidRPr="00B073A0" w:rsidTr="00F437DE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73A0" w:rsidRPr="00B073A0" w:rsidTr="00F437DE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B073A0" w:rsidRPr="00B073A0" w:rsidTr="00F437DE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Тестирование физической работоспособности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Врачебно-педагогические наблюдения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Врачебный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детьми и подростками, занимающимися спортом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спортсменов.  Простейшие  пробы  вегетативной  системы (проба </w:t>
            </w:r>
            <w:proofErr w:type="spellStart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нерациональным</w:t>
            </w: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тренировочным   режимом.   Некоторые  заболевания   желудочно-кишечного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спортсменов.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используемых в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реабилитации     пульмонологических    больных.     Принципы     составления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изменения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полостной его емкости. Влияние спортивной специализации на объем сердца и его взаимосвязь со спортивными результатами.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Содержание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lastRenderedPageBreak/>
              <w:t>Постановка общих и специальных задач ЛФК в зависимости от</w:t>
            </w: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периода   заболевания.   Выбор   адекватных   средств   реализации   задач и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этиология,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дальне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 занятий </w:t>
            </w:r>
            <w:r w:rsidRPr="00B073A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B073A0" w:rsidRPr="00B073A0" w:rsidRDefault="00B073A0" w:rsidP="00B073A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реабилит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ции.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073A0" w:rsidRPr="00B073A0" w:rsidRDefault="00B073A0" w:rsidP="00B073A0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3A0" w:rsidRPr="00B073A0" w:rsidTr="00F437DE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073A0" w:rsidRPr="00B073A0" w:rsidTr="00F437DE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>Модуль № 2.</w:t>
      </w:r>
      <w:r w:rsidRPr="00B073A0">
        <w:rPr>
          <w:rFonts w:ascii="Times New Roman" w:hAnsi="Times New Roman"/>
          <w:color w:val="000000"/>
          <w:sz w:val="28"/>
          <w:szCs w:val="28"/>
        </w:rPr>
        <w:t xml:space="preserve">  Спортивная медицина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.  1.Медико-биологическое обеспечение спортсменов в условиях учебно-тренировочных сборов и соревнований 2.Физическое перенапряжение </w:t>
      </w:r>
      <w:proofErr w:type="gramStart"/>
      <w:r w:rsidRPr="00B073A0">
        <w:rPr>
          <w:rFonts w:ascii="Times New Roman" w:hAnsi="Times New Roman"/>
          <w:b/>
          <w:color w:val="000000"/>
          <w:sz w:val="28"/>
          <w:szCs w:val="28"/>
        </w:rPr>
        <w:t>сердечно-сосудистой</w:t>
      </w:r>
      <w:proofErr w:type="gramEnd"/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 системы 3.Физическое перенапряжение других систем о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ганизма спортсменов</w:t>
      </w:r>
      <w:r w:rsidRPr="00B073A0">
        <w:rPr>
          <w:rFonts w:ascii="Times New Roman" w:hAnsi="Times New Roman"/>
          <w:color w:val="000000"/>
          <w:sz w:val="28"/>
          <w:szCs w:val="28"/>
        </w:rPr>
        <w:t>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073A0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B073A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073A0">
        <w:rPr>
          <w:rFonts w:ascii="Times New Roman" w:hAnsi="Times New Roman"/>
          <w:color w:val="000000"/>
          <w:sz w:val="28"/>
          <w:szCs w:val="28"/>
        </w:rPr>
        <w:t xml:space="preserve"> знания о порядке и методике врачебно-педагогического контроля.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73A0" w:rsidRPr="00B073A0" w:rsidTr="00F437DE">
        <w:trPr>
          <w:jc w:val="center"/>
        </w:trPr>
        <w:tc>
          <w:tcPr>
            <w:tcW w:w="988" w:type="dxa"/>
          </w:tcPr>
          <w:p w:rsidR="00B073A0" w:rsidRPr="00B073A0" w:rsidRDefault="00B073A0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73A0" w:rsidRPr="00B073A0" w:rsidRDefault="00B073A0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B073A0" w:rsidRPr="00B073A0" w:rsidRDefault="00B073A0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73A0" w:rsidRPr="00B073A0" w:rsidTr="00F437DE">
        <w:trPr>
          <w:jc w:val="center"/>
        </w:trPr>
        <w:tc>
          <w:tcPr>
            <w:tcW w:w="988" w:type="dxa"/>
          </w:tcPr>
          <w:p w:rsidR="00B073A0" w:rsidRPr="00B073A0" w:rsidRDefault="00B073A0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73A0" w:rsidRPr="00B073A0" w:rsidRDefault="00B073A0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3A0" w:rsidRPr="00B073A0" w:rsidRDefault="00B073A0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73A0" w:rsidRPr="00B073A0" w:rsidRDefault="00B073A0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73A0" w:rsidRPr="00B073A0" w:rsidRDefault="00B073A0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B073A0" w:rsidRPr="00B073A0" w:rsidRDefault="00B073A0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B073A0" w:rsidRPr="00B073A0" w:rsidRDefault="00B073A0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B073A0" w:rsidRPr="00B073A0" w:rsidRDefault="00B073A0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073A0" w:rsidRPr="00B073A0" w:rsidRDefault="00B073A0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B073A0" w:rsidRPr="00B073A0" w:rsidRDefault="00B073A0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B073A0" w:rsidRPr="00B073A0" w:rsidRDefault="00B073A0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B073A0" w:rsidRPr="00B073A0" w:rsidTr="00F437DE">
        <w:trPr>
          <w:jc w:val="center"/>
        </w:trPr>
        <w:tc>
          <w:tcPr>
            <w:tcW w:w="988" w:type="dxa"/>
          </w:tcPr>
          <w:p w:rsidR="00B073A0" w:rsidRPr="00B073A0" w:rsidRDefault="00B073A0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B073A0" w:rsidRPr="00B073A0" w:rsidRDefault="00B073A0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073A0" w:rsidRPr="00B073A0" w:rsidRDefault="00B073A0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073A0" w:rsidRPr="00B073A0" w:rsidRDefault="00B073A0" w:rsidP="00F43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Тестирование физической работоспособности </w:t>
            </w:r>
          </w:p>
          <w:p w:rsidR="00B073A0" w:rsidRPr="00B073A0" w:rsidRDefault="00B073A0" w:rsidP="00F43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Врачебно-педагогические наблюдения </w:t>
            </w:r>
          </w:p>
          <w:p w:rsidR="00B073A0" w:rsidRPr="00B073A0" w:rsidRDefault="00B073A0" w:rsidP="00F43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Врачебный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детьми и подростками, занимающимися спортом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спортсменов.  Простейшие  пробы  вегетативной  системы (проба </w:t>
            </w:r>
            <w:proofErr w:type="spellStart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нерациональным</w:t>
            </w: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тренировочным   режимом.   Некоторые  заболевания   желудочно-кишечного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спортсменов.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используемых в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реабилитации     пульмонологических    больных.     Принципы     составления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изменения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полостной его емкости. Влияние спортивной специализации на объем сердца и его взаимосвязь со спортивными результатами.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Содержание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Постановка общих и специальных задач ЛФК в зависимости от</w:t>
            </w: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периода   заболевания.   Выбор   адекватных   средств   реализации   задач и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этиология,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дальне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 занятий </w:t>
            </w:r>
            <w:r w:rsidRPr="00B073A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B073A0" w:rsidRPr="00B073A0" w:rsidRDefault="00B073A0" w:rsidP="00B073A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реабилит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ции.</w:t>
            </w:r>
          </w:p>
          <w:p w:rsidR="00B073A0" w:rsidRPr="00B073A0" w:rsidRDefault="00B073A0" w:rsidP="00F437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073A0" w:rsidRPr="00B073A0" w:rsidRDefault="00B073A0" w:rsidP="00F437DE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3A0" w:rsidRPr="00B073A0" w:rsidTr="00F437DE">
        <w:trPr>
          <w:jc w:val="center"/>
        </w:trPr>
        <w:tc>
          <w:tcPr>
            <w:tcW w:w="988" w:type="dxa"/>
          </w:tcPr>
          <w:p w:rsidR="00B073A0" w:rsidRPr="00B073A0" w:rsidRDefault="00B073A0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73A0" w:rsidRPr="00B073A0" w:rsidRDefault="00B073A0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B073A0" w:rsidRPr="00B073A0" w:rsidRDefault="00B073A0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B073A0" w:rsidRPr="00B073A0" w:rsidRDefault="00B073A0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B073A0" w:rsidRPr="00B073A0" w:rsidRDefault="00B073A0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073A0" w:rsidRPr="00B073A0" w:rsidTr="00F437DE">
        <w:trPr>
          <w:jc w:val="center"/>
        </w:trPr>
        <w:tc>
          <w:tcPr>
            <w:tcW w:w="988" w:type="dxa"/>
          </w:tcPr>
          <w:p w:rsidR="00B073A0" w:rsidRPr="00B073A0" w:rsidRDefault="00B073A0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073A0" w:rsidRPr="00B073A0" w:rsidRDefault="00B073A0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73A0" w:rsidRPr="00B073A0" w:rsidRDefault="00B073A0" w:rsidP="00F437DE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073A0" w:rsidRPr="00B073A0" w:rsidRDefault="00B073A0" w:rsidP="00F437DE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073A0" w:rsidRPr="00B073A0" w:rsidRDefault="00B073A0" w:rsidP="00F437DE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 2.</w:t>
      </w:r>
      <w:r w:rsidRPr="00B073A0">
        <w:rPr>
          <w:rFonts w:ascii="Times New Roman" w:hAnsi="Times New Roman"/>
          <w:color w:val="000000"/>
          <w:sz w:val="28"/>
          <w:szCs w:val="28"/>
        </w:rPr>
        <w:t xml:space="preserve">  Спортивная медицина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.  1.Медицинская и спортивная реабилитация больных спортсм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нов 2.Спортивные травмы 3.Система восстановления и повышения спорти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ной работоспособности</w:t>
      </w:r>
      <w:r w:rsidRPr="00B073A0">
        <w:rPr>
          <w:rFonts w:ascii="Times New Roman" w:hAnsi="Times New Roman"/>
          <w:color w:val="000000"/>
          <w:sz w:val="28"/>
          <w:szCs w:val="28"/>
        </w:rPr>
        <w:t>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073A0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реабилитации больных спорт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менов</w:t>
      </w:r>
      <w:r w:rsidRPr="00B073A0">
        <w:rPr>
          <w:rFonts w:ascii="Times New Roman" w:hAnsi="Times New Roman"/>
          <w:color w:val="000000"/>
          <w:sz w:val="28"/>
          <w:szCs w:val="28"/>
        </w:rPr>
        <w:t>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73A0" w:rsidRPr="00B073A0" w:rsidTr="00F437DE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73A0" w:rsidRPr="00B073A0" w:rsidTr="00F437DE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B073A0" w:rsidRPr="00B073A0" w:rsidTr="00F437DE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Тестирование физической работоспособности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Врачебно-педагогические наблюдения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Врачебный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детьми и подростками, занимающимися спортом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спортсменов.  Простейшие  пробы  вегетативной  системы (проба </w:t>
            </w:r>
            <w:proofErr w:type="spellStart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нерациональным</w:t>
            </w: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тренировочным   режимом.   Некоторые  заболевания   желудочно-кишечного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спортсменов.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используемых в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реабилитации     пульмонологических    больных.     Принципы     составления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изменения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полостной его емкости. Влияние спортивной специализации на объем сердца и его взаимосвязь со спортивными результатами.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Содержание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lastRenderedPageBreak/>
              <w:t>Постановка общих и специальных задач ЛФК в зависимости от</w:t>
            </w: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периода   заболевания.   Выбор   адекватных   средств   реализации   задач и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этиология,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дальне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 занятий </w:t>
            </w:r>
            <w:r w:rsidRPr="00B073A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B073A0" w:rsidRPr="00B073A0" w:rsidRDefault="00B073A0" w:rsidP="00B073A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реабилит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ции.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073A0" w:rsidRPr="00B073A0" w:rsidRDefault="00B073A0" w:rsidP="00B073A0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3A0" w:rsidRPr="00B073A0" w:rsidTr="00F437DE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073A0" w:rsidRPr="00B073A0" w:rsidTr="00F437DE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Pr="00321A77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349" w:rsidRPr="00321A77" w:rsidRDefault="00CA4349" w:rsidP="006707CC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CA4349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C7" w:rsidRDefault="007E0CC7" w:rsidP="00CF7355">
      <w:pPr>
        <w:spacing w:after="0" w:line="240" w:lineRule="auto"/>
      </w:pPr>
      <w:r>
        <w:separator/>
      </w:r>
    </w:p>
  </w:endnote>
  <w:endnote w:type="continuationSeparator" w:id="0">
    <w:p w:rsidR="007E0CC7" w:rsidRDefault="007E0CC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43" w:rsidRDefault="00625B4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D4C88">
      <w:rPr>
        <w:noProof/>
      </w:rPr>
      <w:t>19</w:t>
    </w:r>
    <w:r>
      <w:fldChar w:fldCharType="end"/>
    </w:r>
  </w:p>
  <w:p w:rsidR="00625B43" w:rsidRDefault="00625B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C7" w:rsidRDefault="007E0CC7" w:rsidP="00CF7355">
      <w:pPr>
        <w:spacing w:after="0" w:line="240" w:lineRule="auto"/>
      </w:pPr>
      <w:r>
        <w:separator/>
      </w:r>
    </w:p>
  </w:footnote>
  <w:footnote w:type="continuationSeparator" w:id="0">
    <w:p w:rsidR="007E0CC7" w:rsidRDefault="007E0CC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7B14F17"/>
    <w:multiLevelType w:val="hybridMultilevel"/>
    <w:tmpl w:val="E33ABDE0"/>
    <w:lvl w:ilvl="0" w:tplc="E08C1F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A67DD"/>
    <w:multiLevelType w:val="hybridMultilevel"/>
    <w:tmpl w:val="9F50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262B7E91"/>
    <w:multiLevelType w:val="hybridMultilevel"/>
    <w:tmpl w:val="C770B93E"/>
    <w:lvl w:ilvl="0" w:tplc="5A5C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76A1"/>
    <w:multiLevelType w:val="hybridMultilevel"/>
    <w:tmpl w:val="9FD8CE8E"/>
    <w:lvl w:ilvl="0" w:tplc="B7829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9226F"/>
    <w:multiLevelType w:val="hybridMultilevel"/>
    <w:tmpl w:val="8E6A1680"/>
    <w:lvl w:ilvl="0" w:tplc="7CD8EC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FF4C0D"/>
    <w:multiLevelType w:val="hybridMultilevel"/>
    <w:tmpl w:val="C9D460B0"/>
    <w:lvl w:ilvl="0" w:tplc="3E7A2C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363AE9"/>
    <w:multiLevelType w:val="hybridMultilevel"/>
    <w:tmpl w:val="8A2C59F4"/>
    <w:lvl w:ilvl="0" w:tplc="314A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4392D"/>
    <w:multiLevelType w:val="hybridMultilevel"/>
    <w:tmpl w:val="6FB25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B1594"/>
    <w:rsid w:val="00104C6C"/>
    <w:rsid w:val="00136B7E"/>
    <w:rsid w:val="001761F5"/>
    <w:rsid w:val="002648DD"/>
    <w:rsid w:val="002749B5"/>
    <w:rsid w:val="00290E72"/>
    <w:rsid w:val="002B5FA7"/>
    <w:rsid w:val="002C561A"/>
    <w:rsid w:val="002C64BC"/>
    <w:rsid w:val="00305C98"/>
    <w:rsid w:val="00321A77"/>
    <w:rsid w:val="003314E4"/>
    <w:rsid w:val="003A7817"/>
    <w:rsid w:val="003C4F38"/>
    <w:rsid w:val="00464361"/>
    <w:rsid w:val="004711E5"/>
    <w:rsid w:val="004C19D3"/>
    <w:rsid w:val="004E7715"/>
    <w:rsid w:val="00511905"/>
    <w:rsid w:val="0058010A"/>
    <w:rsid w:val="00586A55"/>
    <w:rsid w:val="005913A0"/>
    <w:rsid w:val="005C728A"/>
    <w:rsid w:val="005F55F6"/>
    <w:rsid w:val="00616B40"/>
    <w:rsid w:val="00625B43"/>
    <w:rsid w:val="006707CC"/>
    <w:rsid w:val="006948A0"/>
    <w:rsid w:val="0075623B"/>
    <w:rsid w:val="007654AF"/>
    <w:rsid w:val="00774A23"/>
    <w:rsid w:val="0079716A"/>
    <w:rsid w:val="007E0CC7"/>
    <w:rsid w:val="0082296C"/>
    <w:rsid w:val="00841C4C"/>
    <w:rsid w:val="008C6D15"/>
    <w:rsid w:val="00951144"/>
    <w:rsid w:val="009A6E80"/>
    <w:rsid w:val="00A45FDC"/>
    <w:rsid w:val="00A64641"/>
    <w:rsid w:val="00AE75A9"/>
    <w:rsid w:val="00B073A0"/>
    <w:rsid w:val="00B17772"/>
    <w:rsid w:val="00B877D2"/>
    <w:rsid w:val="00BD661B"/>
    <w:rsid w:val="00C05E63"/>
    <w:rsid w:val="00C33FB9"/>
    <w:rsid w:val="00C958AD"/>
    <w:rsid w:val="00CA4349"/>
    <w:rsid w:val="00CF7355"/>
    <w:rsid w:val="00D8163D"/>
    <w:rsid w:val="00DA1FE4"/>
    <w:rsid w:val="00DE7ADA"/>
    <w:rsid w:val="00E2309F"/>
    <w:rsid w:val="00E72595"/>
    <w:rsid w:val="00ED4C88"/>
    <w:rsid w:val="00EE0872"/>
    <w:rsid w:val="00F156F8"/>
    <w:rsid w:val="00F27850"/>
    <w:rsid w:val="00F45328"/>
    <w:rsid w:val="00F50B1A"/>
    <w:rsid w:val="00F9112E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4627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30946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Admin</cp:lastModifiedBy>
  <cp:revision>7</cp:revision>
  <cp:lastPrinted>2019-02-05T09:00:00Z</cp:lastPrinted>
  <dcterms:created xsi:type="dcterms:W3CDTF">2019-06-25T18:31:00Z</dcterms:created>
  <dcterms:modified xsi:type="dcterms:W3CDTF">2019-09-26T04:17:00Z</dcterms:modified>
</cp:coreProperties>
</file>