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2F" w:rsidRPr="0076740F" w:rsidRDefault="00384E2F" w:rsidP="00384E2F">
      <w:pPr>
        <w:jc w:val="center"/>
        <w:rPr>
          <w:sz w:val="28"/>
          <w:szCs w:val="28"/>
        </w:rPr>
      </w:pPr>
      <w:r w:rsidRPr="0076740F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84E2F" w:rsidRPr="0076740F" w:rsidRDefault="00384E2F" w:rsidP="00384E2F">
      <w:pPr>
        <w:jc w:val="center"/>
        <w:rPr>
          <w:sz w:val="28"/>
          <w:szCs w:val="28"/>
        </w:rPr>
      </w:pPr>
      <w:r w:rsidRPr="0076740F">
        <w:rPr>
          <w:sz w:val="28"/>
          <w:szCs w:val="28"/>
        </w:rPr>
        <w:t>высшего образования</w:t>
      </w:r>
    </w:p>
    <w:p w:rsidR="00384E2F" w:rsidRPr="0076740F" w:rsidRDefault="00384E2F" w:rsidP="00384E2F">
      <w:pPr>
        <w:jc w:val="center"/>
        <w:rPr>
          <w:sz w:val="28"/>
          <w:szCs w:val="28"/>
        </w:rPr>
      </w:pPr>
      <w:r w:rsidRPr="0076740F">
        <w:rPr>
          <w:sz w:val="28"/>
          <w:szCs w:val="28"/>
        </w:rPr>
        <w:t>«Оренбургский государственный медицинский университет»</w:t>
      </w:r>
    </w:p>
    <w:p w:rsidR="00384E2F" w:rsidRPr="0076740F" w:rsidRDefault="00384E2F" w:rsidP="00384E2F">
      <w:pPr>
        <w:jc w:val="center"/>
        <w:rPr>
          <w:sz w:val="28"/>
          <w:szCs w:val="28"/>
        </w:rPr>
      </w:pPr>
      <w:r w:rsidRPr="0076740F">
        <w:rPr>
          <w:sz w:val="28"/>
          <w:szCs w:val="28"/>
        </w:rPr>
        <w:t>Министерства здравоохранения Российской Федерации</w:t>
      </w:r>
    </w:p>
    <w:p w:rsidR="00384E2F" w:rsidRPr="0076740F" w:rsidRDefault="00384E2F" w:rsidP="00384E2F">
      <w:pPr>
        <w:jc w:val="center"/>
        <w:rPr>
          <w:b/>
          <w:sz w:val="28"/>
          <w:szCs w:val="28"/>
        </w:rPr>
      </w:pPr>
    </w:p>
    <w:p w:rsidR="00384E2F" w:rsidRPr="0076740F" w:rsidRDefault="00384E2F" w:rsidP="00384E2F">
      <w:pPr>
        <w:jc w:val="center"/>
        <w:rPr>
          <w:b/>
          <w:sz w:val="28"/>
          <w:szCs w:val="28"/>
        </w:rPr>
      </w:pPr>
    </w:p>
    <w:p w:rsidR="00384E2F" w:rsidRPr="0076740F" w:rsidRDefault="00384E2F" w:rsidP="00384E2F">
      <w:pPr>
        <w:jc w:val="center"/>
        <w:rPr>
          <w:b/>
          <w:sz w:val="28"/>
          <w:szCs w:val="28"/>
        </w:rPr>
      </w:pPr>
    </w:p>
    <w:p w:rsidR="00384E2F" w:rsidRPr="0076740F" w:rsidRDefault="00384E2F" w:rsidP="00384E2F">
      <w:pPr>
        <w:jc w:val="center"/>
        <w:rPr>
          <w:b/>
          <w:sz w:val="28"/>
          <w:szCs w:val="28"/>
        </w:rPr>
      </w:pPr>
    </w:p>
    <w:p w:rsidR="00384E2F" w:rsidRPr="0076740F" w:rsidRDefault="00384E2F" w:rsidP="00384E2F">
      <w:pPr>
        <w:jc w:val="center"/>
        <w:rPr>
          <w:b/>
          <w:sz w:val="28"/>
          <w:szCs w:val="28"/>
        </w:rPr>
      </w:pPr>
    </w:p>
    <w:p w:rsidR="00384E2F" w:rsidRPr="0076740F" w:rsidRDefault="00384E2F" w:rsidP="00384E2F">
      <w:pPr>
        <w:jc w:val="center"/>
        <w:rPr>
          <w:b/>
          <w:sz w:val="28"/>
          <w:szCs w:val="28"/>
        </w:rPr>
      </w:pPr>
    </w:p>
    <w:p w:rsidR="00384E2F" w:rsidRPr="0076740F" w:rsidRDefault="00384E2F" w:rsidP="00384E2F">
      <w:pPr>
        <w:jc w:val="center"/>
        <w:rPr>
          <w:b/>
          <w:sz w:val="28"/>
          <w:szCs w:val="28"/>
        </w:rPr>
      </w:pPr>
    </w:p>
    <w:p w:rsidR="00384E2F" w:rsidRPr="0076740F" w:rsidRDefault="00384E2F" w:rsidP="00384E2F">
      <w:pPr>
        <w:jc w:val="center"/>
        <w:rPr>
          <w:b/>
          <w:sz w:val="28"/>
          <w:szCs w:val="28"/>
        </w:rPr>
      </w:pPr>
    </w:p>
    <w:p w:rsidR="00384E2F" w:rsidRPr="0076740F" w:rsidRDefault="00384E2F" w:rsidP="00384E2F">
      <w:pPr>
        <w:jc w:val="center"/>
        <w:rPr>
          <w:b/>
          <w:sz w:val="28"/>
          <w:szCs w:val="28"/>
        </w:rPr>
      </w:pPr>
    </w:p>
    <w:p w:rsidR="00384E2F" w:rsidRPr="0076740F" w:rsidRDefault="00384E2F" w:rsidP="00384E2F">
      <w:pPr>
        <w:ind w:firstLine="709"/>
        <w:jc w:val="center"/>
        <w:rPr>
          <w:sz w:val="28"/>
          <w:szCs w:val="28"/>
        </w:rPr>
      </w:pPr>
    </w:p>
    <w:p w:rsidR="00384E2F" w:rsidRPr="0076740F" w:rsidRDefault="00384E2F" w:rsidP="00384E2F">
      <w:pPr>
        <w:ind w:firstLine="709"/>
        <w:jc w:val="center"/>
        <w:rPr>
          <w:b/>
          <w:sz w:val="28"/>
          <w:szCs w:val="28"/>
        </w:rPr>
      </w:pPr>
      <w:r w:rsidRPr="0076740F">
        <w:rPr>
          <w:b/>
          <w:sz w:val="28"/>
          <w:szCs w:val="28"/>
        </w:rPr>
        <w:t xml:space="preserve">МЕТОДИЧЕСКИЕ УКАЗАНИЯ </w:t>
      </w:r>
    </w:p>
    <w:p w:rsidR="00384E2F" w:rsidRPr="0076740F" w:rsidRDefault="00384E2F" w:rsidP="00384E2F">
      <w:pPr>
        <w:ind w:firstLine="709"/>
        <w:jc w:val="center"/>
        <w:rPr>
          <w:b/>
          <w:sz w:val="28"/>
          <w:szCs w:val="28"/>
        </w:rPr>
      </w:pPr>
      <w:r w:rsidRPr="0076740F">
        <w:rPr>
          <w:b/>
          <w:sz w:val="28"/>
          <w:szCs w:val="28"/>
        </w:rPr>
        <w:t xml:space="preserve">ПО САМОСТОЯТЕЛЬНОЙ РАБОТЕ </w:t>
      </w:r>
      <w:proofErr w:type="gramStart"/>
      <w:r w:rsidRPr="0076740F">
        <w:rPr>
          <w:b/>
          <w:sz w:val="28"/>
          <w:szCs w:val="28"/>
        </w:rPr>
        <w:t>ОБУЧАЮЩИХСЯ</w:t>
      </w:r>
      <w:proofErr w:type="gramEnd"/>
      <w:r w:rsidRPr="0076740F">
        <w:rPr>
          <w:b/>
          <w:sz w:val="28"/>
          <w:szCs w:val="28"/>
        </w:rPr>
        <w:t xml:space="preserve"> </w:t>
      </w:r>
    </w:p>
    <w:p w:rsidR="00384E2F" w:rsidRPr="0076740F" w:rsidRDefault="00384E2F" w:rsidP="00384E2F">
      <w:pPr>
        <w:jc w:val="center"/>
        <w:rPr>
          <w:b/>
          <w:sz w:val="28"/>
          <w:szCs w:val="28"/>
        </w:rPr>
      </w:pPr>
    </w:p>
    <w:p w:rsidR="00384E2F" w:rsidRPr="0076740F" w:rsidRDefault="00384E2F" w:rsidP="00384E2F">
      <w:pPr>
        <w:jc w:val="center"/>
        <w:rPr>
          <w:sz w:val="28"/>
          <w:szCs w:val="28"/>
        </w:rPr>
      </w:pPr>
    </w:p>
    <w:p w:rsidR="00384E2F" w:rsidRPr="0076740F" w:rsidRDefault="00371E5A" w:rsidP="00384E2F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лабораторные и инстументальные методы в медиц</w:t>
      </w:r>
      <w:r>
        <w:rPr>
          <w:b/>
          <w:caps/>
          <w:color w:val="000000"/>
          <w:sz w:val="28"/>
          <w:szCs w:val="28"/>
        </w:rPr>
        <w:t>и</w:t>
      </w:r>
      <w:r>
        <w:rPr>
          <w:b/>
          <w:caps/>
          <w:color w:val="000000"/>
          <w:sz w:val="28"/>
          <w:szCs w:val="28"/>
        </w:rPr>
        <w:t>не труда</w:t>
      </w:r>
    </w:p>
    <w:p w:rsidR="00384E2F" w:rsidRPr="0076740F" w:rsidRDefault="00384E2F" w:rsidP="00384E2F">
      <w:pPr>
        <w:jc w:val="center"/>
        <w:rPr>
          <w:b/>
          <w:caps/>
          <w:color w:val="000000"/>
          <w:sz w:val="28"/>
          <w:szCs w:val="28"/>
        </w:rPr>
      </w:pPr>
    </w:p>
    <w:p w:rsidR="00384E2F" w:rsidRPr="0076740F" w:rsidRDefault="00384E2F" w:rsidP="00384E2F">
      <w:pPr>
        <w:jc w:val="center"/>
        <w:rPr>
          <w:caps/>
          <w:color w:val="000000"/>
          <w:sz w:val="28"/>
          <w:szCs w:val="28"/>
        </w:rPr>
      </w:pPr>
      <w:r w:rsidRPr="0076740F">
        <w:rPr>
          <w:color w:val="000000"/>
          <w:sz w:val="28"/>
          <w:szCs w:val="28"/>
        </w:rPr>
        <w:t>по специальности</w:t>
      </w:r>
    </w:p>
    <w:p w:rsidR="000E017F" w:rsidRPr="00D75CAA" w:rsidRDefault="000E017F" w:rsidP="000E017F">
      <w:pPr>
        <w:jc w:val="center"/>
        <w:rPr>
          <w:sz w:val="28"/>
        </w:rPr>
      </w:pPr>
      <w:r w:rsidRPr="00D75CAA">
        <w:rPr>
          <w:rFonts w:eastAsia="Calibri"/>
          <w:sz w:val="28"/>
          <w:szCs w:val="28"/>
          <w:lang w:eastAsia="en-US"/>
        </w:rPr>
        <w:t>32.05.01 Медико-профилактическое дело</w:t>
      </w:r>
      <w:r w:rsidRPr="00D75CAA">
        <w:rPr>
          <w:sz w:val="28"/>
        </w:rPr>
        <w:t xml:space="preserve"> </w:t>
      </w:r>
    </w:p>
    <w:p w:rsidR="00384E2F" w:rsidRPr="0076740F" w:rsidRDefault="00384E2F" w:rsidP="00384E2F">
      <w:pPr>
        <w:jc w:val="center"/>
        <w:rPr>
          <w:i/>
          <w:caps/>
          <w:color w:val="000000"/>
          <w:sz w:val="28"/>
          <w:szCs w:val="28"/>
        </w:rPr>
      </w:pPr>
    </w:p>
    <w:p w:rsidR="00384E2F" w:rsidRPr="0076740F" w:rsidRDefault="00384E2F" w:rsidP="00384E2F">
      <w:pPr>
        <w:ind w:firstLine="709"/>
        <w:jc w:val="both"/>
        <w:rPr>
          <w:color w:val="000000"/>
          <w:sz w:val="28"/>
          <w:szCs w:val="28"/>
        </w:rPr>
      </w:pPr>
    </w:p>
    <w:p w:rsidR="00384E2F" w:rsidRPr="0076740F" w:rsidRDefault="00384E2F" w:rsidP="00384E2F">
      <w:pPr>
        <w:ind w:firstLine="709"/>
        <w:jc w:val="both"/>
        <w:rPr>
          <w:color w:val="000000"/>
          <w:sz w:val="28"/>
          <w:szCs w:val="28"/>
        </w:rPr>
      </w:pPr>
    </w:p>
    <w:p w:rsidR="00384E2F" w:rsidRPr="0076740F" w:rsidRDefault="00384E2F" w:rsidP="00384E2F">
      <w:pPr>
        <w:ind w:firstLine="709"/>
        <w:jc w:val="both"/>
        <w:rPr>
          <w:color w:val="000000"/>
          <w:sz w:val="28"/>
          <w:szCs w:val="28"/>
        </w:rPr>
      </w:pPr>
    </w:p>
    <w:p w:rsidR="00384E2F" w:rsidRPr="0076740F" w:rsidRDefault="00384E2F" w:rsidP="00384E2F">
      <w:pPr>
        <w:ind w:firstLine="709"/>
        <w:jc w:val="both"/>
        <w:rPr>
          <w:color w:val="000000"/>
          <w:sz w:val="28"/>
          <w:szCs w:val="28"/>
        </w:rPr>
      </w:pPr>
    </w:p>
    <w:p w:rsidR="00384E2F" w:rsidRPr="0076740F" w:rsidRDefault="00384E2F" w:rsidP="00384E2F">
      <w:pPr>
        <w:ind w:firstLine="709"/>
        <w:jc w:val="both"/>
        <w:rPr>
          <w:color w:val="000000"/>
          <w:sz w:val="28"/>
          <w:szCs w:val="28"/>
        </w:rPr>
      </w:pPr>
    </w:p>
    <w:p w:rsidR="00384E2F" w:rsidRPr="0076740F" w:rsidRDefault="00384E2F" w:rsidP="00384E2F">
      <w:pPr>
        <w:ind w:firstLine="709"/>
        <w:jc w:val="both"/>
        <w:rPr>
          <w:color w:val="000000"/>
          <w:sz w:val="28"/>
          <w:szCs w:val="28"/>
        </w:rPr>
      </w:pPr>
    </w:p>
    <w:p w:rsidR="00384E2F" w:rsidRPr="0076740F" w:rsidRDefault="00384E2F" w:rsidP="00384E2F">
      <w:pPr>
        <w:ind w:firstLine="709"/>
        <w:jc w:val="both"/>
        <w:rPr>
          <w:color w:val="000000"/>
          <w:sz w:val="28"/>
          <w:szCs w:val="28"/>
        </w:rPr>
      </w:pPr>
    </w:p>
    <w:p w:rsidR="00384E2F" w:rsidRPr="0076740F" w:rsidRDefault="00384E2F" w:rsidP="00384E2F">
      <w:pPr>
        <w:ind w:firstLine="709"/>
        <w:jc w:val="both"/>
        <w:rPr>
          <w:color w:val="000000"/>
          <w:sz w:val="28"/>
          <w:szCs w:val="28"/>
        </w:rPr>
      </w:pPr>
    </w:p>
    <w:p w:rsidR="00384E2F" w:rsidRPr="0076740F" w:rsidRDefault="00384E2F" w:rsidP="00384E2F">
      <w:pPr>
        <w:ind w:firstLine="709"/>
        <w:jc w:val="both"/>
        <w:rPr>
          <w:color w:val="000000"/>
          <w:sz w:val="28"/>
          <w:szCs w:val="28"/>
        </w:rPr>
      </w:pPr>
    </w:p>
    <w:p w:rsidR="00384E2F" w:rsidRPr="0076740F" w:rsidRDefault="00384E2F" w:rsidP="00384E2F">
      <w:pPr>
        <w:ind w:firstLine="709"/>
        <w:jc w:val="both"/>
        <w:rPr>
          <w:color w:val="000000"/>
          <w:sz w:val="28"/>
          <w:szCs w:val="28"/>
        </w:rPr>
      </w:pPr>
    </w:p>
    <w:p w:rsidR="00384E2F" w:rsidRPr="0076740F" w:rsidRDefault="00384E2F" w:rsidP="00384E2F">
      <w:pPr>
        <w:ind w:firstLine="709"/>
        <w:jc w:val="both"/>
        <w:rPr>
          <w:color w:val="000000"/>
          <w:sz w:val="28"/>
          <w:szCs w:val="28"/>
        </w:rPr>
      </w:pPr>
    </w:p>
    <w:p w:rsidR="00384E2F" w:rsidRPr="0076740F" w:rsidRDefault="00384E2F" w:rsidP="00384E2F">
      <w:pPr>
        <w:ind w:firstLine="709"/>
        <w:jc w:val="both"/>
        <w:rPr>
          <w:color w:val="000000"/>
          <w:sz w:val="28"/>
          <w:szCs w:val="28"/>
        </w:rPr>
      </w:pPr>
      <w:r w:rsidRPr="0076740F">
        <w:rPr>
          <w:color w:val="000000"/>
          <w:sz w:val="28"/>
          <w:szCs w:val="28"/>
        </w:rPr>
        <w:t>Является частью основной профессиональной образовательной пр</w:t>
      </w:r>
      <w:r w:rsidRPr="0076740F">
        <w:rPr>
          <w:color w:val="000000"/>
          <w:sz w:val="28"/>
          <w:szCs w:val="28"/>
        </w:rPr>
        <w:t>о</w:t>
      </w:r>
      <w:r w:rsidRPr="0076740F">
        <w:rPr>
          <w:color w:val="000000"/>
          <w:sz w:val="28"/>
          <w:szCs w:val="28"/>
        </w:rPr>
        <w:t xml:space="preserve">граммы высшего образования по специальности </w:t>
      </w:r>
      <w:r w:rsidRPr="000E017F">
        <w:rPr>
          <w:sz w:val="28"/>
          <w:szCs w:val="28"/>
        </w:rPr>
        <w:t>3</w:t>
      </w:r>
      <w:r w:rsidR="000E017F" w:rsidRPr="000E017F">
        <w:rPr>
          <w:sz w:val="28"/>
          <w:szCs w:val="28"/>
        </w:rPr>
        <w:t>2</w:t>
      </w:r>
      <w:r w:rsidRPr="000E017F">
        <w:rPr>
          <w:sz w:val="28"/>
          <w:szCs w:val="28"/>
        </w:rPr>
        <w:t xml:space="preserve">.05.01 – </w:t>
      </w:r>
      <w:r w:rsidR="000E017F">
        <w:rPr>
          <w:sz w:val="28"/>
          <w:szCs w:val="28"/>
        </w:rPr>
        <w:t>Медико-профилактическое дело</w:t>
      </w:r>
      <w:r w:rsidRPr="0076740F">
        <w:rPr>
          <w:i/>
          <w:sz w:val="28"/>
          <w:szCs w:val="28"/>
        </w:rPr>
        <w:t xml:space="preserve">, </w:t>
      </w:r>
      <w:r w:rsidRPr="0076740F">
        <w:rPr>
          <w:sz w:val="28"/>
          <w:szCs w:val="28"/>
        </w:rPr>
        <w:t>ут</w:t>
      </w:r>
      <w:r w:rsidRPr="0076740F">
        <w:rPr>
          <w:color w:val="000000"/>
          <w:sz w:val="28"/>
          <w:szCs w:val="28"/>
        </w:rPr>
        <w:t xml:space="preserve">вержденной ученым советом ФГБОУ ВО </w:t>
      </w:r>
      <w:proofErr w:type="spellStart"/>
      <w:r w:rsidRPr="0076740F">
        <w:rPr>
          <w:color w:val="000000"/>
          <w:sz w:val="28"/>
          <w:szCs w:val="28"/>
        </w:rPr>
        <w:t>ОрГМУ</w:t>
      </w:r>
      <w:proofErr w:type="spellEnd"/>
      <w:r w:rsidRPr="0076740F">
        <w:rPr>
          <w:color w:val="000000"/>
          <w:sz w:val="28"/>
          <w:szCs w:val="28"/>
        </w:rPr>
        <w:t xml:space="preserve"> Минздрава России</w:t>
      </w:r>
    </w:p>
    <w:p w:rsidR="00384E2F" w:rsidRPr="0076740F" w:rsidRDefault="00384E2F" w:rsidP="00384E2F">
      <w:pPr>
        <w:ind w:firstLine="709"/>
        <w:jc w:val="both"/>
        <w:rPr>
          <w:color w:val="000000"/>
          <w:sz w:val="28"/>
          <w:szCs w:val="28"/>
        </w:rPr>
      </w:pPr>
    </w:p>
    <w:p w:rsidR="00384E2F" w:rsidRPr="000E017F" w:rsidRDefault="00384E2F" w:rsidP="000E017F">
      <w:pPr>
        <w:jc w:val="center"/>
        <w:rPr>
          <w:color w:val="000000"/>
          <w:sz w:val="28"/>
          <w:szCs w:val="28"/>
        </w:rPr>
      </w:pPr>
      <w:r w:rsidRPr="0076740F">
        <w:rPr>
          <w:color w:val="000000"/>
          <w:sz w:val="28"/>
          <w:szCs w:val="28"/>
        </w:rPr>
        <w:t xml:space="preserve">протокол № </w:t>
      </w:r>
      <w:r w:rsidR="000E017F" w:rsidRPr="000E017F">
        <w:rPr>
          <w:color w:val="000000"/>
          <w:sz w:val="28"/>
          <w:szCs w:val="28"/>
          <w:u w:val="single"/>
        </w:rPr>
        <w:t>11</w:t>
      </w:r>
      <w:r w:rsidR="000E017F" w:rsidRPr="000E017F">
        <w:rPr>
          <w:color w:val="000000"/>
          <w:sz w:val="28"/>
          <w:szCs w:val="28"/>
        </w:rPr>
        <w:t xml:space="preserve"> от «_</w:t>
      </w:r>
      <w:r w:rsidR="000E017F" w:rsidRPr="000E017F">
        <w:rPr>
          <w:color w:val="000000"/>
          <w:sz w:val="28"/>
          <w:szCs w:val="28"/>
          <w:u w:val="single"/>
        </w:rPr>
        <w:t>22</w:t>
      </w:r>
      <w:r w:rsidR="000E017F" w:rsidRPr="000E017F">
        <w:rPr>
          <w:color w:val="000000"/>
          <w:sz w:val="28"/>
          <w:szCs w:val="28"/>
        </w:rPr>
        <w:t>_» _</w:t>
      </w:r>
      <w:r w:rsidR="000E017F" w:rsidRPr="000E017F">
        <w:rPr>
          <w:color w:val="000000"/>
          <w:sz w:val="28"/>
          <w:szCs w:val="28"/>
          <w:u w:val="single"/>
        </w:rPr>
        <w:t>06__</w:t>
      </w:r>
      <w:r w:rsidR="000E017F" w:rsidRPr="000E017F">
        <w:rPr>
          <w:color w:val="000000"/>
          <w:sz w:val="28"/>
          <w:szCs w:val="28"/>
        </w:rPr>
        <w:t xml:space="preserve">20 </w:t>
      </w:r>
      <w:r w:rsidR="000E017F" w:rsidRPr="000E017F">
        <w:rPr>
          <w:color w:val="000000"/>
          <w:sz w:val="28"/>
          <w:szCs w:val="28"/>
          <w:u w:val="single"/>
        </w:rPr>
        <w:t>18 г.</w:t>
      </w:r>
    </w:p>
    <w:p w:rsidR="00384E2F" w:rsidRPr="000E017F" w:rsidRDefault="00384E2F" w:rsidP="00384E2F">
      <w:pPr>
        <w:ind w:firstLine="709"/>
        <w:jc w:val="center"/>
        <w:rPr>
          <w:sz w:val="28"/>
          <w:szCs w:val="28"/>
        </w:rPr>
      </w:pPr>
    </w:p>
    <w:p w:rsidR="00384E2F" w:rsidRPr="0076740F" w:rsidRDefault="00384E2F" w:rsidP="00384E2F">
      <w:pPr>
        <w:ind w:firstLine="709"/>
        <w:jc w:val="center"/>
        <w:rPr>
          <w:sz w:val="28"/>
          <w:szCs w:val="28"/>
        </w:rPr>
      </w:pPr>
    </w:p>
    <w:p w:rsidR="00384E2F" w:rsidRPr="0076740F" w:rsidRDefault="00384E2F" w:rsidP="00384E2F">
      <w:pPr>
        <w:ind w:firstLine="709"/>
        <w:jc w:val="center"/>
        <w:rPr>
          <w:sz w:val="28"/>
          <w:szCs w:val="28"/>
        </w:rPr>
      </w:pPr>
    </w:p>
    <w:p w:rsidR="00384E2F" w:rsidRPr="0076740F" w:rsidRDefault="00384E2F" w:rsidP="00384E2F">
      <w:pPr>
        <w:ind w:firstLine="709"/>
        <w:jc w:val="center"/>
        <w:rPr>
          <w:sz w:val="28"/>
          <w:szCs w:val="28"/>
        </w:rPr>
      </w:pPr>
    </w:p>
    <w:p w:rsidR="00384E2F" w:rsidRPr="0076740F" w:rsidRDefault="00384E2F" w:rsidP="00F925D8">
      <w:pPr>
        <w:rPr>
          <w:sz w:val="28"/>
          <w:szCs w:val="28"/>
        </w:rPr>
      </w:pPr>
    </w:p>
    <w:p w:rsidR="00384E2F" w:rsidRDefault="00384E2F" w:rsidP="000E017F">
      <w:pPr>
        <w:jc w:val="center"/>
        <w:rPr>
          <w:sz w:val="28"/>
          <w:szCs w:val="28"/>
        </w:rPr>
      </w:pPr>
      <w:r w:rsidRPr="0076740F">
        <w:rPr>
          <w:sz w:val="28"/>
          <w:szCs w:val="28"/>
        </w:rPr>
        <w:t>Оренбург</w:t>
      </w: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>амостоятельная работа — форма организации образовательного пр</w:t>
      </w:r>
      <w:r w:rsidRPr="009511F7">
        <w:rPr>
          <w:sz w:val="28"/>
        </w:rPr>
        <w:t>о</w:t>
      </w:r>
      <w:r w:rsidRPr="009511F7">
        <w:rPr>
          <w:sz w:val="28"/>
        </w:rPr>
        <w:t>цесса, стимулирующая активность, самостоятельность, познавательный и</w:t>
      </w:r>
      <w:r w:rsidRPr="009511F7">
        <w:rPr>
          <w:sz w:val="28"/>
        </w:rPr>
        <w:t>н</w:t>
      </w:r>
      <w:r w:rsidRPr="009511F7">
        <w:rPr>
          <w:sz w:val="28"/>
        </w:rPr>
        <w:t xml:space="preserve">терес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</w:t>
      </w:r>
      <w:r w:rsidRPr="009511F7">
        <w:rPr>
          <w:sz w:val="28"/>
        </w:rPr>
        <w:t>о</w:t>
      </w:r>
      <w:r w:rsidRPr="009511F7">
        <w:rPr>
          <w:sz w:val="28"/>
        </w:rPr>
        <w:t xml:space="preserve">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ешения актуальных проблем формирования общекульту</w:t>
      </w:r>
      <w:r w:rsidRPr="009511F7">
        <w:rPr>
          <w:sz w:val="28"/>
        </w:rPr>
        <w:t>р</w:t>
      </w:r>
      <w:r w:rsidRPr="009511F7">
        <w:rPr>
          <w:sz w:val="28"/>
        </w:rPr>
        <w:t xml:space="preserve">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</w:t>
      </w:r>
      <w:r w:rsidRPr="009511F7">
        <w:rPr>
          <w:sz w:val="28"/>
        </w:rPr>
        <w:t>е</w:t>
      </w:r>
      <w:r w:rsidRPr="009511F7">
        <w:rPr>
          <w:sz w:val="28"/>
        </w:rPr>
        <w:t>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</w:t>
      </w:r>
      <w:r w:rsidRPr="009511F7">
        <w:rPr>
          <w:sz w:val="28"/>
        </w:rPr>
        <w:t>п</w:t>
      </w:r>
      <w:r w:rsidRPr="009511F7">
        <w:rPr>
          <w:sz w:val="28"/>
        </w:rPr>
        <w:t>ность аудиторных и внеаудиторных занятий и работ, обеспечивающих у</w:t>
      </w:r>
      <w:r w:rsidRPr="009511F7">
        <w:rPr>
          <w:sz w:val="28"/>
        </w:rPr>
        <w:t>с</w:t>
      </w:r>
      <w:r w:rsidRPr="009511F7">
        <w:rPr>
          <w:sz w:val="28"/>
        </w:rPr>
        <w:t>пешное освоение образовательной программы высшего образования в соо</w:t>
      </w:r>
      <w:r w:rsidRPr="009511F7">
        <w:rPr>
          <w:sz w:val="28"/>
        </w:rPr>
        <w:t>т</w:t>
      </w:r>
      <w:r w:rsidRPr="009511F7">
        <w:rPr>
          <w:sz w:val="28"/>
        </w:rPr>
        <w:t>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>ыбор формы организации самостоятел</w:t>
      </w:r>
      <w:r w:rsidRPr="009511F7">
        <w:rPr>
          <w:sz w:val="28"/>
        </w:rPr>
        <w:t>ь</w:t>
      </w:r>
      <w:r w:rsidRPr="009511F7">
        <w:rPr>
          <w:sz w:val="28"/>
        </w:rPr>
        <w:t xml:space="preserve">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6949A2" w:rsidRPr="007C64DB" w:rsidRDefault="00FD5B6B" w:rsidP="006F2EDA">
      <w:pPr>
        <w:ind w:firstLine="709"/>
        <w:jc w:val="both"/>
        <w:rPr>
          <w:sz w:val="28"/>
          <w:szCs w:val="28"/>
        </w:rPr>
      </w:pPr>
      <w:r w:rsidRPr="007C64DB">
        <w:rPr>
          <w:sz w:val="28"/>
          <w:szCs w:val="28"/>
        </w:rPr>
        <w:t>Целью самостоятельной р</w:t>
      </w:r>
      <w:r w:rsidR="006949A2" w:rsidRPr="007C64DB">
        <w:rPr>
          <w:sz w:val="28"/>
          <w:szCs w:val="28"/>
        </w:rPr>
        <w:t>аботы является:</w:t>
      </w:r>
    </w:p>
    <w:p w:rsidR="005343C9" w:rsidRPr="005343C9" w:rsidRDefault="00FD5B6B" w:rsidP="00D25FF1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343C9">
        <w:rPr>
          <w:sz w:val="28"/>
          <w:szCs w:val="28"/>
        </w:rPr>
        <w:t>обучающийся должен</w:t>
      </w:r>
      <w:r w:rsidR="00E12B12" w:rsidRPr="005343C9">
        <w:rPr>
          <w:sz w:val="28"/>
          <w:szCs w:val="28"/>
        </w:rPr>
        <w:t xml:space="preserve"> </w:t>
      </w:r>
      <w:r w:rsidRPr="005343C9">
        <w:rPr>
          <w:sz w:val="28"/>
          <w:szCs w:val="28"/>
        </w:rPr>
        <w:t>овладеть (закрепить, систематизировать) знания</w:t>
      </w:r>
      <w:r w:rsidR="00AA1087" w:rsidRPr="005343C9">
        <w:rPr>
          <w:sz w:val="28"/>
          <w:szCs w:val="28"/>
        </w:rPr>
        <w:t>ми</w:t>
      </w:r>
      <w:r w:rsidR="005343C9" w:rsidRPr="005343C9">
        <w:rPr>
          <w:sz w:val="28"/>
          <w:szCs w:val="28"/>
        </w:rPr>
        <w:t xml:space="preserve"> </w:t>
      </w:r>
      <w:r w:rsidR="00AA1087" w:rsidRPr="005343C9">
        <w:rPr>
          <w:sz w:val="28"/>
          <w:szCs w:val="28"/>
        </w:rPr>
        <w:t>о</w:t>
      </w:r>
      <w:r w:rsidR="005343C9" w:rsidRPr="005343C9">
        <w:rPr>
          <w:sz w:val="28"/>
          <w:szCs w:val="28"/>
        </w:rPr>
        <w:t>б основных методиках изучения уровня факторов производстве</w:t>
      </w:r>
      <w:r w:rsidR="005343C9" w:rsidRPr="005343C9">
        <w:rPr>
          <w:sz w:val="28"/>
          <w:szCs w:val="28"/>
        </w:rPr>
        <w:t>н</w:t>
      </w:r>
      <w:r w:rsidR="005343C9" w:rsidRPr="005343C9">
        <w:rPr>
          <w:sz w:val="28"/>
          <w:szCs w:val="28"/>
        </w:rPr>
        <w:t xml:space="preserve">ной среды, современных средствах измерения и нормировании факторов производственной среды; </w:t>
      </w:r>
    </w:p>
    <w:p w:rsidR="00E12B12" w:rsidRPr="005343C9" w:rsidRDefault="006949A2" w:rsidP="00D25FF1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343C9">
        <w:rPr>
          <w:sz w:val="28"/>
          <w:szCs w:val="28"/>
        </w:rPr>
        <w:t>с</w:t>
      </w:r>
      <w:r w:rsidR="00AA1087" w:rsidRPr="005343C9">
        <w:rPr>
          <w:sz w:val="28"/>
          <w:szCs w:val="28"/>
        </w:rPr>
        <w:t>формировать умения</w:t>
      </w:r>
      <w:r w:rsidR="006F2EDA" w:rsidRPr="005343C9">
        <w:rPr>
          <w:sz w:val="28"/>
          <w:szCs w:val="28"/>
        </w:rPr>
        <w:t xml:space="preserve"> по</w:t>
      </w:r>
      <w:r w:rsidR="00E12B12" w:rsidRPr="005343C9">
        <w:rPr>
          <w:sz w:val="28"/>
          <w:szCs w:val="28"/>
        </w:rPr>
        <w:t xml:space="preserve"> </w:t>
      </w:r>
      <w:r w:rsidR="006F2EDA" w:rsidRPr="005343C9">
        <w:rPr>
          <w:sz w:val="28"/>
          <w:szCs w:val="28"/>
        </w:rPr>
        <w:t>гигиенической оценк</w:t>
      </w:r>
      <w:r w:rsidR="007C64DB" w:rsidRPr="005343C9">
        <w:rPr>
          <w:sz w:val="28"/>
          <w:szCs w:val="28"/>
        </w:rPr>
        <w:t>е</w:t>
      </w:r>
      <w:r w:rsidR="006F2EDA" w:rsidRPr="005343C9">
        <w:rPr>
          <w:sz w:val="28"/>
          <w:szCs w:val="28"/>
        </w:rPr>
        <w:t xml:space="preserve"> факторов </w:t>
      </w:r>
      <w:r w:rsidR="007C64DB" w:rsidRPr="005343C9">
        <w:rPr>
          <w:sz w:val="28"/>
          <w:szCs w:val="28"/>
        </w:rPr>
        <w:t>прои</w:t>
      </w:r>
      <w:r w:rsidR="007C64DB" w:rsidRPr="005343C9">
        <w:rPr>
          <w:sz w:val="28"/>
          <w:szCs w:val="28"/>
        </w:rPr>
        <w:t>з</w:t>
      </w:r>
      <w:r w:rsidR="007C64DB" w:rsidRPr="005343C9">
        <w:rPr>
          <w:sz w:val="28"/>
          <w:szCs w:val="28"/>
        </w:rPr>
        <w:t>водственной среды</w:t>
      </w:r>
      <w:r w:rsidR="005343C9" w:rsidRPr="005343C9">
        <w:rPr>
          <w:sz w:val="28"/>
          <w:szCs w:val="28"/>
        </w:rPr>
        <w:t>.</w:t>
      </w:r>
    </w:p>
    <w:p w:rsidR="001D0475" w:rsidRDefault="001D0475" w:rsidP="00F5136B">
      <w:pPr>
        <w:ind w:firstLine="709"/>
        <w:jc w:val="both"/>
        <w:rPr>
          <w:b/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CF4744" w:rsidRDefault="00CF4744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</w:t>
      </w:r>
      <w:r w:rsidRPr="006F7AD8">
        <w:rPr>
          <w:b/>
          <w:i/>
          <w:sz w:val="28"/>
        </w:rPr>
        <w:t>е</w:t>
      </w:r>
      <w:r w:rsidRPr="006F7AD8">
        <w:rPr>
          <w:b/>
          <w:i/>
          <w:sz w:val="28"/>
        </w:rPr>
        <w:t>кущего контроля успеваемости и промежуточной аттестации по ди</w:t>
      </w:r>
      <w:r w:rsidRPr="006F7AD8">
        <w:rPr>
          <w:b/>
          <w:i/>
          <w:sz w:val="28"/>
        </w:rPr>
        <w:t>с</w:t>
      </w:r>
      <w:r w:rsidRPr="006F7AD8">
        <w:rPr>
          <w:b/>
          <w:i/>
          <w:sz w:val="28"/>
        </w:rPr>
        <w:t>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="004C582C">
        <w:rPr>
          <w:sz w:val="28"/>
        </w:rPr>
        <w:t xml:space="preserve"> раздел 6 «Учебно-</w:t>
      </w:r>
      <w:r w:rsidRPr="006F7AD8">
        <w:rPr>
          <w:sz w:val="28"/>
        </w:rPr>
        <w:t>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</w:t>
      </w:r>
      <w:r w:rsidRPr="006F7AD8">
        <w:rPr>
          <w:sz w:val="28"/>
        </w:rPr>
        <w:t>а</w:t>
      </w:r>
      <w:r w:rsidRPr="006F7AD8">
        <w:rPr>
          <w:sz w:val="28"/>
        </w:rPr>
        <w:t>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</w:t>
      </w:r>
      <w:r>
        <w:rPr>
          <w:sz w:val="28"/>
        </w:rPr>
        <w:t>н</w:t>
      </w:r>
      <w:r>
        <w:rPr>
          <w:sz w:val="28"/>
        </w:rPr>
        <w:t>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410"/>
        <w:gridCol w:w="2835"/>
        <w:gridCol w:w="2251"/>
        <w:gridCol w:w="2177"/>
      </w:tblGrid>
      <w:tr w:rsidR="006F14A4" w:rsidRPr="004B2973" w:rsidTr="002F6AA2">
        <w:tc>
          <w:tcPr>
            <w:tcW w:w="392" w:type="dxa"/>
            <w:shd w:val="clear" w:color="auto" w:fill="auto"/>
          </w:tcPr>
          <w:p w:rsidR="006F14A4" w:rsidRPr="004B2973" w:rsidRDefault="006F14A4" w:rsidP="00033367">
            <w:pPr>
              <w:ind w:firstLine="709"/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6F14A4" w:rsidRPr="004B2973" w:rsidRDefault="006F14A4" w:rsidP="00F55788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 xml:space="preserve">Тема </w:t>
            </w:r>
            <w:proofErr w:type="gramStart"/>
            <w:r w:rsidRPr="004B2973">
              <w:rPr>
                <w:sz w:val="24"/>
                <w:szCs w:val="24"/>
              </w:rPr>
              <w:t>самостоятел</w:t>
            </w:r>
            <w:r w:rsidRPr="004B2973">
              <w:rPr>
                <w:sz w:val="24"/>
                <w:szCs w:val="24"/>
              </w:rPr>
              <w:t>ь</w:t>
            </w:r>
            <w:r w:rsidRPr="004B2973">
              <w:rPr>
                <w:sz w:val="24"/>
                <w:szCs w:val="24"/>
              </w:rPr>
              <w:t>ной</w:t>
            </w:r>
            <w:proofErr w:type="gramEnd"/>
            <w:r w:rsidRPr="004B2973">
              <w:rPr>
                <w:sz w:val="24"/>
                <w:szCs w:val="24"/>
              </w:rPr>
              <w:t xml:space="preserve"> </w:t>
            </w:r>
          </w:p>
          <w:p w:rsidR="006F14A4" w:rsidRPr="004B2973" w:rsidRDefault="006F14A4" w:rsidP="00F55788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2835" w:type="dxa"/>
            <w:shd w:val="clear" w:color="auto" w:fill="auto"/>
          </w:tcPr>
          <w:p w:rsidR="006F14A4" w:rsidRPr="004B2973" w:rsidRDefault="006F14A4" w:rsidP="00F55788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 xml:space="preserve">Форма </w:t>
            </w:r>
          </w:p>
          <w:p w:rsidR="006F14A4" w:rsidRPr="004B2973" w:rsidRDefault="006F14A4" w:rsidP="00F5578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B2973">
              <w:rPr>
                <w:sz w:val="24"/>
                <w:szCs w:val="24"/>
              </w:rPr>
              <w:t>самостоятельной работы</w:t>
            </w:r>
            <w:proofErr w:type="gramStart"/>
            <w:r w:rsidR="009978D9" w:rsidRPr="004B2973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251" w:type="dxa"/>
            <w:shd w:val="clear" w:color="auto" w:fill="auto"/>
          </w:tcPr>
          <w:p w:rsidR="00F55788" w:rsidRPr="004B2973" w:rsidRDefault="006F14A4" w:rsidP="00F55788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>Форма контроля самостоятельной работы</w:t>
            </w:r>
          </w:p>
          <w:p w:rsidR="006F14A4" w:rsidRPr="004B2973" w:rsidRDefault="00F55788" w:rsidP="00F55788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 xml:space="preserve"> </w:t>
            </w:r>
            <w:r w:rsidRPr="004B2973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4B29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shd w:val="clear" w:color="auto" w:fill="auto"/>
          </w:tcPr>
          <w:p w:rsidR="006F14A4" w:rsidRPr="004B2973" w:rsidRDefault="006F14A4" w:rsidP="00F55788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 xml:space="preserve">Форма </w:t>
            </w:r>
          </w:p>
          <w:p w:rsidR="006F14A4" w:rsidRPr="004B2973" w:rsidRDefault="006F14A4" w:rsidP="00F55788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 xml:space="preserve">контактной </w:t>
            </w:r>
          </w:p>
          <w:p w:rsidR="006F14A4" w:rsidRPr="004B2973" w:rsidRDefault="006F14A4" w:rsidP="00F55788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 xml:space="preserve">работы </w:t>
            </w:r>
            <w:proofErr w:type="gramStart"/>
            <w:r w:rsidRPr="004B2973">
              <w:rPr>
                <w:sz w:val="24"/>
                <w:szCs w:val="24"/>
              </w:rPr>
              <w:t>при</w:t>
            </w:r>
            <w:proofErr w:type="gramEnd"/>
            <w:r w:rsidRPr="004B2973">
              <w:rPr>
                <w:sz w:val="24"/>
                <w:szCs w:val="24"/>
              </w:rPr>
              <w:t xml:space="preserve"> </w:t>
            </w:r>
          </w:p>
          <w:p w:rsidR="006F14A4" w:rsidRPr="004B2973" w:rsidRDefault="006F14A4" w:rsidP="00F55788">
            <w:pPr>
              <w:jc w:val="center"/>
              <w:rPr>
                <w:sz w:val="24"/>
                <w:szCs w:val="24"/>
              </w:rPr>
            </w:pPr>
            <w:proofErr w:type="gramStart"/>
            <w:r w:rsidRPr="004B2973">
              <w:rPr>
                <w:sz w:val="24"/>
                <w:szCs w:val="24"/>
              </w:rPr>
              <w:t>проведении</w:t>
            </w:r>
            <w:proofErr w:type="gramEnd"/>
            <w:r w:rsidRPr="004B2973">
              <w:rPr>
                <w:sz w:val="24"/>
                <w:szCs w:val="24"/>
              </w:rPr>
              <w:t xml:space="preserve"> </w:t>
            </w:r>
          </w:p>
          <w:p w:rsidR="006F14A4" w:rsidRPr="004B2973" w:rsidRDefault="006F14A4" w:rsidP="00F55788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 xml:space="preserve">текущего </w:t>
            </w:r>
          </w:p>
          <w:p w:rsidR="006F14A4" w:rsidRPr="004B2973" w:rsidRDefault="006F14A4" w:rsidP="00F5578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B2973">
              <w:rPr>
                <w:sz w:val="24"/>
                <w:szCs w:val="24"/>
              </w:rPr>
              <w:t>контроля</w:t>
            </w:r>
            <w:proofErr w:type="gramStart"/>
            <w:r w:rsidR="009978D9" w:rsidRPr="004B297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F14A4" w:rsidRPr="004B2973" w:rsidTr="002F6AA2">
        <w:tc>
          <w:tcPr>
            <w:tcW w:w="392" w:type="dxa"/>
            <w:shd w:val="clear" w:color="auto" w:fill="auto"/>
          </w:tcPr>
          <w:p w:rsidR="006F14A4" w:rsidRPr="004B2973" w:rsidRDefault="006F14A4" w:rsidP="00033367">
            <w:pPr>
              <w:ind w:firstLine="709"/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6F14A4" w:rsidRPr="004B2973" w:rsidRDefault="006F14A4" w:rsidP="00F55788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6F14A4" w:rsidRPr="004B2973" w:rsidRDefault="006F14A4" w:rsidP="00F55788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4B2973" w:rsidRDefault="006F14A4" w:rsidP="00F55788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>4</w:t>
            </w:r>
          </w:p>
        </w:tc>
        <w:tc>
          <w:tcPr>
            <w:tcW w:w="2177" w:type="dxa"/>
            <w:shd w:val="clear" w:color="auto" w:fill="auto"/>
          </w:tcPr>
          <w:p w:rsidR="006F14A4" w:rsidRPr="004B2973" w:rsidRDefault="006F14A4" w:rsidP="00F55788">
            <w:pPr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>5</w:t>
            </w:r>
          </w:p>
        </w:tc>
      </w:tr>
      <w:tr w:rsidR="009978D9" w:rsidRPr="004B2973" w:rsidTr="002F6AA2">
        <w:tc>
          <w:tcPr>
            <w:tcW w:w="10065" w:type="dxa"/>
            <w:gridSpan w:val="5"/>
            <w:shd w:val="clear" w:color="auto" w:fill="auto"/>
          </w:tcPr>
          <w:p w:rsidR="009978D9" w:rsidRPr="004B2973" w:rsidRDefault="009978D9" w:rsidP="009978D9">
            <w:pPr>
              <w:ind w:firstLine="709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4B2973">
              <w:rPr>
                <w:i/>
                <w:sz w:val="24"/>
                <w:szCs w:val="24"/>
              </w:rPr>
              <w:t>Самостоятельная работа в рамках всей дисциплины</w:t>
            </w:r>
            <w:r w:rsidRPr="004B2973">
              <w:rPr>
                <w:i/>
                <w:sz w:val="24"/>
                <w:szCs w:val="24"/>
                <w:vertAlign w:val="superscript"/>
              </w:rPr>
              <w:t>3</w:t>
            </w:r>
          </w:p>
        </w:tc>
      </w:tr>
      <w:tr w:rsidR="009978D9" w:rsidRPr="004B2973" w:rsidTr="002F6AA2">
        <w:tc>
          <w:tcPr>
            <w:tcW w:w="392" w:type="dxa"/>
            <w:shd w:val="clear" w:color="auto" w:fill="auto"/>
          </w:tcPr>
          <w:p w:rsidR="009978D9" w:rsidRPr="004B2973" w:rsidRDefault="009978D9" w:rsidP="00033367">
            <w:pPr>
              <w:ind w:firstLine="709"/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978D9" w:rsidRPr="004B2973" w:rsidRDefault="00693E11" w:rsidP="00F5578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B2973">
              <w:rPr>
                <w:sz w:val="24"/>
                <w:szCs w:val="24"/>
              </w:rPr>
              <w:t>Х</w:t>
            </w:r>
            <w:proofErr w:type="gramStart"/>
            <w:r w:rsidRPr="004B2973">
              <w:rPr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597840" w:rsidRPr="004B2973" w:rsidRDefault="00597840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с тестовой б</w:t>
            </w:r>
            <w:r w:rsidRPr="004B2973">
              <w:t>а</w:t>
            </w:r>
            <w:r w:rsidRPr="004B2973">
              <w:t>зой.</w:t>
            </w:r>
          </w:p>
          <w:p w:rsidR="009978D9" w:rsidRPr="004B2973" w:rsidRDefault="009978D9" w:rsidP="0003336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9978D9" w:rsidRPr="004B2973" w:rsidRDefault="009978D9" w:rsidP="0003336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9978D9" w:rsidRPr="004B2973" w:rsidRDefault="00A855D3" w:rsidP="00A009E4">
            <w:pPr>
              <w:jc w:val="both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>в Информацио</w:t>
            </w:r>
            <w:r w:rsidRPr="004B2973">
              <w:rPr>
                <w:sz w:val="24"/>
                <w:szCs w:val="24"/>
              </w:rPr>
              <w:t>н</w:t>
            </w:r>
            <w:r w:rsidRPr="004B2973">
              <w:rPr>
                <w:sz w:val="24"/>
                <w:szCs w:val="24"/>
              </w:rPr>
              <w:t xml:space="preserve">ной электронно-образовательной </w:t>
            </w:r>
            <w:r w:rsidRPr="004B2973">
              <w:rPr>
                <w:sz w:val="24"/>
                <w:szCs w:val="24"/>
              </w:rPr>
              <w:lastRenderedPageBreak/>
              <w:t>среде – Информ</w:t>
            </w:r>
            <w:r w:rsidRPr="004B2973">
              <w:rPr>
                <w:sz w:val="24"/>
                <w:szCs w:val="24"/>
              </w:rPr>
              <w:t>а</w:t>
            </w:r>
            <w:r w:rsidRPr="004B2973">
              <w:rPr>
                <w:sz w:val="24"/>
                <w:szCs w:val="24"/>
              </w:rPr>
              <w:t xml:space="preserve">ционной системе </w:t>
            </w:r>
            <w:proofErr w:type="spellStart"/>
            <w:r w:rsidRPr="004B2973">
              <w:rPr>
                <w:sz w:val="24"/>
                <w:szCs w:val="24"/>
              </w:rPr>
              <w:t>ОрГМУ</w:t>
            </w:r>
            <w:proofErr w:type="spellEnd"/>
            <w:r w:rsidRPr="004B2973">
              <w:rPr>
                <w:sz w:val="24"/>
                <w:szCs w:val="24"/>
              </w:rPr>
              <w:t xml:space="preserve"> (тестир</w:t>
            </w:r>
            <w:r w:rsidRPr="004B2973">
              <w:rPr>
                <w:sz w:val="24"/>
                <w:szCs w:val="24"/>
              </w:rPr>
              <w:t>о</w:t>
            </w:r>
            <w:r w:rsidRPr="004B2973">
              <w:rPr>
                <w:sz w:val="24"/>
                <w:szCs w:val="24"/>
              </w:rPr>
              <w:t>вание)</w:t>
            </w:r>
          </w:p>
        </w:tc>
      </w:tr>
      <w:tr w:rsidR="009978D9" w:rsidRPr="004B2973" w:rsidTr="002F6AA2">
        <w:tc>
          <w:tcPr>
            <w:tcW w:w="10065" w:type="dxa"/>
            <w:gridSpan w:val="5"/>
            <w:shd w:val="clear" w:color="auto" w:fill="auto"/>
          </w:tcPr>
          <w:p w:rsidR="009978D9" w:rsidRPr="004B2973" w:rsidRDefault="009978D9" w:rsidP="00F55788">
            <w:pPr>
              <w:ind w:right="-293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4B2973">
              <w:rPr>
                <w:i/>
                <w:sz w:val="24"/>
                <w:szCs w:val="24"/>
              </w:rPr>
              <w:lastRenderedPageBreak/>
              <w:t>Самостоятел</w:t>
            </w:r>
            <w:r w:rsidR="00693E11" w:rsidRPr="004B2973">
              <w:rPr>
                <w:i/>
                <w:sz w:val="24"/>
                <w:szCs w:val="24"/>
              </w:rPr>
              <w:t>ьная работа в рамках м</w:t>
            </w:r>
            <w:r w:rsidRPr="004B2973">
              <w:rPr>
                <w:i/>
                <w:sz w:val="24"/>
                <w:szCs w:val="24"/>
              </w:rPr>
              <w:t xml:space="preserve">одуля </w:t>
            </w:r>
            <w:r w:rsidRPr="004B2973">
              <w:rPr>
                <w:i/>
                <w:sz w:val="24"/>
                <w:szCs w:val="24"/>
                <w:vertAlign w:val="superscript"/>
              </w:rPr>
              <w:t>4</w:t>
            </w:r>
          </w:p>
        </w:tc>
      </w:tr>
      <w:tr w:rsidR="009978D9" w:rsidRPr="004B2973" w:rsidTr="002F6AA2">
        <w:tc>
          <w:tcPr>
            <w:tcW w:w="392" w:type="dxa"/>
            <w:shd w:val="clear" w:color="auto" w:fill="auto"/>
          </w:tcPr>
          <w:p w:rsidR="009978D9" w:rsidRPr="004B2973" w:rsidRDefault="009978D9" w:rsidP="00F55788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978D9" w:rsidRPr="004B2973" w:rsidRDefault="009978D9" w:rsidP="00A16B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61587" w:rsidRPr="004B2973" w:rsidRDefault="00161587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</w:p>
        </w:tc>
        <w:tc>
          <w:tcPr>
            <w:tcW w:w="2251" w:type="dxa"/>
            <w:shd w:val="clear" w:color="auto" w:fill="auto"/>
          </w:tcPr>
          <w:p w:rsidR="009978D9" w:rsidRPr="004B2973" w:rsidRDefault="009978D9" w:rsidP="00E8329B">
            <w:pPr>
              <w:pStyle w:val="aa"/>
              <w:numPr>
                <w:ilvl w:val="0"/>
                <w:numId w:val="9"/>
              </w:numPr>
              <w:ind w:left="175" w:hanging="175"/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1D0AB8" w:rsidRPr="004B2973" w:rsidRDefault="001D0AB8" w:rsidP="00D25FF1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</w:p>
        </w:tc>
      </w:tr>
      <w:tr w:rsidR="009978D9" w:rsidRPr="004B2973" w:rsidTr="002F6AA2">
        <w:tc>
          <w:tcPr>
            <w:tcW w:w="10065" w:type="dxa"/>
            <w:gridSpan w:val="5"/>
            <w:shd w:val="clear" w:color="auto" w:fill="auto"/>
          </w:tcPr>
          <w:p w:rsidR="009978D9" w:rsidRPr="004B2973" w:rsidRDefault="009978D9" w:rsidP="00F55788">
            <w:pPr>
              <w:ind w:right="-293"/>
              <w:jc w:val="center"/>
              <w:rPr>
                <w:i/>
                <w:sz w:val="24"/>
                <w:szCs w:val="24"/>
              </w:rPr>
            </w:pPr>
            <w:r w:rsidRPr="004B2973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9978D9" w:rsidRPr="004B2973" w:rsidRDefault="00371E5A" w:rsidP="00A16BDE">
            <w:pPr>
              <w:ind w:right="-293"/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</w:rPr>
              <w:t>«Лабораторные и инструментальные методы в медицине труда»</w:t>
            </w:r>
            <w:r w:rsidR="005B489A" w:rsidRPr="004B2973">
              <w:rPr>
                <w:i/>
                <w:sz w:val="24"/>
                <w:szCs w:val="24"/>
              </w:rPr>
              <w:t xml:space="preserve"> </w:t>
            </w:r>
            <w:r w:rsidR="009978D9" w:rsidRPr="004B2973">
              <w:rPr>
                <w:i/>
                <w:sz w:val="24"/>
                <w:szCs w:val="24"/>
              </w:rPr>
              <w:t>(дисциплины)</w:t>
            </w:r>
            <w:r w:rsidR="009978D9" w:rsidRPr="004B2973">
              <w:rPr>
                <w:i/>
                <w:sz w:val="24"/>
                <w:szCs w:val="24"/>
                <w:vertAlign w:val="superscript"/>
              </w:rPr>
              <w:t>5</w:t>
            </w:r>
          </w:p>
        </w:tc>
      </w:tr>
      <w:tr w:rsidR="00DC31C7" w:rsidRPr="004B2973" w:rsidTr="002F6AA2">
        <w:tc>
          <w:tcPr>
            <w:tcW w:w="392" w:type="dxa"/>
            <w:shd w:val="clear" w:color="auto" w:fill="auto"/>
          </w:tcPr>
          <w:p w:rsidR="00DC31C7" w:rsidRPr="004B2973" w:rsidRDefault="00DC31C7" w:rsidP="00F55788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DC31C7" w:rsidRPr="00A16BDE" w:rsidRDefault="00DC31C7" w:rsidP="00A16BDE">
            <w:pPr>
              <w:ind w:firstLine="317"/>
              <w:jc w:val="both"/>
              <w:rPr>
                <w:b/>
                <w:color w:val="000000"/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 xml:space="preserve">Тема 1 </w:t>
            </w:r>
            <w:r w:rsidRPr="004B2973">
              <w:rPr>
                <w:color w:val="000000"/>
                <w:sz w:val="24"/>
                <w:szCs w:val="24"/>
              </w:rPr>
              <w:t>«</w:t>
            </w:r>
            <w:r w:rsidR="00371E5A" w:rsidRPr="00371E5A">
              <w:rPr>
                <w:sz w:val="24"/>
                <w:szCs w:val="24"/>
                <w:lang w:eastAsia="en-US"/>
              </w:rPr>
              <w:t>Орган</w:t>
            </w:r>
            <w:r w:rsidR="00371E5A" w:rsidRPr="00371E5A">
              <w:rPr>
                <w:sz w:val="24"/>
                <w:szCs w:val="24"/>
                <w:lang w:eastAsia="en-US"/>
              </w:rPr>
              <w:t>и</w:t>
            </w:r>
            <w:r w:rsidR="00371E5A" w:rsidRPr="00371E5A">
              <w:rPr>
                <w:sz w:val="24"/>
                <w:szCs w:val="24"/>
                <w:lang w:eastAsia="en-US"/>
              </w:rPr>
              <w:t>зация и проведение санитарно-эпидемиологическ</w:t>
            </w:r>
            <w:r w:rsidR="00371E5A" w:rsidRPr="00371E5A">
              <w:rPr>
                <w:sz w:val="24"/>
                <w:szCs w:val="24"/>
                <w:lang w:eastAsia="en-US"/>
              </w:rPr>
              <w:t>о</w:t>
            </w:r>
            <w:r w:rsidR="00371E5A" w:rsidRPr="00371E5A">
              <w:rPr>
                <w:sz w:val="24"/>
                <w:szCs w:val="24"/>
                <w:lang w:eastAsia="en-US"/>
              </w:rPr>
              <w:t>го надзора в области гигиены труда</w:t>
            </w:r>
            <w:r w:rsidRPr="00A16BDE">
              <w:rPr>
                <w:bCs/>
                <w:sz w:val="24"/>
                <w:szCs w:val="24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:rsidR="00DC31C7" w:rsidRPr="004B2973" w:rsidRDefault="00DC31C7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 xml:space="preserve">работа с конспектом лекции; </w:t>
            </w:r>
          </w:p>
          <w:p w:rsidR="00DC31C7" w:rsidRPr="004B2973" w:rsidRDefault="00DC31C7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над учебным материалом (учебника, первоисточника, д</w:t>
            </w:r>
            <w:r w:rsidRPr="004B2973">
              <w:t>о</w:t>
            </w:r>
            <w:r w:rsidRPr="004B2973">
              <w:t>полнительной литер</w:t>
            </w:r>
            <w:r w:rsidRPr="004B2973">
              <w:t>а</w:t>
            </w:r>
            <w:r w:rsidRPr="004B2973">
              <w:t>туры);</w:t>
            </w:r>
          </w:p>
          <w:p w:rsidR="00DC31C7" w:rsidRPr="004B2973" w:rsidRDefault="00DC31C7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чтение текста (учебн</w:t>
            </w:r>
            <w:r w:rsidRPr="004B2973">
              <w:t>и</w:t>
            </w:r>
            <w:r w:rsidRPr="004B2973">
              <w:t>ка, первоисточника, дополнительной лит</w:t>
            </w:r>
            <w:r w:rsidRPr="004B2973">
              <w:t>е</w:t>
            </w:r>
            <w:r w:rsidRPr="004B2973">
              <w:t>ратуры, ресурсов И</w:t>
            </w:r>
            <w:r w:rsidRPr="004B2973">
              <w:t>н</w:t>
            </w:r>
            <w:r w:rsidRPr="004B2973">
              <w:t>тернет);</w:t>
            </w:r>
          </w:p>
          <w:p w:rsidR="00DC31C7" w:rsidRPr="004B2973" w:rsidRDefault="00DC31C7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с тестовой б</w:t>
            </w:r>
            <w:r w:rsidRPr="004B2973">
              <w:t>а</w:t>
            </w:r>
            <w:r w:rsidRPr="004B2973">
              <w:t>зой;</w:t>
            </w:r>
          </w:p>
          <w:p w:rsidR="00DC31C7" w:rsidRPr="004B2973" w:rsidRDefault="00DC31C7" w:rsidP="00371E5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ознакомление с норм</w:t>
            </w:r>
            <w:r w:rsidRPr="004B2973">
              <w:t>а</w:t>
            </w:r>
            <w:r w:rsidRPr="004B2973">
              <w:t>тивными документами</w:t>
            </w:r>
            <w:r w:rsidR="00371E5A">
              <w:t>.</w:t>
            </w:r>
          </w:p>
        </w:tc>
        <w:tc>
          <w:tcPr>
            <w:tcW w:w="2251" w:type="dxa"/>
            <w:shd w:val="clear" w:color="auto" w:fill="auto"/>
          </w:tcPr>
          <w:p w:rsidR="00F81E29" w:rsidRPr="004B2973" w:rsidRDefault="00F81E29" w:rsidP="00E8329B">
            <w:pPr>
              <w:pStyle w:val="aa"/>
              <w:numPr>
                <w:ilvl w:val="0"/>
                <w:numId w:val="11"/>
              </w:numPr>
              <w:ind w:left="175" w:hanging="142"/>
              <w:jc w:val="both"/>
            </w:pPr>
            <w:r w:rsidRPr="004B2973">
              <w:rPr>
                <w:color w:val="000000"/>
                <w:shd w:val="clear" w:color="auto" w:fill="FFFFFF"/>
              </w:rPr>
              <w:t>тестирование;</w:t>
            </w:r>
          </w:p>
          <w:p w:rsidR="00DC31C7" w:rsidRPr="00371E5A" w:rsidRDefault="00F81E29" w:rsidP="00371E5A">
            <w:pPr>
              <w:pStyle w:val="aa"/>
              <w:numPr>
                <w:ilvl w:val="0"/>
                <w:numId w:val="11"/>
              </w:numPr>
              <w:ind w:left="175" w:hanging="142"/>
              <w:jc w:val="both"/>
            </w:pPr>
            <w:r w:rsidRPr="004B2973">
              <w:rPr>
                <w:color w:val="000000"/>
                <w:shd w:val="clear" w:color="auto" w:fill="FFFFFF"/>
              </w:rPr>
              <w:t>устный опрос</w:t>
            </w:r>
            <w:r w:rsidR="00371E5A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177" w:type="dxa"/>
            <w:shd w:val="clear" w:color="auto" w:fill="auto"/>
          </w:tcPr>
          <w:p w:rsidR="00DC31C7" w:rsidRPr="004B2973" w:rsidRDefault="00DC31C7" w:rsidP="00D25FF1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4B2973">
              <w:t>аудиторная</w:t>
            </w:r>
            <w:proofErr w:type="gramEnd"/>
            <w:r w:rsidRPr="004B2973">
              <w:t xml:space="preserve"> – на практических занятиях;</w:t>
            </w:r>
          </w:p>
          <w:p w:rsidR="00DC31C7" w:rsidRPr="004B2973" w:rsidRDefault="00DC31C7" w:rsidP="00D25FF1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>внеаудиторная – КСР;</w:t>
            </w:r>
          </w:p>
          <w:p w:rsidR="00DC31C7" w:rsidRPr="004B2973" w:rsidRDefault="00DC31C7" w:rsidP="00D25FF1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>в Информацио</w:t>
            </w:r>
            <w:r w:rsidRPr="004B2973">
              <w:t>н</w:t>
            </w:r>
            <w:r w:rsidRPr="004B2973">
              <w:t>ной электронно-образовательной среде – Инфо</w:t>
            </w:r>
            <w:r w:rsidRPr="004B2973">
              <w:t>р</w:t>
            </w:r>
            <w:r w:rsidRPr="004B2973">
              <w:t>мационной си</w:t>
            </w:r>
            <w:r w:rsidRPr="004B2973">
              <w:t>с</w:t>
            </w:r>
            <w:r w:rsidRPr="004B2973">
              <w:t xml:space="preserve">теме </w:t>
            </w:r>
            <w:proofErr w:type="spellStart"/>
            <w:r w:rsidRPr="004B2973">
              <w:t>ОрГМУ</w:t>
            </w:r>
            <w:proofErr w:type="spellEnd"/>
            <w:r w:rsidRPr="004B2973">
              <w:t xml:space="preserve"> </w:t>
            </w:r>
            <w:r w:rsidR="0055604C" w:rsidRPr="004B2973">
              <w:t>(база тестов, учебные пос</w:t>
            </w:r>
            <w:r w:rsidR="0055604C" w:rsidRPr="004B2973">
              <w:t>о</w:t>
            </w:r>
            <w:r w:rsidR="0055604C" w:rsidRPr="004B2973">
              <w:t>бия, учебники)</w:t>
            </w:r>
          </w:p>
        </w:tc>
      </w:tr>
      <w:tr w:rsidR="00DC31C7" w:rsidRPr="004B2973" w:rsidTr="002F6AA2">
        <w:tc>
          <w:tcPr>
            <w:tcW w:w="392" w:type="dxa"/>
            <w:shd w:val="clear" w:color="auto" w:fill="auto"/>
          </w:tcPr>
          <w:p w:rsidR="00DC31C7" w:rsidRPr="004B2973" w:rsidRDefault="00DC31C7" w:rsidP="00F55788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DC31C7" w:rsidRPr="00A16BDE" w:rsidRDefault="00DC31C7" w:rsidP="00A16BDE">
            <w:pPr>
              <w:ind w:firstLine="317"/>
              <w:jc w:val="both"/>
              <w:rPr>
                <w:b/>
                <w:color w:val="000000"/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 xml:space="preserve">Тема </w:t>
            </w:r>
            <w:r w:rsidR="007B71B7" w:rsidRPr="004B2973">
              <w:rPr>
                <w:sz w:val="24"/>
                <w:szCs w:val="24"/>
              </w:rPr>
              <w:t xml:space="preserve">2 </w:t>
            </w:r>
            <w:r w:rsidR="007B71B7" w:rsidRPr="004B2973">
              <w:rPr>
                <w:color w:val="000000"/>
                <w:sz w:val="24"/>
                <w:szCs w:val="24"/>
              </w:rPr>
              <w:t>«</w:t>
            </w:r>
            <w:r w:rsidR="00371E5A" w:rsidRPr="00371E5A">
              <w:rPr>
                <w:sz w:val="24"/>
                <w:szCs w:val="24"/>
                <w:lang w:eastAsia="en-US"/>
              </w:rPr>
              <w:t>Методы и гигиенические критерии оценки п</w:t>
            </w:r>
            <w:r w:rsidR="00371E5A" w:rsidRPr="00371E5A">
              <w:rPr>
                <w:sz w:val="24"/>
                <w:szCs w:val="24"/>
                <w:lang w:eastAsia="en-US"/>
              </w:rPr>
              <w:t>а</w:t>
            </w:r>
            <w:r w:rsidR="00371E5A" w:rsidRPr="00371E5A">
              <w:rPr>
                <w:sz w:val="24"/>
                <w:szCs w:val="24"/>
                <w:lang w:eastAsia="en-US"/>
              </w:rPr>
              <w:t>раметров произво</w:t>
            </w:r>
            <w:r w:rsidR="00371E5A" w:rsidRPr="00371E5A">
              <w:rPr>
                <w:sz w:val="24"/>
                <w:szCs w:val="24"/>
                <w:lang w:eastAsia="en-US"/>
              </w:rPr>
              <w:t>д</w:t>
            </w:r>
            <w:r w:rsidR="00371E5A" w:rsidRPr="00371E5A">
              <w:rPr>
                <w:sz w:val="24"/>
                <w:szCs w:val="24"/>
                <w:lang w:eastAsia="en-US"/>
              </w:rPr>
              <w:t>ственного микр</w:t>
            </w:r>
            <w:r w:rsidR="00371E5A" w:rsidRPr="00371E5A">
              <w:rPr>
                <w:sz w:val="24"/>
                <w:szCs w:val="24"/>
                <w:lang w:eastAsia="en-US"/>
              </w:rPr>
              <w:t>о</w:t>
            </w:r>
            <w:r w:rsidR="00371E5A" w:rsidRPr="00371E5A">
              <w:rPr>
                <w:sz w:val="24"/>
                <w:szCs w:val="24"/>
                <w:lang w:eastAsia="en-US"/>
              </w:rPr>
              <w:t>климата и освещ</w:t>
            </w:r>
            <w:r w:rsidR="00371E5A" w:rsidRPr="00371E5A">
              <w:rPr>
                <w:sz w:val="24"/>
                <w:szCs w:val="24"/>
                <w:lang w:eastAsia="en-US"/>
              </w:rPr>
              <w:t>е</w:t>
            </w:r>
            <w:r w:rsidR="00371E5A" w:rsidRPr="00371E5A">
              <w:rPr>
                <w:sz w:val="24"/>
                <w:szCs w:val="24"/>
                <w:lang w:eastAsia="en-US"/>
              </w:rPr>
              <w:t>ния</w:t>
            </w:r>
            <w:r w:rsidR="007B71B7" w:rsidRPr="00371E5A">
              <w:rPr>
                <w:bCs/>
                <w:sz w:val="24"/>
                <w:szCs w:val="24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:rsidR="007C16CA" w:rsidRPr="004B2973" w:rsidRDefault="007C16CA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 xml:space="preserve">работа с конспектом лекции; </w:t>
            </w:r>
          </w:p>
          <w:p w:rsidR="007C16CA" w:rsidRPr="004B2973" w:rsidRDefault="007C16CA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над учебным материалом (учебника, первоисточника, д</w:t>
            </w:r>
            <w:r w:rsidRPr="004B2973">
              <w:t>о</w:t>
            </w:r>
            <w:r w:rsidRPr="004B2973">
              <w:t>полнительной литер</w:t>
            </w:r>
            <w:r w:rsidRPr="004B2973">
              <w:t>а</w:t>
            </w:r>
            <w:r w:rsidRPr="004B2973">
              <w:t>туры);</w:t>
            </w:r>
          </w:p>
          <w:p w:rsidR="007C16CA" w:rsidRPr="004B2973" w:rsidRDefault="007C16CA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чтение текста (учебн</w:t>
            </w:r>
            <w:r w:rsidRPr="004B2973">
              <w:t>и</w:t>
            </w:r>
            <w:r w:rsidRPr="004B2973">
              <w:t>ка, первоисточника, дополнительной лит</w:t>
            </w:r>
            <w:r w:rsidRPr="004B2973">
              <w:t>е</w:t>
            </w:r>
            <w:r w:rsidRPr="004B2973">
              <w:t>ратуры, ресурсов И</w:t>
            </w:r>
            <w:r w:rsidRPr="004B2973">
              <w:t>н</w:t>
            </w:r>
            <w:r w:rsidRPr="004B2973">
              <w:t>тернет);</w:t>
            </w:r>
          </w:p>
          <w:p w:rsidR="007C16CA" w:rsidRPr="004B2973" w:rsidRDefault="007C16CA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с тестовой б</w:t>
            </w:r>
            <w:r w:rsidRPr="004B2973">
              <w:t>а</w:t>
            </w:r>
            <w:r w:rsidRPr="004B2973">
              <w:t>зой;</w:t>
            </w:r>
          </w:p>
          <w:p w:rsidR="007C16CA" w:rsidRDefault="007C16CA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ознакомление с норм</w:t>
            </w:r>
            <w:r w:rsidRPr="004B2973">
              <w:t>а</w:t>
            </w:r>
            <w:r w:rsidRPr="004B2973">
              <w:t>тивными документами;</w:t>
            </w:r>
          </w:p>
          <w:p w:rsidR="00371E5A" w:rsidRDefault="00371E5A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>
              <w:t>практические навыки;</w:t>
            </w:r>
          </w:p>
          <w:p w:rsidR="00DC31C7" w:rsidRPr="004B2973" w:rsidRDefault="00371E5A" w:rsidP="00371E5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>
              <w:t>практическое задание.</w:t>
            </w:r>
          </w:p>
        </w:tc>
        <w:tc>
          <w:tcPr>
            <w:tcW w:w="2251" w:type="dxa"/>
            <w:shd w:val="clear" w:color="auto" w:fill="auto"/>
          </w:tcPr>
          <w:p w:rsidR="00F81E29" w:rsidRPr="004B2973" w:rsidRDefault="00F81E29" w:rsidP="00F81E29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4B2973">
              <w:rPr>
                <w:color w:val="000000"/>
                <w:shd w:val="clear" w:color="auto" w:fill="FFFFFF"/>
              </w:rPr>
              <w:t>тестирование;</w:t>
            </w:r>
          </w:p>
          <w:p w:rsidR="00F81E29" w:rsidRPr="00371E5A" w:rsidRDefault="00F81E29" w:rsidP="00F81E29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4B2973">
              <w:rPr>
                <w:color w:val="000000"/>
                <w:shd w:val="clear" w:color="auto" w:fill="FFFFFF"/>
              </w:rPr>
              <w:t>устный опрос;</w:t>
            </w:r>
          </w:p>
          <w:p w:rsidR="00371E5A" w:rsidRPr="00371E5A" w:rsidRDefault="00371E5A" w:rsidP="00F81E29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4B2973">
              <w:rPr>
                <w:color w:val="000000"/>
                <w:shd w:val="clear" w:color="auto" w:fill="FFFFFF"/>
              </w:rPr>
              <w:t>контроль выпо</w:t>
            </w:r>
            <w:r w:rsidRPr="004B2973">
              <w:rPr>
                <w:color w:val="000000"/>
                <w:shd w:val="clear" w:color="auto" w:fill="FFFFFF"/>
              </w:rPr>
              <w:t>л</w:t>
            </w:r>
            <w:r w:rsidRPr="004B2973">
              <w:rPr>
                <w:color w:val="000000"/>
                <w:shd w:val="clear" w:color="auto" w:fill="FFFFFF"/>
              </w:rPr>
              <w:t>нение практич</w:t>
            </w:r>
            <w:r w:rsidRPr="004B2973">
              <w:rPr>
                <w:color w:val="000000"/>
                <w:shd w:val="clear" w:color="auto" w:fill="FFFFFF"/>
              </w:rPr>
              <w:t>е</w:t>
            </w:r>
            <w:r w:rsidRPr="004B2973">
              <w:rPr>
                <w:color w:val="000000"/>
                <w:shd w:val="clear" w:color="auto" w:fill="FFFFFF"/>
              </w:rPr>
              <w:t>ского задания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371E5A" w:rsidRPr="004B2973" w:rsidRDefault="00371E5A" w:rsidP="00F81E29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4B2973">
              <w:rPr>
                <w:color w:val="000000"/>
                <w:shd w:val="clear" w:color="auto" w:fill="FFFFFF"/>
              </w:rPr>
              <w:t>проверка практ</w:t>
            </w:r>
            <w:r w:rsidRPr="004B2973">
              <w:rPr>
                <w:color w:val="000000"/>
                <w:shd w:val="clear" w:color="auto" w:fill="FFFFFF"/>
              </w:rPr>
              <w:t>и</w:t>
            </w:r>
            <w:r w:rsidRPr="004B2973">
              <w:rPr>
                <w:color w:val="000000"/>
                <w:shd w:val="clear" w:color="auto" w:fill="FFFFFF"/>
              </w:rPr>
              <w:t>ческих навыков.</w:t>
            </w:r>
          </w:p>
          <w:p w:rsidR="00DC31C7" w:rsidRPr="007C64DB" w:rsidRDefault="00DC31C7" w:rsidP="00371E5A">
            <w:pPr>
              <w:pStyle w:val="aa"/>
              <w:ind w:left="175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77" w:type="dxa"/>
            <w:shd w:val="clear" w:color="auto" w:fill="auto"/>
          </w:tcPr>
          <w:p w:rsidR="00350244" w:rsidRPr="004B2973" w:rsidRDefault="00350244" w:rsidP="00D25FF1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4B2973">
              <w:t>аудиторная</w:t>
            </w:r>
            <w:proofErr w:type="gramEnd"/>
            <w:r w:rsidRPr="004B2973">
              <w:t xml:space="preserve"> – на практических занятиях;</w:t>
            </w:r>
          </w:p>
          <w:p w:rsidR="00350244" w:rsidRPr="004B2973" w:rsidRDefault="00350244" w:rsidP="00D25FF1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>внеаудиторная – КСР;</w:t>
            </w:r>
          </w:p>
          <w:p w:rsidR="00DC31C7" w:rsidRPr="004B2973" w:rsidRDefault="00350244" w:rsidP="00D25FF1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>в Информацио</w:t>
            </w:r>
            <w:r w:rsidRPr="004B2973">
              <w:t>н</w:t>
            </w:r>
            <w:r w:rsidRPr="004B2973">
              <w:t>ной электронно-образовательной среде – Инфо</w:t>
            </w:r>
            <w:r w:rsidRPr="004B2973">
              <w:t>р</w:t>
            </w:r>
            <w:r w:rsidRPr="004B2973">
              <w:t>мационной си</w:t>
            </w:r>
            <w:r w:rsidRPr="004B2973">
              <w:t>с</w:t>
            </w:r>
            <w:r w:rsidRPr="004B2973">
              <w:t xml:space="preserve">теме </w:t>
            </w:r>
            <w:proofErr w:type="spellStart"/>
            <w:r w:rsidRPr="004B2973">
              <w:t>ОрГМУ</w:t>
            </w:r>
            <w:proofErr w:type="spellEnd"/>
            <w:r w:rsidRPr="004B2973">
              <w:t xml:space="preserve"> </w:t>
            </w:r>
            <w:r w:rsidR="0055604C" w:rsidRPr="004B2973">
              <w:t>(база тестов, учебные пос</w:t>
            </w:r>
            <w:r w:rsidR="0055604C" w:rsidRPr="004B2973">
              <w:t>о</w:t>
            </w:r>
            <w:r w:rsidR="0055604C" w:rsidRPr="004B2973">
              <w:t>бия, учебники)</w:t>
            </w:r>
          </w:p>
        </w:tc>
      </w:tr>
      <w:tr w:rsidR="00D2378F" w:rsidRPr="004B2973" w:rsidTr="002F6AA2">
        <w:tc>
          <w:tcPr>
            <w:tcW w:w="392" w:type="dxa"/>
            <w:shd w:val="clear" w:color="auto" w:fill="auto"/>
          </w:tcPr>
          <w:p w:rsidR="00D2378F" w:rsidRPr="004B2973" w:rsidRDefault="00D2378F" w:rsidP="00F55788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D2378F" w:rsidRPr="004B2973" w:rsidRDefault="00D2378F" w:rsidP="007F1FA5">
            <w:pPr>
              <w:jc w:val="both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t xml:space="preserve">Тема 3 </w:t>
            </w:r>
            <w:r w:rsidRPr="004B2973">
              <w:rPr>
                <w:color w:val="000000"/>
                <w:sz w:val="24"/>
                <w:szCs w:val="24"/>
              </w:rPr>
              <w:t>«</w:t>
            </w:r>
            <w:r w:rsidR="00371E5A" w:rsidRPr="00371E5A">
              <w:rPr>
                <w:sz w:val="24"/>
                <w:szCs w:val="24"/>
                <w:lang w:eastAsia="ar-SA"/>
              </w:rPr>
              <w:t>Методы и гигиенические кр</w:t>
            </w:r>
            <w:r w:rsidR="00371E5A" w:rsidRPr="00371E5A">
              <w:rPr>
                <w:sz w:val="24"/>
                <w:szCs w:val="24"/>
                <w:lang w:eastAsia="ar-SA"/>
              </w:rPr>
              <w:t>и</w:t>
            </w:r>
            <w:r w:rsidR="00371E5A" w:rsidRPr="00371E5A">
              <w:rPr>
                <w:sz w:val="24"/>
                <w:szCs w:val="24"/>
                <w:lang w:eastAsia="ar-SA"/>
              </w:rPr>
              <w:t>терии оценки вибр</w:t>
            </w:r>
            <w:r w:rsidR="00371E5A" w:rsidRPr="00371E5A">
              <w:rPr>
                <w:sz w:val="24"/>
                <w:szCs w:val="24"/>
                <w:lang w:eastAsia="ar-SA"/>
              </w:rPr>
              <w:t>а</w:t>
            </w:r>
            <w:r w:rsidR="00371E5A" w:rsidRPr="00371E5A">
              <w:rPr>
                <w:sz w:val="24"/>
                <w:szCs w:val="24"/>
                <w:lang w:eastAsia="ar-SA"/>
              </w:rPr>
              <w:t>ции, шума, ультр</w:t>
            </w:r>
            <w:r w:rsidR="00371E5A" w:rsidRPr="00371E5A">
              <w:rPr>
                <w:sz w:val="24"/>
                <w:szCs w:val="24"/>
                <w:lang w:eastAsia="ar-SA"/>
              </w:rPr>
              <w:t>а</w:t>
            </w:r>
            <w:r w:rsidR="00371E5A" w:rsidRPr="00371E5A">
              <w:rPr>
                <w:sz w:val="24"/>
                <w:szCs w:val="24"/>
                <w:lang w:eastAsia="ar-SA"/>
              </w:rPr>
              <w:t>звука, инфразвука</w:t>
            </w:r>
            <w:r w:rsidRPr="004B2973">
              <w:rPr>
                <w:sz w:val="24"/>
                <w:szCs w:val="24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:rsidR="00D2378F" w:rsidRPr="004B2973" w:rsidRDefault="00D2378F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 xml:space="preserve">работа с конспектом лекции; </w:t>
            </w:r>
          </w:p>
          <w:p w:rsidR="00D2378F" w:rsidRPr="004B2973" w:rsidRDefault="00D2378F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над учебным материалом (учебника, первоисточника, д</w:t>
            </w:r>
            <w:r w:rsidRPr="004B2973">
              <w:t>о</w:t>
            </w:r>
            <w:r w:rsidRPr="004B2973">
              <w:t>полнительной литер</w:t>
            </w:r>
            <w:r w:rsidRPr="004B2973">
              <w:t>а</w:t>
            </w:r>
            <w:r w:rsidRPr="004B2973">
              <w:t>туры);</w:t>
            </w:r>
          </w:p>
          <w:p w:rsidR="00D2378F" w:rsidRPr="004B2973" w:rsidRDefault="00D2378F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чтение текста (учебн</w:t>
            </w:r>
            <w:r w:rsidRPr="004B2973">
              <w:t>и</w:t>
            </w:r>
            <w:r w:rsidRPr="004B2973">
              <w:t>ка, первоисточника, дополнительной лит</w:t>
            </w:r>
            <w:r w:rsidRPr="004B2973">
              <w:t>е</w:t>
            </w:r>
            <w:r w:rsidRPr="004B2973">
              <w:t>ратуры, ресурсов И</w:t>
            </w:r>
            <w:r w:rsidRPr="004B2973">
              <w:t>н</w:t>
            </w:r>
            <w:r w:rsidRPr="004B2973">
              <w:lastRenderedPageBreak/>
              <w:t>тернет);</w:t>
            </w:r>
          </w:p>
          <w:p w:rsidR="00D2378F" w:rsidRPr="004B2973" w:rsidRDefault="00D2378F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с тестовой б</w:t>
            </w:r>
            <w:r w:rsidRPr="004B2973">
              <w:t>а</w:t>
            </w:r>
            <w:r w:rsidRPr="004B2973">
              <w:t>зой;</w:t>
            </w:r>
          </w:p>
          <w:p w:rsidR="00D2378F" w:rsidRPr="004B2973" w:rsidRDefault="00D2378F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ознакомление с норм</w:t>
            </w:r>
            <w:r w:rsidRPr="004B2973">
              <w:t>а</w:t>
            </w:r>
            <w:r w:rsidRPr="004B2973">
              <w:t>тивными документами;</w:t>
            </w:r>
          </w:p>
          <w:p w:rsidR="00371E5A" w:rsidRDefault="00371E5A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>
              <w:t>практический навык;</w:t>
            </w:r>
          </w:p>
          <w:p w:rsidR="00371E5A" w:rsidRPr="004B2973" w:rsidRDefault="00371E5A" w:rsidP="00371E5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>
              <w:t>практическое задание.</w:t>
            </w:r>
          </w:p>
        </w:tc>
        <w:tc>
          <w:tcPr>
            <w:tcW w:w="2251" w:type="dxa"/>
            <w:shd w:val="clear" w:color="auto" w:fill="auto"/>
          </w:tcPr>
          <w:p w:rsidR="00EE0C34" w:rsidRPr="004B2973" w:rsidRDefault="00EE0C34" w:rsidP="00E8329B">
            <w:pPr>
              <w:pStyle w:val="aa"/>
              <w:numPr>
                <w:ilvl w:val="0"/>
                <w:numId w:val="12"/>
              </w:numPr>
              <w:ind w:left="317" w:hanging="317"/>
              <w:jc w:val="both"/>
            </w:pPr>
            <w:r w:rsidRPr="004B2973">
              <w:rPr>
                <w:color w:val="000000"/>
                <w:shd w:val="clear" w:color="auto" w:fill="FFFFFF"/>
              </w:rPr>
              <w:lastRenderedPageBreak/>
              <w:t>тестирование;</w:t>
            </w:r>
          </w:p>
          <w:p w:rsidR="00D2378F" w:rsidRPr="00371E5A" w:rsidRDefault="00EE0C34" w:rsidP="00371E5A">
            <w:pPr>
              <w:pStyle w:val="aa"/>
              <w:numPr>
                <w:ilvl w:val="0"/>
                <w:numId w:val="12"/>
              </w:numPr>
              <w:ind w:left="317" w:hanging="317"/>
              <w:jc w:val="both"/>
            </w:pPr>
            <w:r w:rsidRPr="004B2973">
              <w:rPr>
                <w:color w:val="000000"/>
                <w:shd w:val="clear" w:color="auto" w:fill="FFFFFF"/>
              </w:rPr>
              <w:t>устный опрос</w:t>
            </w:r>
            <w:r w:rsidR="00371E5A">
              <w:rPr>
                <w:color w:val="000000"/>
                <w:shd w:val="clear" w:color="auto" w:fill="FFFFFF"/>
              </w:rPr>
              <w:t>;</w:t>
            </w:r>
          </w:p>
          <w:p w:rsidR="00371E5A" w:rsidRPr="00371E5A" w:rsidRDefault="00371E5A" w:rsidP="00371E5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4B2973">
              <w:rPr>
                <w:color w:val="000000"/>
                <w:shd w:val="clear" w:color="auto" w:fill="FFFFFF"/>
              </w:rPr>
              <w:t>контроль выпо</w:t>
            </w:r>
            <w:r w:rsidRPr="004B2973">
              <w:rPr>
                <w:color w:val="000000"/>
                <w:shd w:val="clear" w:color="auto" w:fill="FFFFFF"/>
              </w:rPr>
              <w:t>л</w:t>
            </w:r>
            <w:r w:rsidRPr="004B2973">
              <w:rPr>
                <w:color w:val="000000"/>
                <w:shd w:val="clear" w:color="auto" w:fill="FFFFFF"/>
              </w:rPr>
              <w:t>нение практич</w:t>
            </w:r>
            <w:r w:rsidRPr="004B2973">
              <w:rPr>
                <w:color w:val="000000"/>
                <w:shd w:val="clear" w:color="auto" w:fill="FFFFFF"/>
              </w:rPr>
              <w:t>е</w:t>
            </w:r>
            <w:r w:rsidRPr="004B2973">
              <w:rPr>
                <w:color w:val="000000"/>
                <w:shd w:val="clear" w:color="auto" w:fill="FFFFFF"/>
              </w:rPr>
              <w:t>ского задания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371E5A" w:rsidRPr="004B2973" w:rsidRDefault="00371E5A" w:rsidP="00371E5A">
            <w:pPr>
              <w:pStyle w:val="aa"/>
              <w:numPr>
                <w:ilvl w:val="0"/>
                <w:numId w:val="1"/>
              </w:numPr>
              <w:ind w:left="175" w:hanging="175"/>
              <w:jc w:val="both"/>
            </w:pPr>
            <w:r w:rsidRPr="004B2973">
              <w:rPr>
                <w:color w:val="000000"/>
                <w:shd w:val="clear" w:color="auto" w:fill="FFFFFF"/>
              </w:rPr>
              <w:t>проверка практ</w:t>
            </w:r>
            <w:r w:rsidRPr="004B2973">
              <w:rPr>
                <w:color w:val="000000"/>
                <w:shd w:val="clear" w:color="auto" w:fill="FFFFFF"/>
              </w:rPr>
              <w:t>и</w:t>
            </w:r>
            <w:r w:rsidRPr="004B2973">
              <w:rPr>
                <w:color w:val="000000"/>
                <w:shd w:val="clear" w:color="auto" w:fill="FFFFFF"/>
              </w:rPr>
              <w:t>ческих навыков.</w:t>
            </w:r>
          </w:p>
          <w:p w:rsidR="00371E5A" w:rsidRPr="00371E5A" w:rsidRDefault="00371E5A" w:rsidP="00371E5A">
            <w:pPr>
              <w:pStyle w:val="aa"/>
              <w:ind w:left="317"/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D2378F" w:rsidRPr="004B2973" w:rsidRDefault="00D2378F" w:rsidP="00D25FF1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4B2973">
              <w:t>аудиторная</w:t>
            </w:r>
            <w:proofErr w:type="gramEnd"/>
            <w:r w:rsidRPr="004B2973">
              <w:t xml:space="preserve"> – на практических занятиях;</w:t>
            </w:r>
          </w:p>
          <w:p w:rsidR="00D2378F" w:rsidRPr="004B2973" w:rsidRDefault="00D2378F" w:rsidP="00D25FF1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>внеаудиторная – КСР;</w:t>
            </w:r>
          </w:p>
          <w:p w:rsidR="00D2378F" w:rsidRPr="004B2973" w:rsidRDefault="00D2378F" w:rsidP="00D25FF1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>в Информацио</w:t>
            </w:r>
            <w:r w:rsidRPr="004B2973">
              <w:t>н</w:t>
            </w:r>
            <w:r w:rsidRPr="004B2973">
              <w:t>ной электронно-образовательной среде – Инфо</w:t>
            </w:r>
            <w:r w:rsidRPr="004B2973">
              <w:t>р</w:t>
            </w:r>
            <w:r w:rsidRPr="004B2973">
              <w:t>мационной си</w:t>
            </w:r>
            <w:r w:rsidRPr="004B2973">
              <w:t>с</w:t>
            </w:r>
            <w:r w:rsidRPr="004B2973">
              <w:t xml:space="preserve">теме </w:t>
            </w:r>
            <w:proofErr w:type="spellStart"/>
            <w:r w:rsidRPr="004B2973">
              <w:t>ОрГМУ</w:t>
            </w:r>
            <w:proofErr w:type="spellEnd"/>
            <w:r w:rsidRPr="004B2973">
              <w:t xml:space="preserve"> </w:t>
            </w:r>
            <w:r w:rsidR="0055604C" w:rsidRPr="004B2973">
              <w:lastRenderedPageBreak/>
              <w:t>(база тестов, учебные пос</w:t>
            </w:r>
            <w:r w:rsidR="0055604C" w:rsidRPr="004B2973">
              <w:t>о</w:t>
            </w:r>
            <w:r w:rsidR="0055604C" w:rsidRPr="004B2973">
              <w:t>бия, учебники)</w:t>
            </w:r>
          </w:p>
        </w:tc>
      </w:tr>
      <w:tr w:rsidR="00164156" w:rsidRPr="004B2973" w:rsidTr="002F6AA2">
        <w:tc>
          <w:tcPr>
            <w:tcW w:w="392" w:type="dxa"/>
            <w:shd w:val="clear" w:color="auto" w:fill="auto"/>
          </w:tcPr>
          <w:p w:rsidR="00164156" w:rsidRPr="004B2973" w:rsidRDefault="00164156" w:rsidP="00F55788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4B297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shd w:val="clear" w:color="auto" w:fill="auto"/>
          </w:tcPr>
          <w:p w:rsidR="00164156" w:rsidRPr="004B2973" w:rsidRDefault="00164156" w:rsidP="00A16BDE">
            <w:pPr>
              <w:suppressAutoHyphens/>
              <w:snapToGrid w:val="0"/>
              <w:ind w:firstLine="317"/>
              <w:jc w:val="both"/>
              <w:rPr>
                <w:sz w:val="24"/>
                <w:szCs w:val="24"/>
                <w:lang w:eastAsia="ar-SA"/>
              </w:rPr>
            </w:pPr>
            <w:r w:rsidRPr="004B2973">
              <w:rPr>
                <w:sz w:val="24"/>
                <w:szCs w:val="24"/>
              </w:rPr>
              <w:t xml:space="preserve">Тема </w:t>
            </w:r>
            <w:r w:rsidRPr="004B2973">
              <w:rPr>
                <w:color w:val="000000"/>
                <w:sz w:val="24"/>
                <w:szCs w:val="24"/>
              </w:rPr>
              <w:t xml:space="preserve">4 </w:t>
            </w:r>
            <w:r w:rsidRPr="00A16BDE">
              <w:rPr>
                <w:color w:val="000000"/>
                <w:sz w:val="24"/>
                <w:szCs w:val="24"/>
              </w:rPr>
              <w:t>«</w:t>
            </w:r>
            <w:r w:rsidR="00371E5A" w:rsidRPr="00371E5A">
              <w:rPr>
                <w:sz w:val="24"/>
                <w:szCs w:val="24"/>
                <w:lang w:eastAsia="ar-SA"/>
              </w:rPr>
              <w:t>Гигиеническая характеристика производственных ядов и принципы установления гигиенических нормативов в воздухе рабочей зоны</w:t>
            </w:r>
            <w:r w:rsidRPr="00A16BDE">
              <w:rPr>
                <w:sz w:val="24"/>
                <w:szCs w:val="24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:rsidR="00164156" w:rsidRPr="004B2973" w:rsidRDefault="00164156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 xml:space="preserve">работа с конспектом лекции; </w:t>
            </w:r>
          </w:p>
          <w:p w:rsidR="00164156" w:rsidRPr="004B2973" w:rsidRDefault="00164156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над учебным материалом (учебника, первоисточника, д</w:t>
            </w:r>
            <w:r w:rsidRPr="004B2973">
              <w:t>о</w:t>
            </w:r>
            <w:r w:rsidRPr="004B2973">
              <w:t>полнительной литер</w:t>
            </w:r>
            <w:r w:rsidRPr="004B2973">
              <w:t>а</w:t>
            </w:r>
            <w:r w:rsidRPr="004B2973">
              <w:t>туры);</w:t>
            </w:r>
          </w:p>
          <w:p w:rsidR="00164156" w:rsidRPr="004B2973" w:rsidRDefault="00164156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чтение текста (учебн</w:t>
            </w:r>
            <w:r w:rsidRPr="004B2973">
              <w:t>и</w:t>
            </w:r>
            <w:r w:rsidRPr="004B2973">
              <w:t>ка, первоисточника, дополнительной лит</w:t>
            </w:r>
            <w:r w:rsidRPr="004B2973">
              <w:t>е</w:t>
            </w:r>
            <w:r w:rsidRPr="004B2973">
              <w:t>ратуры, ресурсов И</w:t>
            </w:r>
            <w:r w:rsidRPr="004B2973">
              <w:t>н</w:t>
            </w:r>
            <w:r w:rsidRPr="004B2973">
              <w:t>тернет);</w:t>
            </w:r>
          </w:p>
          <w:p w:rsidR="00164156" w:rsidRPr="004B2973" w:rsidRDefault="00164156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с тестовой б</w:t>
            </w:r>
            <w:r w:rsidRPr="004B2973">
              <w:t>а</w:t>
            </w:r>
            <w:r w:rsidRPr="004B2973">
              <w:t>зой;</w:t>
            </w:r>
          </w:p>
          <w:p w:rsidR="00164156" w:rsidRDefault="00164156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ознакомление с норм</w:t>
            </w:r>
            <w:r w:rsidRPr="004B2973">
              <w:t>а</w:t>
            </w:r>
            <w:r w:rsidRPr="004B2973">
              <w:t>тивными документами;</w:t>
            </w:r>
          </w:p>
          <w:p w:rsidR="00371E5A" w:rsidRPr="00F77DD5" w:rsidRDefault="00371E5A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F77DD5">
              <w:t>практические задания;</w:t>
            </w:r>
          </w:p>
          <w:p w:rsidR="00164156" w:rsidRPr="004B2973" w:rsidRDefault="00164156" w:rsidP="00D25FF1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решение ситуационных задач.</w:t>
            </w:r>
          </w:p>
        </w:tc>
        <w:tc>
          <w:tcPr>
            <w:tcW w:w="2251" w:type="dxa"/>
            <w:shd w:val="clear" w:color="auto" w:fill="auto"/>
          </w:tcPr>
          <w:p w:rsidR="006A1221" w:rsidRPr="004B2973" w:rsidRDefault="006A1221" w:rsidP="006A1221">
            <w:pPr>
              <w:pStyle w:val="aa"/>
              <w:numPr>
                <w:ilvl w:val="0"/>
                <w:numId w:val="1"/>
              </w:numPr>
              <w:ind w:left="317" w:hanging="284"/>
              <w:jc w:val="both"/>
            </w:pPr>
            <w:r w:rsidRPr="004B2973">
              <w:rPr>
                <w:color w:val="000000"/>
                <w:shd w:val="clear" w:color="auto" w:fill="FFFFFF"/>
              </w:rPr>
              <w:t>тестирование;</w:t>
            </w:r>
          </w:p>
          <w:p w:rsidR="006A1221" w:rsidRPr="00371E5A" w:rsidRDefault="006A1221" w:rsidP="006A1221">
            <w:pPr>
              <w:pStyle w:val="aa"/>
              <w:numPr>
                <w:ilvl w:val="0"/>
                <w:numId w:val="1"/>
              </w:numPr>
              <w:ind w:left="317" w:hanging="284"/>
              <w:jc w:val="both"/>
            </w:pPr>
            <w:r w:rsidRPr="004B2973">
              <w:rPr>
                <w:color w:val="000000"/>
                <w:shd w:val="clear" w:color="auto" w:fill="FFFFFF"/>
              </w:rPr>
              <w:t>устный опрос;</w:t>
            </w:r>
          </w:p>
          <w:p w:rsidR="00371E5A" w:rsidRPr="00F77DD5" w:rsidRDefault="00371E5A" w:rsidP="00371E5A">
            <w:pPr>
              <w:pStyle w:val="aa"/>
              <w:numPr>
                <w:ilvl w:val="0"/>
                <w:numId w:val="1"/>
              </w:numPr>
              <w:ind w:left="317" w:hanging="284"/>
              <w:jc w:val="both"/>
            </w:pPr>
            <w:r w:rsidRPr="00F77DD5">
              <w:rPr>
                <w:color w:val="000000"/>
                <w:shd w:val="clear" w:color="auto" w:fill="FFFFFF"/>
              </w:rPr>
              <w:t>контроль в</w:t>
            </w:r>
            <w:r w:rsidRPr="00F77DD5">
              <w:rPr>
                <w:color w:val="000000"/>
                <w:shd w:val="clear" w:color="auto" w:fill="FFFFFF"/>
              </w:rPr>
              <w:t>ы</w:t>
            </w:r>
            <w:r w:rsidRPr="00F77DD5">
              <w:rPr>
                <w:color w:val="000000"/>
                <w:shd w:val="clear" w:color="auto" w:fill="FFFFFF"/>
              </w:rPr>
              <w:t>полнение пра</w:t>
            </w:r>
            <w:r w:rsidRPr="00F77DD5">
              <w:rPr>
                <w:color w:val="000000"/>
                <w:shd w:val="clear" w:color="auto" w:fill="FFFFFF"/>
              </w:rPr>
              <w:t>к</w:t>
            </w:r>
            <w:r w:rsidRPr="00F77DD5">
              <w:rPr>
                <w:color w:val="000000"/>
                <w:shd w:val="clear" w:color="auto" w:fill="FFFFFF"/>
              </w:rPr>
              <w:t>тического зад</w:t>
            </w:r>
            <w:r w:rsidRPr="00F77DD5">
              <w:rPr>
                <w:color w:val="000000"/>
                <w:shd w:val="clear" w:color="auto" w:fill="FFFFFF"/>
              </w:rPr>
              <w:t>а</w:t>
            </w:r>
            <w:r w:rsidRPr="00F77DD5">
              <w:rPr>
                <w:color w:val="000000"/>
                <w:shd w:val="clear" w:color="auto" w:fill="FFFFFF"/>
              </w:rPr>
              <w:t>ния;</w:t>
            </w:r>
          </w:p>
          <w:p w:rsidR="00164156" w:rsidRPr="007C64DB" w:rsidRDefault="006A1221" w:rsidP="007C64DB">
            <w:pPr>
              <w:pStyle w:val="aa"/>
              <w:numPr>
                <w:ilvl w:val="0"/>
                <w:numId w:val="1"/>
              </w:numPr>
              <w:ind w:left="317" w:hanging="284"/>
              <w:jc w:val="both"/>
              <w:rPr>
                <w:color w:val="000000"/>
                <w:shd w:val="clear" w:color="auto" w:fill="FFFFFF"/>
              </w:rPr>
            </w:pPr>
            <w:r w:rsidRPr="004B2973">
              <w:rPr>
                <w:color w:val="000000"/>
                <w:shd w:val="clear" w:color="auto" w:fill="FFFFFF"/>
              </w:rPr>
              <w:t>решение пр</w:t>
            </w:r>
            <w:r w:rsidRPr="004B2973">
              <w:rPr>
                <w:color w:val="000000"/>
                <w:shd w:val="clear" w:color="auto" w:fill="FFFFFF"/>
              </w:rPr>
              <w:t>о</w:t>
            </w:r>
            <w:r w:rsidRPr="004B2973">
              <w:rPr>
                <w:color w:val="000000"/>
                <w:shd w:val="clear" w:color="auto" w:fill="FFFFFF"/>
              </w:rPr>
              <w:t>блемно-ситуационных задач</w:t>
            </w:r>
            <w:r w:rsidR="007C64DB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177" w:type="dxa"/>
            <w:shd w:val="clear" w:color="auto" w:fill="auto"/>
          </w:tcPr>
          <w:p w:rsidR="00164156" w:rsidRPr="004B2973" w:rsidRDefault="00164156" w:rsidP="00D25FF1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4B2973">
              <w:t>аудиторная</w:t>
            </w:r>
            <w:proofErr w:type="gramEnd"/>
            <w:r w:rsidRPr="004B2973">
              <w:t xml:space="preserve"> – на практических занятиях;</w:t>
            </w:r>
          </w:p>
          <w:p w:rsidR="00164156" w:rsidRPr="004B2973" w:rsidRDefault="00164156" w:rsidP="00D25FF1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>внеаудиторная – КСР;</w:t>
            </w:r>
          </w:p>
          <w:p w:rsidR="00164156" w:rsidRPr="004B2973" w:rsidRDefault="00164156" w:rsidP="00D25FF1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>в Информацио</w:t>
            </w:r>
            <w:r w:rsidRPr="004B2973">
              <w:t>н</w:t>
            </w:r>
            <w:r w:rsidRPr="004B2973">
              <w:t>ной электронно-образовательной среде – Инфо</w:t>
            </w:r>
            <w:r w:rsidRPr="004B2973">
              <w:t>р</w:t>
            </w:r>
            <w:r w:rsidRPr="004B2973">
              <w:t>мационной си</w:t>
            </w:r>
            <w:r w:rsidRPr="004B2973">
              <w:t>с</w:t>
            </w:r>
            <w:r w:rsidRPr="004B2973">
              <w:t xml:space="preserve">теме </w:t>
            </w:r>
            <w:proofErr w:type="spellStart"/>
            <w:r w:rsidRPr="004B2973">
              <w:t>ОрГМУ</w:t>
            </w:r>
            <w:proofErr w:type="spellEnd"/>
            <w:r w:rsidRPr="004B2973">
              <w:t xml:space="preserve"> </w:t>
            </w:r>
            <w:r w:rsidR="0055604C" w:rsidRPr="004B2973">
              <w:t>(база тестов, учебные пос</w:t>
            </w:r>
            <w:r w:rsidR="0055604C" w:rsidRPr="004B2973">
              <w:t>о</w:t>
            </w:r>
            <w:r w:rsidR="0055604C" w:rsidRPr="004B2973">
              <w:t>бия, учебники)</w:t>
            </w:r>
          </w:p>
        </w:tc>
      </w:tr>
      <w:tr w:rsidR="00B40CAF" w:rsidRPr="004B2973" w:rsidTr="002F6AA2">
        <w:tc>
          <w:tcPr>
            <w:tcW w:w="392" w:type="dxa"/>
            <w:shd w:val="clear" w:color="auto" w:fill="auto"/>
          </w:tcPr>
          <w:p w:rsidR="00B40CAF" w:rsidRDefault="00B40CAF" w:rsidP="00F55788">
            <w:pPr>
              <w:ind w:right="-293" w:firstLine="709"/>
              <w:jc w:val="center"/>
              <w:rPr>
                <w:sz w:val="24"/>
                <w:szCs w:val="24"/>
              </w:rPr>
            </w:pPr>
          </w:p>
          <w:p w:rsidR="00B40CAF" w:rsidRPr="004B2973" w:rsidRDefault="00B40CAF" w:rsidP="00A16BDE">
            <w:pPr>
              <w:ind w:right="-293" w:firstLine="709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40CAF" w:rsidRPr="004B2973" w:rsidRDefault="00B40CAF" w:rsidP="00B40CAF">
            <w:pPr>
              <w:suppressAutoHyphens/>
              <w:snapToGrid w:val="0"/>
              <w:ind w:firstLine="317"/>
              <w:jc w:val="both"/>
              <w:rPr>
                <w:sz w:val="24"/>
                <w:szCs w:val="24"/>
                <w:lang w:eastAsia="ar-SA"/>
              </w:rPr>
            </w:pPr>
            <w:r w:rsidRPr="004B2973">
              <w:rPr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>5</w:t>
            </w:r>
            <w:r w:rsidRPr="004B2973">
              <w:rPr>
                <w:color w:val="000000"/>
                <w:sz w:val="24"/>
                <w:szCs w:val="24"/>
              </w:rPr>
              <w:t xml:space="preserve"> </w:t>
            </w:r>
            <w:r w:rsidRPr="00B40CAF">
              <w:rPr>
                <w:color w:val="000000"/>
                <w:sz w:val="24"/>
                <w:szCs w:val="24"/>
              </w:rPr>
              <w:t>«</w:t>
            </w:r>
            <w:r w:rsidR="00371E5A" w:rsidRPr="00371E5A">
              <w:rPr>
                <w:sz w:val="24"/>
                <w:szCs w:val="24"/>
                <w:lang w:eastAsia="ar-SA"/>
              </w:rPr>
              <w:t>Методы контроля и оценки содержания производственных аэрозолей в воздухе рабочей зоны</w:t>
            </w:r>
            <w:r w:rsidRPr="00371E5A">
              <w:rPr>
                <w:sz w:val="24"/>
                <w:szCs w:val="24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:rsidR="00B40CAF" w:rsidRPr="004B2973" w:rsidRDefault="00B40CAF" w:rsidP="00B40CA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 xml:space="preserve">работа с конспектом лекции; </w:t>
            </w:r>
          </w:p>
          <w:p w:rsidR="00B40CAF" w:rsidRPr="004B2973" w:rsidRDefault="00B40CAF" w:rsidP="00B40CA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над учебным материалом (учебника, первоисточника, д</w:t>
            </w:r>
            <w:r w:rsidRPr="004B2973">
              <w:t>о</w:t>
            </w:r>
            <w:r w:rsidRPr="004B2973">
              <w:t>полнительной литер</w:t>
            </w:r>
            <w:r w:rsidRPr="004B2973">
              <w:t>а</w:t>
            </w:r>
            <w:r w:rsidRPr="004B2973">
              <w:t>туры);</w:t>
            </w:r>
          </w:p>
          <w:p w:rsidR="00B40CAF" w:rsidRPr="004B2973" w:rsidRDefault="00B40CAF" w:rsidP="00B40CA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чтение текста (учебн</w:t>
            </w:r>
            <w:r w:rsidRPr="004B2973">
              <w:t>и</w:t>
            </w:r>
            <w:r w:rsidRPr="004B2973">
              <w:t>ка, первоисточника, дополнительной лит</w:t>
            </w:r>
            <w:r w:rsidRPr="004B2973">
              <w:t>е</w:t>
            </w:r>
            <w:r w:rsidRPr="004B2973">
              <w:t>ратуры, ресурсов И</w:t>
            </w:r>
            <w:r w:rsidRPr="004B2973">
              <w:t>н</w:t>
            </w:r>
            <w:r w:rsidRPr="004B2973">
              <w:t>тернет);</w:t>
            </w:r>
          </w:p>
          <w:p w:rsidR="00B40CAF" w:rsidRPr="004B2973" w:rsidRDefault="00B40CAF" w:rsidP="00B40CA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с тестовой б</w:t>
            </w:r>
            <w:r w:rsidRPr="004B2973">
              <w:t>а</w:t>
            </w:r>
            <w:r w:rsidRPr="004B2973">
              <w:t>зой;</w:t>
            </w:r>
          </w:p>
          <w:p w:rsidR="00B40CAF" w:rsidRDefault="00B40CAF" w:rsidP="00B40CA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ознакомление с норм</w:t>
            </w:r>
            <w:r w:rsidRPr="004B2973">
              <w:t>а</w:t>
            </w:r>
            <w:r w:rsidRPr="004B2973">
              <w:t>тивными документами;</w:t>
            </w:r>
          </w:p>
          <w:p w:rsidR="00B40CAF" w:rsidRPr="00F77DD5" w:rsidRDefault="00B40CAF" w:rsidP="00B40CA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F77DD5">
              <w:t>практическое задание;</w:t>
            </w:r>
          </w:p>
          <w:p w:rsidR="00B40CAF" w:rsidRPr="004B2973" w:rsidRDefault="00B40CAF" w:rsidP="00B40CA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решение ситуационных задач.</w:t>
            </w:r>
          </w:p>
        </w:tc>
        <w:tc>
          <w:tcPr>
            <w:tcW w:w="2251" w:type="dxa"/>
            <w:shd w:val="clear" w:color="auto" w:fill="auto"/>
          </w:tcPr>
          <w:p w:rsidR="00B40CAF" w:rsidRPr="004B2973" w:rsidRDefault="00B40CAF" w:rsidP="00B40CAF">
            <w:pPr>
              <w:pStyle w:val="aa"/>
              <w:numPr>
                <w:ilvl w:val="0"/>
                <w:numId w:val="1"/>
              </w:numPr>
              <w:ind w:left="317" w:hanging="284"/>
              <w:jc w:val="both"/>
            </w:pPr>
            <w:r w:rsidRPr="004B2973">
              <w:rPr>
                <w:color w:val="000000"/>
                <w:shd w:val="clear" w:color="auto" w:fill="FFFFFF"/>
              </w:rPr>
              <w:t>тестирование;</w:t>
            </w:r>
          </w:p>
          <w:p w:rsidR="00B40CAF" w:rsidRPr="004B2973" w:rsidRDefault="00B40CAF" w:rsidP="00B40CAF">
            <w:pPr>
              <w:pStyle w:val="aa"/>
              <w:numPr>
                <w:ilvl w:val="0"/>
                <w:numId w:val="1"/>
              </w:numPr>
              <w:ind w:left="317" w:hanging="284"/>
              <w:jc w:val="both"/>
            </w:pPr>
            <w:r w:rsidRPr="004B2973">
              <w:rPr>
                <w:color w:val="000000"/>
                <w:shd w:val="clear" w:color="auto" w:fill="FFFFFF"/>
              </w:rPr>
              <w:t>устный опрос;</w:t>
            </w:r>
          </w:p>
          <w:p w:rsidR="00B40CAF" w:rsidRPr="00F77DD5" w:rsidRDefault="00B40CAF" w:rsidP="00B40CAF">
            <w:pPr>
              <w:pStyle w:val="aa"/>
              <w:numPr>
                <w:ilvl w:val="0"/>
                <w:numId w:val="1"/>
              </w:numPr>
              <w:ind w:left="317" w:hanging="284"/>
              <w:jc w:val="both"/>
            </w:pPr>
            <w:r w:rsidRPr="00F77DD5">
              <w:rPr>
                <w:color w:val="000000"/>
                <w:shd w:val="clear" w:color="auto" w:fill="FFFFFF"/>
              </w:rPr>
              <w:t>контроль в</w:t>
            </w:r>
            <w:r w:rsidRPr="00F77DD5">
              <w:rPr>
                <w:color w:val="000000"/>
                <w:shd w:val="clear" w:color="auto" w:fill="FFFFFF"/>
              </w:rPr>
              <w:t>ы</w:t>
            </w:r>
            <w:r w:rsidRPr="00F77DD5">
              <w:rPr>
                <w:color w:val="000000"/>
                <w:shd w:val="clear" w:color="auto" w:fill="FFFFFF"/>
              </w:rPr>
              <w:t>полнение пра</w:t>
            </w:r>
            <w:r w:rsidRPr="00F77DD5">
              <w:rPr>
                <w:color w:val="000000"/>
                <w:shd w:val="clear" w:color="auto" w:fill="FFFFFF"/>
              </w:rPr>
              <w:t>к</w:t>
            </w:r>
            <w:r w:rsidRPr="00F77DD5">
              <w:rPr>
                <w:color w:val="000000"/>
                <w:shd w:val="clear" w:color="auto" w:fill="FFFFFF"/>
              </w:rPr>
              <w:t>тического зад</w:t>
            </w:r>
            <w:r w:rsidRPr="00F77DD5">
              <w:rPr>
                <w:color w:val="000000"/>
                <w:shd w:val="clear" w:color="auto" w:fill="FFFFFF"/>
              </w:rPr>
              <w:t>а</w:t>
            </w:r>
            <w:r w:rsidRPr="00F77DD5">
              <w:rPr>
                <w:color w:val="000000"/>
                <w:shd w:val="clear" w:color="auto" w:fill="FFFFFF"/>
              </w:rPr>
              <w:t>ния;</w:t>
            </w:r>
          </w:p>
          <w:p w:rsidR="00B40CAF" w:rsidRPr="00F77DD5" w:rsidRDefault="00B40CAF" w:rsidP="00F77DD5">
            <w:pPr>
              <w:pStyle w:val="aa"/>
              <w:numPr>
                <w:ilvl w:val="0"/>
                <w:numId w:val="1"/>
              </w:numPr>
              <w:ind w:left="317" w:hanging="284"/>
              <w:jc w:val="both"/>
              <w:rPr>
                <w:color w:val="000000"/>
                <w:shd w:val="clear" w:color="auto" w:fill="FFFFFF"/>
              </w:rPr>
            </w:pPr>
            <w:r w:rsidRPr="004B2973">
              <w:rPr>
                <w:color w:val="000000"/>
                <w:shd w:val="clear" w:color="auto" w:fill="FFFFFF"/>
              </w:rPr>
              <w:t>решение пр</w:t>
            </w:r>
            <w:r w:rsidRPr="004B2973">
              <w:rPr>
                <w:color w:val="000000"/>
                <w:shd w:val="clear" w:color="auto" w:fill="FFFFFF"/>
              </w:rPr>
              <w:t>о</w:t>
            </w:r>
            <w:r w:rsidRPr="004B2973">
              <w:rPr>
                <w:color w:val="000000"/>
                <w:shd w:val="clear" w:color="auto" w:fill="FFFFFF"/>
              </w:rPr>
              <w:t>блемно-ситуационных задач</w:t>
            </w:r>
            <w:r w:rsidR="00F77DD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177" w:type="dxa"/>
            <w:shd w:val="clear" w:color="auto" w:fill="auto"/>
          </w:tcPr>
          <w:p w:rsidR="00B40CAF" w:rsidRPr="004B2973" w:rsidRDefault="00B40CAF" w:rsidP="00B40CAF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4B2973">
              <w:t>аудиторная</w:t>
            </w:r>
            <w:proofErr w:type="gramEnd"/>
            <w:r w:rsidRPr="004B2973">
              <w:t xml:space="preserve"> – на практических занятиях;</w:t>
            </w:r>
          </w:p>
          <w:p w:rsidR="00B40CAF" w:rsidRPr="004B2973" w:rsidRDefault="00B40CAF" w:rsidP="00B40CAF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>внеаудиторная – КСР;</w:t>
            </w:r>
          </w:p>
          <w:p w:rsidR="00B40CAF" w:rsidRPr="004B2973" w:rsidRDefault="00B40CAF" w:rsidP="00B40CAF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>в Информацио</w:t>
            </w:r>
            <w:r w:rsidRPr="004B2973">
              <w:t>н</w:t>
            </w:r>
            <w:r w:rsidRPr="004B2973">
              <w:t>ной электронно-образовательной среде – Инфо</w:t>
            </w:r>
            <w:r w:rsidRPr="004B2973">
              <w:t>р</w:t>
            </w:r>
            <w:r w:rsidRPr="004B2973">
              <w:t>мационной си</w:t>
            </w:r>
            <w:r w:rsidRPr="004B2973">
              <w:t>с</w:t>
            </w:r>
            <w:r w:rsidRPr="004B2973">
              <w:t xml:space="preserve">теме </w:t>
            </w:r>
            <w:proofErr w:type="spellStart"/>
            <w:r w:rsidRPr="004B2973">
              <w:t>ОрГМУ</w:t>
            </w:r>
            <w:proofErr w:type="spellEnd"/>
            <w:r w:rsidRPr="004B2973">
              <w:t xml:space="preserve"> (база тестов, учебные пос</w:t>
            </w:r>
            <w:r w:rsidRPr="004B2973">
              <w:t>о</w:t>
            </w:r>
            <w:r w:rsidRPr="004B2973">
              <w:t>бия, учебники)</w:t>
            </w:r>
          </w:p>
        </w:tc>
      </w:tr>
      <w:tr w:rsidR="00B40CAF" w:rsidRPr="004B2973" w:rsidTr="002F6AA2">
        <w:tc>
          <w:tcPr>
            <w:tcW w:w="392" w:type="dxa"/>
            <w:shd w:val="clear" w:color="auto" w:fill="auto"/>
          </w:tcPr>
          <w:p w:rsidR="00B40CAF" w:rsidRDefault="00B40CAF" w:rsidP="00F55788">
            <w:pPr>
              <w:ind w:right="-293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40CAF" w:rsidRPr="004B2973" w:rsidRDefault="00B40CAF" w:rsidP="00B40CAF">
            <w:pPr>
              <w:suppressAutoHyphens/>
              <w:snapToGrid w:val="0"/>
              <w:ind w:firstLine="317"/>
              <w:jc w:val="both"/>
              <w:rPr>
                <w:sz w:val="24"/>
                <w:szCs w:val="24"/>
                <w:lang w:eastAsia="ar-SA"/>
              </w:rPr>
            </w:pPr>
            <w:r w:rsidRPr="004B2973">
              <w:rPr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>6</w:t>
            </w:r>
            <w:r w:rsidRPr="004B2973">
              <w:rPr>
                <w:color w:val="000000"/>
                <w:sz w:val="24"/>
                <w:szCs w:val="24"/>
              </w:rPr>
              <w:t xml:space="preserve"> </w:t>
            </w:r>
            <w:r w:rsidRPr="00B40CAF">
              <w:rPr>
                <w:color w:val="000000"/>
                <w:sz w:val="24"/>
                <w:szCs w:val="24"/>
              </w:rPr>
              <w:t>«</w:t>
            </w:r>
            <w:r w:rsidR="00371E5A" w:rsidRPr="00371E5A">
              <w:rPr>
                <w:sz w:val="24"/>
                <w:szCs w:val="24"/>
                <w:lang w:eastAsia="ar-SA"/>
              </w:rPr>
              <w:t xml:space="preserve">Неионизирующее излучение. Современные средства измерений. Гигиенические критерии оценки неионизирующего </w:t>
            </w:r>
            <w:r w:rsidR="00371E5A" w:rsidRPr="00371E5A">
              <w:rPr>
                <w:sz w:val="24"/>
                <w:szCs w:val="24"/>
                <w:lang w:eastAsia="ar-SA"/>
              </w:rPr>
              <w:lastRenderedPageBreak/>
              <w:t>излучения</w:t>
            </w:r>
            <w:r w:rsidRPr="00371E5A">
              <w:rPr>
                <w:sz w:val="24"/>
                <w:szCs w:val="24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:rsidR="00B40CAF" w:rsidRPr="004B2973" w:rsidRDefault="00B40CAF" w:rsidP="00B40CA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lastRenderedPageBreak/>
              <w:t xml:space="preserve">работа с конспектом лекции; </w:t>
            </w:r>
          </w:p>
          <w:p w:rsidR="00B40CAF" w:rsidRPr="004B2973" w:rsidRDefault="00B40CAF" w:rsidP="00B40CA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над учебным материалом (учебника, первоисточника, д</w:t>
            </w:r>
            <w:r w:rsidRPr="004B2973">
              <w:t>о</w:t>
            </w:r>
            <w:r w:rsidRPr="004B2973">
              <w:t>полнительной литер</w:t>
            </w:r>
            <w:r w:rsidRPr="004B2973">
              <w:t>а</w:t>
            </w:r>
            <w:r w:rsidRPr="004B2973">
              <w:t>туры);</w:t>
            </w:r>
          </w:p>
          <w:p w:rsidR="00B40CAF" w:rsidRPr="004B2973" w:rsidRDefault="00B40CAF" w:rsidP="00B40CA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чтение текста (учебн</w:t>
            </w:r>
            <w:r w:rsidRPr="004B2973">
              <w:t>и</w:t>
            </w:r>
            <w:r w:rsidRPr="004B2973">
              <w:lastRenderedPageBreak/>
              <w:t>ка, первоисточника, дополнительной лит</w:t>
            </w:r>
            <w:r w:rsidRPr="004B2973">
              <w:t>е</w:t>
            </w:r>
            <w:r w:rsidRPr="004B2973">
              <w:t>ратуры, ресурсов И</w:t>
            </w:r>
            <w:r w:rsidRPr="004B2973">
              <w:t>н</w:t>
            </w:r>
            <w:r w:rsidRPr="004B2973">
              <w:t>тернет);</w:t>
            </w:r>
          </w:p>
          <w:p w:rsidR="00B40CAF" w:rsidRPr="004B2973" w:rsidRDefault="00B40CAF" w:rsidP="00B40CA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с тестовой б</w:t>
            </w:r>
            <w:r w:rsidRPr="004B2973">
              <w:t>а</w:t>
            </w:r>
            <w:r w:rsidRPr="004B2973">
              <w:t>зой;</w:t>
            </w:r>
          </w:p>
          <w:p w:rsidR="00371E5A" w:rsidRDefault="00B40CAF" w:rsidP="00371E5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ознакомление с норм</w:t>
            </w:r>
            <w:r w:rsidRPr="004B2973">
              <w:t>а</w:t>
            </w:r>
            <w:r w:rsidRPr="004B2973">
              <w:t>тивными документами;</w:t>
            </w:r>
          </w:p>
          <w:p w:rsidR="00371E5A" w:rsidRDefault="00371E5A" w:rsidP="00371E5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>
              <w:t>практический навык;</w:t>
            </w:r>
          </w:p>
          <w:p w:rsidR="00371E5A" w:rsidRPr="004B2973" w:rsidRDefault="00371E5A" w:rsidP="00371E5A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>
              <w:t>практическое задание.</w:t>
            </w:r>
          </w:p>
        </w:tc>
        <w:tc>
          <w:tcPr>
            <w:tcW w:w="2251" w:type="dxa"/>
            <w:shd w:val="clear" w:color="auto" w:fill="auto"/>
          </w:tcPr>
          <w:p w:rsidR="00B40CAF" w:rsidRPr="004B2973" w:rsidRDefault="00B40CAF" w:rsidP="00B40CAF">
            <w:pPr>
              <w:pStyle w:val="aa"/>
              <w:numPr>
                <w:ilvl w:val="0"/>
                <w:numId w:val="1"/>
              </w:numPr>
              <w:ind w:left="317" w:hanging="284"/>
              <w:jc w:val="both"/>
            </w:pPr>
            <w:r w:rsidRPr="004B2973">
              <w:rPr>
                <w:color w:val="000000"/>
                <w:shd w:val="clear" w:color="auto" w:fill="FFFFFF"/>
              </w:rPr>
              <w:lastRenderedPageBreak/>
              <w:t>тестирование;</w:t>
            </w:r>
          </w:p>
          <w:p w:rsidR="00B40CAF" w:rsidRPr="004B2973" w:rsidRDefault="00B40CAF" w:rsidP="00B40CAF">
            <w:pPr>
              <w:pStyle w:val="aa"/>
              <w:numPr>
                <w:ilvl w:val="0"/>
                <w:numId w:val="1"/>
              </w:numPr>
              <w:ind w:left="317" w:hanging="284"/>
              <w:jc w:val="both"/>
            </w:pPr>
            <w:r w:rsidRPr="004B2973">
              <w:rPr>
                <w:color w:val="000000"/>
                <w:shd w:val="clear" w:color="auto" w:fill="FFFFFF"/>
              </w:rPr>
              <w:t>устный опрос;</w:t>
            </w:r>
          </w:p>
          <w:p w:rsidR="00371E5A" w:rsidRPr="00371E5A" w:rsidRDefault="00371E5A" w:rsidP="00371E5A">
            <w:pPr>
              <w:pStyle w:val="aa"/>
              <w:numPr>
                <w:ilvl w:val="0"/>
                <w:numId w:val="1"/>
              </w:numPr>
              <w:ind w:left="317" w:hanging="284"/>
              <w:jc w:val="both"/>
            </w:pPr>
            <w:r w:rsidRPr="00371E5A">
              <w:rPr>
                <w:color w:val="000000"/>
                <w:shd w:val="clear" w:color="auto" w:fill="FFFFFF"/>
              </w:rPr>
              <w:t>контроль в</w:t>
            </w:r>
            <w:r w:rsidRPr="00371E5A">
              <w:rPr>
                <w:color w:val="000000"/>
                <w:shd w:val="clear" w:color="auto" w:fill="FFFFFF"/>
              </w:rPr>
              <w:t>ы</w:t>
            </w:r>
            <w:r w:rsidRPr="00371E5A">
              <w:rPr>
                <w:color w:val="000000"/>
                <w:shd w:val="clear" w:color="auto" w:fill="FFFFFF"/>
              </w:rPr>
              <w:t>полнение пра</w:t>
            </w:r>
            <w:r w:rsidRPr="00371E5A">
              <w:rPr>
                <w:color w:val="000000"/>
                <w:shd w:val="clear" w:color="auto" w:fill="FFFFFF"/>
              </w:rPr>
              <w:t>к</w:t>
            </w:r>
            <w:r w:rsidRPr="00371E5A">
              <w:rPr>
                <w:color w:val="000000"/>
                <w:shd w:val="clear" w:color="auto" w:fill="FFFFFF"/>
              </w:rPr>
              <w:t>тического зад</w:t>
            </w:r>
            <w:r w:rsidRPr="00371E5A">
              <w:rPr>
                <w:color w:val="000000"/>
                <w:shd w:val="clear" w:color="auto" w:fill="FFFFFF"/>
              </w:rPr>
              <w:t>а</w:t>
            </w:r>
            <w:r w:rsidRPr="00371E5A">
              <w:rPr>
                <w:color w:val="000000"/>
                <w:shd w:val="clear" w:color="auto" w:fill="FFFFFF"/>
              </w:rPr>
              <w:t>ния;</w:t>
            </w:r>
          </w:p>
          <w:p w:rsidR="00B40CAF" w:rsidRPr="00371E5A" w:rsidRDefault="00371E5A" w:rsidP="00371E5A">
            <w:pPr>
              <w:pStyle w:val="aa"/>
              <w:numPr>
                <w:ilvl w:val="0"/>
                <w:numId w:val="1"/>
              </w:numPr>
              <w:ind w:left="317" w:hanging="284"/>
              <w:jc w:val="both"/>
            </w:pPr>
            <w:r w:rsidRPr="00371E5A">
              <w:rPr>
                <w:color w:val="000000"/>
                <w:shd w:val="clear" w:color="auto" w:fill="FFFFFF"/>
              </w:rPr>
              <w:t>проверка пра</w:t>
            </w:r>
            <w:r w:rsidRPr="00371E5A">
              <w:rPr>
                <w:color w:val="000000"/>
                <w:shd w:val="clear" w:color="auto" w:fill="FFFFFF"/>
              </w:rPr>
              <w:t>к</w:t>
            </w:r>
            <w:r w:rsidRPr="00371E5A">
              <w:rPr>
                <w:color w:val="000000"/>
                <w:shd w:val="clear" w:color="auto" w:fill="FFFFFF"/>
              </w:rPr>
              <w:t>тических нав</w:t>
            </w:r>
            <w:r w:rsidRPr="00371E5A">
              <w:rPr>
                <w:color w:val="000000"/>
                <w:shd w:val="clear" w:color="auto" w:fill="FFFFFF"/>
              </w:rPr>
              <w:t>ы</w:t>
            </w:r>
            <w:r w:rsidRPr="00371E5A">
              <w:rPr>
                <w:color w:val="000000"/>
                <w:shd w:val="clear" w:color="auto" w:fill="FFFFFF"/>
              </w:rPr>
              <w:lastRenderedPageBreak/>
              <w:t>ков.</w:t>
            </w:r>
          </w:p>
        </w:tc>
        <w:tc>
          <w:tcPr>
            <w:tcW w:w="2177" w:type="dxa"/>
            <w:shd w:val="clear" w:color="auto" w:fill="auto"/>
          </w:tcPr>
          <w:p w:rsidR="00B40CAF" w:rsidRPr="004B2973" w:rsidRDefault="00B40CAF" w:rsidP="00B40CAF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4B2973">
              <w:lastRenderedPageBreak/>
              <w:t>аудиторная</w:t>
            </w:r>
            <w:proofErr w:type="gramEnd"/>
            <w:r w:rsidRPr="004B2973">
              <w:t xml:space="preserve"> – на практических занятиях;</w:t>
            </w:r>
          </w:p>
          <w:p w:rsidR="00B40CAF" w:rsidRPr="004B2973" w:rsidRDefault="00B40CAF" w:rsidP="00B40CAF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>внеаудиторная – КСР;</w:t>
            </w:r>
          </w:p>
          <w:p w:rsidR="00B40CAF" w:rsidRPr="004B2973" w:rsidRDefault="00B40CAF" w:rsidP="00B40CAF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>в Информацио</w:t>
            </w:r>
            <w:r w:rsidRPr="004B2973">
              <w:t>н</w:t>
            </w:r>
            <w:r w:rsidRPr="004B2973">
              <w:t xml:space="preserve">ной электронно-образовательной </w:t>
            </w:r>
            <w:r w:rsidRPr="004B2973">
              <w:lastRenderedPageBreak/>
              <w:t>среде – Инфо</w:t>
            </w:r>
            <w:r w:rsidRPr="004B2973">
              <w:t>р</w:t>
            </w:r>
            <w:r w:rsidRPr="004B2973">
              <w:t>мационной си</w:t>
            </w:r>
            <w:r w:rsidRPr="004B2973">
              <w:t>с</w:t>
            </w:r>
            <w:r w:rsidRPr="004B2973">
              <w:t xml:space="preserve">теме </w:t>
            </w:r>
            <w:proofErr w:type="spellStart"/>
            <w:r w:rsidRPr="004B2973">
              <w:t>ОрГМУ</w:t>
            </w:r>
            <w:proofErr w:type="spellEnd"/>
            <w:r w:rsidRPr="004B2973">
              <w:t xml:space="preserve"> (база тестов, учебные пос</w:t>
            </w:r>
            <w:r w:rsidRPr="004B2973">
              <w:t>о</w:t>
            </w:r>
            <w:r w:rsidRPr="004B2973">
              <w:t>бия, учебники)</w:t>
            </w:r>
          </w:p>
        </w:tc>
      </w:tr>
      <w:tr w:rsidR="00B40CAF" w:rsidRPr="004B2973" w:rsidTr="002F6AA2">
        <w:tc>
          <w:tcPr>
            <w:tcW w:w="392" w:type="dxa"/>
            <w:shd w:val="clear" w:color="auto" w:fill="auto"/>
          </w:tcPr>
          <w:p w:rsidR="00B40CAF" w:rsidRDefault="00B40CAF" w:rsidP="00F55788">
            <w:pPr>
              <w:ind w:right="-293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40CAF" w:rsidRPr="00B40CAF" w:rsidRDefault="00B40CAF" w:rsidP="00B40CAF">
            <w:pPr>
              <w:suppressAutoHyphens/>
              <w:snapToGrid w:val="0"/>
              <w:ind w:left="34" w:firstLine="284"/>
              <w:jc w:val="both"/>
              <w:rPr>
                <w:b/>
                <w:color w:val="000000"/>
                <w:sz w:val="28"/>
                <w:szCs w:val="28"/>
              </w:rPr>
            </w:pPr>
            <w:r w:rsidRPr="004B2973">
              <w:rPr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>7</w:t>
            </w:r>
            <w:r w:rsidRPr="004B2973">
              <w:rPr>
                <w:color w:val="000000"/>
                <w:sz w:val="24"/>
                <w:szCs w:val="24"/>
              </w:rPr>
              <w:t xml:space="preserve"> </w:t>
            </w:r>
            <w:r w:rsidRPr="00A16BDE">
              <w:rPr>
                <w:color w:val="000000"/>
                <w:sz w:val="24"/>
                <w:szCs w:val="24"/>
              </w:rPr>
              <w:t>«</w:t>
            </w:r>
            <w:r w:rsidR="00371E5A" w:rsidRPr="00371E5A">
              <w:rPr>
                <w:sz w:val="24"/>
                <w:szCs w:val="24"/>
                <w:lang w:eastAsia="ar-SA"/>
              </w:rPr>
              <w:t>Производственные факторы биологической природы</w:t>
            </w:r>
            <w:r w:rsidRPr="00371E5A">
              <w:rPr>
                <w:sz w:val="24"/>
                <w:szCs w:val="24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:rsidR="00B40CAF" w:rsidRPr="004B2973" w:rsidRDefault="00B40CAF" w:rsidP="00B40CA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 xml:space="preserve">работа с конспектом лекции; </w:t>
            </w:r>
          </w:p>
          <w:p w:rsidR="00B40CAF" w:rsidRPr="004B2973" w:rsidRDefault="00B40CAF" w:rsidP="00B40CA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над учебным материалом (учебника, первоисточника, д</w:t>
            </w:r>
            <w:r w:rsidRPr="004B2973">
              <w:t>о</w:t>
            </w:r>
            <w:r w:rsidRPr="004B2973">
              <w:t>полнительной литер</w:t>
            </w:r>
            <w:r w:rsidRPr="004B2973">
              <w:t>а</w:t>
            </w:r>
            <w:r w:rsidRPr="004B2973">
              <w:t>туры);</w:t>
            </w:r>
          </w:p>
          <w:p w:rsidR="00B40CAF" w:rsidRPr="004B2973" w:rsidRDefault="00B40CAF" w:rsidP="00B40CA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чтение текста (учебн</w:t>
            </w:r>
            <w:r w:rsidRPr="004B2973">
              <w:t>и</w:t>
            </w:r>
            <w:r w:rsidRPr="004B2973">
              <w:t>ка, первоисточника, дополнительной лит</w:t>
            </w:r>
            <w:r w:rsidRPr="004B2973">
              <w:t>е</w:t>
            </w:r>
            <w:r w:rsidRPr="004B2973">
              <w:t>ратуры, ресурсов И</w:t>
            </w:r>
            <w:r w:rsidRPr="004B2973">
              <w:t>н</w:t>
            </w:r>
            <w:r w:rsidRPr="004B2973">
              <w:t>тернет);</w:t>
            </w:r>
          </w:p>
          <w:p w:rsidR="00B40CAF" w:rsidRPr="004B2973" w:rsidRDefault="00B40CAF" w:rsidP="00B40CA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работа с тестовой б</w:t>
            </w:r>
            <w:r w:rsidRPr="004B2973">
              <w:t>а</w:t>
            </w:r>
            <w:r w:rsidRPr="004B2973">
              <w:t>зой;</w:t>
            </w:r>
          </w:p>
          <w:p w:rsidR="00B40CAF" w:rsidRPr="004B2973" w:rsidRDefault="00B40CAF" w:rsidP="00B40CA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4B2973">
              <w:t>ознакомление с норм</w:t>
            </w:r>
            <w:r w:rsidRPr="004B2973">
              <w:t>а</w:t>
            </w:r>
            <w:r w:rsidRPr="004B2973">
              <w:t>тивными документами;</w:t>
            </w:r>
          </w:p>
          <w:p w:rsidR="00371E5A" w:rsidRPr="004B2973" w:rsidRDefault="00371E5A" w:rsidP="00B40CAF">
            <w:pPr>
              <w:pStyle w:val="aa"/>
              <w:numPr>
                <w:ilvl w:val="0"/>
                <w:numId w:val="1"/>
              </w:numPr>
              <w:ind w:left="176" w:hanging="142"/>
              <w:jc w:val="both"/>
            </w:pPr>
            <w:r w:rsidRPr="00F77DD5">
              <w:t>практическое задание.</w:t>
            </w:r>
          </w:p>
        </w:tc>
        <w:tc>
          <w:tcPr>
            <w:tcW w:w="2251" w:type="dxa"/>
            <w:shd w:val="clear" w:color="auto" w:fill="auto"/>
          </w:tcPr>
          <w:p w:rsidR="00B40CAF" w:rsidRPr="004B2973" w:rsidRDefault="00B40CAF" w:rsidP="00B40CAF">
            <w:pPr>
              <w:pStyle w:val="aa"/>
              <w:numPr>
                <w:ilvl w:val="0"/>
                <w:numId w:val="1"/>
              </w:numPr>
              <w:ind w:left="317" w:hanging="284"/>
              <w:jc w:val="both"/>
            </w:pPr>
            <w:r w:rsidRPr="004B2973">
              <w:rPr>
                <w:color w:val="000000"/>
                <w:shd w:val="clear" w:color="auto" w:fill="FFFFFF"/>
              </w:rPr>
              <w:t>тестирование;</w:t>
            </w:r>
          </w:p>
          <w:p w:rsidR="00F77DD5" w:rsidRPr="00F77DD5" w:rsidRDefault="00B40CAF" w:rsidP="00F77DD5">
            <w:pPr>
              <w:pStyle w:val="aa"/>
              <w:numPr>
                <w:ilvl w:val="0"/>
                <w:numId w:val="1"/>
              </w:numPr>
              <w:ind w:left="317" w:hanging="284"/>
              <w:jc w:val="both"/>
            </w:pPr>
            <w:r w:rsidRPr="004B2973">
              <w:rPr>
                <w:color w:val="000000"/>
                <w:shd w:val="clear" w:color="auto" w:fill="FFFFFF"/>
              </w:rPr>
              <w:t>устный о</w:t>
            </w:r>
            <w:r w:rsidRPr="004B2973">
              <w:rPr>
                <w:color w:val="000000"/>
                <w:shd w:val="clear" w:color="auto" w:fill="FFFFFF"/>
              </w:rPr>
              <w:t>п</w:t>
            </w:r>
            <w:r w:rsidRPr="004B2973">
              <w:rPr>
                <w:color w:val="000000"/>
                <w:shd w:val="clear" w:color="auto" w:fill="FFFFFF"/>
              </w:rPr>
              <w:t>рос;</w:t>
            </w:r>
          </w:p>
          <w:p w:rsidR="00371E5A" w:rsidRPr="00F77DD5" w:rsidRDefault="00371E5A" w:rsidP="00F77DD5">
            <w:pPr>
              <w:pStyle w:val="aa"/>
              <w:numPr>
                <w:ilvl w:val="0"/>
                <w:numId w:val="1"/>
              </w:numPr>
              <w:ind w:left="317" w:hanging="284"/>
              <w:jc w:val="both"/>
            </w:pPr>
            <w:r w:rsidRPr="00F77DD5">
              <w:rPr>
                <w:color w:val="000000"/>
                <w:shd w:val="clear" w:color="auto" w:fill="FFFFFF"/>
              </w:rPr>
              <w:t>контроль в</w:t>
            </w:r>
            <w:r w:rsidRPr="00F77DD5">
              <w:rPr>
                <w:color w:val="000000"/>
                <w:shd w:val="clear" w:color="auto" w:fill="FFFFFF"/>
              </w:rPr>
              <w:t>ы</w:t>
            </w:r>
            <w:r w:rsidRPr="00F77DD5">
              <w:rPr>
                <w:color w:val="000000"/>
                <w:shd w:val="clear" w:color="auto" w:fill="FFFFFF"/>
              </w:rPr>
              <w:t>полнение пра</w:t>
            </w:r>
            <w:r w:rsidRPr="00F77DD5">
              <w:rPr>
                <w:color w:val="000000"/>
                <w:shd w:val="clear" w:color="auto" w:fill="FFFFFF"/>
              </w:rPr>
              <w:t>к</w:t>
            </w:r>
            <w:r w:rsidRPr="00F77DD5">
              <w:rPr>
                <w:color w:val="000000"/>
                <w:shd w:val="clear" w:color="auto" w:fill="FFFFFF"/>
              </w:rPr>
              <w:t>тического зад</w:t>
            </w:r>
            <w:r w:rsidRPr="00F77DD5">
              <w:rPr>
                <w:color w:val="000000"/>
                <w:shd w:val="clear" w:color="auto" w:fill="FFFFFF"/>
              </w:rPr>
              <w:t>а</w:t>
            </w:r>
            <w:r w:rsidRPr="00F77DD5">
              <w:rPr>
                <w:color w:val="000000"/>
                <w:shd w:val="clear" w:color="auto" w:fill="FFFFFF"/>
              </w:rPr>
              <w:t>ния</w:t>
            </w:r>
          </w:p>
        </w:tc>
        <w:tc>
          <w:tcPr>
            <w:tcW w:w="2177" w:type="dxa"/>
            <w:shd w:val="clear" w:color="auto" w:fill="auto"/>
          </w:tcPr>
          <w:p w:rsidR="00B40CAF" w:rsidRPr="004B2973" w:rsidRDefault="00B40CAF" w:rsidP="00B40CAF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proofErr w:type="gramStart"/>
            <w:r w:rsidRPr="004B2973">
              <w:t>аудиторная</w:t>
            </w:r>
            <w:proofErr w:type="gramEnd"/>
            <w:r w:rsidRPr="004B2973">
              <w:t xml:space="preserve"> – на практических занятиях;</w:t>
            </w:r>
          </w:p>
          <w:p w:rsidR="00B40CAF" w:rsidRPr="004B2973" w:rsidRDefault="00B40CAF" w:rsidP="00B40CAF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>внеаудиторная – КСР;</w:t>
            </w:r>
          </w:p>
          <w:p w:rsidR="00B40CAF" w:rsidRPr="004B2973" w:rsidRDefault="00B40CAF" w:rsidP="00B40CAF">
            <w:pPr>
              <w:pStyle w:val="aa"/>
              <w:numPr>
                <w:ilvl w:val="0"/>
                <w:numId w:val="1"/>
              </w:numPr>
              <w:ind w:left="192" w:hanging="192"/>
              <w:jc w:val="both"/>
            </w:pPr>
            <w:r w:rsidRPr="004B2973">
              <w:t>в Информацио</w:t>
            </w:r>
            <w:r w:rsidRPr="004B2973">
              <w:t>н</w:t>
            </w:r>
            <w:r w:rsidRPr="004B2973">
              <w:t>ной электронно-образовательной среде – Инфо</w:t>
            </w:r>
            <w:r w:rsidRPr="004B2973">
              <w:t>р</w:t>
            </w:r>
            <w:r w:rsidRPr="004B2973">
              <w:t>мационной си</w:t>
            </w:r>
            <w:r w:rsidRPr="004B2973">
              <w:t>с</w:t>
            </w:r>
            <w:r w:rsidRPr="004B2973">
              <w:t xml:space="preserve">теме </w:t>
            </w:r>
            <w:proofErr w:type="spellStart"/>
            <w:r w:rsidRPr="004B2973">
              <w:t>ОрГМУ</w:t>
            </w:r>
            <w:proofErr w:type="spellEnd"/>
            <w:r w:rsidRPr="004B2973">
              <w:t xml:space="preserve"> (база тестов, учебные пос</w:t>
            </w:r>
            <w:r w:rsidRPr="004B2973">
              <w:t>о</w:t>
            </w:r>
            <w:r w:rsidRPr="004B2973">
              <w:t>бия, учебники)</w:t>
            </w:r>
          </w:p>
        </w:tc>
      </w:tr>
    </w:tbl>
    <w:p w:rsidR="001D0475" w:rsidRDefault="001D0475" w:rsidP="001D0655">
      <w:pPr>
        <w:ind w:firstLine="709"/>
        <w:jc w:val="both"/>
        <w:rPr>
          <w:b/>
          <w:sz w:val="28"/>
        </w:rPr>
      </w:pPr>
    </w:p>
    <w:p w:rsidR="001D0475" w:rsidRDefault="001D0475" w:rsidP="001D0655">
      <w:pPr>
        <w:ind w:firstLine="709"/>
        <w:jc w:val="both"/>
        <w:rPr>
          <w:b/>
          <w:sz w:val="28"/>
        </w:rPr>
      </w:pPr>
    </w:p>
    <w:p w:rsidR="00593334" w:rsidRDefault="00593334" w:rsidP="001D0655">
      <w:pPr>
        <w:ind w:firstLine="709"/>
        <w:jc w:val="both"/>
        <w:rPr>
          <w:b/>
          <w:sz w:val="28"/>
        </w:rPr>
      </w:pPr>
      <w:r>
        <w:rPr>
          <w:b/>
          <w:sz w:val="28"/>
        </w:rPr>
        <w:t>3. Методические указания по выполнению заданий для самосто</w:t>
      </w:r>
      <w:r>
        <w:rPr>
          <w:b/>
          <w:sz w:val="28"/>
        </w:rPr>
        <w:t>я</w:t>
      </w:r>
      <w:r>
        <w:rPr>
          <w:b/>
          <w:sz w:val="28"/>
        </w:rPr>
        <w:t xml:space="preserve">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9E3F82" w:rsidRPr="00BD309D" w:rsidRDefault="009E3F82" w:rsidP="009C6FCE">
      <w:pPr>
        <w:jc w:val="both"/>
        <w:rPr>
          <w:b/>
          <w:color w:val="000000"/>
          <w:sz w:val="28"/>
          <w:szCs w:val="28"/>
        </w:rPr>
      </w:pPr>
    </w:p>
    <w:p w:rsidR="009E3F82" w:rsidRPr="009C6FCE" w:rsidRDefault="009E3F82" w:rsidP="00246BE8">
      <w:pPr>
        <w:ind w:firstLine="709"/>
        <w:jc w:val="both"/>
        <w:rPr>
          <w:b/>
          <w:color w:val="000000"/>
          <w:sz w:val="24"/>
          <w:szCs w:val="24"/>
        </w:rPr>
      </w:pPr>
      <w:r w:rsidRPr="00246BE8">
        <w:rPr>
          <w:b/>
          <w:color w:val="000000"/>
          <w:sz w:val="24"/>
          <w:szCs w:val="24"/>
          <w:u w:val="single"/>
        </w:rPr>
        <w:t>Тема №1</w:t>
      </w:r>
      <w:r w:rsidRPr="00246BE8">
        <w:rPr>
          <w:b/>
          <w:color w:val="000000"/>
          <w:sz w:val="24"/>
          <w:szCs w:val="24"/>
        </w:rPr>
        <w:t xml:space="preserve"> «</w:t>
      </w:r>
      <w:r w:rsidR="009C6FCE" w:rsidRPr="009C6FCE">
        <w:rPr>
          <w:b/>
          <w:sz w:val="24"/>
          <w:szCs w:val="24"/>
          <w:lang w:eastAsia="en-US"/>
        </w:rPr>
        <w:t>Организация и проведение санитарно-эпидемиологического надз</w:t>
      </w:r>
      <w:r w:rsidR="009C6FCE" w:rsidRPr="009C6FCE">
        <w:rPr>
          <w:b/>
          <w:sz w:val="24"/>
          <w:szCs w:val="24"/>
          <w:lang w:eastAsia="en-US"/>
        </w:rPr>
        <w:t>о</w:t>
      </w:r>
      <w:r w:rsidR="009C6FCE" w:rsidRPr="009C6FCE">
        <w:rPr>
          <w:b/>
          <w:sz w:val="24"/>
          <w:szCs w:val="24"/>
          <w:lang w:eastAsia="en-US"/>
        </w:rPr>
        <w:t>ра в области гигиены труда</w:t>
      </w:r>
      <w:r w:rsidRPr="009C6FCE">
        <w:rPr>
          <w:b/>
          <w:bCs/>
          <w:sz w:val="24"/>
          <w:szCs w:val="24"/>
        </w:rPr>
        <w:t>».</w:t>
      </w:r>
    </w:p>
    <w:p w:rsidR="009E3F82" w:rsidRPr="00BD309D" w:rsidRDefault="009E3F82" w:rsidP="00430616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430616" w:rsidRDefault="00430616" w:rsidP="000E0685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</w:rPr>
      </w:pPr>
      <w:r w:rsidRPr="000E0685">
        <w:rPr>
          <w:b/>
          <w:i/>
          <w:color w:val="000000"/>
        </w:rPr>
        <w:t>Работа с нормативными документами</w:t>
      </w:r>
    </w:p>
    <w:p w:rsidR="000E0685" w:rsidRPr="000E0685" w:rsidRDefault="000E0685" w:rsidP="000E0685">
      <w:pPr>
        <w:pStyle w:val="aa"/>
        <w:autoSpaceDE w:val="0"/>
        <w:autoSpaceDN w:val="0"/>
        <w:adjustRightInd w:val="0"/>
        <w:ind w:left="0"/>
        <w:jc w:val="center"/>
        <w:rPr>
          <w:b/>
          <w:i/>
          <w:color w:val="000000"/>
        </w:rPr>
      </w:pPr>
    </w:p>
    <w:p w:rsidR="00430616" w:rsidRDefault="00430616" w:rsidP="00246BE8">
      <w:pPr>
        <w:pStyle w:val="aa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5379D8">
        <w:rPr>
          <w:color w:val="000000"/>
        </w:rPr>
        <w:t xml:space="preserve">По теме занятия </w:t>
      </w:r>
      <w:r>
        <w:rPr>
          <w:color w:val="000000"/>
        </w:rPr>
        <w:t>необходимо ознакомиться со следующими нормативными док</w:t>
      </w:r>
      <w:r>
        <w:rPr>
          <w:color w:val="000000"/>
        </w:rPr>
        <w:t>у</w:t>
      </w:r>
      <w:r>
        <w:rPr>
          <w:color w:val="000000"/>
        </w:rPr>
        <w:t>ментами:</w:t>
      </w:r>
    </w:p>
    <w:p w:rsidR="009C6FCE" w:rsidRPr="009C6FCE" w:rsidRDefault="009C6FCE" w:rsidP="009C6FCE">
      <w:pPr>
        <w:pStyle w:val="aa"/>
        <w:numPr>
          <w:ilvl w:val="1"/>
          <w:numId w:val="18"/>
        </w:numPr>
        <w:tabs>
          <w:tab w:val="clear" w:pos="720"/>
          <w:tab w:val="num" w:pos="0"/>
        </w:tabs>
        <w:ind w:left="0" w:firstLine="426"/>
        <w:contextualSpacing/>
        <w:jc w:val="both"/>
      </w:pPr>
      <w:r w:rsidRPr="009C6FCE">
        <w:t>Конституция РФ</w:t>
      </w:r>
    </w:p>
    <w:p w:rsidR="009C6FCE" w:rsidRPr="009C6FCE" w:rsidRDefault="009C6FCE" w:rsidP="009C6FCE">
      <w:pPr>
        <w:pStyle w:val="aa"/>
        <w:numPr>
          <w:ilvl w:val="1"/>
          <w:numId w:val="18"/>
        </w:numPr>
        <w:tabs>
          <w:tab w:val="clear" w:pos="720"/>
          <w:tab w:val="num" w:pos="0"/>
        </w:tabs>
        <w:ind w:left="0" w:firstLine="426"/>
        <w:contextualSpacing/>
        <w:jc w:val="both"/>
      </w:pPr>
      <w:r w:rsidRPr="009C6FCE">
        <w:t>Трудовой кодекс РФ</w:t>
      </w:r>
    </w:p>
    <w:p w:rsidR="009C6FCE" w:rsidRPr="009C6FCE" w:rsidRDefault="009C6FCE" w:rsidP="009C6FCE">
      <w:pPr>
        <w:pStyle w:val="aa"/>
        <w:numPr>
          <w:ilvl w:val="1"/>
          <w:numId w:val="18"/>
        </w:numPr>
        <w:tabs>
          <w:tab w:val="clear" w:pos="720"/>
          <w:tab w:val="num" w:pos="0"/>
        </w:tabs>
        <w:ind w:left="0" w:firstLine="426"/>
        <w:contextualSpacing/>
        <w:jc w:val="both"/>
      </w:pPr>
      <w:r w:rsidRPr="009C6FCE">
        <w:t>Федеральный закон от 30 марта1999 г. №52-ФЗ «О санитарно-эпидемиологическом благополучии населения»</w:t>
      </w:r>
    </w:p>
    <w:p w:rsidR="009C6FCE" w:rsidRPr="009C6FCE" w:rsidRDefault="009C6FCE" w:rsidP="009C6FCE">
      <w:pPr>
        <w:pStyle w:val="aa"/>
        <w:numPr>
          <w:ilvl w:val="1"/>
          <w:numId w:val="18"/>
        </w:numPr>
        <w:tabs>
          <w:tab w:val="clear" w:pos="720"/>
          <w:tab w:val="num" w:pos="0"/>
        </w:tabs>
        <w:ind w:left="0" w:firstLine="426"/>
        <w:contextualSpacing/>
        <w:jc w:val="both"/>
      </w:pPr>
      <w:r w:rsidRPr="009C6FCE">
        <w:t>Федеральный закон от 26 декабря 2006 года  №294 –ФЗ «О защите юридических лиц и индивидуальных предпринимателей».</w:t>
      </w:r>
    </w:p>
    <w:p w:rsidR="00430616" w:rsidRPr="00430616" w:rsidRDefault="00430616" w:rsidP="00246BE8">
      <w:pPr>
        <w:pStyle w:val="aa"/>
        <w:ind w:left="0" w:firstLine="709"/>
        <w:contextualSpacing/>
        <w:jc w:val="both"/>
      </w:pPr>
      <w:r w:rsidRPr="00430616">
        <w:rPr>
          <w:color w:val="000000"/>
        </w:rPr>
        <w:t xml:space="preserve">Записать названия в тетрадь по практическим занятиям. </w:t>
      </w:r>
    </w:p>
    <w:p w:rsidR="00430616" w:rsidRDefault="00430616" w:rsidP="00246BE8">
      <w:pPr>
        <w:pStyle w:val="aa"/>
        <w:ind w:left="0" w:firstLine="709"/>
        <w:contextualSpacing/>
        <w:jc w:val="both"/>
      </w:pPr>
      <w:r>
        <w:t>Использовать изложенные гигиенические нормативы при выполнении практич</w:t>
      </w:r>
      <w:r>
        <w:t>е</w:t>
      </w:r>
      <w:r>
        <w:t>ских заданий и решении ситуационных задач.</w:t>
      </w:r>
    </w:p>
    <w:p w:rsidR="00430616" w:rsidRDefault="00430616" w:rsidP="00430616">
      <w:pPr>
        <w:pStyle w:val="aa"/>
        <w:ind w:left="727"/>
        <w:contextualSpacing/>
        <w:jc w:val="right"/>
      </w:pPr>
    </w:p>
    <w:p w:rsidR="00430616" w:rsidRPr="004A2A0D" w:rsidRDefault="00430616" w:rsidP="004A2A0D">
      <w:pPr>
        <w:rPr>
          <w:sz w:val="24"/>
          <w:szCs w:val="24"/>
        </w:rPr>
      </w:pPr>
    </w:p>
    <w:p w:rsidR="00205391" w:rsidRPr="000E0685" w:rsidRDefault="00205391" w:rsidP="001D0655">
      <w:pPr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</w:rPr>
      </w:pPr>
      <w:r w:rsidRPr="000E0685">
        <w:rPr>
          <w:b/>
          <w:i/>
          <w:color w:val="000000"/>
          <w:sz w:val="24"/>
          <w:szCs w:val="24"/>
        </w:rPr>
        <w:t xml:space="preserve">Практические </w:t>
      </w:r>
      <w:r w:rsidR="00F77DD5">
        <w:rPr>
          <w:b/>
          <w:i/>
          <w:color w:val="000000"/>
          <w:sz w:val="24"/>
          <w:szCs w:val="24"/>
        </w:rPr>
        <w:t>задания</w:t>
      </w:r>
    </w:p>
    <w:p w:rsidR="009C6FCE" w:rsidRDefault="009C6FCE" w:rsidP="001D0655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9C6FCE" w:rsidRPr="009C6FCE" w:rsidRDefault="009C6FCE" w:rsidP="009C6FCE">
      <w:pPr>
        <w:pStyle w:val="aa"/>
        <w:tabs>
          <w:tab w:val="left" w:pos="288"/>
          <w:tab w:val="left" w:pos="430"/>
        </w:tabs>
        <w:ind w:left="0" w:firstLine="713"/>
        <w:jc w:val="both"/>
      </w:pPr>
      <w:r w:rsidRPr="009C6FCE">
        <w:lastRenderedPageBreak/>
        <w:t>Ознакомление с планом проверок на следующий год.</w:t>
      </w:r>
    </w:p>
    <w:p w:rsidR="009C6FCE" w:rsidRPr="009C6FCE" w:rsidRDefault="009C6FCE" w:rsidP="009C6FCE">
      <w:pPr>
        <w:pStyle w:val="aa"/>
        <w:tabs>
          <w:tab w:val="left" w:pos="288"/>
          <w:tab w:val="left" w:pos="430"/>
        </w:tabs>
        <w:ind w:left="0" w:firstLine="713"/>
        <w:jc w:val="both"/>
      </w:pPr>
      <w:r w:rsidRPr="009C6FCE">
        <w:t>Ознакомление с протоколом лабораторных и инструментальных исследований факторов производственной среды в рамках проведения плановой проверки промышле</w:t>
      </w:r>
      <w:r w:rsidRPr="009C6FCE">
        <w:t>н</w:t>
      </w:r>
      <w:r w:rsidRPr="009C6FCE">
        <w:t xml:space="preserve">ного предприятия. </w:t>
      </w:r>
    </w:p>
    <w:p w:rsidR="009C6FCE" w:rsidRDefault="009C6FCE" w:rsidP="009C6FCE">
      <w:pPr>
        <w:pStyle w:val="aa"/>
        <w:tabs>
          <w:tab w:val="left" w:pos="288"/>
          <w:tab w:val="left" w:pos="430"/>
        </w:tabs>
        <w:ind w:left="0" w:firstLine="713"/>
        <w:jc w:val="both"/>
      </w:pPr>
      <w:r w:rsidRPr="009C6FCE">
        <w:t>Ознакомление с предписанием по результатам плановой проверки промышленного предприятия.</w:t>
      </w:r>
    </w:p>
    <w:p w:rsidR="009C6FCE" w:rsidRPr="009C6FCE" w:rsidRDefault="009C6FCE" w:rsidP="009C6FCE">
      <w:pPr>
        <w:pStyle w:val="aa"/>
        <w:tabs>
          <w:tab w:val="left" w:pos="288"/>
          <w:tab w:val="left" w:pos="430"/>
        </w:tabs>
        <w:ind w:left="0" w:firstLine="713"/>
        <w:jc w:val="both"/>
      </w:pPr>
      <w:r w:rsidRPr="009C6FCE">
        <w:t>Ознакомление с протоколом об административном правонарушении по результ</w:t>
      </w:r>
      <w:r w:rsidRPr="009C6FCE">
        <w:t>а</w:t>
      </w:r>
      <w:r w:rsidRPr="009C6FCE">
        <w:t>там пл</w:t>
      </w:r>
      <w:r>
        <w:t>а</w:t>
      </w:r>
      <w:r w:rsidRPr="009C6FCE">
        <w:t>новой проверки промышленного предприятия</w:t>
      </w:r>
    </w:p>
    <w:p w:rsidR="00E213E8" w:rsidRDefault="00E213E8" w:rsidP="001D0655">
      <w:pPr>
        <w:ind w:firstLine="709"/>
        <w:jc w:val="both"/>
        <w:rPr>
          <w:i/>
          <w:sz w:val="24"/>
          <w:szCs w:val="24"/>
        </w:rPr>
      </w:pPr>
    </w:p>
    <w:p w:rsidR="00103111" w:rsidRPr="00103111" w:rsidRDefault="00103111" w:rsidP="00103111"/>
    <w:p w:rsidR="00721CED" w:rsidRDefault="00721CED" w:rsidP="00103111">
      <w:pPr>
        <w:ind w:firstLine="709"/>
        <w:jc w:val="both"/>
        <w:rPr>
          <w:b/>
          <w:bCs/>
          <w:sz w:val="24"/>
          <w:szCs w:val="24"/>
        </w:rPr>
      </w:pPr>
      <w:r w:rsidRPr="00C30556">
        <w:rPr>
          <w:b/>
          <w:color w:val="000000"/>
          <w:sz w:val="24"/>
          <w:szCs w:val="24"/>
          <w:u w:val="single"/>
        </w:rPr>
        <w:t xml:space="preserve">Тема №2 </w:t>
      </w:r>
      <w:r w:rsidRPr="00103111">
        <w:rPr>
          <w:b/>
          <w:color w:val="000000"/>
          <w:sz w:val="24"/>
          <w:szCs w:val="24"/>
        </w:rPr>
        <w:t>«</w:t>
      </w:r>
      <w:r w:rsidR="009C6FCE" w:rsidRPr="009C6FCE">
        <w:rPr>
          <w:b/>
          <w:sz w:val="24"/>
          <w:szCs w:val="24"/>
          <w:lang w:eastAsia="en-US"/>
        </w:rPr>
        <w:t>Методы и гигиенические критерии оценки параметров производс</w:t>
      </w:r>
      <w:r w:rsidR="009C6FCE" w:rsidRPr="009C6FCE">
        <w:rPr>
          <w:b/>
          <w:sz w:val="24"/>
          <w:szCs w:val="24"/>
          <w:lang w:eastAsia="en-US"/>
        </w:rPr>
        <w:t>т</w:t>
      </w:r>
      <w:r w:rsidR="009C6FCE" w:rsidRPr="009C6FCE">
        <w:rPr>
          <w:b/>
          <w:sz w:val="24"/>
          <w:szCs w:val="24"/>
          <w:lang w:eastAsia="en-US"/>
        </w:rPr>
        <w:t>венного микроклимата и освещения</w:t>
      </w:r>
      <w:r w:rsidRPr="009C6FCE">
        <w:rPr>
          <w:b/>
          <w:bCs/>
          <w:sz w:val="24"/>
          <w:szCs w:val="24"/>
        </w:rPr>
        <w:t>».</w:t>
      </w:r>
    </w:p>
    <w:p w:rsidR="009C6FCE" w:rsidRPr="009C6FCE" w:rsidRDefault="009C6FCE" w:rsidP="00103111">
      <w:pPr>
        <w:ind w:firstLine="709"/>
        <w:jc w:val="both"/>
        <w:rPr>
          <w:b/>
          <w:color w:val="000000"/>
          <w:sz w:val="24"/>
          <w:szCs w:val="24"/>
        </w:rPr>
      </w:pPr>
    </w:p>
    <w:p w:rsidR="00721CED" w:rsidRDefault="00721CED" w:rsidP="00721CED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</w:rPr>
      </w:pPr>
      <w:r w:rsidRPr="000E0685">
        <w:rPr>
          <w:b/>
          <w:i/>
          <w:color w:val="000000"/>
        </w:rPr>
        <w:t>Работа с нормативными документами</w:t>
      </w:r>
    </w:p>
    <w:p w:rsidR="000E0685" w:rsidRPr="000E0685" w:rsidRDefault="000E0685" w:rsidP="00721CED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</w:rPr>
      </w:pPr>
    </w:p>
    <w:p w:rsidR="00721CED" w:rsidRDefault="00721CED" w:rsidP="00103111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5379D8">
        <w:rPr>
          <w:color w:val="000000"/>
        </w:rPr>
        <w:t xml:space="preserve">По теме занятия </w:t>
      </w:r>
      <w:r>
        <w:rPr>
          <w:color w:val="000000"/>
        </w:rPr>
        <w:t>необходимо ознакомиться со следующими нормативными док</w:t>
      </w:r>
      <w:r>
        <w:rPr>
          <w:color w:val="000000"/>
        </w:rPr>
        <w:t>у</w:t>
      </w:r>
      <w:r>
        <w:rPr>
          <w:color w:val="000000"/>
        </w:rPr>
        <w:t>ментами:</w:t>
      </w:r>
    </w:p>
    <w:p w:rsidR="009C6FCE" w:rsidRPr="009C6FCE" w:rsidRDefault="009C6FCE" w:rsidP="009C6FCE">
      <w:pPr>
        <w:pStyle w:val="aa"/>
        <w:numPr>
          <w:ilvl w:val="2"/>
          <w:numId w:val="15"/>
        </w:numPr>
        <w:tabs>
          <w:tab w:val="clear" w:pos="1080"/>
          <w:tab w:val="num" w:pos="0"/>
        </w:tabs>
        <w:ind w:left="0" w:firstLine="288"/>
        <w:contextualSpacing/>
        <w:jc w:val="both"/>
      </w:pPr>
      <w:r w:rsidRPr="009C6FCE">
        <w:rPr>
          <w:spacing w:val="2"/>
          <w:shd w:val="clear" w:color="auto" w:fill="FFFFFF"/>
        </w:rPr>
        <w:t>СанПиН 2.2.4.3359-16 «Санитарно-эпидемиологические требования к физическим факторам на рабочих местах».</w:t>
      </w:r>
    </w:p>
    <w:p w:rsidR="009C6FCE" w:rsidRPr="009C6FCE" w:rsidRDefault="009C6FCE" w:rsidP="009C6FCE">
      <w:pPr>
        <w:pStyle w:val="aa"/>
        <w:numPr>
          <w:ilvl w:val="2"/>
          <w:numId w:val="15"/>
        </w:numPr>
        <w:tabs>
          <w:tab w:val="clear" w:pos="1080"/>
          <w:tab w:val="num" w:pos="0"/>
        </w:tabs>
        <w:ind w:left="0" w:firstLine="288"/>
        <w:contextualSpacing/>
        <w:jc w:val="both"/>
      </w:pPr>
      <w:r w:rsidRPr="009C6FCE">
        <w:t>Р.2.2.2006-05 «Руководство по гигиенической оценке факторов рабочей среды и трудового процесса. Критерии и классификация условий труда».</w:t>
      </w:r>
    </w:p>
    <w:p w:rsidR="009C6FCE" w:rsidRPr="009C6FCE" w:rsidRDefault="009C6FCE" w:rsidP="009C6FCE">
      <w:pPr>
        <w:pStyle w:val="aa"/>
        <w:numPr>
          <w:ilvl w:val="2"/>
          <w:numId w:val="15"/>
        </w:numPr>
        <w:tabs>
          <w:tab w:val="clear" w:pos="1080"/>
          <w:tab w:val="num" w:pos="0"/>
        </w:tabs>
        <w:ind w:left="0" w:firstLine="288"/>
        <w:contextualSpacing/>
        <w:jc w:val="both"/>
      </w:pPr>
      <w:r w:rsidRPr="009C6FCE">
        <w:rPr>
          <w:bCs/>
          <w:color w:val="000000"/>
        </w:rPr>
        <w:t>МУК 4.3.2756-10 «Методические указания по измерению и оценке микроклим</w:t>
      </w:r>
      <w:r w:rsidRPr="009C6FCE">
        <w:rPr>
          <w:bCs/>
          <w:color w:val="000000"/>
        </w:rPr>
        <w:t>а</w:t>
      </w:r>
      <w:r w:rsidRPr="009C6FCE">
        <w:rPr>
          <w:bCs/>
          <w:color w:val="000000"/>
        </w:rPr>
        <w:t>та производственных помещений».</w:t>
      </w:r>
    </w:p>
    <w:p w:rsidR="009C6FCE" w:rsidRPr="00F925D8" w:rsidRDefault="009C6FCE" w:rsidP="009C6FCE">
      <w:pPr>
        <w:pStyle w:val="aa"/>
        <w:numPr>
          <w:ilvl w:val="2"/>
          <w:numId w:val="15"/>
        </w:numPr>
        <w:tabs>
          <w:tab w:val="clear" w:pos="1080"/>
          <w:tab w:val="num" w:pos="0"/>
        </w:tabs>
        <w:ind w:left="0" w:firstLine="288"/>
        <w:contextualSpacing/>
        <w:jc w:val="both"/>
      </w:pPr>
      <w:r w:rsidRPr="00F925D8">
        <w:rPr>
          <w:spacing w:val="2"/>
        </w:rPr>
        <w:t>ГОСТ 30494-2011. «Здания жилые и общественные. Параметры микроклимата в помещениях».</w:t>
      </w:r>
    </w:p>
    <w:p w:rsidR="009C6FCE" w:rsidRPr="009C6FCE" w:rsidRDefault="009C6FCE" w:rsidP="009C6FCE">
      <w:pPr>
        <w:pStyle w:val="aa"/>
        <w:numPr>
          <w:ilvl w:val="2"/>
          <w:numId w:val="15"/>
        </w:numPr>
        <w:tabs>
          <w:tab w:val="clear" w:pos="1080"/>
          <w:tab w:val="num" w:pos="0"/>
        </w:tabs>
        <w:ind w:left="0" w:firstLine="288"/>
        <w:contextualSpacing/>
        <w:jc w:val="both"/>
      </w:pPr>
      <w:r w:rsidRPr="009C6FCE">
        <w:t xml:space="preserve">МУК 4.3.2812-10. 4.3. Методические указания «Методы контроля. Физические факторы. Инструментальный контроль и оценка освещения рабочих мест». </w:t>
      </w:r>
    </w:p>
    <w:p w:rsidR="009C6FCE" w:rsidRPr="009C6FCE" w:rsidRDefault="009C6FCE" w:rsidP="009C6FCE">
      <w:pPr>
        <w:pStyle w:val="aa"/>
        <w:numPr>
          <w:ilvl w:val="2"/>
          <w:numId w:val="15"/>
        </w:numPr>
        <w:tabs>
          <w:tab w:val="clear" w:pos="1080"/>
          <w:tab w:val="num" w:pos="0"/>
        </w:tabs>
        <w:ind w:left="0" w:firstLine="288"/>
        <w:contextualSpacing/>
        <w:jc w:val="both"/>
      </w:pPr>
      <w:r w:rsidRPr="009C6FCE">
        <w:t>ГОСТ 24940-2016 Здания и сооружения. Методы измерения освещенности.</w:t>
      </w:r>
    </w:p>
    <w:p w:rsidR="00721CED" w:rsidRPr="00430616" w:rsidRDefault="00721CED" w:rsidP="00103111">
      <w:pPr>
        <w:pStyle w:val="aa"/>
        <w:tabs>
          <w:tab w:val="left" w:pos="993"/>
        </w:tabs>
        <w:ind w:left="0" w:firstLine="709"/>
        <w:contextualSpacing/>
        <w:jc w:val="both"/>
      </w:pPr>
      <w:r w:rsidRPr="00430616">
        <w:rPr>
          <w:color w:val="000000"/>
        </w:rPr>
        <w:t xml:space="preserve">Записать названия в тетрадь по практическим занятиям. </w:t>
      </w:r>
    </w:p>
    <w:p w:rsidR="00721CED" w:rsidRDefault="00721CED" w:rsidP="00103111">
      <w:pPr>
        <w:pStyle w:val="aa"/>
        <w:tabs>
          <w:tab w:val="left" w:pos="993"/>
        </w:tabs>
        <w:ind w:left="0" w:firstLine="709"/>
        <w:contextualSpacing/>
        <w:jc w:val="both"/>
      </w:pPr>
      <w:r>
        <w:t>Использовать изложенные гигиенические нормативы при выполнении практич</w:t>
      </w:r>
      <w:r>
        <w:t>е</w:t>
      </w:r>
      <w:r>
        <w:t>ских заданий и решении ситуационных задач.</w:t>
      </w:r>
    </w:p>
    <w:p w:rsidR="009C6FCE" w:rsidRDefault="009C6FCE" w:rsidP="00103111">
      <w:pPr>
        <w:pStyle w:val="aa"/>
        <w:tabs>
          <w:tab w:val="left" w:pos="993"/>
        </w:tabs>
        <w:ind w:left="0" w:firstLine="709"/>
        <w:contextualSpacing/>
        <w:jc w:val="both"/>
      </w:pPr>
    </w:p>
    <w:p w:rsidR="009C6FCE" w:rsidRPr="000E0685" w:rsidRDefault="009C6FCE" w:rsidP="00666E89">
      <w:pPr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</w:rPr>
      </w:pPr>
      <w:r w:rsidRPr="000E0685">
        <w:rPr>
          <w:b/>
          <w:i/>
          <w:color w:val="000000"/>
          <w:sz w:val="24"/>
          <w:szCs w:val="24"/>
        </w:rPr>
        <w:t>Практические навыки</w:t>
      </w:r>
    </w:p>
    <w:p w:rsidR="009C6FCE" w:rsidRPr="000E0685" w:rsidRDefault="009C6FCE" w:rsidP="009C6FCE">
      <w:pPr>
        <w:pStyle w:val="aa"/>
        <w:ind w:left="0" w:firstLine="572"/>
        <w:jc w:val="both"/>
      </w:pPr>
      <w:r w:rsidRPr="000E0685">
        <w:t>Освоение методик измерения освещения и параметров микроклимата на рабочем месте.</w:t>
      </w:r>
    </w:p>
    <w:p w:rsidR="009C6FCE" w:rsidRPr="000E0685" w:rsidRDefault="009C6FCE" w:rsidP="00666E89">
      <w:pPr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</w:rPr>
      </w:pPr>
    </w:p>
    <w:p w:rsidR="00666E89" w:rsidRPr="000E0685" w:rsidRDefault="00666E89" w:rsidP="00666E89">
      <w:pPr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</w:rPr>
      </w:pPr>
      <w:r w:rsidRPr="000E0685">
        <w:rPr>
          <w:b/>
          <w:i/>
          <w:color w:val="000000"/>
          <w:sz w:val="24"/>
          <w:szCs w:val="24"/>
        </w:rPr>
        <w:t>Практические задания</w:t>
      </w:r>
    </w:p>
    <w:p w:rsidR="009C6FCE" w:rsidRDefault="009C6FCE" w:rsidP="00666E89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9C6FCE" w:rsidRDefault="009C6FCE" w:rsidP="009C6FCE">
      <w:pPr>
        <w:autoSpaceDE w:val="0"/>
        <w:autoSpaceDN w:val="0"/>
        <w:adjustRightInd w:val="0"/>
        <w:ind w:firstLine="426"/>
        <w:jc w:val="both"/>
        <w:rPr>
          <w:i/>
          <w:color w:val="000000"/>
          <w:sz w:val="24"/>
          <w:szCs w:val="24"/>
          <w:u w:val="single"/>
        </w:rPr>
      </w:pPr>
      <w:r w:rsidRPr="009C6FCE">
        <w:rPr>
          <w:i/>
          <w:color w:val="000000"/>
          <w:sz w:val="24"/>
          <w:szCs w:val="24"/>
          <w:u w:val="single"/>
        </w:rPr>
        <w:t>Практическое задание №1 «Измерение параметров микроклимата на рабочем ме</w:t>
      </w:r>
      <w:r w:rsidRPr="009C6FCE">
        <w:rPr>
          <w:i/>
          <w:color w:val="000000"/>
          <w:sz w:val="24"/>
          <w:szCs w:val="24"/>
          <w:u w:val="single"/>
        </w:rPr>
        <w:t>с</w:t>
      </w:r>
      <w:r w:rsidRPr="009C6FCE">
        <w:rPr>
          <w:i/>
          <w:color w:val="000000"/>
          <w:sz w:val="24"/>
          <w:szCs w:val="24"/>
          <w:u w:val="single"/>
        </w:rPr>
        <w:t>те».</w:t>
      </w:r>
    </w:p>
    <w:p w:rsidR="009C6FCE" w:rsidRPr="00140CE2" w:rsidRDefault="009C6FCE" w:rsidP="009C6FCE">
      <w:pPr>
        <w:jc w:val="center"/>
        <w:outlineLvl w:val="0"/>
        <w:rPr>
          <w:b/>
          <w:color w:val="222222"/>
          <w:sz w:val="24"/>
          <w:szCs w:val="24"/>
        </w:rPr>
      </w:pPr>
      <w:r w:rsidRPr="00140CE2">
        <w:rPr>
          <w:b/>
          <w:sz w:val="24"/>
          <w:szCs w:val="24"/>
        </w:rPr>
        <w:t>Знакомство с устройством и работой прибора для измерения параметров микрокл</w:t>
      </w:r>
      <w:r w:rsidRPr="00140CE2">
        <w:rPr>
          <w:b/>
          <w:sz w:val="24"/>
          <w:szCs w:val="24"/>
        </w:rPr>
        <w:t>и</w:t>
      </w:r>
      <w:r w:rsidRPr="00140CE2">
        <w:rPr>
          <w:b/>
          <w:sz w:val="24"/>
          <w:szCs w:val="24"/>
        </w:rPr>
        <w:t>мата (</w:t>
      </w:r>
      <w:r w:rsidRPr="00140CE2">
        <w:rPr>
          <w:b/>
          <w:color w:val="333333"/>
          <w:kern w:val="36"/>
          <w:sz w:val="24"/>
          <w:szCs w:val="24"/>
        </w:rPr>
        <w:t>термоанемометр + измеритель температуры и влажности ТКА-ПКМ)</w:t>
      </w:r>
    </w:p>
    <w:p w:rsidR="009C6FCE" w:rsidRPr="00140CE2" w:rsidRDefault="009C6FCE" w:rsidP="009C6FCE">
      <w:pPr>
        <w:shd w:val="clear" w:color="auto" w:fill="FFFFFF"/>
        <w:spacing w:after="150"/>
        <w:jc w:val="center"/>
        <w:rPr>
          <w:sz w:val="24"/>
          <w:szCs w:val="24"/>
        </w:rPr>
      </w:pPr>
      <w:r w:rsidRPr="00140CE2">
        <w:rPr>
          <w:noProof/>
          <w:sz w:val="24"/>
          <w:szCs w:val="24"/>
        </w:rPr>
        <w:drawing>
          <wp:inline distT="0" distB="0" distL="0" distR="0">
            <wp:extent cx="2149475" cy="1844675"/>
            <wp:effectExtent l="0" t="0" r="3175" b="3175"/>
            <wp:docPr id="1" name="Рисунок 18" descr="000841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08416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FCE" w:rsidRPr="00140CE2" w:rsidRDefault="009C6FCE" w:rsidP="009C6FCE">
      <w:pPr>
        <w:shd w:val="clear" w:color="auto" w:fill="FFFFFF"/>
        <w:ind w:firstLine="426"/>
        <w:jc w:val="both"/>
        <w:rPr>
          <w:sz w:val="24"/>
          <w:szCs w:val="24"/>
        </w:rPr>
      </w:pPr>
      <w:r w:rsidRPr="00140CE2">
        <w:rPr>
          <w:sz w:val="24"/>
          <w:szCs w:val="24"/>
        </w:rPr>
        <w:lastRenderedPageBreak/>
        <w:t>Прибор предназначен для измерения скорости движения, температуры и относител</w:t>
      </w:r>
      <w:r w:rsidRPr="00140CE2">
        <w:rPr>
          <w:sz w:val="24"/>
          <w:szCs w:val="24"/>
        </w:rPr>
        <w:t>ь</w:t>
      </w:r>
      <w:r w:rsidRPr="00140CE2">
        <w:rPr>
          <w:sz w:val="24"/>
          <w:szCs w:val="24"/>
        </w:rPr>
        <w:t>ной влажности воздуха внутри помещений с возможностью вывода информации на ПК.</w:t>
      </w:r>
    </w:p>
    <w:p w:rsidR="009C6FCE" w:rsidRPr="00140CE2" w:rsidRDefault="009C6FCE" w:rsidP="009C6FCE">
      <w:pPr>
        <w:shd w:val="clear" w:color="auto" w:fill="FFFFFF"/>
        <w:ind w:firstLine="426"/>
        <w:jc w:val="both"/>
        <w:rPr>
          <w:sz w:val="24"/>
          <w:szCs w:val="24"/>
        </w:rPr>
      </w:pPr>
      <w:r w:rsidRPr="00AB2330">
        <w:rPr>
          <w:bCs/>
          <w:sz w:val="24"/>
          <w:szCs w:val="24"/>
        </w:rPr>
        <w:t>Область применения:</w:t>
      </w:r>
      <w:r w:rsidRPr="00140CE2">
        <w:rPr>
          <w:sz w:val="24"/>
          <w:szCs w:val="24"/>
        </w:rPr>
        <w:t xml:space="preserve"> санитарный и технический надзор в жилых и производственных помещениях, музеях, библиотеках, архивах; аттестация рабочих мест и другие сферы де</w:t>
      </w:r>
      <w:r w:rsidRPr="00140CE2">
        <w:rPr>
          <w:sz w:val="24"/>
          <w:szCs w:val="24"/>
        </w:rPr>
        <w:t>я</w:t>
      </w:r>
      <w:r w:rsidRPr="00140CE2">
        <w:rPr>
          <w:sz w:val="24"/>
          <w:szCs w:val="24"/>
        </w:rPr>
        <w:t>тельности.</w:t>
      </w:r>
    </w:p>
    <w:p w:rsidR="009C6FCE" w:rsidRPr="00140CE2" w:rsidRDefault="009C6FCE" w:rsidP="009C6FCE">
      <w:pPr>
        <w:shd w:val="clear" w:color="auto" w:fill="FFFFFF"/>
        <w:jc w:val="both"/>
        <w:rPr>
          <w:sz w:val="24"/>
          <w:szCs w:val="24"/>
        </w:rPr>
      </w:pPr>
      <w:r w:rsidRPr="00140CE2">
        <w:rPr>
          <w:sz w:val="24"/>
          <w:szCs w:val="24"/>
        </w:rPr>
        <w:t xml:space="preserve">Анемометр + </w:t>
      </w:r>
      <w:proofErr w:type="spellStart"/>
      <w:r w:rsidRPr="00140CE2">
        <w:rPr>
          <w:sz w:val="24"/>
          <w:szCs w:val="24"/>
        </w:rPr>
        <w:t>термогигрометр</w:t>
      </w:r>
      <w:proofErr w:type="spellEnd"/>
      <w:r w:rsidRPr="00140CE2">
        <w:rPr>
          <w:sz w:val="24"/>
          <w:szCs w:val="24"/>
        </w:rPr>
        <w:t xml:space="preserve"> </w:t>
      </w:r>
      <w:proofErr w:type="gramStart"/>
      <w:r w:rsidRPr="00140CE2">
        <w:rPr>
          <w:sz w:val="24"/>
          <w:szCs w:val="24"/>
        </w:rPr>
        <w:t>может</w:t>
      </w:r>
      <w:proofErr w:type="gramEnd"/>
      <w:r w:rsidRPr="00140CE2">
        <w:rPr>
          <w:sz w:val="24"/>
          <w:szCs w:val="24"/>
        </w:rPr>
        <w:t xml:space="preserve"> измеряет температуру и влажность потока воздуха, скорость.</w:t>
      </w:r>
    </w:p>
    <w:p w:rsidR="009C6FCE" w:rsidRPr="00140CE2" w:rsidRDefault="009C6FCE" w:rsidP="009C6FCE">
      <w:pPr>
        <w:shd w:val="clear" w:color="auto" w:fill="FFFFFF"/>
        <w:ind w:firstLine="426"/>
        <w:jc w:val="both"/>
        <w:rPr>
          <w:sz w:val="24"/>
          <w:szCs w:val="24"/>
        </w:rPr>
      </w:pPr>
      <w:r w:rsidRPr="00140CE2">
        <w:rPr>
          <w:sz w:val="24"/>
          <w:szCs w:val="24"/>
        </w:rPr>
        <w:t>С помощью термоанемометра вы можете проводить измерения, как в отдельных то</w:t>
      </w:r>
      <w:r w:rsidRPr="00140CE2">
        <w:rPr>
          <w:sz w:val="24"/>
          <w:szCs w:val="24"/>
        </w:rPr>
        <w:t>ч</w:t>
      </w:r>
      <w:r w:rsidRPr="00140CE2">
        <w:rPr>
          <w:sz w:val="24"/>
          <w:szCs w:val="24"/>
        </w:rPr>
        <w:t>ках, так и выполнять серии измерений.</w:t>
      </w:r>
    </w:p>
    <w:p w:rsidR="009C6FCE" w:rsidRPr="00AB2330" w:rsidRDefault="009C6FCE" w:rsidP="009C6FCE">
      <w:pPr>
        <w:shd w:val="clear" w:color="auto" w:fill="FFFFFF"/>
        <w:ind w:firstLine="426"/>
        <w:jc w:val="both"/>
        <w:rPr>
          <w:sz w:val="24"/>
          <w:szCs w:val="24"/>
        </w:rPr>
      </w:pPr>
      <w:r w:rsidRPr="00AB2330">
        <w:rPr>
          <w:bCs/>
          <w:sz w:val="24"/>
          <w:szCs w:val="24"/>
        </w:rPr>
        <w:t>Технические характеристики:</w:t>
      </w:r>
    </w:p>
    <w:p w:rsidR="009C6FCE" w:rsidRPr="00140CE2" w:rsidRDefault="009C6FCE" w:rsidP="009C6FCE">
      <w:pPr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140CE2">
        <w:rPr>
          <w:sz w:val="24"/>
          <w:szCs w:val="24"/>
        </w:rPr>
        <w:t>Диапазон измерений скорости движения воздуха 0,1 ÷ 20 м/</w:t>
      </w:r>
      <w:proofErr w:type="gramStart"/>
      <w:r w:rsidRPr="00140CE2">
        <w:rPr>
          <w:sz w:val="24"/>
          <w:szCs w:val="24"/>
        </w:rPr>
        <w:t>с</w:t>
      </w:r>
      <w:proofErr w:type="gramEnd"/>
    </w:p>
    <w:p w:rsidR="009C6FCE" w:rsidRPr="00140CE2" w:rsidRDefault="009C6FCE" w:rsidP="009C6FCE">
      <w:pPr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proofErr w:type="gramStart"/>
      <w:r w:rsidRPr="00140CE2">
        <w:rPr>
          <w:sz w:val="24"/>
          <w:szCs w:val="24"/>
        </w:rPr>
        <w:t>Основная абсолютная погрешность измерений скорости движения воздуха (V):</w:t>
      </w:r>
      <w:r w:rsidRPr="00140CE2">
        <w:rPr>
          <w:sz w:val="24"/>
          <w:szCs w:val="24"/>
        </w:rPr>
        <w:br/>
        <w:t>- в диапазоне (в диапазоне (&gt;1,0 ÷ 20) м/с ± (0,045 + 0,05·V) м/с</w:t>
      </w:r>
      <w:r w:rsidRPr="00140CE2">
        <w:rPr>
          <w:sz w:val="24"/>
          <w:szCs w:val="24"/>
        </w:rPr>
        <w:br/>
        <w:t>- в диапазоне (&gt;1,0 ÷ 20) м/с ± (0,1 + 0,05·V) м/с</w:t>
      </w:r>
      <w:proofErr w:type="gramEnd"/>
    </w:p>
    <w:p w:rsidR="009C6FCE" w:rsidRPr="00140CE2" w:rsidRDefault="009C6FCE" w:rsidP="009C6FCE">
      <w:pPr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140CE2">
        <w:rPr>
          <w:sz w:val="24"/>
          <w:szCs w:val="24"/>
        </w:rPr>
        <w:t>Диапазон измерений температуры воздуха 0 ÷ +50</w:t>
      </w:r>
      <w:proofErr w:type="gramStart"/>
      <w:r w:rsidRPr="00140CE2">
        <w:rPr>
          <w:sz w:val="24"/>
          <w:szCs w:val="24"/>
        </w:rPr>
        <w:t xml:space="preserve"> °С</w:t>
      </w:r>
      <w:proofErr w:type="gramEnd"/>
    </w:p>
    <w:p w:rsidR="009C6FCE" w:rsidRPr="00140CE2" w:rsidRDefault="009C6FCE" w:rsidP="009C6FCE">
      <w:pPr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140CE2">
        <w:rPr>
          <w:sz w:val="24"/>
          <w:szCs w:val="24"/>
        </w:rPr>
        <w:t>Основная абсолютная погрешность измерений температуры ± 0,5</w:t>
      </w:r>
      <w:proofErr w:type="gramStart"/>
      <w:r w:rsidRPr="00140CE2">
        <w:rPr>
          <w:sz w:val="24"/>
          <w:szCs w:val="24"/>
        </w:rPr>
        <w:t xml:space="preserve"> °С</w:t>
      </w:r>
      <w:proofErr w:type="gramEnd"/>
    </w:p>
    <w:p w:rsidR="009C6FCE" w:rsidRPr="00140CE2" w:rsidRDefault="009C6FCE" w:rsidP="009C6FCE">
      <w:pPr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140CE2">
        <w:rPr>
          <w:sz w:val="24"/>
          <w:szCs w:val="24"/>
        </w:rPr>
        <w:t>Диапазон измерений относительной влажности 10 ÷ 98 %</w:t>
      </w:r>
    </w:p>
    <w:p w:rsidR="009C6FCE" w:rsidRPr="00140CE2" w:rsidRDefault="009C6FCE" w:rsidP="009C6FCE">
      <w:pPr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140CE2">
        <w:rPr>
          <w:sz w:val="24"/>
          <w:szCs w:val="24"/>
        </w:rPr>
        <w:t>Основная абсолютная погрешность измерений относительной влажности ± 5,0 %</w:t>
      </w:r>
    </w:p>
    <w:p w:rsidR="009C6FCE" w:rsidRDefault="009C6FCE" w:rsidP="009C6FCE">
      <w:pPr>
        <w:jc w:val="both"/>
        <w:rPr>
          <w:b/>
          <w:sz w:val="24"/>
          <w:szCs w:val="24"/>
        </w:rPr>
      </w:pPr>
      <w:r w:rsidRPr="00FC432D">
        <w:rPr>
          <w:b/>
          <w:sz w:val="24"/>
          <w:szCs w:val="24"/>
        </w:rPr>
        <w:t xml:space="preserve"> </w:t>
      </w:r>
    </w:p>
    <w:p w:rsidR="009C6FCE" w:rsidRPr="00FC432D" w:rsidRDefault="009C6FCE" w:rsidP="009C6FCE">
      <w:pPr>
        <w:jc w:val="both"/>
        <w:rPr>
          <w:b/>
          <w:sz w:val="24"/>
          <w:szCs w:val="24"/>
        </w:rPr>
      </w:pPr>
      <w:r w:rsidRPr="00FC432D">
        <w:rPr>
          <w:b/>
          <w:sz w:val="24"/>
          <w:szCs w:val="24"/>
        </w:rPr>
        <w:t>Ход работы:</w:t>
      </w:r>
    </w:p>
    <w:p w:rsidR="009C6FCE" w:rsidRDefault="009C6FCE" w:rsidP="009C6FCE">
      <w:pPr>
        <w:pStyle w:val="aa"/>
        <w:numPr>
          <w:ilvl w:val="0"/>
          <w:numId w:val="3"/>
        </w:numPr>
        <w:ind w:left="993" w:hanging="284"/>
        <w:jc w:val="both"/>
      </w:pPr>
      <w:r w:rsidRPr="00BF7672">
        <w:t xml:space="preserve">С помощью </w:t>
      </w:r>
      <w:r w:rsidRPr="00BF7672">
        <w:rPr>
          <w:bCs/>
          <w:color w:val="000000"/>
          <w:shd w:val="clear" w:color="auto" w:fill="FFFFFF"/>
        </w:rPr>
        <w:t>переносного комбинированного прибора</w:t>
      </w:r>
      <w:r w:rsidRPr="00BF7672">
        <w:t xml:space="preserve"> ТКА – </w:t>
      </w:r>
      <w:r w:rsidRPr="00BF7672">
        <w:rPr>
          <w:bCs/>
          <w:color w:val="000000"/>
          <w:shd w:val="clear" w:color="auto" w:fill="FFFFFF"/>
        </w:rPr>
        <w:t>ПКМ для измерения</w:t>
      </w:r>
      <w:r w:rsidRPr="00BF7672">
        <w:t xml:space="preserve"> температуры, влажности и скорости движения воздуха измер</w:t>
      </w:r>
      <w:r>
        <w:t>ьте</w:t>
      </w:r>
      <w:r w:rsidRPr="00BF7672">
        <w:t xml:space="preserve"> </w:t>
      </w:r>
      <w:r>
        <w:t>перечисленные параметры микроклимата на рабочем месте на двух вертикальных уровнях. В</w:t>
      </w:r>
      <w:r>
        <w:t>ы</w:t>
      </w:r>
      <w:r>
        <w:t xml:space="preserve">соты зависят от рабочей позы: </w:t>
      </w:r>
    </w:p>
    <w:p w:rsidR="009C6FCE" w:rsidRPr="00EC5F25" w:rsidRDefault="009C6FCE" w:rsidP="009C6FCE">
      <w:pPr>
        <w:pStyle w:val="aa"/>
        <w:ind w:left="993"/>
        <w:jc w:val="both"/>
      </w:pPr>
      <w:r w:rsidRPr="00EC5F25">
        <w:t>-п</w:t>
      </w:r>
      <w:r w:rsidRPr="00EC5F25">
        <w:rPr>
          <w:spacing w:val="2"/>
          <w:shd w:val="clear" w:color="auto" w:fill="FFFFFF"/>
        </w:rPr>
        <w:t>ри работах, выполняемых сидя, температуру и скорость движения воздуха следует измерять на высоте 0,1 и 1,0 м, а относительную влажность воздуха - на высоте 1,0 м от пола или рабочей площадки;</w:t>
      </w:r>
    </w:p>
    <w:p w:rsidR="009C6FCE" w:rsidRPr="00EC5F25" w:rsidRDefault="009C6FCE" w:rsidP="009C6FCE">
      <w:pPr>
        <w:pStyle w:val="aa"/>
        <w:ind w:left="993"/>
        <w:jc w:val="both"/>
      </w:pPr>
      <w:r w:rsidRPr="00EC5F25">
        <w:rPr>
          <w:spacing w:val="2"/>
          <w:shd w:val="clear" w:color="auto" w:fill="FFFFFF"/>
        </w:rPr>
        <w:t xml:space="preserve"> - при работах, выполняемых стоя, температуру и скорость движения воздуха следует измерять на высоте 0,1 и 1,5 м, а относительную влажность воздуха - на высоте 1,5 м.</w:t>
      </w:r>
    </w:p>
    <w:p w:rsidR="009C6FCE" w:rsidRDefault="009C6FCE" w:rsidP="009C6FCE">
      <w:pPr>
        <w:pStyle w:val="aa"/>
        <w:numPr>
          <w:ilvl w:val="0"/>
          <w:numId w:val="3"/>
        </w:numPr>
        <w:ind w:left="993" w:hanging="284"/>
        <w:jc w:val="both"/>
      </w:pPr>
      <w:r>
        <w:t>Фиксируйте свои измерения и занесите в таблицу.</w:t>
      </w:r>
    </w:p>
    <w:p w:rsidR="009C6FCE" w:rsidRDefault="009C6FCE" w:rsidP="009C6FCE">
      <w:pPr>
        <w:pStyle w:val="aa"/>
        <w:numPr>
          <w:ilvl w:val="0"/>
          <w:numId w:val="3"/>
        </w:numPr>
        <w:ind w:left="993" w:hanging="284"/>
        <w:jc w:val="both"/>
      </w:pPr>
      <w:r>
        <w:t>Проанализируйте полученные данные, сравнивая их с гигиеническими нормат</w:t>
      </w:r>
      <w:r>
        <w:t>и</w:t>
      </w:r>
      <w:r>
        <w:t>вами, изложенными в нормативных документах (справочный материал по реш</w:t>
      </w:r>
      <w:r>
        <w:t>е</w:t>
      </w:r>
      <w:r>
        <w:t>нию задач).</w:t>
      </w:r>
    </w:p>
    <w:p w:rsidR="009C6FCE" w:rsidRDefault="009C6FCE" w:rsidP="009C6FCE">
      <w:pPr>
        <w:pStyle w:val="aa"/>
        <w:numPr>
          <w:ilvl w:val="0"/>
          <w:numId w:val="3"/>
        </w:numPr>
        <w:ind w:left="993" w:hanging="284"/>
        <w:jc w:val="both"/>
      </w:pPr>
      <w:r>
        <w:t>Сделайте вывод по следующему примеру:</w:t>
      </w:r>
    </w:p>
    <w:p w:rsidR="009C6FCE" w:rsidRDefault="009C6FCE" w:rsidP="009C6FCE">
      <w:pPr>
        <w:pStyle w:val="aa"/>
        <w:ind w:left="993"/>
        <w:jc w:val="both"/>
      </w:pPr>
      <w:r>
        <w:t>Параметры микроклимата:</w:t>
      </w:r>
    </w:p>
    <w:p w:rsidR="009C6FCE" w:rsidRPr="00A320D6" w:rsidRDefault="009C6FCE" w:rsidP="009C6FCE">
      <w:pPr>
        <w:numPr>
          <w:ilvl w:val="0"/>
          <w:numId w:val="4"/>
        </w:numPr>
        <w:ind w:left="1276" w:hanging="283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A320D6">
        <w:rPr>
          <w:sz w:val="24"/>
          <w:szCs w:val="24"/>
        </w:rPr>
        <w:t xml:space="preserve">оответствуют гигиеническим требованиям (нормам). </w:t>
      </w:r>
    </w:p>
    <w:p w:rsidR="009C6FCE" w:rsidRDefault="009C6FCE" w:rsidP="009C6FCE">
      <w:pPr>
        <w:pStyle w:val="aa"/>
        <w:numPr>
          <w:ilvl w:val="0"/>
          <w:numId w:val="4"/>
        </w:numPr>
        <w:tabs>
          <w:tab w:val="left" w:pos="709"/>
        </w:tabs>
        <w:ind w:left="1276" w:hanging="283"/>
        <w:contextualSpacing/>
        <w:jc w:val="both"/>
      </w:pPr>
      <w:r>
        <w:t>Н</w:t>
      </w:r>
      <w:r w:rsidRPr="00A320D6">
        <w:t>е соответствуют гигиеническим требованиям (нормам), так как</w:t>
      </w:r>
      <w:r>
        <w:t>:</w:t>
      </w:r>
    </w:p>
    <w:p w:rsidR="009C6FCE" w:rsidRDefault="009C6FCE" w:rsidP="009C6FCE">
      <w:pPr>
        <w:pStyle w:val="aa"/>
        <w:numPr>
          <w:ilvl w:val="0"/>
          <w:numId w:val="5"/>
        </w:numPr>
        <w:tabs>
          <w:tab w:val="left" w:pos="709"/>
          <w:tab w:val="left" w:pos="1276"/>
        </w:tabs>
        <w:ind w:firstLine="556"/>
        <w:contextualSpacing/>
        <w:jc w:val="both"/>
      </w:pPr>
      <w:r>
        <w:t>Температура – выше нормы, ниже нормы.</w:t>
      </w:r>
    </w:p>
    <w:p w:rsidR="009C6FCE" w:rsidRDefault="009C6FCE" w:rsidP="009C6FCE">
      <w:pPr>
        <w:pStyle w:val="aa"/>
        <w:numPr>
          <w:ilvl w:val="0"/>
          <w:numId w:val="5"/>
        </w:numPr>
        <w:tabs>
          <w:tab w:val="left" w:pos="709"/>
          <w:tab w:val="left" w:pos="1276"/>
        </w:tabs>
        <w:ind w:firstLine="556"/>
        <w:contextualSpacing/>
        <w:jc w:val="both"/>
      </w:pPr>
      <w:r>
        <w:t>Влажность – выше нормы, ниже нормы.</w:t>
      </w:r>
    </w:p>
    <w:p w:rsidR="009C6FCE" w:rsidRDefault="009C6FCE" w:rsidP="009C6FCE">
      <w:pPr>
        <w:pStyle w:val="aa"/>
        <w:numPr>
          <w:ilvl w:val="0"/>
          <w:numId w:val="5"/>
        </w:numPr>
        <w:tabs>
          <w:tab w:val="left" w:pos="709"/>
          <w:tab w:val="left" w:pos="1276"/>
        </w:tabs>
        <w:ind w:firstLine="556"/>
        <w:contextualSpacing/>
        <w:jc w:val="both"/>
      </w:pPr>
      <w:r>
        <w:t>Скорость движения воздуха – выше нормы, ниже нормы.</w:t>
      </w:r>
    </w:p>
    <w:p w:rsidR="009C6FCE" w:rsidRPr="00BF7672" w:rsidRDefault="009C6FCE" w:rsidP="009C6FCE">
      <w:pPr>
        <w:rPr>
          <w:sz w:val="24"/>
          <w:szCs w:val="24"/>
        </w:rPr>
      </w:pPr>
    </w:p>
    <w:p w:rsidR="009C6FCE" w:rsidRDefault="009C6FCE" w:rsidP="009C6FCE">
      <w:pPr>
        <w:pStyle w:val="a9"/>
        <w:spacing w:before="0" w:beforeAutospacing="0" w:after="120" w:afterAutospacing="0"/>
        <w:jc w:val="center"/>
        <w:rPr>
          <w:rStyle w:val="af1"/>
          <w:color w:val="333333"/>
        </w:rPr>
      </w:pPr>
      <w:r w:rsidRPr="00B315A2">
        <w:rPr>
          <w:rStyle w:val="af1"/>
          <w:color w:val="333333"/>
        </w:rPr>
        <w:t xml:space="preserve">Пример </w:t>
      </w:r>
      <w:r>
        <w:rPr>
          <w:rStyle w:val="af1"/>
          <w:color w:val="333333"/>
        </w:rPr>
        <w:t>оформления</w:t>
      </w:r>
    </w:p>
    <w:p w:rsidR="009C6FCE" w:rsidRDefault="009C6FCE" w:rsidP="009C6FCE">
      <w:pPr>
        <w:pStyle w:val="a9"/>
        <w:spacing w:before="0" w:beforeAutospacing="0" w:after="120" w:afterAutospacing="0"/>
        <w:jc w:val="center"/>
        <w:rPr>
          <w:rStyle w:val="af1"/>
          <w:b w:val="0"/>
          <w:color w:val="333333"/>
        </w:rPr>
      </w:pPr>
      <w:r w:rsidRPr="00A6029E">
        <w:rPr>
          <w:rStyle w:val="af1"/>
          <w:b w:val="0"/>
          <w:color w:val="333333"/>
        </w:rPr>
        <w:t xml:space="preserve">Параметры микроклимата </w:t>
      </w:r>
      <w:r>
        <w:rPr>
          <w:rStyle w:val="af1"/>
          <w:b w:val="0"/>
          <w:color w:val="333333"/>
        </w:rPr>
        <w:t xml:space="preserve">на рабочем месте </w:t>
      </w: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18"/>
        <w:gridCol w:w="1301"/>
        <w:gridCol w:w="907"/>
        <w:gridCol w:w="1253"/>
        <w:gridCol w:w="1320"/>
        <w:gridCol w:w="984"/>
        <w:gridCol w:w="1118"/>
        <w:gridCol w:w="1256"/>
        <w:gridCol w:w="1250"/>
      </w:tblGrid>
      <w:tr w:rsidR="009C6FCE" w:rsidTr="009C6FCE">
        <w:trPr>
          <w:trHeight w:hRule="exact" w:val="926"/>
        </w:trPr>
        <w:tc>
          <w:tcPr>
            <w:tcW w:w="518" w:type="dxa"/>
            <w:vMerge w:val="restart"/>
            <w:shd w:val="clear" w:color="auto" w:fill="FFFFFF"/>
          </w:tcPr>
          <w:p w:rsidR="009C6FCE" w:rsidRDefault="009C6FCE" w:rsidP="009C6FCE">
            <w:pPr>
              <w:pStyle w:val="27"/>
              <w:shd w:val="clear" w:color="auto" w:fill="auto"/>
              <w:spacing w:before="0" w:after="120" w:line="220" w:lineRule="exact"/>
              <w:ind w:left="140" w:firstLine="0"/>
              <w:jc w:val="left"/>
            </w:pPr>
            <w:r>
              <w:rPr>
                <w:rStyle w:val="211pt"/>
              </w:rPr>
              <w:t>№</w:t>
            </w:r>
          </w:p>
          <w:p w:rsidR="009C6FCE" w:rsidRDefault="009C6FCE" w:rsidP="009C6FCE">
            <w:pPr>
              <w:pStyle w:val="27"/>
              <w:shd w:val="clear" w:color="auto" w:fill="auto"/>
              <w:spacing w:before="120" w:after="0" w:line="220" w:lineRule="exact"/>
              <w:ind w:left="140" w:firstLine="0"/>
              <w:jc w:val="left"/>
            </w:pP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9C6FCE" w:rsidRDefault="009C6FCE" w:rsidP="009C6FCE">
            <w:pPr>
              <w:pStyle w:val="27"/>
              <w:shd w:val="clear" w:color="auto" w:fill="auto"/>
              <w:spacing w:before="0" w:after="0" w:line="302" w:lineRule="exact"/>
              <w:ind w:firstLine="0"/>
              <w:jc w:val="center"/>
            </w:pPr>
            <w:r>
              <w:rPr>
                <w:rStyle w:val="211pt"/>
              </w:rPr>
              <w:t>место</w:t>
            </w:r>
          </w:p>
          <w:p w:rsidR="009C6FCE" w:rsidRDefault="009C6FCE" w:rsidP="009C6FCE">
            <w:pPr>
              <w:pStyle w:val="27"/>
              <w:shd w:val="clear" w:color="auto" w:fill="auto"/>
              <w:spacing w:before="0" w:after="0" w:line="302" w:lineRule="exact"/>
              <w:ind w:firstLine="0"/>
              <w:jc w:val="left"/>
            </w:pPr>
            <w:r>
              <w:rPr>
                <w:rStyle w:val="211pt"/>
              </w:rPr>
              <w:t>проведения</w:t>
            </w:r>
          </w:p>
          <w:p w:rsidR="009C6FCE" w:rsidRDefault="009C6FCE" w:rsidP="009C6FCE">
            <w:pPr>
              <w:pStyle w:val="27"/>
              <w:shd w:val="clear" w:color="auto" w:fill="auto"/>
              <w:spacing w:before="0" w:after="0" w:line="302" w:lineRule="exact"/>
              <w:ind w:firstLine="0"/>
              <w:jc w:val="left"/>
            </w:pPr>
            <w:r>
              <w:rPr>
                <w:rStyle w:val="211pt"/>
              </w:rPr>
              <w:t>измерений</w:t>
            </w:r>
          </w:p>
          <w:p w:rsidR="009C6FCE" w:rsidRDefault="009C6FCE" w:rsidP="009C6FCE">
            <w:pPr>
              <w:pStyle w:val="27"/>
              <w:shd w:val="clear" w:color="auto" w:fill="auto"/>
              <w:spacing w:before="0" w:after="0" w:line="302" w:lineRule="exact"/>
              <w:ind w:left="260" w:firstLine="0"/>
              <w:jc w:val="left"/>
            </w:pPr>
            <w:proofErr w:type="gramStart"/>
            <w:r>
              <w:rPr>
                <w:rStyle w:val="211pt"/>
              </w:rPr>
              <w:t>(рабочее</w:t>
            </w:r>
            <w:proofErr w:type="gramEnd"/>
          </w:p>
          <w:p w:rsidR="009C6FCE" w:rsidRDefault="009C6FCE" w:rsidP="009C6FCE">
            <w:pPr>
              <w:pStyle w:val="27"/>
              <w:shd w:val="clear" w:color="auto" w:fill="auto"/>
              <w:spacing w:before="0" w:after="0" w:line="302" w:lineRule="exact"/>
              <w:ind w:firstLine="0"/>
              <w:jc w:val="center"/>
            </w:pPr>
            <w:r>
              <w:rPr>
                <w:rStyle w:val="211pt"/>
              </w:rPr>
              <w:t>место)</w:t>
            </w:r>
          </w:p>
        </w:tc>
        <w:tc>
          <w:tcPr>
            <w:tcW w:w="907" w:type="dxa"/>
            <w:vMerge w:val="restart"/>
            <w:shd w:val="clear" w:color="auto" w:fill="FFFFFF"/>
            <w:textDirection w:val="btLr"/>
          </w:tcPr>
          <w:p w:rsidR="009C6FCE" w:rsidRDefault="009C6FCE" w:rsidP="009C6FCE">
            <w:pPr>
              <w:pStyle w:val="27"/>
              <w:shd w:val="clear" w:color="auto" w:fill="auto"/>
              <w:spacing w:before="0" w:after="0" w:line="312" w:lineRule="exact"/>
              <w:ind w:left="460" w:firstLine="0"/>
              <w:jc w:val="left"/>
            </w:pPr>
            <w:r>
              <w:rPr>
                <w:rStyle w:val="211pt"/>
              </w:rPr>
              <w:t xml:space="preserve">Категория работ по </w:t>
            </w:r>
            <w:proofErr w:type="spellStart"/>
            <w:r>
              <w:rPr>
                <w:rStyle w:val="211pt"/>
              </w:rPr>
              <w:t>энерготратам</w:t>
            </w:r>
            <w:proofErr w:type="spellEnd"/>
          </w:p>
        </w:tc>
        <w:tc>
          <w:tcPr>
            <w:tcW w:w="2573" w:type="dxa"/>
            <w:gridSpan w:val="2"/>
            <w:shd w:val="clear" w:color="auto" w:fill="FFFFFF"/>
          </w:tcPr>
          <w:p w:rsidR="009C6FCE" w:rsidRDefault="009C6FCE" w:rsidP="009C6FCE">
            <w:pPr>
              <w:pStyle w:val="27"/>
              <w:shd w:val="clear" w:color="auto" w:fill="auto"/>
              <w:spacing w:before="0" w:after="0" w:line="307" w:lineRule="exact"/>
              <w:ind w:firstLine="0"/>
              <w:jc w:val="center"/>
            </w:pPr>
            <w:r>
              <w:rPr>
                <w:rStyle w:val="211pt"/>
              </w:rPr>
              <w:t>Температура воздуха, °</w:t>
            </w:r>
            <w:proofErr w:type="gramStart"/>
            <w:r>
              <w:rPr>
                <w:rStyle w:val="211pt"/>
              </w:rPr>
              <w:t>С</w:t>
            </w:r>
            <w:proofErr w:type="gramEnd"/>
          </w:p>
        </w:tc>
        <w:tc>
          <w:tcPr>
            <w:tcW w:w="2102" w:type="dxa"/>
            <w:gridSpan w:val="2"/>
            <w:shd w:val="clear" w:color="auto" w:fill="FFFFFF"/>
          </w:tcPr>
          <w:p w:rsidR="009C6FCE" w:rsidRDefault="009C6FCE" w:rsidP="009C6FCE">
            <w:pPr>
              <w:pStyle w:val="27"/>
              <w:shd w:val="clear" w:color="auto" w:fill="auto"/>
              <w:spacing w:before="0" w:after="0" w:line="307" w:lineRule="exact"/>
              <w:ind w:firstLine="0"/>
              <w:jc w:val="center"/>
            </w:pPr>
            <w:r>
              <w:rPr>
                <w:rStyle w:val="211pt"/>
              </w:rPr>
              <w:t>Относительная вла</w:t>
            </w:r>
            <w:r>
              <w:rPr>
                <w:rStyle w:val="211pt"/>
              </w:rPr>
              <w:t>ж</w:t>
            </w:r>
            <w:r>
              <w:rPr>
                <w:rStyle w:val="211pt"/>
              </w:rPr>
              <w:t>ность воздуха, %</w:t>
            </w:r>
          </w:p>
        </w:tc>
        <w:tc>
          <w:tcPr>
            <w:tcW w:w="2506" w:type="dxa"/>
            <w:gridSpan w:val="2"/>
            <w:shd w:val="clear" w:color="auto" w:fill="FFFFFF"/>
          </w:tcPr>
          <w:p w:rsidR="009C6FCE" w:rsidRDefault="009C6FCE" w:rsidP="009C6FCE">
            <w:pPr>
              <w:pStyle w:val="27"/>
              <w:shd w:val="clear" w:color="auto" w:fill="auto"/>
              <w:spacing w:before="0" w:after="0" w:line="312" w:lineRule="exact"/>
              <w:ind w:firstLine="0"/>
              <w:jc w:val="center"/>
            </w:pPr>
            <w:r>
              <w:rPr>
                <w:rStyle w:val="211pt"/>
              </w:rPr>
              <w:t>Скорость движения во</w:t>
            </w:r>
            <w:r>
              <w:rPr>
                <w:rStyle w:val="211pt"/>
              </w:rPr>
              <w:t>з</w:t>
            </w:r>
            <w:r>
              <w:rPr>
                <w:rStyle w:val="211pt"/>
              </w:rPr>
              <w:t>духа, м/</w:t>
            </w:r>
            <w:proofErr w:type="gramStart"/>
            <w:r>
              <w:rPr>
                <w:rStyle w:val="211pt"/>
              </w:rPr>
              <w:t>с</w:t>
            </w:r>
            <w:proofErr w:type="gramEnd"/>
          </w:p>
        </w:tc>
      </w:tr>
      <w:tr w:rsidR="009C6FCE" w:rsidTr="009C6FCE">
        <w:trPr>
          <w:trHeight w:hRule="exact" w:val="1224"/>
        </w:trPr>
        <w:tc>
          <w:tcPr>
            <w:tcW w:w="518" w:type="dxa"/>
            <w:vMerge/>
            <w:shd w:val="clear" w:color="auto" w:fill="FFFFFF"/>
          </w:tcPr>
          <w:p w:rsidR="009C6FCE" w:rsidRDefault="009C6FCE" w:rsidP="009C6FCE"/>
        </w:tc>
        <w:tc>
          <w:tcPr>
            <w:tcW w:w="1301" w:type="dxa"/>
            <w:vMerge/>
            <w:shd w:val="clear" w:color="auto" w:fill="FFFFFF"/>
          </w:tcPr>
          <w:p w:rsidR="009C6FCE" w:rsidRDefault="009C6FCE" w:rsidP="009C6FCE"/>
        </w:tc>
        <w:tc>
          <w:tcPr>
            <w:tcW w:w="907" w:type="dxa"/>
            <w:vMerge/>
            <w:shd w:val="clear" w:color="auto" w:fill="FFFFFF"/>
            <w:textDirection w:val="btLr"/>
          </w:tcPr>
          <w:p w:rsidR="009C6FCE" w:rsidRDefault="009C6FCE" w:rsidP="009C6FCE"/>
        </w:tc>
        <w:tc>
          <w:tcPr>
            <w:tcW w:w="2573" w:type="dxa"/>
            <w:gridSpan w:val="2"/>
            <w:shd w:val="clear" w:color="auto" w:fill="FFFFFF"/>
          </w:tcPr>
          <w:p w:rsidR="009C6FCE" w:rsidRDefault="009C6FCE" w:rsidP="009C6FCE">
            <w:pPr>
              <w:pStyle w:val="27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измерение на высотах</w:t>
            </w:r>
          </w:p>
        </w:tc>
        <w:tc>
          <w:tcPr>
            <w:tcW w:w="2102" w:type="dxa"/>
            <w:gridSpan w:val="2"/>
            <w:shd w:val="clear" w:color="auto" w:fill="FFFFFF"/>
          </w:tcPr>
          <w:p w:rsidR="009C6FCE" w:rsidRDefault="009C6FCE" w:rsidP="009C6FCE">
            <w:pPr>
              <w:pStyle w:val="27"/>
              <w:shd w:val="clear" w:color="auto" w:fill="auto"/>
              <w:spacing w:before="0" w:after="0" w:line="293" w:lineRule="exact"/>
              <w:ind w:firstLine="0"/>
              <w:jc w:val="center"/>
            </w:pPr>
            <w:r>
              <w:rPr>
                <w:rStyle w:val="211pt"/>
              </w:rPr>
              <w:t>измерение на выс</w:t>
            </w:r>
            <w:r>
              <w:rPr>
                <w:rStyle w:val="211pt"/>
              </w:rPr>
              <w:t>о</w:t>
            </w:r>
            <w:r>
              <w:rPr>
                <w:rStyle w:val="211pt"/>
              </w:rPr>
              <w:t>тах:</w:t>
            </w:r>
          </w:p>
        </w:tc>
        <w:tc>
          <w:tcPr>
            <w:tcW w:w="2506" w:type="dxa"/>
            <w:gridSpan w:val="2"/>
            <w:shd w:val="clear" w:color="auto" w:fill="FFFFFF"/>
          </w:tcPr>
          <w:p w:rsidR="009C6FCE" w:rsidRDefault="009C6FCE" w:rsidP="009C6FCE">
            <w:pPr>
              <w:pStyle w:val="27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измерение на высотах</w:t>
            </w:r>
          </w:p>
        </w:tc>
      </w:tr>
      <w:tr w:rsidR="009C6FCE" w:rsidTr="009C6FCE">
        <w:trPr>
          <w:trHeight w:hRule="exact" w:val="317"/>
        </w:trPr>
        <w:tc>
          <w:tcPr>
            <w:tcW w:w="518" w:type="dxa"/>
            <w:vMerge/>
            <w:shd w:val="clear" w:color="auto" w:fill="FFFFFF"/>
          </w:tcPr>
          <w:p w:rsidR="009C6FCE" w:rsidRDefault="009C6FCE" w:rsidP="009C6FCE"/>
        </w:tc>
        <w:tc>
          <w:tcPr>
            <w:tcW w:w="1301" w:type="dxa"/>
            <w:vMerge/>
            <w:shd w:val="clear" w:color="auto" w:fill="FFFFFF"/>
          </w:tcPr>
          <w:p w:rsidR="009C6FCE" w:rsidRDefault="009C6FCE" w:rsidP="009C6FCE"/>
        </w:tc>
        <w:tc>
          <w:tcPr>
            <w:tcW w:w="907" w:type="dxa"/>
            <w:vMerge/>
            <w:shd w:val="clear" w:color="auto" w:fill="FFFFFF"/>
            <w:textDirection w:val="btLr"/>
          </w:tcPr>
          <w:p w:rsidR="009C6FCE" w:rsidRDefault="009C6FCE" w:rsidP="009C6FCE"/>
        </w:tc>
        <w:tc>
          <w:tcPr>
            <w:tcW w:w="1253" w:type="dxa"/>
            <w:shd w:val="clear" w:color="auto" w:fill="FFFFFF"/>
            <w:vAlign w:val="bottom"/>
          </w:tcPr>
          <w:p w:rsidR="009C6FCE" w:rsidRDefault="009C6FCE" w:rsidP="009C6FCE">
            <w:pPr>
              <w:pStyle w:val="27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0,1м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9C6FCE" w:rsidRDefault="009C6FCE" w:rsidP="009C6FCE">
            <w:pPr>
              <w:pStyle w:val="27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211pt"/>
              </w:rPr>
              <w:t>1,0 м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9C6FCE" w:rsidRDefault="009C6FCE" w:rsidP="009C6FCE">
            <w:pPr>
              <w:pStyle w:val="27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211pt"/>
              </w:rPr>
              <w:t>1,0 м</w:t>
            </w:r>
          </w:p>
        </w:tc>
        <w:tc>
          <w:tcPr>
            <w:tcW w:w="1118" w:type="dxa"/>
            <w:shd w:val="clear" w:color="auto" w:fill="FFFFFF"/>
            <w:vAlign w:val="bottom"/>
          </w:tcPr>
          <w:p w:rsidR="009C6FCE" w:rsidRDefault="009C6FCE" w:rsidP="009C6FCE">
            <w:pPr>
              <w:pStyle w:val="27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1,0 м</w:t>
            </w:r>
          </w:p>
        </w:tc>
        <w:tc>
          <w:tcPr>
            <w:tcW w:w="1256" w:type="dxa"/>
            <w:shd w:val="clear" w:color="auto" w:fill="FFFFFF"/>
            <w:vAlign w:val="bottom"/>
          </w:tcPr>
          <w:p w:rsidR="009C6FCE" w:rsidRDefault="009C6FCE" w:rsidP="009C6FCE">
            <w:pPr>
              <w:pStyle w:val="27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211pt"/>
              </w:rPr>
              <w:t>0,1 м</w:t>
            </w:r>
          </w:p>
        </w:tc>
        <w:tc>
          <w:tcPr>
            <w:tcW w:w="1250" w:type="dxa"/>
            <w:shd w:val="clear" w:color="auto" w:fill="FFFFFF"/>
            <w:vAlign w:val="bottom"/>
          </w:tcPr>
          <w:p w:rsidR="009C6FCE" w:rsidRDefault="009C6FCE" w:rsidP="009C6FCE">
            <w:pPr>
              <w:pStyle w:val="27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211pt"/>
              </w:rPr>
              <w:t>1,0 м</w:t>
            </w:r>
          </w:p>
          <w:p w:rsidR="009C6FCE" w:rsidRDefault="009C6FCE" w:rsidP="009C6FCE">
            <w:pPr>
              <w:pStyle w:val="27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1,5 м</w:t>
            </w:r>
          </w:p>
        </w:tc>
      </w:tr>
      <w:tr w:rsidR="009C6FCE" w:rsidTr="009C6FCE">
        <w:trPr>
          <w:trHeight w:hRule="exact" w:val="312"/>
        </w:trPr>
        <w:tc>
          <w:tcPr>
            <w:tcW w:w="518" w:type="dxa"/>
            <w:shd w:val="clear" w:color="auto" w:fill="FFFFFF"/>
          </w:tcPr>
          <w:p w:rsidR="009C6FCE" w:rsidRDefault="009C6FCE" w:rsidP="009C6FCE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shd w:val="clear" w:color="auto" w:fill="FFFFFF"/>
          </w:tcPr>
          <w:p w:rsidR="009C6FCE" w:rsidRDefault="009C6FCE" w:rsidP="009C6FCE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9C6FCE" w:rsidRDefault="009C6FCE" w:rsidP="009C6FCE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:rsidR="009C6FCE" w:rsidRDefault="009C6FCE" w:rsidP="009C6FCE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shd w:val="clear" w:color="auto" w:fill="FFFFFF"/>
          </w:tcPr>
          <w:p w:rsidR="009C6FCE" w:rsidRDefault="009C6FCE" w:rsidP="009C6FCE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9C6FCE" w:rsidRDefault="009C6FCE" w:rsidP="009C6FC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</w:tcPr>
          <w:p w:rsidR="009C6FCE" w:rsidRDefault="009C6FCE" w:rsidP="009C6FCE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shd w:val="clear" w:color="auto" w:fill="FFFFFF"/>
          </w:tcPr>
          <w:p w:rsidR="009C6FCE" w:rsidRDefault="009C6FCE" w:rsidP="009C6FCE">
            <w:pPr>
              <w:rPr>
                <w:sz w:val="10"/>
                <w:szCs w:val="10"/>
              </w:rPr>
            </w:pPr>
          </w:p>
        </w:tc>
        <w:tc>
          <w:tcPr>
            <w:tcW w:w="1250" w:type="dxa"/>
            <w:shd w:val="clear" w:color="auto" w:fill="FFFFFF"/>
          </w:tcPr>
          <w:p w:rsidR="009C6FCE" w:rsidRDefault="009C6FCE" w:rsidP="009C6FCE">
            <w:pPr>
              <w:rPr>
                <w:sz w:val="10"/>
                <w:szCs w:val="10"/>
              </w:rPr>
            </w:pPr>
          </w:p>
        </w:tc>
      </w:tr>
      <w:tr w:rsidR="009C6FCE" w:rsidTr="009C6FCE">
        <w:trPr>
          <w:trHeight w:hRule="exact" w:val="312"/>
        </w:trPr>
        <w:tc>
          <w:tcPr>
            <w:tcW w:w="518" w:type="dxa"/>
            <w:shd w:val="clear" w:color="auto" w:fill="FFFFFF"/>
          </w:tcPr>
          <w:p w:rsidR="009C6FCE" w:rsidRDefault="009C6FCE" w:rsidP="009C6FCE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shd w:val="clear" w:color="auto" w:fill="FFFFFF"/>
          </w:tcPr>
          <w:p w:rsidR="009C6FCE" w:rsidRDefault="009C6FCE" w:rsidP="009C6FCE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9C6FCE" w:rsidRDefault="009C6FCE" w:rsidP="009C6FCE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:rsidR="009C6FCE" w:rsidRDefault="009C6FCE" w:rsidP="009C6FCE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shd w:val="clear" w:color="auto" w:fill="FFFFFF"/>
          </w:tcPr>
          <w:p w:rsidR="009C6FCE" w:rsidRDefault="009C6FCE" w:rsidP="009C6FCE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9C6FCE" w:rsidRDefault="009C6FCE" w:rsidP="009C6FC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</w:tcPr>
          <w:p w:rsidR="009C6FCE" w:rsidRDefault="009C6FCE" w:rsidP="009C6FCE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shd w:val="clear" w:color="auto" w:fill="FFFFFF"/>
          </w:tcPr>
          <w:p w:rsidR="009C6FCE" w:rsidRDefault="009C6FCE" w:rsidP="009C6FCE">
            <w:pPr>
              <w:rPr>
                <w:sz w:val="10"/>
                <w:szCs w:val="10"/>
              </w:rPr>
            </w:pPr>
          </w:p>
        </w:tc>
        <w:tc>
          <w:tcPr>
            <w:tcW w:w="1250" w:type="dxa"/>
            <w:shd w:val="clear" w:color="auto" w:fill="FFFFFF"/>
          </w:tcPr>
          <w:p w:rsidR="009C6FCE" w:rsidRDefault="009C6FCE" w:rsidP="009C6FCE">
            <w:pPr>
              <w:rPr>
                <w:sz w:val="10"/>
                <w:szCs w:val="10"/>
              </w:rPr>
            </w:pPr>
          </w:p>
        </w:tc>
      </w:tr>
    </w:tbl>
    <w:p w:rsidR="009C6FCE" w:rsidRDefault="009C6FCE" w:rsidP="009C6FCE">
      <w:pPr>
        <w:pStyle w:val="a9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</w:pPr>
      <w:r>
        <w:rPr>
          <w:color w:val="333333"/>
        </w:rPr>
        <w:t xml:space="preserve">Вывод: </w:t>
      </w:r>
      <w:r>
        <w:t>параметры микроклимата соответствуют или не соответствуют гигиенич</w:t>
      </w:r>
      <w:r>
        <w:t>е</w:t>
      </w:r>
      <w:r>
        <w:t>ским требованиям.</w:t>
      </w:r>
    </w:p>
    <w:p w:rsidR="009C6FCE" w:rsidRPr="009C6FCE" w:rsidRDefault="009C6FCE" w:rsidP="009C6FCE">
      <w:pPr>
        <w:autoSpaceDE w:val="0"/>
        <w:autoSpaceDN w:val="0"/>
        <w:adjustRightInd w:val="0"/>
        <w:ind w:firstLine="426"/>
        <w:jc w:val="both"/>
        <w:rPr>
          <w:i/>
          <w:color w:val="000000"/>
          <w:sz w:val="24"/>
          <w:szCs w:val="24"/>
          <w:u w:val="single"/>
        </w:rPr>
      </w:pPr>
    </w:p>
    <w:p w:rsidR="009C6FCE" w:rsidRDefault="009C6FCE" w:rsidP="009C6FCE">
      <w:pPr>
        <w:ind w:firstLine="709"/>
        <w:jc w:val="both"/>
        <w:rPr>
          <w:i/>
          <w:sz w:val="24"/>
          <w:szCs w:val="24"/>
        </w:rPr>
      </w:pPr>
      <w:r w:rsidRPr="009C6FCE">
        <w:rPr>
          <w:i/>
          <w:sz w:val="24"/>
          <w:szCs w:val="24"/>
        </w:rPr>
        <w:t>Практическое задание №2</w:t>
      </w:r>
      <w:r w:rsidRPr="00FC432D">
        <w:rPr>
          <w:i/>
          <w:sz w:val="24"/>
          <w:szCs w:val="24"/>
        </w:rPr>
        <w:t xml:space="preserve"> «</w:t>
      </w:r>
      <w:r>
        <w:rPr>
          <w:i/>
          <w:sz w:val="24"/>
          <w:szCs w:val="24"/>
        </w:rPr>
        <w:t xml:space="preserve">Гигиеническая </w:t>
      </w:r>
      <w:r w:rsidRPr="00FC432D">
        <w:rPr>
          <w:i/>
          <w:sz w:val="24"/>
          <w:szCs w:val="24"/>
        </w:rPr>
        <w:t xml:space="preserve">оценка </w:t>
      </w:r>
      <w:r>
        <w:rPr>
          <w:i/>
          <w:sz w:val="24"/>
          <w:szCs w:val="24"/>
        </w:rPr>
        <w:t>уровня освещенности на раб</w:t>
      </w:r>
      <w:r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>чем месте.</w:t>
      </w:r>
    </w:p>
    <w:p w:rsidR="009C6FCE" w:rsidRPr="00746F78" w:rsidRDefault="009C6FCE" w:rsidP="009C6FCE">
      <w:pPr>
        <w:pStyle w:val="aa"/>
        <w:numPr>
          <w:ilvl w:val="0"/>
          <w:numId w:val="6"/>
        </w:numPr>
        <w:jc w:val="both"/>
        <w:rPr>
          <w:i/>
        </w:rPr>
      </w:pPr>
      <w:r w:rsidRPr="00746F78">
        <w:t>Ознакомьтесь с устройством и принципами работы люксметра.</w:t>
      </w:r>
    </w:p>
    <w:p w:rsidR="009C6FCE" w:rsidRPr="003E001D" w:rsidRDefault="009C6FCE" w:rsidP="009C6FCE">
      <w:pPr>
        <w:pStyle w:val="aa"/>
        <w:numPr>
          <w:ilvl w:val="0"/>
          <w:numId w:val="6"/>
        </w:numPr>
        <w:jc w:val="both"/>
        <w:rPr>
          <w:i/>
        </w:rPr>
      </w:pPr>
      <w:r>
        <w:t>Произведите измерения освещеннос</w:t>
      </w:r>
      <w:r w:rsidR="000E0685">
        <w:t>ти (естественной, искусственной</w:t>
      </w:r>
      <w:r>
        <w:t>) на раб</w:t>
      </w:r>
      <w:r>
        <w:t>о</w:t>
      </w:r>
      <w:r>
        <w:t>чем месте.</w:t>
      </w:r>
    </w:p>
    <w:p w:rsidR="009C6FCE" w:rsidRPr="00746F78" w:rsidRDefault="009C6FCE" w:rsidP="009C6FCE">
      <w:pPr>
        <w:pStyle w:val="aa"/>
        <w:numPr>
          <w:ilvl w:val="0"/>
          <w:numId w:val="6"/>
        </w:numPr>
        <w:jc w:val="both"/>
        <w:rPr>
          <w:i/>
        </w:rPr>
      </w:pPr>
      <w:r>
        <w:t>Запишите их в тетрадь для практических заданий.</w:t>
      </w:r>
    </w:p>
    <w:p w:rsidR="009C6FCE" w:rsidRPr="00746F78" w:rsidRDefault="009C6FCE" w:rsidP="009C6FCE">
      <w:pPr>
        <w:pStyle w:val="aa"/>
        <w:numPr>
          <w:ilvl w:val="0"/>
          <w:numId w:val="6"/>
        </w:numPr>
        <w:jc w:val="both"/>
        <w:rPr>
          <w:i/>
        </w:rPr>
      </w:pPr>
      <w:r w:rsidRPr="00746F78">
        <w:t xml:space="preserve">Дайте оценку состояния естественного освещения </w:t>
      </w:r>
      <w:r>
        <w:t xml:space="preserve">на рабочем месте по </w:t>
      </w:r>
      <w:r w:rsidRPr="00746F78">
        <w:t>показ</w:t>
      </w:r>
      <w:r w:rsidRPr="00746F78">
        <w:t>а</w:t>
      </w:r>
      <w:r w:rsidRPr="00746F78">
        <w:t>те</w:t>
      </w:r>
      <w:r>
        <w:t>лю</w:t>
      </w:r>
      <w:r w:rsidRPr="00746F78">
        <w:t xml:space="preserve"> </w:t>
      </w:r>
      <w:r>
        <w:t>- коэффициент</w:t>
      </w:r>
      <w:r w:rsidRPr="00746F78">
        <w:t xml:space="preserve"> естеств</w:t>
      </w:r>
      <w:r>
        <w:t>енного освещения (КЕО).</w:t>
      </w:r>
    </w:p>
    <w:p w:rsidR="009C6FCE" w:rsidRPr="003E001D" w:rsidRDefault="009C6FCE" w:rsidP="009C6FCE">
      <w:pPr>
        <w:pStyle w:val="aa"/>
        <w:numPr>
          <w:ilvl w:val="0"/>
          <w:numId w:val="6"/>
        </w:numPr>
        <w:jc w:val="both"/>
        <w:rPr>
          <w:i/>
        </w:rPr>
      </w:pPr>
      <w:r w:rsidRPr="00746F78">
        <w:t>Дайте оценку искусственного освещения</w:t>
      </w:r>
      <w:r>
        <w:t>.</w:t>
      </w:r>
    </w:p>
    <w:p w:rsidR="009C6FCE" w:rsidRDefault="000E0685" w:rsidP="009C6FCE">
      <w:pPr>
        <w:pStyle w:val="aa"/>
        <w:numPr>
          <w:ilvl w:val="0"/>
          <w:numId w:val="6"/>
        </w:numPr>
        <w:jc w:val="both"/>
      </w:pPr>
      <w:r>
        <w:t>Сделайте общее заключение.</w:t>
      </w:r>
    </w:p>
    <w:p w:rsidR="009C6FCE" w:rsidRPr="00C660C3" w:rsidRDefault="009C6FCE" w:rsidP="009C6FCE">
      <w:pPr>
        <w:pStyle w:val="aa"/>
        <w:ind w:left="0" w:firstLine="709"/>
        <w:jc w:val="both"/>
        <w:rPr>
          <w:b/>
        </w:rPr>
      </w:pPr>
      <w:r w:rsidRPr="00C660C3">
        <w:rPr>
          <w:b/>
        </w:rPr>
        <w:t>Ход работы:</w:t>
      </w:r>
    </w:p>
    <w:p w:rsidR="009C6FCE" w:rsidRDefault="009C6FCE" w:rsidP="009C6FCE">
      <w:pPr>
        <w:pStyle w:val="aa"/>
        <w:ind w:left="0" w:firstLine="709"/>
        <w:jc w:val="both"/>
      </w:pPr>
      <w:proofErr w:type="gramStart"/>
      <w:r w:rsidRPr="00BD3760">
        <w:t>Рациональное освещение создает благоприятные условия для зрительной работы, улучшает функции зрения: остроту зрения, т.е. способность различать мелкие детали; контрастную чувствительность — способность различать яркости; устойчивость ясного видения — способность длительное время различать контуры мелких деталей; скорость зрительного восприятия, определяемую как минимальный промежуток времени, необх</w:t>
      </w:r>
      <w:r w:rsidRPr="00BD3760">
        <w:t>о</w:t>
      </w:r>
      <w:r w:rsidRPr="00BD3760">
        <w:t>димый для различения объекта работы; видимость объекта, или умение глаза ясно разл</w:t>
      </w:r>
      <w:r w:rsidRPr="00BD3760">
        <w:t>и</w:t>
      </w:r>
      <w:r w:rsidRPr="00BD3760">
        <w:t>чать предмет, и др.</w:t>
      </w:r>
      <w:proofErr w:type="gramEnd"/>
    </w:p>
    <w:p w:rsidR="009C6FCE" w:rsidRDefault="009C6FCE" w:rsidP="009C6FCE">
      <w:pPr>
        <w:pStyle w:val="aa"/>
        <w:ind w:left="0" w:firstLine="709"/>
        <w:jc w:val="both"/>
      </w:pPr>
      <w:proofErr w:type="gramStart"/>
      <w:r w:rsidRPr="00BD3760">
        <w:t>Уровень естественного освещения в помещениях зависит от ряда факторов: ге</w:t>
      </w:r>
      <w:r w:rsidRPr="00BD3760">
        <w:t>о</w:t>
      </w:r>
      <w:r w:rsidRPr="00BD3760">
        <w:t>графической широты местности, времени года и суток, ориентации помещений по стор</w:t>
      </w:r>
      <w:r w:rsidRPr="00BD3760">
        <w:t>о</w:t>
      </w:r>
      <w:r w:rsidRPr="00BD3760">
        <w:t>нам света, наличия затенения противостоящими зданиями, деревьями и др. Большое зн</w:t>
      </w:r>
      <w:r w:rsidRPr="00BD3760">
        <w:t>а</w:t>
      </w:r>
      <w:r w:rsidRPr="00BD3760">
        <w:t xml:space="preserve">чение имеют и такие факторы, как величина оконных проемов, их форма, конструкция, характер и чистота оконных стекол, окраска потолка, стен и др. </w:t>
      </w:r>
      <w:proofErr w:type="gramEnd"/>
    </w:p>
    <w:p w:rsidR="009C6FCE" w:rsidRDefault="009C6FCE" w:rsidP="009C6FCE">
      <w:pPr>
        <w:pStyle w:val="aa"/>
        <w:ind w:left="0" w:firstLine="709"/>
        <w:jc w:val="both"/>
      </w:pPr>
      <w:r w:rsidRPr="00BD3760">
        <w:t>При гигиенической оценке освещения необходимо учесть</w:t>
      </w:r>
      <w:r>
        <w:t xml:space="preserve"> х</w:t>
      </w:r>
      <w:r w:rsidRPr="00BD3760">
        <w:t>арактер выполняемой работ</w:t>
      </w:r>
      <w:r>
        <w:t xml:space="preserve"> (</w:t>
      </w:r>
      <w:r w:rsidRPr="00BD3760">
        <w:t>минимальные размеры объекта различения; контраст фона с объектом различения и коэффициент отражения фона; дополнительные признаки — повышенная опасность тра</w:t>
      </w:r>
      <w:r w:rsidRPr="00BD3760">
        <w:t>в</w:t>
      </w:r>
      <w:r w:rsidRPr="00BD3760">
        <w:t>матизма, различение дета</w:t>
      </w:r>
      <w:r>
        <w:t>лей на быстродвижущих</w:t>
      </w:r>
      <w:r w:rsidRPr="00BD3760">
        <w:t>ся поверхностях, продолжительная зр</w:t>
      </w:r>
      <w:r w:rsidRPr="00BD3760">
        <w:t>и</w:t>
      </w:r>
      <w:r w:rsidRPr="00BD3760">
        <w:t>тельная работа в течение смены, восприятие объектов с большого расстояния</w:t>
      </w:r>
      <w:r>
        <w:t>).</w:t>
      </w:r>
    </w:p>
    <w:p w:rsidR="009C6FCE" w:rsidRDefault="009C6FCE" w:rsidP="009C6FCE">
      <w:pPr>
        <w:pStyle w:val="aa"/>
        <w:ind w:left="0" w:firstLine="709"/>
        <w:jc w:val="both"/>
      </w:pPr>
      <w:r w:rsidRPr="00BD3760">
        <w:t>При оценке естественного освещения обращается внимание на вид освещения (б</w:t>
      </w:r>
      <w:r w:rsidRPr="00BD3760">
        <w:t>о</w:t>
      </w:r>
      <w:r w:rsidRPr="00BD3760">
        <w:t>ковое, верхнее, комбинированное), окраску стен, потолка, пола, оборудования; на пери</w:t>
      </w:r>
      <w:r w:rsidRPr="00BD3760">
        <w:t>о</w:t>
      </w:r>
      <w:r w:rsidRPr="00BD3760">
        <w:t>дичность очистки оконных стекол, окраску помещени</w:t>
      </w:r>
      <w:r>
        <w:t>я. При оценке искусственного ос</w:t>
      </w:r>
      <w:r w:rsidRPr="00BD3760">
        <w:t>в</w:t>
      </w:r>
      <w:r w:rsidRPr="00BD3760">
        <w:t>е</w:t>
      </w:r>
      <w:r w:rsidRPr="00BD3760">
        <w:t>щения изучаются источники света, системы освещения, тип светильников общего и мес</w:t>
      </w:r>
      <w:r w:rsidRPr="00BD3760">
        <w:t>т</w:t>
      </w:r>
      <w:r w:rsidRPr="00BD3760">
        <w:t>ного освещения, размещение светильников общего освещения, расстояние между ними, высота их подвеса над рабочей поверхностью, определение освещенности на рабочем месте и др.</w:t>
      </w:r>
    </w:p>
    <w:p w:rsidR="009C6FCE" w:rsidRDefault="009C6FCE" w:rsidP="009C6FCE">
      <w:pPr>
        <w:pStyle w:val="aa"/>
        <w:ind w:left="0" w:firstLine="709"/>
        <w:jc w:val="both"/>
      </w:pPr>
      <w:r w:rsidRPr="00C402D4">
        <w:t>Определение уровней освещенности проводят при помощи люксметра. Прин</w:t>
      </w:r>
      <w:r>
        <w:t>цип действия люкс</w:t>
      </w:r>
      <w:r w:rsidRPr="00C402D4">
        <w:t xml:space="preserve">метра основан на преобразовании энергии светового потока в </w:t>
      </w:r>
      <w:proofErr w:type="gramStart"/>
      <w:r w:rsidRPr="00C402D4">
        <w:t>электрич</w:t>
      </w:r>
      <w:r w:rsidRPr="00C402D4">
        <w:t>е</w:t>
      </w:r>
      <w:r w:rsidRPr="00C402D4">
        <w:t>скую</w:t>
      </w:r>
      <w:proofErr w:type="gramEnd"/>
      <w:r w:rsidRPr="00C402D4">
        <w:t xml:space="preserve">. Воспринимающая часть </w:t>
      </w:r>
      <w:r>
        <w:t>-</w:t>
      </w:r>
      <w:r w:rsidRPr="00C402D4">
        <w:t xml:space="preserve"> селеновый фотоэлемент соединен с гальванометром, шк</w:t>
      </w:r>
      <w:r w:rsidRPr="00C402D4">
        <w:t>а</w:t>
      </w:r>
      <w:r w:rsidRPr="00C402D4">
        <w:t>ла которого отградуирована в люксах. Световой поток, падающий на фотоэлемент, прео</w:t>
      </w:r>
      <w:r w:rsidRPr="00C402D4">
        <w:t>б</w:t>
      </w:r>
      <w:r w:rsidRPr="00C402D4">
        <w:t>разуется в нем в электрический ток, который регистрируется гальванометром. Гальван</w:t>
      </w:r>
      <w:r w:rsidRPr="00C402D4">
        <w:t>о</w:t>
      </w:r>
      <w:r w:rsidRPr="00C402D4">
        <w:t>метр рассчитан на измерение освещенности в трех диапазонах: верхняя шкала от 0 до 25 лк, средняя — от 0 до 100 и нижняя — от 0 до 500 лк. Для этой цели на приборе имеется специальный переключатель. Для расширения диапазона измерений применяют спец</w:t>
      </w:r>
      <w:r w:rsidRPr="00C402D4">
        <w:t>и</w:t>
      </w:r>
      <w:r w:rsidRPr="00C402D4">
        <w:t xml:space="preserve">альную насадку </w:t>
      </w:r>
      <w:r>
        <w:t>-</w:t>
      </w:r>
      <w:r w:rsidRPr="00C402D4">
        <w:t xml:space="preserve"> поглотитель, имеющую коэффициент 100.</w:t>
      </w:r>
    </w:p>
    <w:p w:rsidR="009C6FCE" w:rsidRDefault="009C6FCE" w:rsidP="009C6FCE">
      <w:pPr>
        <w:pStyle w:val="aa"/>
        <w:ind w:left="0" w:firstLine="709"/>
        <w:jc w:val="both"/>
      </w:pPr>
      <w:r w:rsidRPr="00C402D4">
        <w:t>При измерениях фотоэлемент устанавливают горизонтально на поверхности и с помощью переключения достигают необходимого диапазона измерения (начинать нужно с большего). По окончании работы фотоэлемент следует отключить от гальванометра и закрыть его светофильтром с целью предупреждения загрязнения и действия света.</w:t>
      </w:r>
      <w:r w:rsidRPr="00C402D4">
        <w:br/>
        <w:t xml:space="preserve">КЕО для различных помещений устанавливают при оптимальной ориентации помещений, </w:t>
      </w:r>
      <w:r w:rsidRPr="00C402D4">
        <w:lastRenderedPageBreak/>
        <w:t>минимальной продолжительности инсоляции их фасадов прямыми солнечными лучами. При этом учитываются характер зрительной работы, световой климат в районе распол</w:t>
      </w:r>
      <w:r w:rsidRPr="00C402D4">
        <w:t>о</w:t>
      </w:r>
      <w:r w:rsidRPr="00C402D4">
        <w:t>жения здания. </w:t>
      </w:r>
    </w:p>
    <w:p w:rsidR="009C6FCE" w:rsidRPr="00C402D4" w:rsidRDefault="009C6FCE" w:rsidP="009C6FCE">
      <w:pPr>
        <w:pStyle w:val="aa"/>
        <w:ind w:left="0" w:firstLine="709"/>
        <w:jc w:val="both"/>
      </w:pPr>
      <w:r w:rsidRPr="003530DF">
        <w:t>Для оценки естественного освещения используется две группы методов: светоте</w:t>
      </w:r>
      <w:r w:rsidRPr="003530DF">
        <w:t>х</w:t>
      </w:r>
      <w:r w:rsidRPr="003530DF">
        <w:t xml:space="preserve">нические и графические. К первой группе относится определение КЕО, ко второй - </w:t>
      </w:r>
      <w:r w:rsidRPr="00C402D4">
        <w:t>опр</w:t>
      </w:r>
      <w:r w:rsidRPr="00C402D4">
        <w:t>е</w:t>
      </w:r>
      <w:r w:rsidRPr="00C402D4">
        <w:t>деление СК, угла падения, угла отверстия.</w:t>
      </w:r>
    </w:p>
    <w:p w:rsidR="009C6FCE" w:rsidRPr="00C402D4" w:rsidRDefault="009C6FCE" w:rsidP="009C6FCE">
      <w:pPr>
        <w:pStyle w:val="aa"/>
        <w:ind w:left="0" w:firstLine="709"/>
        <w:jc w:val="both"/>
      </w:pPr>
      <w:r w:rsidRPr="00CE1A93">
        <w:rPr>
          <w:b/>
        </w:rPr>
        <w:t xml:space="preserve">Определение коэффициента естественной освещенности (КЕО). </w:t>
      </w:r>
      <w:r w:rsidRPr="00C402D4">
        <w:t>Величина КЕО дает достаточно объективную оценку состояния естественного освещения в помещении, поскольку она отражает влияние большинства внешних и внутренних факторов. КЕО — это процентное отношение естественной освещенности в данной точке внутри помещения (Ев) к освещенности (в тот же момент) на горизонтальной плоскости (</w:t>
      </w:r>
      <w:proofErr w:type="spellStart"/>
      <w:r w:rsidRPr="00C402D4">
        <w:t>Ен</w:t>
      </w:r>
      <w:proofErr w:type="spellEnd"/>
      <w:r w:rsidRPr="00C402D4">
        <w:t>) под открытым небом (при рассеянном свете):</w:t>
      </w:r>
    </w:p>
    <w:p w:rsidR="009C6FCE" w:rsidRPr="00C402D4" w:rsidRDefault="009C6FCE" w:rsidP="009C6FCE">
      <w:pPr>
        <w:pStyle w:val="aa"/>
        <w:ind w:left="0" w:firstLine="709"/>
        <w:jc w:val="both"/>
      </w:pPr>
      <w:r w:rsidRPr="00C402D4">
        <w:t>КЕО = Ев/</w:t>
      </w:r>
      <w:proofErr w:type="spellStart"/>
      <w:r w:rsidRPr="00C402D4">
        <w:t>Ен</w:t>
      </w:r>
      <w:proofErr w:type="spellEnd"/>
      <w:r w:rsidRPr="00C402D4">
        <w:t>*100%</w:t>
      </w:r>
    </w:p>
    <w:p w:rsidR="009C6FCE" w:rsidRPr="005146A3" w:rsidRDefault="009C6FCE" w:rsidP="009C6FCE">
      <w:pPr>
        <w:jc w:val="both"/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ab/>
      </w:r>
      <w:r w:rsidRPr="005146A3">
        <w:rPr>
          <w:iCs/>
          <w:color w:val="000000"/>
          <w:sz w:val="24"/>
          <w:szCs w:val="24"/>
        </w:rPr>
        <w:t>Допустим, естественная освещенность на рабочей поверхности составила 30 лк, под открытым небом - 2000 лк.</w:t>
      </w:r>
    </w:p>
    <w:p w:rsidR="009C6FCE" w:rsidRPr="005146A3" w:rsidRDefault="009C6FCE" w:rsidP="009C6FCE">
      <w:pPr>
        <w:jc w:val="center"/>
        <w:rPr>
          <w:color w:val="000000"/>
          <w:sz w:val="24"/>
          <w:szCs w:val="24"/>
        </w:rPr>
      </w:pPr>
      <w:r w:rsidRPr="005146A3">
        <w:rPr>
          <w:iCs/>
          <w:color w:val="000000"/>
          <w:sz w:val="24"/>
          <w:szCs w:val="24"/>
        </w:rPr>
        <w:t>КЕО=30 лк</w:t>
      </w:r>
      <w:r>
        <w:rPr>
          <w:iCs/>
          <w:color w:val="000000"/>
          <w:sz w:val="24"/>
          <w:szCs w:val="24"/>
        </w:rPr>
        <w:t>/</w:t>
      </w:r>
      <w:r w:rsidRPr="005146A3">
        <w:rPr>
          <w:iCs/>
          <w:color w:val="000000"/>
          <w:sz w:val="24"/>
          <w:szCs w:val="24"/>
        </w:rPr>
        <w:t> 2000 лк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5146A3">
        <w:rPr>
          <w:color w:val="000000"/>
          <w:sz w:val="24"/>
          <w:szCs w:val="24"/>
        </w:rPr>
        <w:t>х</w:t>
      </w:r>
      <w:proofErr w:type="spellEnd"/>
      <w:r w:rsidRPr="005146A3">
        <w:rPr>
          <w:iCs/>
          <w:color w:val="000000"/>
          <w:sz w:val="24"/>
          <w:szCs w:val="24"/>
        </w:rPr>
        <w:t> 100%= 1,5%</w:t>
      </w:r>
    </w:p>
    <w:p w:rsidR="009C6FCE" w:rsidRPr="005146A3" w:rsidRDefault="009C6FCE" w:rsidP="009C6FCE">
      <w:pPr>
        <w:jc w:val="both"/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ab/>
      </w:r>
      <w:r w:rsidRPr="005146A3">
        <w:rPr>
          <w:iCs/>
          <w:color w:val="000000"/>
          <w:sz w:val="24"/>
          <w:szCs w:val="24"/>
        </w:rPr>
        <w:t>Заключение: Коэффициент естественной освещенности на рабочем месте в пом</w:t>
      </w:r>
      <w:r w:rsidRPr="005146A3">
        <w:rPr>
          <w:iCs/>
          <w:color w:val="000000"/>
          <w:sz w:val="24"/>
          <w:szCs w:val="24"/>
        </w:rPr>
        <w:t>е</w:t>
      </w:r>
      <w:r w:rsidRPr="005146A3">
        <w:rPr>
          <w:iCs/>
          <w:color w:val="000000"/>
          <w:sz w:val="24"/>
          <w:szCs w:val="24"/>
        </w:rPr>
        <w:t>щении составляет 1,5%, что отвечает санитарно-гигиеническим требованиям.</w:t>
      </w:r>
    </w:p>
    <w:p w:rsidR="009C6FCE" w:rsidRPr="003409D2" w:rsidRDefault="009C6FCE" w:rsidP="009C6FCE">
      <w:pPr>
        <w:jc w:val="both"/>
      </w:pPr>
    </w:p>
    <w:p w:rsidR="009C6FCE" w:rsidRDefault="009C6FCE" w:rsidP="009C6FCE">
      <w:pPr>
        <w:ind w:firstLine="709"/>
        <w:jc w:val="center"/>
        <w:rPr>
          <w:b/>
          <w:sz w:val="24"/>
          <w:szCs w:val="24"/>
        </w:rPr>
      </w:pPr>
      <w:r w:rsidRPr="006F1733">
        <w:rPr>
          <w:b/>
          <w:sz w:val="24"/>
          <w:szCs w:val="24"/>
        </w:rPr>
        <w:t>Образец оформления</w:t>
      </w:r>
    </w:p>
    <w:p w:rsidR="009C6FCE" w:rsidRPr="006F1733" w:rsidRDefault="009C6FCE" w:rsidP="009C6FCE">
      <w:pPr>
        <w:ind w:firstLine="709"/>
        <w:jc w:val="center"/>
        <w:rPr>
          <w:b/>
          <w:sz w:val="24"/>
          <w:szCs w:val="24"/>
        </w:rPr>
      </w:pPr>
    </w:p>
    <w:p w:rsidR="009C6FCE" w:rsidRPr="005A6EE2" w:rsidRDefault="009C6FCE" w:rsidP="009C6FCE">
      <w:pPr>
        <w:keepNext/>
        <w:spacing w:before="240" w:after="60" w:line="276" w:lineRule="auto"/>
        <w:jc w:val="center"/>
        <w:outlineLvl w:val="0"/>
        <w:rPr>
          <w:kern w:val="32"/>
          <w:sz w:val="22"/>
          <w:szCs w:val="32"/>
          <w:lang w:eastAsia="en-US"/>
        </w:rPr>
      </w:pPr>
      <w:r w:rsidRPr="005A6EE2">
        <w:rPr>
          <w:rFonts w:eastAsia="Calibri"/>
          <w:b/>
          <w:bCs/>
          <w:kern w:val="32"/>
          <w:sz w:val="22"/>
          <w:szCs w:val="32"/>
          <w:lang w:eastAsia="en-US"/>
        </w:rPr>
        <w:t>РЕЗУЛЬТАТЫ ИЗМЕРЕНИЯ ЕСТЕСТВЕННОЙ ОСВЕЩЕННОСТИ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8"/>
        <w:gridCol w:w="1417"/>
        <w:gridCol w:w="1418"/>
        <w:gridCol w:w="1559"/>
        <w:gridCol w:w="1559"/>
        <w:gridCol w:w="1276"/>
      </w:tblGrid>
      <w:tr w:rsidR="009C6FCE" w:rsidRPr="005A6EE2" w:rsidTr="009C6FCE">
        <w:trPr>
          <w:trHeight w:val="22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C6FCE" w:rsidRPr="005A6EE2" w:rsidRDefault="009C6FCE" w:rsidP="009C6FCE">
            <w:pPr>
              <w:keepNext/>
              <w:jc w:val="center"/>
              <w:rPr>
                <w:rFonts w:eastAsia="Calibri"/>
                <w:lang w:eastAsia="en-US"/>
              </w:rPr>
            </w:pPr>
            <w:r w:rsidRPr="005A6EE2">
              <w:rPr>
                <w:rFonts w:eastAsia="Calibri"/>
                <w:lang w:eastAsia="en-US"/>
              </w:rPr>
              <w:t>№ п\</w:t>
            </w:r>
            <w:proofErr w:type="gramStart"/>
            <w:r w:rsidRPr="005A6EE2">
              <w:rPr>
                <w:rFonts w:eastAsia="Calibri"/>
                <w:lang w:eastAsia="en-US"/>
              </w:rPr>
              <w:t>п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C6FCE" w:rsidRPr="005A6EE2" w:rsidRDefault="009C6FCE" w:rsidP="009C6FCE">
            <w:pPr>
              <w:keepNext/>
              <w:jc w:val="center"/>
              <w:rPr>
                <w:rFonts w:eastAsia="Calibri"/>
                <w:lang w:eastAsia="en-US"/>
              </w:rPr>
            </w:pPr>
            <w:r w:rsidRPr="005A6EE2">
              <w:rPr>
                <w:rFonts w:eastAsia="Calibri"/>
                <w:lang w:eastAsia="en-US"/>
              </w:rPr>
              <w:t>Место замера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C6FCE" w:rsidRPr="005A6EE2" w:rsidRDefault="009C6FCE" w:rsidP="009C6FCE">
            <w:pPr>
              <w:keepNext/>
              <w:jc w:val="center"/>
              <w:rPr>
                <w:rFonts w:eastAsia="Calibri"/>
                <w:lang w:eastAsia="en-US"/>
              </w:rPr>
            </w:pPr>
            <w:r w:rsidRPr="005A6EE2">
              <w:rPr>
                <w:rFonts w:eastAsia="Calibri"/>
                <w:lang w:eastAsia="en-US"/>
              </w:rPr>
              <w:t>Разряд зр</w:t>
            </w:r>
            <w:r w:rsidRPr="005A6EE2">
              <w:rPr>
                <w:rFonts w:eastAsia="Calibri"/>
                <w:lang w:eastAsia="en-US"/>
              </w:rPr>
              <w:t>и</w:t>
            </w:r>
            <w:r w:rsidRPr="005A6EE2">
              <w:rPr>
                <w:rFonts w:eastAsia="Calibri"/>
                <w:lang w:eastAsia="en-US"/>
              </w:rPr>
              <w:t>тельной р</w:t>
            </w:r>
            <w:r w:rsidRPr="005A6EE2">
              <w:rPr>
                <w:rFonts w:eastAsia="Calibri"/>
                <w:lang w:eastAsia="en-US"/>
              </w:rPr>
              <w:t>а</w:t>
            </w:r>
            <w:r w:rsidRPr="005A6EE2">
              <w:rPr>
                <w:rFonts w:eastAsia="Calibri"/>
                <w:lang w:eastAsia="en-US"/>
              </w:rPr>
              <w:t>боты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C6FCE" w:rsidRPr="005A6EE2" w:rsidRDefault="009C6FCE" w:rsidP="009C6FCE">
            <w:pPr>
              <w:keepNext/>
              <w:jc w:val="center"/>
              <w:rPr>
                <w:rFonts w:eastAsia="Calibri"/>
                <w:lang w:eastAsia="en-US"/>
              </w:rPr>
            </w:pPr>
            <w:r w:rsidRPr="005A6EE2">
              <w:rPr>
                <w:rFonts w:eastAsia="Calibri"/>
                <w:lang w:eastAsia="en-US"/>
              </w:rPr>
              <w:t>Система о</w:t>
            </w:r>
            <w:r w:rsidRPr="005A6EE2">
              <w:rPr>
                <w:rFonts w:eastAsia="Calibri"/>
                <w:lang w:eastAsia="en-US"/>
              </w:rPr>
              <w:t>с</w:t>
            </w:r>
            <w:r w:rsidRPr="005A6EE2">
              <w:rPr>
                <w:rFonts w:eastAsia="Calibri"/>
                <w:lang w:eastAsia="en-US"/>
              </w:rPr>
              <w:t>вещения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C6FCE" w:rsidRPr="005A6EE2" w:rsidRDefault="009C6FCE" w:rsidP="009C6FCE">
            <w:pPr>
              <w:keepNext/>
              <w:jc w:val="center"/>
              <w:rPr>
                <w:rFonts w:eastAsia="Calibri"/>
                <w:lang w:eastAsia="en-US"/>
              </w:rPr>
            </w:pPr>
            <w:r w:rsidRPr="005A6EE2">
              <w:rPr>
                <w:rFonts w:eastAsia="Calibri"/>
                <w:lang w:eastAsia="en-US"/>
              </w:rPr>
              <w:t>Освещенность внутри пом</w:t>
            </w:r>
            <w:r w:rsidRPr="005A6EE2">
              <w:rPr>
                <w:rFonts w:eastAsia="Calibri"/>
                <w:lang w:eastAsia="en-US"/>
              </w:rPr>
              <w:t>е</w:t>
            </w:r>
            <w:r w:rsidRPr="005A6EE2">
              <w:rPr>
                <w:rFonts w:eastAsia="Calibri"/>
                <w:lang w:eastAsia="en-US"/>
              </w:rPr>
              <w:t>щения, лк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C6FCE" w:rsidRPr="005A6EE2" w:rsidRDefault="009C6FCE" w:rsidP="009C6FCE">
            <w:pPr>
              <w:keepNext/>
              <w:jc w:val="center"/>
              <w:rPr>
                <w:rFonts w:eastAsia="Calibri"/>
                <w:lang w:eastAsia="en-US"/>
              </w:rPr>
            </w:pPr>
            <w:r w:rsidRPr="005A6EE2">
              <w:rPr>
                <w:rFonts w:eastAsia="Calibri"/>
                <w:lang w:eastAsia="en-US"/>
              </w:rPr>
              <w:t>Наружная о</w:t>
            </w:r>
            <w:r w:rsidRPr="005A6EE2">
              <w:rPr>
                <w:rFonts w:eastAsia="Calibri"/>
                <w:lang w:eastAsia="en-US"/>
              </w:rPr>
              <w:t>с</w:t>
            </w:r>
            <w:r w:rsidRPr="005A6EE2">
              <w:rPr>
                <w:rFonts w:eastAsia="Calibri"/>
                <w:lang w:eastAsia="en-US"/>
              </w:rPr>
              <w:t>вещенность</w:t>
            </w:r>
            <w:r w:rsidRPr="005A6EE2">
              <w:rPr>
                <w:rFonts w:eastAsia="Calibri"/>
                <w:lang w:val="en-US" w:eastAsia="en-US"/>
              </w:rPr>
              <w:t xml:space="preserve">, </w:t>
            </w:r>
            <w:r w:rsidRPr="005A6EE2">
              <w:rPr>
                <w:rFonts w:eastAsia="Calibri"/>
                <w:lang w:eastAsia="en-US"/>
              </w:rPr>
              <w:t>лк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C6FCE" w:rsidRPr="005A6EE2" w:rsidRDefault="009C6FCE" w:rsidP="009C6FCE">
            <w:pPr>
              <w:keepNext/>
              <w:jc w:val="center"/>
              <w:rPr>
                <w:rFonts w:eastAsia="Calibri"/>
                <w:lang w:eastAsia="en-US"/>
              </w:rPr>
            </w:pPr>
            <w:r w:rsidRPr="005A6EE2">
              <w:rPr>
                <w:rFonts w:eastAsia="Calibri"/>
                <w:lang w:eastAsia="en-US"/>
              </w:rPr>
              <w:t>КЕО, %</w:t>
            </w:r>
          </w:p>
        </w:tc>
      </w:tr>
      <w:tr w:rsidR="009C6FCE" w:rsidRPr="005A6EE2" w:rsidTr="009C6FCE">
        <w:tc>
          <w:tcPr>
            <w:tcW w:w="9214" w:type="dxa"/>
            <w:gridSpan w:val="7"/>
            <w:vAlign w:val="center"/>
          </w:tcPr>
          <w:p w:rsidR="009C6FCE" w:rsidRPr="005A6EE2" w:rsidRDefault="009C6FCE" w:rsidP="009C6FCE">
            <w:pPr>
              <w:keepNext/>
              <w:rPr>
                <w:rFonts w:eastAsia="Calibri"/>
                <w:lang w:eastAsia="en-US"/>
              </w:rPr>
            </w:pPr>
          </w:p>
        </w:tc>
      </w:tr>
      <w:tr w:rsidR="009C6FCE" w:rsidRPr="005A6EE2" w:rsidTr="009C6FCE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C6FCE" w:rsidRPr="005A6EE2" w:rsidRDefault="009C6FCE" w:rsidP="009C6FCE">
            <w:pPr>
              <w:jc w:val="center"/>
              <w:rPr>
                <w:rFonts w:eastAsia="Calibri"/>
                <w:lang w:eastAsia="en-US"/>
              </w:rPr>
            </w:pPr>
            <w:r w:rsidRPr="005A6EE2">
              <w:rPr>
                <w:rFonts w:eastAsia="Calibri"/>
                <w:sz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C6FCE" w:rsidRPr="005A6EE2" w:rsidRDefault="009C6FCE" w:rsidP="009C6FCE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C6FCE" w:rsidRPr="005A6EE2" w:rsidRDefault="009C6FCE" w:rsidP="009C6FC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C6FCE" w:rsidRPr="005A6EE2" w:rsidRDefault="009C6FCE" w:rsidP="009C6FCE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C6FCE" w:rsidRPr="005A6EE2" w:rsidRDefault="009C6FCE" w:rsidP="009C6FC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C6FCE" w:rsidRPr="005A6EE2" w:rsidRDefault="009C6FCE" w:rsidP="009C6FC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C6FCE" w:rsidRPr="005A6EE2" w:rsidRDefault="009C6FCE" w:rsidP="009C6FC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C6FCE" w:rsidRPr="005A6EE2" w:rsidTr="009C6FCE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C6FCE" w:rsidRPr="005A6EE2" w:rsidRDefault="009C6FCE" w:rsidP="009C6FCE">
            <w:pPr>
              <w:jc w:val="center"/>
              <w:rPr>
                <w:rFonts w:eastAsia="Calibri"/>
                <w:lang w:eastAsia="en-US"/>
              </w:rPr>
            </w:pPr>
            <w:r w:rsidRPr="005A6EE2">
              <w:rPr>
                <w:rFonts w:eastAsia="Calibri"/>
                <w:sz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C6FCE" w:rsidRPr="005A6EE2" w:rsidRDefault="009C6FCE" w:rsidP="009C6FCE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C6FCE" w:rsidRPr="005A6EE2" w:rsidRDefault="009C6FCE" w:rsidP="009C6FC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C6FCE" w:rsidRPr="005A6EE2" w:rsidRDefault="009C6FCE" w:rsidP="009C6FCE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C6FCE" w:rsidRPr="005A6EE2" w:rsidRDefault="009C6FCE" w:rsidP="009C6FC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C6FCE" w:rsidRPr="005A6EE2" w:rsidRDefault="009C6FCE" w:rsidP="009C6FC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C6FCE" w:rsidRPr="005A6EE2" w:rsidRDefault="009C6FCE" w:rsidP="009C6FCE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C6FCE" w:rsidRPr="005A6EE2" w:rsidRDefault="009C6FCE" w:rsidP="009C6FCE">
      <w:pPr>
        <w:ind w:left="-426"/>
        <w:jc w:val="center"/>
        <w:rPr>
          <w:rFonts w:eastAsia="Calibri"/>
          <w:b/>
          <w:sz w:val="22"/>
          <w:szCs w:val="22"/>
          <w:lang w:eastAsia="en-US"/>
        </w:rPr>
      </w:pPr>
    </w:p>
    <w:p w:rsidR="009C6FCE" w:rsidRPr="005A6EE2" w:rsidRDefault="009C6FCE" w:rsidP="009C6FCE">
      <w:pPr>
        <w:keepNext/>
        <w:spacing w:before="240" w:after="60" w:line="276" w:lineRule="auto"/>
        <w:jc w:val="center"/>
        <w:outlineLvl w:val="0"/>
        <w:rPr>
          <w:b/>
          <w:bCs/>
          <w:kern w:val="32"/>
          <w:sz w:val="22"/>
          <w:szCs w:val="32"/>
          <w:lang w:eastAsia="en-US"/>
        </w:rPr>
      </w:pPr>
      <w:r w:rsidRPr="005A6EE2">
        <w:rPr>
          <w:b/>
          <w:bCs/>
          <w:kern w:val="32"/>
          <w:sz w:val="22"/>
          <w:szCs w:val="32"/>
          <w:lang w:eastAsia="en-US"/>
        </w:rPr>
        <w:t>РЕЗУЛЬТАТЫ ИЗМЕРЕНИЯ ИСКУССТВЕННОЙ ОСВЕЩЕННОСТИ</w:t>
      </w: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367"/>
        <w:gridCol w:w="1417"/>
        <w:gridCol w:w="1418"/>
        <w:gridCol w:w="1559"/>
        <w:gridCol w:w="1418"/>
        <w:gridCol w:w="1417"/>
      </w:tblGrid>
      <w:tr w:rsidR="009C6FCE" w:rsidRPr="005A6EE2" w:rsidTr="009C6FCE">
        <w:trPr>
          <w:cantSplit/>
          <w:trHeight w:val="20"/>
          <w:tblHeader/>
        </w:trPr>
        <w:tc>
          <w:tcPr>
            <w:tcW w:w="56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6FCE" w:rsidRPr="005A6EE2" w:rsidRDefault="009C6FCE" w:rsidP="009C6FCE">
            <w:pPr>
              <w:keepNext/>
              <w:jc w:val="center"/>
              <w:rPr>
                <w:rFonts w:eastAsia="Calibri"/>
                <w:lang w:eastAsia="en-US"/>
              </w:rPr>
            </w:pPr>
            <w:r w:rsidRPr="005A6EE2">
              <w:rPr>
                <w:rFonts w:eastAsia="Calibri"/>
                <w:lang w:eastAsia="en-US"/>
              </w:rPr>
              <w:t>№ п\</w:t>
            </w:r>
            <w:proofErr w:type="gramStart"/>
            <w:r w:rsidRPr="005A6EE2">
              <w:rPr>
                <w:rFonts w:eastAsia="Calibri"/>
                <w:lang w:eastAsia="en-US"/>
              </w:rPr>
              <w:t>п</w:t>
            </w:r>
            <w:proofErr w:type="gramEnd"/>
          </w:p>
        </w:tc>
        <w:tc>
          <w:tcPr>
            <w:tcW w:w="136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6FCE" w:rsidRPr="005A6EE2" w:rsidRDefault="009C6FCE" w:rsidP="009C6FCE">
            <w:pPr>
              <w:keepNext/>
              <w:jc w:val="center"/>
              <w:rPr>
                <w:rFonts w:eastAsia="Calibri"/>
                <w:lang w:eastAsia="en-US"/>
              </w:rPr>
            </w:pPr>
            <w:r w:rsidRPr="005A6EE2">
              <w:rPr>
                <w:rFonts w:eastAsia="Calibri"/>
                <w:lang w:eastAsia="en-US"/>
              </w:rPr>
              <w:t>Место замера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6FCE" w:rsidRPr="005A6EE2" w:rsidRDefault="009C6FCE" w:rsidP="009C6FCE">
            <w:pPr>
              <w:keepNext/>
              <w:jc w:val="center"/>
              <w:rPr>
                <w:rFonts w:eastAsia="Calibri"/>
                <w:lang w:eastAsia="en-US"/>
              </w:rPr>
            </w:pPr>
            <w:r w:rsidRPr="005A6EE2">
              <w:rPr>
                <w:rFonts w:eastAsia="Calibri"/>
                <w:lang w:eastAsia="en-US"/>
              </w:rPr>
              <w:t>Разряд зр</w:t>
            </w:r>
            <w:r w:rsidRPr="005A6EE2">
              <w:rPr>
                <w:rFonts w:eastAsia="Calibri"/>
                <w:lang w:eastAsia="en-US"/>
              </w:rPr>
              <w:t>и</w:t>
            </w:r>
            <w:r w:rsidRPr="005A6EE2">
              <w:rPr>
                <w:rFonts w:eastAsia="Calibri"/>
                <w:lang w:eastAsia="en-US"/>
              </w:rPr>
              <w:t>тельной раб</w:t>
            </w:r>
            <w:r w:rsidRPr="005A6EE2">
              <w:rPr>
                <w:rFonts w:eastAsia="Calibri"/>
                <w:lang w:eastAsia="en-US"/>
              </w:rPr>
              <w:t>о</w:t>
            </w:r>
            <w:r w:rsidRPr="005A6EE2">
              <w:rPr>
                <w:rFonts w:eastAsia="Calibri"/>
                <w:lang w:eastAsia="en-US"/>
              </w:rPr>
              <w:t>ты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6FCE" w:rsidRPr="005A6EE2" w:rsidRDefault="009C6FCE" w:rsidP="009C6FCE">
            <w:pPr>
              <w:keepNext/>
              <w:jc w:val="center"/>
              <w:rPr>
                <w:rFonts w:eastAsia="Calibri"/>
                <w:lang w:eastAsia="en-US"/>
              </w:rPr>
            </w:pPr>
            <w:r w:rsidRPr="005A6EE2">
              <w:rPr>
                <w:rFonts w:eastAsia="Calibri"/>
                <w:lang w:eastAsia="en-US"/>
              </w:rPr>
              <w:t>Система осв</w:t>
            </w:r>
            <w:r w:rsidRPr="005A6EE2">
              <w:rPr>
                <w:rFonts w:eastAsia="Calibri"/>
                <w:lang w:eastAsia="en-US"/>
              </w:rPr>
              <w:t>е</w:t>
            </w:r>
            <w:r w:rsidRPr="005A6EE2">
              <w:rPr>
                <w:rFonts w:eastAsia="Calibri"/>
                <w:lang w:eastAsia="en-US"/>
              </w:rPr>
              <w:t>щения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6FCE" w:rsidRPr="005A6EE2" w:rsidRDefault="009C6FCE" w:rsidP="009C6FCE">
            <w:pPr>
              <w:keepNext/>
              <w:jc w:val="center"/>
              <w:rPr>
                <w:rFonts w:eastAsia="Calibri"/>
                <w:lang w:eastAsia="en-US"/>
              </w:rPr>
            </w:pPr>
            <w:r w:rsidRPr="005A6EE2">
              <w:rPr>
                <w:rFonts w:eastAsia="Calibri"/>
                <w:lang w:eastAsia="en-US"/>
              </w:rPr>
              <w:t>Вид ламп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6FCE" w:rsidRPr="005A6EE2" w:rsidRDefault="009C6FCE" w:rsidP="009C6FCE">
            <w:pPr>
              <w:keepNext/>
              <w:jc w:val="center"/>
              <w:rPr>
                <w:rFonts w:eastAsia="Calibri"/>
                <w:lang w:eastAsia="en-US"/>
              </w:rPr>
            </w:pPr>
            <w:r w:rsidRPr="005A6EE2">
              <w:rPr>
                <w:rFonts w:eastAsia="Calibri"/>
                <w:lang w:eastAsia="en-US"/>
              </w:rPr>
              <w:t>Освещенность, лк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6FCE" w:rsidRPr="005A6EE2" w:rsidRDefault="009C6FCE" w:rsidP="009C6FCE">
            <w:pPr>
              <w:keepNext/>
              <w:jc w:val="center"/>
              <w:rPr>
                <w:rFonts w:eastAsia="Calibri"/>
                <w:lang w:eastAsia="en-US"/>
              </w:rPr>
            </w:pPr>
            <w:r w:rsidRPr="005A6EE2">
              <w:rPr>
                <w:rFonts w:eastAsia="Calibri"/>
                <w:lang w:eastAsia="en-US"/>
              </w:rPr>
              <w:t>Освещенность от общего, лк</w:t>
            </w:r>
          </w:p>
        </w:tc>
      </w:tr>
      <w:tr w:rsidR="009C6FCE" w:rsidRPr="005A6EE2" w:rsidTr="009C6FCE">
        <w:trPr>
          <w:cantSplit/>
          <w:trHeight w:val="20"/>
          <w:tblHeader/>
        </w:trPr>
        <w:tc>
          <w:tcPr>
            <w:tcW w:w="56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6FCE" w:rsidRPr="005A6EE2" w:rsidRDefault="009C6FCE" w:rsidP="009C6FCE">
            <w:pPr>
              <w:keepNext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6FCE" w:rsidRPr="005A6EE2" w:rsidRDefault="009C6FCE" w:rsidP="009C6FCE">
            <w:pPr>
              <w:keepNext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6FCE" w:rsidRPr="005A6EE2" w:rsidRDefault="009C6FCE" w:rsidP="009C6FCE">
            <w:pPr>
              <w:keepNext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6FCE" w:rsidRPr="005A6EE2" w:rsidRDefault="009C6FCE" w:rsidP="009C6FCE">
            <w:pPr>
              <w:keepNext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6FCE" w:rsidRPr="005A6EE2" w:rsidRDefault="009C6FCE" w:rsidP="009C6FCE">
            <w:pPr>
              <w:keepNext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6FCE" w:rsidRPr="005A6EE2" w:rsidRDefault="009C6FCE" w:rsidP="009C6FCE">
            <w:pPr>
              <w:keepNext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6FCE" w:rsidRPr="005A6EE2" w:rsidRDefault="009C6FCE" w:rsidP="009C6FCE">
            <w:pPr>
              <w:keepNext/>
              <w:jc w:val="center"/>
              <w:rPr>
                <w:rFonts w:eastAsia="Calibri"/>
                <w:lang w:eastAsia="en-US"/>
              </w:rPr>
            </w:pPr>
          </w:p>
        </w:tc>
      </w:tr>
      <w:tr w:rsidR="009C6FCE" w:rsidRPr="005A6EE2" w:rsidTr="009C6FCE">
        <w:trPr>
          <w:cantSplit/>
          <w:trHeight w:val="20"/>
          <w:tblHeader/>
        </w:trPr>
        <w:tc>
          <w:tcPr>
            <w:tcW w:w="56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6FCE" w:rsidRPr="005A6EE2" w:rsidRDefault="009C6FCE" w:rsidP="009C6FCE">
            <w:pPr>
              <w:keepNext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6FCE" w:rsidRPr="005A6EE2" w:rsidRDefault="009C6FCE" w:rsidP="009C6FCE">
            <w:pPr>
              <w:keepNext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6FCE" w:rsidRPr="005A6EE2" w:rsidRDefault="009C6FCE" w:rsidP="009C6FCE">
            <w:pPr>
              <w:keepNext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6FCE" w:rsidRPr="005A6EE2" w:rsidRDefault="009C6FCE" w:rsidP="009C6FCE">
            <w:pPr>
              <w:keepNext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6FCE" w:rsidRPr="005A6EE2" w:rsidRDefault="009C6FCE" w:rsidP="009C6FCE">
            <w:pPr>
              <w:keepNext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6FCE" w:rsidRPr="005A6EE2" w:rsidRDefault="009C6FCE" w:rsidP="009C6FCE">
            <w:pPr>
              <w:keepNext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6FCE" w:rsidRPr="005A6EE2" w:rsidRDefault="009C6FCE" w:rsidP="009C6FCE">
            <w:pPr>
              <w:keepNext/>
              <w:jc w:val="center"/>
              <w:rPr>
                <w:rFonts w:eastAsia="Calibri"/>
                <w:lang w:eastAsia="en-US"/>
              </w:rPr>
            </w:pPr>
          </w:p>
        </w:tc>
      </w:tr>
      <w:tr w:rsidR="009C6FCE" w:rsidRPr="005A6EE2" w:rsidTr="009C6FCE">
        <w:trPr>
          <w:cantSplit/>
          <w:trHeight w:val="20"/>
          <w:tblHeader/>
        </w:trPr>
        <w:tc>
          <w:tcPr>
            <w:tcW w:w="56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6FCE" w:rsidRPr="005A6EE2" w:rsidRDefault="009C6FCE" w:rsidP="009C6FCE">
            <w:pPr>
              <w:keepNext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6FCE" w:rsidRPr="005A6EE2" w:rsidRDefault="009C6FCE" w:rsidP="009C6FCE">
            <w:pPr>
              <w:keepNext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6FCE" w:rsidRPr="005A6EE2" w:rsidRDefault="009C6FCE" w:rsidP="009C6FCE">
            <w:pPr>
              <w:keepNext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6FCE" w:rsidRPr="005A6EE2" w:rsidRDefault="009C6FCE" w:rsidP="009C6FCE">
            <w:pPr>
              <w:keepNext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6FCE" w:rsidRPr="005A6EE2" w:rsidRDefault="009C6FCE" w:rsidP="009C6FCE">
            <w:pPr>
              <w:keepNext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6FCE" w:rsidRPr="005A6EE2" w:rsidRDefault="009C6FCE" w:rsidP="009C6FCE">
            <w:pPr>
              <w:keepNext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6FCE" w:rsidRPr="005A6EE2" w:rsidRDefault="009C6FCE" w:rsidP="009C6FCE">
            <w:pPr>
              <w:keepNext/>
              <w:jc w:val="center"/>
              <w:rPr>
                <w:rFonts w:eastAsia="Calibri"/>
                <w:lang w:eastAsia="en-US"/>
              </w:rPr>
            </w:pPr>
          </w:p>
        </w:tc>
      </w:tr>
      <w:tr w:rsidR="009C6FCE" w:rsidRPr="005A6EE2" w:rsidTr="009C6FCE">
        <w:trPr>
          <w:cantSplit/>
          <w:trHeight w:val="20"/>
          <w:tblHeader/>
        </w:trPr>
        <w:tc>
          <w:tcPr>
            <w:tcW w:w="56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6FCE" w:rsidRPr="005A6EE2" w:rsidRDefault="009C6FCE" w:rsidP="009C6FCE">
            <w:pPr>
              <w:keepNext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6FCE" w:rsidRPr="005A6EE2" w:rsidRDefault="009C6FCE" w:rsidP="009C6FCE">
            <w:pPr>
              <w:keepNext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6FCE" w:rsidRPr="005A6EE2" w:rsidRDefault="009C6FCE" w:rsidP="009C6FCE">
            <w:pPr>
              <w:keepNext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6FCE" w:rsidRPr="005A6EE2" w:rsidRDefault="009C6FCE" w:rsidP="009C6FCE">
            <w:pPr>
              <w:keepNext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6FCE" w:rsidRPr="005A6EE2" w:rsidRDefault="009C6FCE" w:rsidP="009C6FCE">
            <w:pPr>
              <w:keepNext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6FCE" w:rsidRPr="005A6EE2" w:rsidRDefault="009C6FCE" w:rsidP="009C6FCE">
            <w:pPr>
              <w:keepNext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6FCE" w:rsidRPr="005A6EE2" w:rsidRDefault="009C6FCE" w:rsidP="009C6FCE">
            <w:pPr>
              <w:keepNext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41959" w:rsidRDefault="00541959" w:rsidP="007C1AB0">
      <w:pPr>
        <w:ind w:left="720"/>
        <w:jc w:val="both"/>
        <w:rPr>
          <w:sz w:val="24"/>
          <w:szCs w:val="24"/>
        </w:rPr>
      </w:pPr>
    </w:p>
    <w:p w:rsidR="00887374" w:rsidRPr="000E0685" w:rsidRDefault="00887374" w:rsidP="00103111">
      <w:pPr>
        <w:ind w:firstLine="709"/>
        <w:jc w:val="both"/>
        <w:rPr>
          <w:color w:val="000000"/>
          <w:sz w:val="24"/>
          <w:szCs w:val="24"/>
        </w:rPr>
      </w:pPr>
      <w:r w:rsidRPr="00C30556">
        <w:rPr>
          <w:b/>
          <w:color w:val="000000"/>
          <w:sz w:val="24"/>
          <w:szCs w:val="24"/>
          <w:u w:val="single"/>
        </w:rPr>
        <w:t>Тема №3</w:t>
      </w:r>
      <w:r>
        <w:rPr>
          <w:b/>
          <w:color w:val="000000"/>
          <w:sz w:val="24"/>
          <w:szCs w:val="24"/>
        </w:rPr>
        <w:t xml:space="preserve"> </w:t>
      </w:r>
      <w:r w:rsidRPr="000E0685">
        <w:rPr>
          <w:color w:val="000000"/>
          <w:sz w:val="24"/>
          <w:szCs w:val="24"/>
        </w:rPr>
        <w:t>«</w:t>
      </w:r>
      <w:r w:rsidR="000E0685" w:rsidRPr="000E0685">
        <w:rPr>
          <w:sz w:val="24"/>
          <w:szCs w:val="24"/>
          <w:lang w:eastAsia="ar-SA"/>
        </w:rPr>
        <w:t>Методы и гигиенические критерии оценки вибрации, шума, ультразв</w:t>
      </w:r>
      <w:r w:rsidR="000E0685" w:rsidRPr="000E0685">
        <w:rPr>
          <w:sz w:val="24"/>
          <w:szCs w:val="24"/>
          <w:lang w:eastAsia="ar-SA"/>
        </w:rPr>
        <w:t>у</w:t>
      </w:r>
      <w:r w:rsidR="000E0685" w:rsidRPr="000E0685">
        <w:rPr>
          <w:sz w:val="24"/>
          <w:szCs w:val="24"/>
          <w:lang w:eastAsia="ar-SA"/>
        </w:rPr>
        <w:t>ка, инфразвука</w:t>
      </w:r>
      <w:r w:rsidRPr="000E0685">
        <w:rPr>
          <w:sz w:val="24"/>
          <w:szCs w:val="24"/>
        </w:rPr>
        <w:t>».</w:t>
      </w:r>
    </w:p>
    <w:p w:rsidR="00887374" w:rsidRDefault="00887374" w:rsidP="00887374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887374" w:rsidRPr="000E0685" w:rsidRDefault="00887374" w:rsidP="00887374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</w:rPr>
      </w:pPr>
      <w:r w:rsidRPr="000E0685">
        <w:rPr>
          <w:b/>
          <w:i/>
          <w:color w:val="000000"/>
        </w:rPr>
        <w:t>Работа с нормативными документами</w:t>
      </w:r>
    </w:p>
    <w:p w:rsidR="000E0685" w:rsidRPr="00BD309D" w:rsidRDefault="000E0685" w:rsidP="00887374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887374" w:rsidRDefault="00887374" w:rsidP="00103111">
      <w:pPr>
        <w:pStyle w:val="aa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5379D8">
        <w:rPr>
          <w:color w:val="000000"/>
        </w:rPr>
        <w:t xml:space="preserve">По теме занятия </w:t>
      </w:r>
      <w:r>
        <w:rPr>
          <w:color w:val="000000"/>
        </w:rPr>
        <w:t>необходимо ознакомиться со следующими нормативными док</w:t>
      </w:r>
      <w:r>
        <w:rPr>
          <w:color w:val="000000"/>
        </w:rPr>
        <w:t>у</w:t>
      </w:r>
      <w:r>
        <w:rPr>
          <w:color w:val="000000"/>
        </w:rPr>
        <w:t>ментами:</w:t>
      </w:r>
    </w:p>
    <w:p w:rsidR="000E0685" w:rsidRPr="000E0685" w:rsidRDefault="000E0685" w:rsidP="000E0685">
      <w:pPr>
        <w:pStyle w:val="aa"/>
        <w:numPr>
          <w:ilvl w:val="0"/>
          <w:numId w:val="16"/>
        </w:numPr>
        <w:tabs>
          <w:tab w:val="left" w:pos="392"/>
          <w:tab w:val="left" w:pos="572"/>
          <w:tab w:val="left" w:pos="855"/>
        </w:tabs>
        <w:ind w:left="0" w:firstLine="572"/>
        <w:contextualSpacing/>
        <w:jc w:val="both"/>
      </w:pPr>
      <w:r w:rsidRPr="0097345D">
        <w:rPr>
          <w:spacing w:val="2"/>
          <w:sz w:val="28"/>
          <w:szCs w:val="28"/>
          <w:shd w:val="clear" w:color="auto" w:fill="FFFFFF"/>
        </w:rPr>
        <w:t>С</w:t>
      </w:r>
      <w:r w:rsidRPr="000E0685">
        <w:rPr>
          <w:spacing w:val="2"/>
          <w:shd w:val="clear" w:color="auto" w:fill="FFFFFF"/>
        </w:rPr>
        <w:t>анПиН 2.2.4.3359-16 «Санитарно-эпидемиологические требования к физич</w:t>
      </w:r>
      <w:r w:rsidRPr="000E0685">
        <w:rPr>
          <w:spacing w:val="2"/>
          <w:shd w:val="clear" w:color="auto" w:fill="FFFFFF"/>
        </w:rPr>
        <w:t>е</w:t>
      </w:r>
      <w:r w:rsidRPr="000E0685">
        <w:rPr>
          <w:spacing w:val="2"/>
          <w:shd w:val="clear" w:color="auto" w:fill="FFFFFF"/>
        </w:rPr>
        <w:t>ским факторам на рабочих местах».</w:t>
      </w:r>
    </w:p>
    <w:p w:rsidR="000E0685" w:rsidRPr="000E0685" w:rsidRDefault="000E0685" w:rsidP="000E0685">
      <w:pPr>
        <w:pStyle w:val="aa"/>
        <w:numPr>
          <w:ilvl w:val="0"/>
          <w:numId w:val="16"/>
        </w:numPr>
        <w:tabs>
          <w:tab w:val="left" w:pos="392"/>
          <w:tab w:val="left" w:pos="572"/>
          <w:tab w:val="left" w:pos="855"/>
        </w:tabs>
        <w:ind w:left="0" w:firstLine="572"/>
        <w:contextualSpacing/>
        <w:jc w:val="both"/>
        <w:rPr>
          <w:spacing w:val="2"/>
          <w:shd w:val="clear" w:color="auto" w:fill="FFFFFF"/>
        </w:rPr>
      </w:pPr>
      <w:r w:rsidRPr="000E0685">
        <w:rPr>
          <w:spacing w:val="2"/>
          <w:shd w:val="clear" w:color="auto" w:fill="FFFFFF"/>
        </w:rPr>
        <w:t>Р.2.2.2006-05 «Руководство по гигиенической оценке факторов рабочей среды и трудового процесса. Критерии и классификация условий труда».</w:t>
      </w:r>
    </w:p>
    <w:p w:rsidR="000E0685" w:rsidRPr="000E0685" w:rsidRDefault="000E0685" w:rsidP="000E0685">
      <w:pPr>
        <w:pStyle w:val="aa"/>
        <w:numPr>
          <w:ilvl w:val="0"/>
          <w:numId w:val="16"/>
        </w:numPr>
        <w:tabs>
          <w:tab w:val="left" w:pos="392"/>
          <w:tab w:val="left" w:pos="572"/>
          <w:tab w:val="left" w:pos="855"/>
        </w:tabs>
        <w:ind w:left="0" w:firstLine="572"/>
        <w:contextualSpacing/>
        <w:jc w:val="both"/>
        <w:rPr>
          <w:spacing w:val="2"/>
          <w:shd w:val="clear" w:color="auto" w:fill="FFFFFF"/>
        </w:rPr>
      </w:pPr>
      <w:r w:rsidRPr="000E0685">
        <w:rPr>
          <w:bCs/>
        </w:rPr>
        <w:t>МУ 1844-78 «Методические указания по проведению измерений и гигиенической оценки шумов на рабочих местах».</w:t>
      </w:r>
      <w:r w:rsidRPr="000E0685">
        <w:t xml:space="preserve"> </w:t>
      </w:r>
    </w:p>
    <w:p w:rsidR="000E0685" w:rsidRPr="000E0685" w:rsidRDefault="000E0685" w:rsidP="000E0685">
      <w:pPr>
        <w:pStyle w:val="aa"/>
        <w:numPr>
          <w:ilvl w:val="0"/>
          <w:numId w:val="16"/>
        </w:numPr>
        <w:tabs>
          <w:tab w:val="left" w:pos="392"/>
          <w:tab w:val="left" w:pos="572"/>
          <w:tab w:val="left" w:pos="855"/>
        </w:tabs>
        <w:ind w:left="0" w:firstLine="572"/>
        <w:contextualSpacing/>
        <w:jc w:val="both"/>
        <w:rPr>
          <w:spacing w:val="2"/>
          <w:shd w:val="clear" w:color="auto" w:fill="FFFFFF"/>
        </w:rPr>
      </w:pPr>
      <w:r w:rsidRPr="000E0685">
        <w:rPr>
          <w:spacing w:val="2"/>
        </w:rPr>
        <w:t>ГОСТ 12.1.003-2014 «Система стандартов безопасности труда (ССБТ). Шум. Общие требования безопасности».</w:t>
      </w:r>
    </w:p>
    <w:p w:rsidR="000E0685" w:rsidRPr="000E0685" w:rsidRDefault="000E0685" w:rsidP="000E0685">
      <w:pPr>
        <w:pStyle w:val="aa"/>
        <w:numPr>
          <w:ilvl w:val="0"/>
          <w:numId w:val="16"/>
        </w:numPr>
        <w:tabs>
          <w:tab w:val="left" w:pos="392"/>
          <w:tab w:val="left" w:pos="572"/>
          <w:tab w:val="left" w:pos="855"/>
        </w:tabs>
        <w:ind w:left="0" w:firstLine="572"/>
        <w:contextualSpacing/>
        <w:jc w:val="both"/>
        <w:rPr>
          <w:spacing w:val="2"/>
          <w:shd w:val="clear" w:color="auto" w:fill="FFFFFF"/>
        </w:rPr>
      </w:pPr>
      <w:r w:rsidRPr="000E0685">
        <w:rPr>
          <w:spacing w:val="2"/>
        </w:rPr>
        <w:lastRenderedPageBreak/>
        <w:t>ГОСТ ISO 9612-2016 «Акустика. Измерения шума для оценки его воздействия на человека. Метод измерений на рабочих местах».</w:t>
      </w:r>
    </w:p>
    <w:p w:rsidR="000E0685" w:rsidRPr="000E0685" w:rsidRDefault="000E0685" w:rsidP="000E0685">
      <w:pPr>
        <w:pStyle w:val="aa"/>
        <w:numPr>
          <w:ilvl w:val="0"/>
          <w:numId w:val="16"/>
        </w:numPr>
        <w:tabs>
          <w:tab w:val="left" w:pos="392"/>
          <w:tab w:val="left" w:pos="572"/>
          <w:tab w:val="left" w:pos="855"/>
        </w:tabs>
        <w:ind w:left="0" w:firstLine="572"/>
        <w:contextualSpacing/>
        <w:jc w:val="both"/>
        <w:rPr>
          <w:spacing w:val="2"/>
          <w:shd w:val="clear" w:color="auto" w:fill="FFFFFF"/>
        </w:rPr>
      </w:pPr>
      <w:r w:rsidRPr="000E0685">
        <w:rPr>
          <w:spacing w:val="2"/>
        </w:rPr>
        <w:t>ГОСТ ИСО 8041-2006 «Вибрация. Воздействие вибрации на человека. Средства измерений». </w:t>
      </w:r>
    </w:p>
    <w:p w:rsidR="000E0685" w:rsidRPr="000E0685" w:rsidRDefault="000E0685" w:rsidP="000E0685">
      <w:pPr>
        <w:pStyle w:val="aa"/>
        <w:numPr>
          <w:ilvl w:val="0"/>
          <w:numId w:val="16"/>
        </w:numPr>
        <w:tabs>
          <w:tab w:val="left" w:pos="392"/>
          <w:tab w:val="left" w:pos="572"/>
          <w:tab w:val="left" w:pos="855"/>
        </w:tabs>
        <w:ind w:left="0" w:firstLine="572"/>
        <w:contextualSpacing/>
        <w:jc w:val="both"/>
        <w:rPr>
          <w:spacing w:val="2"/>
          <w:shd w:val="clear" w:color="auto" w:fill="FFFFFF"/>
        </w:rPr>
      </w:pPr>
      <w:r w:rsidRPr="000E0685">
        <w:rPr>
          <w:spacing w:val="2"/>
        </w:rPr>
        <w:t>ГОСТ 31319-2006 (ЕН 14253:2003) «Вибрация. Измерение общей вибрации и оценка ее воздействия на человека. Требования к проведению измерений на рабочих местах».</w:t>
      </w:r>
    </w:p>
    <w:p w:rsidR="000E0685" w:rsidRPr="000E0685" w:rsidRDefault="000E0685" w:rsidP="000E0685">
      <w:pPr>
        <w:pStyle w:val="aa"/>
        <w:numPr>
          <w:ilvl w:val="0"/>
          <w:numId w:val="16"/>
        </w:numPr>
        <w:tabs>
          <w:tab w:val="left" w:pos="392"/>
          <w:tab w:val="left" w:pos="572"/>
          <w:tab w:val="left" w:pos="855"/>
        </w:tabs>
        <w:ind w:left="0" w:firstLine="572"/>
        <w:contextualSpacing/>
        <w:jc w:val="both"/>
        <w:rPr>
          <w:spacing w:val="2"/>
          <w:shd w:val="clear" w:color="auto" w:fill="FFFFFF"/>
        </w:rPr>
      </w:pPr>
      <w:r w:rsidRPr="000E0685">
        <w:rPr>
          <w:spacing w:val="2"/>
        </w:rPr>
        <w:t>ГОСТ 31191.1-2004 (ИСО 2631-1:1997) «Вибрация и удар. Измерение общей вибрации и оценка ее воздействия на человека. Часть 1. Общие требования».</w:t>
      </w:r>
    </w:p>
    <w:p w:rsidR="000E0685" w:rsidRPr="000E0685" w:rsidRDefault="000E0685" w:rsidP="000E0685">
      <w:pPr>
        <w:pStyle w:val="aa"/>
        <w:numPr>
          <w:ilvl w:val="0"/>
          <w:numId w:val="16"/>
        </w:numPr>
        <w:tabs>
          <w:tab w:val="left" w:pos="392"/>
          <w:tab w:val="left" w:pos="572"/>
          <w:tab w:val="left" w:pos="855"/>
        </w:tabs>
        <w:ind w:left="0" w:firstLine="572"/>
        <w:contextualSpacing/>
        <w:jc w:val="both"/>
        <w:rPr>
          <w:spacing w:val="2"/>
          <w:shd w:val="clear" w:color="auto" w:fill="FFFFFF"/>
        </w:rPr>
      </w:pPr>
      <w:r w:rsidRPr="000E0685">
        <w:rPr>
          <w:spacing w:val="2"/>
        </w:rPr>
        <w:t>ГОСТ 31191.2-2004 (ИСО 2631-2:2003) «Вибрация и удар. Измерение общей вибрации и оценка ее воздействия на человека. Часть 2. Вибрация внутри зданий».</w:t>
      </w:r>
    </w:p>
    <w:p w:rsidR="000E0685" w:rsidRPr="000E0685" w:rsidRDefault="000E0685" w:rsidP="000E0685">
      <w:pPr>
        <w:pStyle w:val="aa"/>
        <w:numPr>
          <w:ilvl w:val="0"/>
          <w:numId w:val="16"/>
        </w:numPr>
        <w:tabs>
          <w:tab w:val="left" w:pos="392"/>
          <w:tab w:val="left" w:pos="572"/>
          <w:tab w:val="left" w:pos="855"/>
          <w:tab w:val="left" w:pos="1037"/>
        </w:tabs>
        <w:ind w:left="0" w:firstLine="572"/>
        <w:contextualSpacing/>
        <w:jc w:val="both"/>
        <w:rPr>
          <w:spacing w:val="2"/>
          <w:shd w:val="clear" w:color="auto" w:fill="FFFFFF"/>
        </w:rPr>
      </w:pPr>
      <w:r w:rsidRPr="000E0685">
        <w:rPr>
          <w:spacing w:val="2"/>
        </w:rPr>
        <w:t>ГОСТ 31192.1-2004 (ИСО 5349-1:2001) «Вибрация. Измерение локальной ви</w:t>
      </w:r>
      <w:r w:rsidRPr="000E0685">
        <w:rPr>
          <w:spacing w:val="2"/>
        </w:rPr>
        <w:t>б</w:t>
      </w:r>
      <w:r w:rsidRPr="000E0685">
        <w:rPr>
          <w:spacing w:val="2"/>
        </w:rPr>
        <w:t>рации и оценка ее воздействия на человека. Часть 1. Общие требования».</w:t>
      </w:r>
    </w:p>
    <w:p w:rsidR="000E0685" w:rsidRPr="000E0685" w:rsidRDefault="000E0685" w:rsidP="000E0685">
      <w:pPr>
        <w:pStyle w:val="aa"/>
        <w:numPr>
          <w:ilvl w:val="0"/>
          <w:numId w:val="16"/>
        </w:numPr>
        <w:tabs>
          <w:tab w:val="left" w:pos="392"/>
          <w:tab w:val="left" w:pos="572"/>
          <w:tab w:val="left" w:pos="855"/>
          <w:tab w:val="left" w:pos="1037"/>
        </w:tabs>
        <w:ind w:left="0" w:firstLine="572"/>
        <w:contextualSpacing/>
        <w:jc w:val="both"/>
        <w:rPr>
          <w:spacing w:val="2"/>
          <w:shd w:val="clear" w:color="auto" w:fill="FFFFFF"/>
        </w:rPr>
      </w:pPr>
      <w:r w:rsidRPr="000E0685">
        <w:rPr>
          <w:spacing w:val="2"/>
        </w:rPr>
        <w:t>ГОСТ 31192.2-2005 (ИСО 5349-2:2001) «Вибрация. Измерение локальной ви</w:t>
      </w:r>
      <w:r w:rsidRPr="000E0685">
        <w:rPr>
          <w:spacing w:val="2"/>
        </w:rPr>
        <w:t>б</w:t>
      </w:r>
      <w:r w:rsidRPr="000E0685">
        <w:rPr>
          <w:spacing w:val="2"/>
        </w:rPr>
        <w:t>рации и оценка ее воздействия на человека. Часть 2. Требования к проведению измер</w:t>
      </w:r>
      <w:r w:rsidRPr="000E0685">
        <w:rPr>
          <w:spacing w:val="2"/>
        </w:rPr>
        <w:t>е</w:t>
      </w:r>
      <w:r w:rsidRPr="000E0685">
        <w:rPr>
          <w:spacing w:val="2"/>
        </w:rPr>
        <w:t>ний на рабочих местах».</w:t>
      </w:r>
    </w:p>
    <w:p w:rsidR="000E0685" w:rsidRPr="000E0685" w:rsidRDefault="000E0685" w:rsidP="000E0685">
      <w:pPr>
        <w:pStyle w:val="aa"/>
        <w:numPr>
          <w:ilvl w:val="0"/>
          <w:numId w:val="16"/>
        </w:numPr>
        <w:tabs>
          <w:tab w:val="left" w:pos="392"/>
          <w:tab w:val="left" w:pos="572"/>
          <w:tab w:val="left" w:pos="855"/>
          <w:tab w:val="left" w:pos="1037"/>
        </w:tabs>
        <w:ind w:left="0" w:firstLine="572"/>
        <w:contextualSpacing/>
        <w:jc w:val="both"/>
        <w:rPr>
          <w:spacing w:val="2"/>
          <w:shd w:val="clear" w:color="auto" w:fill="FFFFFF"/>
        </w:rPr>
      </w:pPr>
      <w:r w:rsidRPr="000E0685">
        <w:t>МУ 3911-85. «Методические указания по проведению измерений и гигиенич</w:t>
      </w:r>
      <w:r w:rsidRPr="000E0685">
        <w:t>е</w:t>
      </w:r>
      <w:r w:rsidRPr="000E0685">
        <w:t>ской оценки производственных вибраций».</w:t>
      </w:r>
    </w:p>
    <w:p w:rsidR="000E0685" w:rsidRPr="000E0685" w:rsidRDefault="000E0685" w:rsidP="000E0685">
      <w:pPr>
        <w:pStyle w:val="aa"/>
        <w:numPr>
          <w:ilvl w:val="0"/>
          <w:numId w:val="16"/>
        </w:numPr>
        <w:tabs>
          <w:tab w:val="left" w:pos="392"/>
          <w:tab w:val="left" w:pos="572"/>
          <w:tab w:val="left" w:pos="855"/>
          <w:tab w:val="left" w:pos="1037"/>
        </w:tabs>
        <w:ind w:left="0" w:firstLine="572"/>
        <w:contextualSpacing/>
        <w:jc w:val="both"/>
        <w:rPr>
          <w:spacing w:val="2"/>
          <w:shd w:val="clear" w:color="auto" w:fill="FFFFFF"/>
        </w:rPr>
      </w:pPr>
      <w:r w:rsidRPr="000E0685">
        <w:rPr>
          <w:spacing w:val="2"/>
        </w:rPr>
        <w:t>ГОСТ 12.4.077-79 «Система стандартов безопасности труда (ССБТ). Ультр</w:t>
      </w:r>
      <w:r w:rsidRPr="000E0685">
        <w:rPr>
          <w:spacing w:val="2"/>
        </w:rPr>
        <w:t>а</w:t>
      </w:r>
      <w:r w:rsidRPr="000E0685">
        <w:rPr>
          <w:spacing w:val="2"/>
        </w:rPr>
        <w:t>звук. Метод измерения звукового давления на рабочих местах».</w:t>
      </w:r>
    </w:p>
    <w:p w:rsidR="00887374" w:rsidRPr="00103111" w:rsidRDefault="00887374" w:rsidP="00103111">
      <w:pPr>
        <w:pStyle w:val="aa"/>
        <w:tabs>
          <w:tab w:val="left" w:pos="851"/>
          <w:tab w:val="left" w:pos="993"/>
        </w:tabs>
        <w:ind w:left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103111">
        <w:rPr>
          <w:color w:val="000000"/>
        </w:rPr>
        <w:t xml:space="preserve">Записать названия в тетрадь по практическим занятиям. </w:t>
      </w:r>
    </w:p>
    <w:p w:rsidR="00887374" w:rsidRDefault="00887374" w:rsidP="00103111">
      <w:pPr>
        <w:pStyle w:val="aa"/>
        <w:tabs>
          <w:tab w:val="left" w:pos="851"/>
          <w:tab w:val="left" w:pos="993"/>
        </w:tabs>
        <w:ind w:left="0" w:firstLine="709"/>
        <w:contextualSpacing/>
        <w:jc w:val="both"/>
      </w:pPr>
      <w:r>
        <w:t>Использовать изложенные гигиенические нормативы при выполнении практич</w:t>
      </w:r>
      <w:r>
        <w:t>е</w:t>
      </w:r>
      <w:r>
        <w:t>ских заданий и решении ситуационных задач.</w:t>
      </w:r>
    </w:p>
    <w:p w:rsidR="009D4001" w:rsidRPr="002E24DB" w:rsidRDefault="009D4001" w:rsidP="0027069A">
      <w:pPr>
        <w:jc w:val="both"/>
        <w:rPr>
          <w:i/>
          <w:sz w:val="24"/>
          <w:szCs w:val="24"/>
        </w:rPr>
      </w:pPr>
    </w:p>
    <w:p w:rsidR="005412B0" w:rsidRPr="000E0685" w:rsidRDefault="00F77DD5" w:rsidP="000E068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>Практические задания</w:t>
      </w:r>
    </w:p>
    <w:p w:rsidR="000E0685" w:rsidRPr="000E0685" w:rsidRDefault="000E0685" w:rsidP="000E068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i/>
          <w:sz w:val="24"/>
          <w:szCs w:val="24"/>
        </w:rPr>
      </w:pPr>
    </w:p>
    <w:p w:rsidR="000E0685" w:rsidRDefault="000E0685" w:rsidP="000E068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E0685">
        <w:rPr>
          <w:rFonts w:eastAsia="Calibri"/>
          <w:sz w:val="24"/>
          <w:szCs w:val="24"/>
        </w:rPr>
        <w:t xml:space="preserve">Освоение методик измерения уровня </w:t>
      </w:r>
      <w:proofErr w:type="spellStart"/>
      <w:r w:rsidRPr="000E0685">
        <w:rPr>
          <w:rFonts w:eastAsia="Calibri"/>
          <w:sz w:val="24"/>
          <w:szCs w:val="24"/>
        </w:rPr>
        <w:t>виброакустических</w:t>
      </w:r>
      <w:proofErr w:type="spellEnd"/>
      <w:r w:rsidRPr="000E0685">
        <w:rPr>
          <w:rFonts w:eastAsia="Calibri"/>
          <w:sz w:val="24"/>
          <w:szCs w:val="24"/>
        </w:rPr>
        <w:t xml:space="preserve"> фактов (шума, вибрации, инфра- и ультразвука) на рабочих местах.</w:t>
      </w:r>
    </w:p>
    <w:p w:rsidR="00F925D8" w:rsidRDefault="00F925D8" w:rsidP="00F92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Ознакомление со средствами измерения </w:t>
      </w:r>
      <w:r w:rsidRPr="000E0685">
        <w:rPr>
          <w:rFonts w:eastAsia="Calibri"/>
          <w:sz w:val="24"/>
          <w:szCs w:val="24"/>
        </w:rPr>
        <w:t xml:space="preserve">уровня </w:t>
      </w:r>
      <w:proofErr w:type="spellStart"/>
      <w:r w:rsidRPr="000E0685">
        <w:rPr>
          <w:rFonts w:eastAsia="Calibri"/>
          <w:sz w:val="24"/>
          <w:szCs w:val="24"/>
        </w:rPr>
        <w:t>виброакустических</w:t>
      </w:r>
      <w:proofErr w:type="spellEnd"/>
      <w:r w:rsidRPr="000E0685">
        <w:rPr>
          <w:rFonts w:eastAsia="Calibri"/>
          <w:sz w:val="24"/>
          <w:szCs w:val="24"/>
        </w:rPr>
        <w:t xml:space="preserve"> фактов (шума, вибрации, инфра- и ультразвука) на рабочих местах.</w:t>
      </w:r>
    </w:p>
    <w:p w:rsidR="00F925D8" w:rsidRDefault="00F925D8" w:rsidP="000E068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F925D8" w:rsidRDefault="00F925D8" w:rsidP="00F925D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u w:val="single"/>
        </w:rPr>
      </w:pPr>
      <w:r w:rsidRPr="00F925D8">
        <w:rPr>
          <w:rFonts w:eastAsia="Calibri"/>
          <w:b/>
          <w:sz w:val="24"/>
          <w:szCs w:val="24"/>
          <w:u w:val="single"/>
        </w:rPr>
        <w:t>Методика измерения уровня шума на рабочих местах</w:t>
      </w:r>
    </w:p>
    <w:p w:rsidR="00226ACA" w:rsidRPr="00F925D8" w:rsidRDefault="00226ACA" w:rsidP="00F925D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u w:val="single"/>
        </w:rPr>
      </w:pPr>
    </w:p>
    <w:p w:rsidR="00F925D8" w:rsidRPr="00F925D8" w:rsidRDefault="00F925D8" w:rsidP="00F92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925D8">
        <w:rPr>
          <w:rFonts w:eastAsia="Calibri"/>
          <w:sz w:val="24"/>
          <w:szCs w:val="24"/>
        </w:rPr>
        <w:t>Измерения шума проводят на постоянных рабочих местах в помещениях, на терр</w:t>
      </w:r>
      <w:r w:rsidRPr="00F925D8">
        <w:rPr>
          <w:rFonts w:eastAsia="Calibri"/>
          <w:sz w:val="24"/>
          <w:szCs w:val="24"/>
        </w:rPr>
        <w:t>и</w:t>
      </w:r>
      <w:r w:rsidRPr="00F925D8">
        <w:rPr>
          <w:rFonts w:eastAsia="Calibri"/>
          <w:sz w:val="24"/>
          <w:szCs w:val="24"/>
        </w:rPr>
        <w:t>ториях производственных предприятий, на производственных сооружениях и в машинах (у пультов управления, в кабинах и т.п.); при непостоянных рабочих местах измерения производятся не менее, чем в трех равномерно распределенных точках рабочей зоны, чт</w:t>
      </w:r>
      <w:r w:rsidRPr="00F925D8">
        <w:rPr>
          <w:rFonts w:eastAsia="Calibri"/>
          <w:sz w:val="24"/>
          <w:szCs w:val="24"/>
        </w:rPr>
        <w:t>о</w:t>
      </w:r>
      <w:r w:rsidRPr="00F925D8">
        <w:rPr>
          <w:rFonts w:eastAsia="Calibri"/>
          <w:sz w:val="24"/>
          <w:szCs w:val="24"/>
        </w:rPr>
        <w:t xml:space="preserve">бы </w:t>
      </w:r>
      <w:proofErr w:type="gramStart"/>
      <w:r w:rsidRPr="00F925D8">
        <w:rPr>
          <w:rFonts w:eastAsia="Calibri"/>
          <w:sz w:val="24"/>
          <w:szCs w:val="24"/>
        </w:rPr>
        <w:t>охватить</w:t>
      </w:r>
      <w:proofErr w:type="gramEnd"/>
      <w:r w:rsidRPr="00F925D8">
        <w:rPr>
          <w:rFonts w:eastAsia="Calibri"/>
          <w:sz w:val="24"/>
          <w:szCs w:val="24"/>
        </w:rPr>
        <w:t xml:space="preserve"> возможно большую ее часть.</w:t>
      </w:r>
    </w:p>
    <w:p w:rsidR="00F925D8" w:rsidRPr="00F925D8" w:rsidRDefault="00F925D8" w:rsidP="00F92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925D8">
        <w:rPr>
          <w:rFonts w:eastAsia="Calibri"/>
          <w:sz w:val="24"/>
          <w:szCs w:val="24"/>
        </w:rPr>
        <w:t xml:space="preserve">Точки измерения на рабочих местах (рабочих зонах) выбираются на удалении не более 20 м друг от друга на расстоянии 2 м от стен здания; при различии уровней звука в двух смежных точках более 5 </w:t>
      </w:r>
      <w:proofErr w:type="spellStart"/>
      <w:r w:rsidRPr="00F925D8">
        <w:rPr>
          <w:rFonts w:eastAsia="Calibri"/>
          <w:sz w:val="24"/>
          <w:szCs w:val="24"/>
        </w:rPr>
        <w:t>дБА</w:t>
      </w:r>
      <w:proofErr w:type="spellEnd"/>
      <w:r w:rsidRPr="00F925D8">
        <w:rPr>
          <w:rFonts w:eastAsia="Calibri"/>
          <w:sz w:val="24"/>
          <w:szCs w:val="24"/>
        </w:rPr>
        <w:t xml:space="preserve"> выбирают промежуточную точку.</w:t>
      </w:r>
    </w:p>
    <w:p w:rsidR="00F925D8" w:rsidRPr="00F925D8" w:rsidRDefault="00F925D8" w:rsidP="00F92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925D8">
        <w:rPr>
          <w:rFonts w:eastAsia="Calibri"/>
          <w:sz w:val="24"/>
          <w:szCs w:val="24"/>
        </w:rPr>
        <w:t>Для оценки шумового режима в помещениях количество и расположение точек и</w:t>
      </w:r>
      <w:r w:rsidRPr="00F925D8">
        <w:rPr>
          <w:rFonts w:eastAsia="Calibri"/>
          <w:sz w:val="24"/>
          <w:szCs w:val="24"/>
        </w:rPr>
        <w:t>з</w:t>
      </w:r>
      <w:r w:rsidRPr="00F925D8">
        <w:rPr>
          <w:rFonts w:eastAsia="Calibri"/>
          <w:sz w:val="24"/>
          <w:szCs w:val="24"/>
        </w:rPr>
        <w:t>мерения следует принимать:</w:t>
      </w:r>
    </w:p>
    <w:p w:rsidR="00F925D8" w:rsidRPr="00F925D8" w:rsidRDefault="00F925D8" w:rsidP="00F92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925D8">
        <w:rPr>
          <w:rFonts w:eastAsia="Calibri"/>
          <w:sz w:val="24"/>
          <w:szCs w:val="24"/>
        </w:rPr>
        <w:t>а) для помещений с однотипным оборудованием - не менее</w:t>
      </w:r>
      <w:proofErr w:type="gramStart"/>
      <w:r w:rsidRPr="00F925D8">
        <w:rPr>
          <w:rFonts w:eastAsia="Calibri"/>
          <w:sz w:val="24"/>
          <w:szCs w:val="24"/>
        </w:rPr>
        <w:t>,</w:t>
      </w:r>
      <w:proofErr w:type="gramEnd"/>
      <w:r w:rsidRPr="00F925D8">
        <w:rPr>
          <w:rFonts w:eastAsia="Calibri"/>
          <w:sz w:val="24"/>
          <w:szCs w:val="24"/>
        </w:rPr>
        <w:t xml:space="preserve"> чем на 3-х постоянных рабочих местах (рабочих зонах);</w:t>
      </w:r>
    </w:p>
    <w:p w:rsidR="00F925D8" w:rsidRPr="00F925D8" w:rsidRDefault="00F925D8" w:rsidP="00F92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925D8">
        <w:rPr>
          <w:rFonts w:eastAsia="Calibri"/>
          <w:sz w:val="24"/>
          <w:szCs w:val="24"/>
        </w:rPr>
        <w:t>6) для помещений с групповым размещением однотипного оборудования - на раб</w:t>
      </w:r>
      <w:r w:rsidRPr="00F925D8">
        <w:rPr>
          <w:rFonts w:eastAsia="Calibri"/>
          <w:sz w:val="24"/>
          <w:szCs w:val="24"/>
        </w:rPr>
        <w:t>о</w:t>
      </w:r>
      <w:r w:rsidRPr="00F925D8">
        <w:rPr>
          <w:rFonts w:eastAsia="Calibri"/>
          <w:sz w:val="24"/>
          <w:szCs w:val="24"/>
        </w:rPr>
        <w:t>чем месте (рабочей зоне) в центре каждой группы оборудования;</w:t>
      </w:r>
    </w:p>
    <w:p w:rsidR="00F925D8" w:rsidRPr="00F925D8" w:rsidRDefault="00F925D8" w:rsidP="00F92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925D8">
        <w:rPr>
          <w:rFonts w:eastAsia="Calibri"/>
          <w:sz w:val="24"/>
          <w:szCs w:val="24"/>
        </w:rPr>
        <w:t>в) для помещений со смешанным размещением разнотипного оборудования - не менее</w:t>
      </w:r>
      <w:proofErr w:type="gramStart"/>
      <w:r w:rsidRPr="00F925D8">
        <w:rPr>
          <w:rFonts w:eastAsia="Calibri"/>
          <w:sz w:val="24"/>
          <w:szCs w:val="24"/>
        </w:rPr>
        <w:t>,</w:t>
      </w:r>
      <w:proofErr w:type="gramEnd"/>
      <w:r w:rsidRPr="00F925D8">
        <w:rPr>
          <w:rFonts w:eastAsia="Calibri"/>
          <w:sz w:val="24"/>
          <w:szCs w:val="24"/>
        </w:rPr>
        <w:t xml:space="preserve"> чем на трех рабочих местах (рабочих зонах).</w:t>
      </w:r>
    </w:p>
    <w:p w:rsidR="00F925D8" w:rsidRPr="00F925D8" w:rsidRDefault="00F925D8" w:rsidP="00F92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925D8">
        <w:rPr>
          <w:rFonts w:eastAsia="Calibri"/>
          <w:sz w:val="24"/>
          <w:szCs w:val="24"/>
        </w:rPr>
        <w:t>Измерение шума в кабинах наблюдения и дистанционного управления, а также в помещениях, не имевших шумного оборудования, производится не менее</w:t>
      </w:r>
      <w:proofErr w:type="gramStart"/>
      <w:r w:rsidRPr="00F925D8">
        <w:rPr>
          <w:rFonts w:eastAsia="Calibri"/>
          <w:sz w:val="24"/>
          <w:szCs w:val="24"/>
        </w:rPr>
        <w:t>,</w:t>
      </w:r>
      <w:proofErr w:type="gramEnd"/>
      <w:r w:rsidRPr="00F925D8">
        <w:rPr>
          <w:rFonts w:eastAsia="Calibri"/>
          <w:sz w:val="24"/>
          <w:szCs w:val="24"/>
        </w:rPr>
        <w:t xml:space="preserve"> чем в трех то</w:t>
      </w:r>
      <w:r w:rsidRPr="00F925D8">
        <w:rPr>
          <w:rFonts w:eastAsia="Calibri"/>
          <w:sz w:val="24"/>
          <w:szCs w:val="24"/>
        </w:rPr>
        <w:t>ч</w:t>
      </w:r>
      <w:r w:rsidRPr="00F925D8">
        <w:rPr>
          <w:rFonts w:eastAsia="Calibri"/>
          <w:sz w:val="24"/>
          <w:szCs w:val="24"/>
        </w:rPr>
        <w:t>ках ближайших к источникам внешнего шума, а для кабин малых размеров - в середине кабины при закрытых окнах и дверях и включенной вентиляции и других источниках ш</w:t>
      </w:r>
      <w:r w:rsidRPr="00F925D8">
        <w:rPr>
          <w:rFonts w:eastAsia="Calibri"/>
          <w:sz w:val="24"/>
          <w:szCs w:val="24"/>
        </w:rPr>
        <w:t>у</w:t>
      </w:r>
      <w:r w:rsidRPr="00F925D8">
        <w:rPr>
          <w:rFonts w:eastAsia="Calibri"/>
          <w:sz w:val="24"/>
          <w:szCs w:val="24"/>
        </w:rPr>
        <w:t>ма внутри помещений.</w:t>
      </w:r>
    </w:p>
    <w:p w:rsidR="00F925D8" w:rsidRPr="00F925D8" w:rsidRDefault="00F925D8" w:rsidP="00F92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925D8">
        <w:rPr>
          <w:rFonts w:eastAsia="Calibri"/>
          <w:sz w:val="24"/>
          <w:szCs w:val="24"/>
        </w:rPr>
        <w:lastRenderedPageBreak/>
        <w:t>Для оценки шума от одиночной машины измерения производятся на рабочем месте (рабочей зоне) при остановленном прочем оборудовании и вентиляции данного помещ</w:t>
      </w:r>
      <w:r w:rsidRPr="00F925D8">
        <w:rPr>
          <w:rFonts w:eastAsia="Calibri"/>
          <w:sz w:val="24"/>
          <w:szCs w:val="24"/>
        </w:rPr>
        <w:t>е</w:t>
      </w:r>
      <w:r w:rsidRPr="00F925D8">
        <w:rPr>
          <w:rFonts w:eastAsia="Calibri"/>
          <w:sz w:val="24"/>
          <w:szCs w:val="24"/>
        </w:rPr>
        <w:t>ния, после чего измеряется шум при вьюченной исследуемой машине. Уровень шумовых помех должен быть ниже уровня шума исследуемой машины на фоне помех не менее</w:t>
      </w:r>
      <w:proofErr w:type="gramStart"/>
      <w:r w:rsidRPr="00F925D8">
        <w:rPr>
          <w:rFonts w:eastAsia="Calibri"/>
          <w:sz w:val="24"/>
          <w:szCs w:val="24"/>
        </w:rPr>
        <w:t>,</w:t>
      </w:r>
      <w:proofErr w:type="gramEnd"/>
      <w:r w:rsidRPr="00F925D8">
        <w:rPr>
          <w:rFonts w:eastAsia="Calibri"/>
          <w:sz w:val="24"/>
          <w:szCs w:val="24"/>
        </w:rPr>
        <w:t xml:space="preserve"> чем на 10 дБ во всех октавных полосах, в противном случае измеренные уровни шума машин корректируются в соответствии с п. 6.1.2.</w:t>
      </w:r>
    </w:p>
    <w:p w:rsidR="00F925D8" w:rsidRPr="00F925D8" w:rsidRDefault="00F925D8" w:rsidP="00F92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925D8">
        <w:rPr>
          <w:rFonts w:eastAsia="Calibri"/>
          <w:sz w:val="24"/>
          <w:szCs w:val="24"/>
        </w:rPr>
        <w:t>Если уровень помех ниже уровня шума машины лишь на 4 дБ и менее или уровень помех сильно колеблется во времени, то проведение измерений недопустимо.</w:t>
      </w:r>
    </w:p>
    <w:p w:rsidR="00F925D8" w:rsidRPr="00F925D8" w:rsidRDefault="00F925D8" w:rsidP="00F92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925D8">
        <w:rPr>
          <w:rFonts w:eastAsia="Calibri"/>
          <w:sz w:val="24"/>
          <w:szCs w:val="24"/>
        </w:rPr>
        <w:t>Для ориентировочного выявления источников шума в отдельных машинах прои</w:t>
      </w:r>
      <w:r w:rsidRPr="00F925D8">
        <w:rPr>
          <w:rFonts w:eastAsia="Calibri"/>
          <w:sz w:val="24"/>
          <w:szCs w:val="24"/>
        </w:rPr>
        <w:t>з</w:t>
      </w:r>
      <w:r w:rsidRPr="00F925D8">
        <w:rPr>
          <w:rFonts w:eastAsia="Calibri"/>
          <w:sz w:val="24"/>
          <w:szCs w:val="24"/>
        </w:rPr>
        <w:t xml:space="preserve">водится последовательное измерение уровней звука в </w:t>
      </w:r>
      <w:proofErr w:type="spellStart"/>
      <w:r w:rsidRPr="00F925D8">
        <w:rPr>
          <w:rFonts w:eastAsia="Calibri"/>
          <w:sz w:val="24"/>
          <w:szCs w:val="24"/>
        </w:rPr>
        <w:t>дБА</w:t>
      </w:r>
      <w:proofErr w:type="spellEnd"/>
      <w:r w:rsidRPr="00F925D8">
        <w:rPr>
          <w:rFonts w:eastAsia="Calibri"/>
          <w:sz w:val="24"/>
          <w:szCs w:val="24"/>
        </w:rPr>
        <w:t xml:space="preserve"> для отдельных узлов машины на расстоянии 10 см от них. После выявления наиболее шумных узлов машины для них производится измерение спектров шума.</w:t>
      </w:r>
    </w:p>
    <w:p w:rsidR="00F925D8" w:rsidRPr="00F925D8" w:rsidRDefault="00F925D8" w:rsidP="00F92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F925D8">
        <w:rPr>
          <w:rFonts w:eastAsia="Calibri"/>
          <w:sz w:val="24"/>
          <w:szCs w:val="24"/>
        </w:rPr>
        <w:t>Шумомеры</w:t>
      </w:r>
      <w:proofErr w:type="spellEnd"/>
      <w:r w:rsidRPr="00F925D8">
        <w:rPr>
          <w:rFonts w:eastAsia="Calibri"/>
          <w:sz w:val="24"/>
          <w:szCs w:val="24"/>
        </w:rPr>
        <w:t xml:space="preserve"> и вспомогательные приборы до и после проведения измерения должны калиброваться согласно заводским инструкциям к приборам.</w:t>
      </w:r>
    </w:p>
    <w:p w:rsidR="00F925D8" w:rsidRPr="00F925D8" w:rsidRDefault="00F925D8" w:rsidP="00F92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925D8">
        <w:rPr>
          <w:rFonts w:eastAsia="Calibri"/>
          <w:sz w:val="24"/>
          <w:szCs w:val="24"/>
        </w:rPr>
        <w:t>При проведении измерений шума должны быть приняты указанные в заводских инструкциях к приборам меры по устранению влияния внешних факторов, искажающих показания приборов (вибрация, магнитные и электрические поля и пр.).</w:t>
      </w:r>
    </w:p>
    <w:p w:rsidR="00F925D8" w:rsidRPr="00F925D8" w:rsidRDefault="00F925D8" w:rsidP="00F92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925D8">
        <w:rPr>
          <w:rFonts w:eastAsia="Calibri"/>
          <w:sz w:val="24"/>
          <w:szCs w:val="24"/>
        </w:rPr>
        <w:t>Микрофон следует располагать на высоте 1,5 м от пола (рабочей площадки) или на уровне головы, если работа выполняется сидя или в других положениях. Микрофон до</w:t>
      </w:r>
      <w:r w:rsidRPr="00F925D8">
        <w:rPr>
          <w:rFonts w:eastAsia="Calibri"/>
          <w:sz w:val="24"/>
          <w:szCs w:val="24"/>
        </w:rPr>
        <w:t>л</w:t>
      </w:r>
      <w:r w:rsidRPr="00F925D8">
        <w:rPr>
          <w:rFonts w:eastAsia="Calibri"/>
          <w:sz w:val="24"/>
          <w:szCs w:val="24"/>
        </w:rPr>
        <w:t>жен быть направлен в сторону источника шума и удален не менее</w:t>
      </w:r>
      <w:proofErr w:type="gramStart"/>
      <w:r w:rsidRPr="00F925D8">
        <w:rPr>
          <w:rFonts w:eastAsia="Calibri"/>
          <w:sz w:val="24"/>
          <w:szCs w:val="24"/>
        </w:rPr>
        <w:t>,</w:t>
      </w:r>
      <w:proofErr w:type="gramEnd"/>
      <w:r w:rsidRPr="00F925D8">
        <w:rPr>
          <w:rFonts w:eastAsia="Calibri"/>
          <w:sz w:val="24"/>
          <w:szCs w:val="24"/>
        </w:rPr>
        <w:t xml:space="preserve"> чем на 0,5 м от опер</w:t>
      </w:r>
      <w:r w:rsidRPr="00F925D8">
        <w:rPr>
          <w:rFonts w:eastAsia="Calibri"/>
          <w:sz w:val="24"/>
          <w:szCs w:val="24"/>
        </w:rPr>
        <w:t>а</w:t>
      </w:r>
      <w:r w:rsidRPr="00F925D8">
        <w:rPr>
          <w:rFonts w:eastAsia="Calibri"/>
          <w:sz w:val="24"/>
          <w:szCs w:val="24"/>
        </w:rPr>
        <w:t>тора, проводящего измерения.</w:t>
      </w:r>
    </w:p>
    <w:p w:rsidR="00F925D8" w:rsidRPr="00F925D8" w:rsidRDefault="00F925D8" w:rsidP="00F92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925D8">
        <w:rPr>
          <w:rFonts w:eastAsia="Calibri"/>
          <w:sz w:val="24"/>
          <w:szCs w:val="24"/>
        </w:rPr>
        <w:t>При измерении шумов в условиях воздушных потоков со скоростью более 1 м/сек, во избежание искажений показаний, микрофон должен быть защищен противоветровым приспособлением, улучшающим его обтекание. При измерен</w:t>
      </w:r>
      <w:proofErr w:type="gramStart"/>
      <w:r w:rsidRPr="00F925D8">
        <w:rPr>
          <w:rFonts w:eastAsia="Calibri"/>
          <w:sz w:val="24"/>
          <w:szCs w:val="24"/>
        </w:rPr>
        <w:t>ии аэ</w:t>
      </w:r>
      <w:proofErr w:type="gramEnd"/>
      <w:r w:rsidRPr="00F925D8">
        <w:rPr>
          <w:rFonts w:eastAsia="Calibri"/>
          <w:sz w:val="24"/>
          <w:szCs w:val="24"/>
        </w:rPr>
        <w:t>родинамических шумов микрофон должен располагаться под углом 45° к оси струи.</w:t>
      </w:r>
    </w:p>
    <w:p w:rsidR="00F925D8" w:rsidRPr="00F925D8" w:rsidRDefault="00F925D8" w:rsidP="00F92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925D8">
        <w:rPr>
          <w:rFonts w:eastAsia="Calibri"/>
          <w:sz w:val="24"/>
          <w:szCs w:val="24"/>
        </w:rPr>
        <w:t>Необходимое число точек измерения и их расположение определяется в соответс</w:t>
      </w:r>
      <w:r w:rsidRPr="00F925D8">
        <w:rPr>
          <w:rFonts w:eastAsia="Calibri"/>
          <w:sz w:val="24"/>
          <w:szCs w:val="24"/>
        </w:rPr>
        <w:t>т</w:t>
      </w:r>
      <w:r w:rsidRPr="00F925D8">
        <w:rPr>
          <w:rFonts w:eastAsia="Calibri"/>
          <w:sz w:val="24"/>
          <w:szCs w:val="24"/>
        </w:rPr>
        <w:t>вии с указаниями раздела 4. При измерении в соответствии с п.п. 4.1. - 4.3. должно раб</w:t>
      </w:r>
      <w:r w:rsidRPr="00F925D8">
        <w:rPr>
          <w:rFonts w:eastAsia="Calibri"/>
          <w:sz w:val="24"/>
          <w:szCs w:val="24"/>
        </w:rPr>
        <w:t>о</w:t>
      </w:r>
      <w:r w:rsidRPr="00F925D8">
        <w:rPr>
          <w:rFonts w:eastAsia="Calibri"/>
          <w:sz w:val="24"/>
          <w:szCs w:val="24"/>
        </w:rPr>
        <w:t xml:space="preserve">тать не менее 2/3 установленного оборудования в характерном режиме, при этом должна быть включена вентиляция и </w:t>
      </w:r>
      <w:proofErr w:type="gramStart"/>
      <w:r w:rsidRPr="00F925D8">
        <w:rPr>
          <w:rFonts w:eastAsia="Calibri"/>
          <w:sz w:val="24"/>
          <w:szCs w:val="24"/>
        </w:rPr>
        <w:t>другие</w:t>
      </w:r>
      <w:proofErr w:type="gramEnd"/>
      <w:r w:rsidRPr="00F925D8">
        <w:rPr>
          <w:rFonts w:eastAsia="Calibri"/>
          <w:sz w:val="24"/>
          <w:szCs w:val="24"/>
        </w:rPr>
        <w:t xml:space="preserve"> обычно используемые устройства, являющиеся и</w:t>
      </w:r>
      <w:r w:rsidRPr="00F925D8">
        <w:rPr>
          <w:rFonts w:eastAsia="Calibri"/>
          <w:sz w:val="24"/>
          <w:szCs w:val="24"/>
        </w:rPr>
        <w:t>с</w:t>
      </w:r>
      <w:r w:rsidRPr="00F925D8">
        <w:rPr>
          <w:rFonts w:eastAsia="Calibri"/>
          <w:sz w:val="24"/>
          <w:szCs w:val="24"/>
        </w:rPr>
        <w:t>точниками шума.</w:t>
      </w:r>
    </w:p>
    <w:p w:rsidR="00F925D8" w:rsidRPr="00F925D8" w:rsidRDefault="00F925D8" w:rsidP="00F92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F925D8">
        <w:rPr>
          <w:rFonts w:eastAsia="Calibri"/>
          <w:sz w:val="24"/>
          <w:szCs w:val="24"/>
        </w:rPr>
        <w:t>Для гигиенической оценки шумов должны измеряться характеристики</w:t>
      </w:r>
      <w:r>
        <w:rPr>
          <w:rFonts w:eastAsia="Calibri"/>
          <w:sz w:val="24"/>
          <w:szCs w:val="24"/>
        </w:rPr>
        <w:t>.</w:t>
      </w:r>
      <w:r w:rsidRPr="00F925D8">
        <w:rPr>
          <w:rFonts w:eastAsia="Calibri"/>
          <w:sz w:val="24"/>
          <w:szCs w:val="24"/>
        </w:rPr>
        <w:t xml:space="preserve">. При этом непостоянные шумы оцениваются по эквивалентным уровням звука в </w:t>
      </w:r>
      <w:proofErr w:type="spellStart"/>
      <w:r w:rsidRPr="00F925D8">
        <w:rPr>
          <w:rFonts w:eastAsia="Calibri"/>
          <w:sz w:val="24"/>
          <w:szCs w:val="24"/>
        </w:rPr>
        <w:t>дБА</w:t>
      </w:r>
      <w:proofErr w:type="spellEnd"/>
      <w:r w:rsidRPr="00F925D8">
        <w:rPr>
          <w:rFonts w:eastAsia="Calibri"/>
          <w:sz w:val="24"/>
          <w:szCs w:val="24"/>
        </w:rPr>
        <w:t>, а при прев</w:t>
      </w:r>
      <w:r w:rsidRPr="00F925D8">
        <w:rPr>
          <w:rFonts w:eastAsia="Calibri"/>
          <w:sz w:val="24"/>
          <w:szCs w:val="24"/>
        </w:rPr>
        <w:t>ы</w:t>
      </w:r>
      <w:r w:rsidRPr="00F925D8">
        <w:rPr>
          <w:rFonts w:eastAsia="Calibri"/>
          <w:sz w:val="24"/>
          <w:szCs w:val="24"/>
        </w:rPr>
        <w:t>шении ими допустимых значений (при оценке новых машин и оборудования или исслед</w:t>
      </w:r>
      <w:r w:rsidRPr="00F925D8">
        <w:rPr>
          <w:rFonts w:eastAsia="Calibri"/>
          <w:sz w:val="24"/>
          <w:szCs w:val="24"/>
        </w:rPr>
        <w:t>о</w:t>
      </w:r>
      <w:r w:rsidRPr="00F925D8">
        <w:rPr>
          <w:rFonts w:eastAsia="Calibri"/>
          <w:sz w:val="24"/>
          <w:szCs w:val="24"/>
        </w:rPr>
        <w:t>вательских работ рекомендуется определение эквивалентных уровней замкового давления в октавных полосах частот.</w:t>
      </w:r>
      <w:proofErr w:type="gramEnd"/>
    </w:p>
    <w:p w:rsidR="00F925D8" w:rsidRPr="00F925D8" w:rsidRDefault="00F925D8" w:rsidP="00F92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925D8">
        <w:rPr>
          <w:rFonts w:eastAsia="Calibri"/>
          <w:sz w:val="24"/>
          <w:szCs w:val="24"/>
        </w:rPr>
        <w:t xml:space="preserve">. В начале измерения </w:t>
      </w:r>
      <w:proofErr w:type="spellStart"/>
      <w:r w:rsidRPr="00F925D8">
        <w:rPr>
          <w:rFonts w:eastAsia="Calibri"/>
          <w:sz w:val="24"/>
          <w:szCs w:val="24"/>
        </w:rPr>
        <w:t>шумомер</w:t>
      </w:r>
      <w:proofErr w:type="spellEnd"/>
      <w:r w:rsidRPr="00F925D8">
        <w:rPr>
          <w:rFonts w:eastAsia="Calibri"/>
          <w:sz w:val="24"/>
          <w:szCs w:val="24"/>
        </w:rPr>
        <w:t xml:space="preserve"> следует включить на коррекцию "А" и характер</w:t>
      </w:r>
      <w:r w:rsidRPr="00F925D8">
        <w:rPr>
          <w:rFonts w:eastAsia="Calibri"/>
          <w:sz w:val="24"/>
          <w:szCs w:val="24"/>
        </w:rPr>
        <w:t>и</w:t>
      </w:r>
      <w:r w:rsidRPr="00F925D8">
        <w:rPr>
          <w:rFonts w:eastAsia="Calibri"/>
          <w:sz w:val="24"/>
          <w:szCs w:val="24"/>
        </w:rPr>
        <w:t xml:space="preserve">стику «медленно». При колебаниях стрелки прибора до 5 </w:t>
      </w:r>
      <w:proofErr w:type="spellStart"/>
      <w:r w:rsidRPr="00F925D8">
        <w:rPr>
          <w:rFonts w:eastAsia="Calibri"/>
          <w:sz w:val="24"/>
          <w:szCs w:val="24"/>
        </w:rPr>
        <w:t>дБА</w:t>
      </w:r>
      <w:proofErr w:type="spellEnd"/>
      <w:r w:rsidRPr="00F925D8">
        <w:rPr>
          <w:rFonts w:eastAsia="Calibri"/>
          <w:sz w:val="24"/>
          <w:szCs w:val="24"/>
        </w:rPr>
        <w:t xml:space="preserve"> шум следует считать пост</w:t>
      </w:r>
      <w:r w:rsidRPr="00F925D8">
        <w:rPr>
          <w:rFonts w:eastAsia="Calibri"/>
          <w:sz w:val="24"/>
          <w:szCs w:val="24"/>
        </w:rPr>
        <w:t>о</w:t>
      </w:r>
      <w:r w:rsidRPr="00F925D8">
        <w:rPr>
          <w:rFonts w:eastAsia="Calibri"/>
          <w:sz w:val="24"/>
          <w:szCs w:val="24"/>
        </w:rPr>
        <w:t xml:space="preserve">янным и отсчет необходимо принимать по среднему ее положению. При колебаниях стрелки более 5 </w:t>
      </w:r>
      <w:proofErr w:type="spellStart"/>
      <w:r w:rsidRPr="00F925D8">
        <w:rPr>
          <w:rFonts w:eastAsia="Calibri"/>
          <w:sz w:val="24"/>
          <w:szCs w:val="24"/>
        </w:rPr>
        <w:t>дБА</w:t>
      </w:r>
      <w:proofErr w:type="spellEnd"/>
      <w:r w:rsidRPr="00F925D8">
        <w:rPr>
          <w:rFonts w:eastAsia="Calibri"/>
          <w:sz w:val="24"/>
          <w:szCs w:val="24"/>
        </w:rPr>
        <w:t>, шум следует считать непостоянным, при этом он может быть коле</w:t>
      </w:r>
      <w:r w:rsidRPr="00F925D8">
        <w:rPr>
          <w:rFonts w:eastAsia="Calibri"/>
          <w:sz w:val="24"/>
          <w:szCs w:val="24"/>
        </w:rPr>
        <w:t>б</w:t>
      </w:r>
      <w:r w:rsidRPr="00F925D8">
        <w:rPr>
          <w:rFonts w:eastAsia="Calibri"/>
          <w:sz w:val="24"/>
          <w:szCs w:val="24"/>
        </w:rPr>
        <w:t>лющимся во времени, прерывистым или импульсным (см. п. 2.1.). Для импульсных шумов (воспринимаемых на слух, как одиночные удары на шумовом фоне) дополнительно след</w:t>
      </w:r>
      <w:r w:rsidRPr="00F925D8">
        <w:rPr>
          <w:rFonts w:eastAsia="Calibri"/>
          <w:sz w:val="24"/>
          <w:szCs w:val="24"/>
        </w:rPr>
        <w:t>у</w:t>
      </w:r>
      <w:r w:rsidRPr="00F925D8">
        <w:rPr>
          <w:rFonts w:eastAsia="Calibri"/>
          <w:sz w:val="24"/>
          <w:szCs w:val="24"/>
        </w:rPr>
        <w:t>ет производить измерение по характеристике "импульс" с отсчетом максимального пок</w:t>
      </w:r>
      <w:r w:rsidRPr="00F925D8">
        <w:rPr>
          <w:rFonts w:eastAsia="Calibri"/>
          <w:sz w:val="24"/>
          <w:szCs w:val="24"/>
        </w:rPr>
        <w:t>а</w:t>
      </w:r>
      <w:r w:rsidRPr="00F925D8">
        <w:rPr>
          <w:rFonts w:eastAsia="Calibri"/>
          <w:sz w:val="24"/>
          <w:szCs w:val="24"/>
        </w:rPr>
        <w:t xml:space="preserve">зания стрелки. При разности показаний уровней звука в </w:t>
      </w:r>
      <w:proofErr w:type="spellStart"/>
      <w:r w:rsidRPr="00F925D8">
        <w:rPr>
          <w:rFonts w:eastAsia="Calibri"/>
          <w:sz w:val="24"/>
          <w:szCs w:val="24"/>
        </w:rPr>
        <w:t>дБА</w:t>
      </w:r>
      <w:proofErr w:type="spellEnd"/>
      <w:r w:rsidRPr="00F925D8">
        <w:rPr>
          <w:rFonts w:eastAsia="Calibri"/>
          <w:sz w:val="24"/>
          <w:szCs w:val="24"/>
        </w:rPr>
        <w:t xml:space="preserve"> в положениях "импульс" и "медленно" более 10 </w:t>
      </w:r>
      <w:proofErr w:type="spellStart"/>
      <w:r w:rsidRPr="00F925D8">
        <w:rPr>
          <w:rFonts w:eastAsia="Calibri"/>
          <w:sz w:val="24"/>
          <w:szCs w:val="24"/>
        </w:rPr>
        <w:t>дБА</w:t>
      </w:r>
      <w:proofErr w:type="spellEnd"/>
      <w:r w:rsidRPr="00F925D8">
        <w:rPr>
          <w:rFonts w:eastAsia="Calibri"/>
          <w:sz w:val="24"/>
          <w:szCs w:val="24"/>
        </w:rPr>
        <w:t xml:space="preserve"> шум следует, считать импульсными.</w:t>
      </w:r>
    </w:p>
    <w:p w:rsidR="00F925D8" w:rsidRPr="00F925D8" w:rsidRDefault="00F925D8" w:rsidP="00F92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925D8">
        <w:rPr>
          <w:rFonts w:eastAsia="Calibri"/>
          <w:sz w:val="24"/>
          <w:szCs w:val="24"/>
        </w:rPr>
        <w:t xml:space="preserve">Пример обозначения результатов отсчета: уровень звука 84 </w:t>
      </w:r>
      <w:proofErr w:type="spellStart"/>
      <w:r w:rsidRPr="00F925D8">
        <w:rPr>
          <w:rFonts w:eastAsia="Calibri"/>
          <w:sz w:val="24"/>
          <w:szCs w:val="24"/>
        </w:rPr>
        <w:t>дБА</w:t>
      </w:r>
      <w:proofErr w:type="spellEnd"/>
      <w:r w:rsidRPr="00F925D8">
        <w:rPr>
          <w:rFonts w:eastAsia="Calibri"/>
          <w:sz w:val="24"/>
          <w:szCs w:val="24"/>
        </w:rPr>
        <w:t xml:space="preserve"> «медленно» (или 84 </w:t>
      </w:r>
      <w:proofErr w:type="spellStart"/>
      <w:r w:rsidRPr="00F925D8">
        <w:rPr>
          <w:rFonts w:eastAsia="Calibri"/>
          <w:sz w:val="24"/>
          <w:szCs w:val="24"/>
        </w:rPr>
        <w:t>дБА</w:t>
      </w:r>
      <w:proofErr w:type="gramStart"/>
      <w:r w:rsidRPr="00F925D8">
        <w:rPr>
          <w:rFonts w:eastAsia="Calibri"/>
          <w:sz w:val="24"/>
          <w:szCs w:val="24"/>
        </w:rPr>
        <w:t>S</w:t>
      </w:r>
      <w:proofErr w:type="spellEnd"/>
      <w:proofErr w:type="gramEnd"/>
      <w:r w:rsidRPr="00F925D8">
        <w:rPr>
          <w:rFonts w:eastAsia="Calibri"/>
          <w:sz w:val="24"/>
          <w:szCs w:val="24"/>
        </w:rPr>
        <w:t xml:space="preserve">), уровень звука 92 </w:t>
      </w:r>
      <w:proofErr w:type="spellStart"/>
      <w:r w:rsidRPr="00F925D8">
        <w:rPr>
          <w:rFonts w:eastAsia="Calibri"/>
          <w:sz w:val="24"/>
          <w:szCs w:val="24"/>
        </w:rPr>
        <w:t>дБА</w:t>
      </w:r>
      <w:proofErr w:type="spellEnd"/>
      <w:r w:rsidRPr="00F925D8">
        <w:rPr>
          <w:rFonts w:eastAsia="Calibri"/>
          <w:sz w:val="24"/>
          <w:szCs w:val="24"/>
        </w:rPr>
        <w:t xml:space="preserve"> «импульс» (или 92 </w:t>
      </w:r>
      <w:proofErr w:type="spellStart"/>
      <w:r w:rsidRPr="00F925D8">
        <w:rPr>
          <w:rFonts w:eastAsia="Calibri"/>
          <w:sz w:val="24"/>
          <w:szCs w:val="24"/>
        </w:rPr>
        <w:t>дБАI</w:t>
      </w:r>
      <w:proofErr w:type="spellEnd"/>
      <w:r w:rsidRPr="00F925D8">
        <w:rPr>
          <w:rFonts w:eastAsia="Calibri"/>
          <w:sz w:val="24"/>
          <w:szCs w:val="24"/>
        </w:rPr>
        <w:t>).</w:t>
      </w:r>
    </w:p>
    <w:p w:rsidR="00F925D8" w:rsidRPr="00F925D8" w:rsidRDefault="00F925D8" w:rsidP="00F92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925D8">
        <w:rPr>
          <w:rFonts w:eastAsia="Calibri"/>
          <w:sz w:val="24"/>
          <w:szCs w:val="24"/>
        </w:rPr>
        <w:t xml:space="preserve">Измерение уровней звукового давления в октавных полосах (октавных уровней звукового давления) должно производиться </w:t>
      </w:r>
      <w:proofErr w:type="spellStart"/>
      <w:r w:rsidRPr="00F925D8">
        <w:rPr>
          <w:rFonts w:eastAsia="Calibri"/>
          <w:sz w:val="24"/>
          <w:szCs w:val="24"/>
        </w:rPr>
        <w:t>шумомером</w:t>
      </w:r>
      <w:proofErr w:type="spellEnd"/>
      <w:r w:rsidRPr="00F925D8">
        <w:rPr>
          <w:rFonts w:eastAsia="Calibri"/>
          <w:sz w:val="24"/>
          <w:szCs w:val="24"/>
        </w:rPr>
        <w:t xml:space="preserve"> с подключением к нему октавных полосовых фильтров, при этом переключатель рода работ </w:t>
      </w:r>
      <w:proofErr w:type="spellStart"/>
      <w:r w:rsidRPr="00F925D8">
        <w:rPr>
          <w:rFonts w:eastAsia="Calibri"/>
          <w:sz w:val="24"/>
          <w:szCs w:val="24"/>
        </w:rPr>
        <w:t>шумомера</w:t>
      </w:r>
      <w:proofErr w:type="spellEnd"/>
      <w:r w:rsidRPr="00F925D8">
        <w:rPr>
          <w:rFonts w:eastAsia="Calibri"/>
          <w:sz w:val="24"/>
          <w:szCs w:val="24"/>
        </w:rPr>
        <w:t xml:space="preserve"> должен быть в пол</w:t>
      </w:r>
      <w:r w:rsidRPr="00F925D8">
        <w:rPr>
          <w:rFonts w:eastAsia="Calibri"/>
          <w:sz w:val="24"/>
          <w:szCs w:val="24"/>
        </w:rPr>
        <w:t>о</w:t>
      </w:r>
      <w:r w:rsidRPr="00F925D8">
        <w:rPr>
          <w:rFonts w:eastAsia="Calibri"/>
          <w:sz w:val="24"/>
          <w:szCs w:val="24"/>
        </w:rPr>
        <w:t xml:space="preserve">жении «фильтры» (или «внешние фильтры»). Для всех видов шумов отсчет производится по среднему положению колебаний стрелки на характеристике </w:t>
      </w:r>
      <w:proofErr w:type="spellStart"/>
      <w:r w:rsidRPr="00F925D8">
        <w:rPr>
          <w:rFonts w:eastAsia="Calibri"/>
          <w:sz w:val="24"/>
          <w:szCs w:val="24"/>
        </w:rPr>
        <w:t>шумомера</w:t>
      </w:r>
      <w:proofErr w:type="spellEnd"/>
      <w:r w:rsidRPr="00F925D8">
        <w:rPr>
          <w:rFonts w:eastAsia="Calibri"/>
          <w:sz w:val="24"/>
          <w:szCs w:val="24"/>
        </w:rPr>
        <w:t xml:space="preserve"> «медленно».</w:t>
      </w:r>
    </w:p>
    <w:p w:rsidR="00F925D8" w:rsidRPr="00F925D8" w:rsidRDefault="00F925D8" w:rsidP="00F92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925D8">
        <w:rPr>
          <w:rFonts w:eastAsia="Calibri"/>
          <w:sz w:val="24"/>
          <w:szCs w:val="24"/>
        </w:rPr>
        <w:t>При отсутствии октавных фильтров для ориентировочной оценки характера спе</w:t>
      </w:r>
      <w:r w:rsidRPr="00F925D8">
        <w:rPr>
          <w:rFonts w:eastAsia="Calibri"/>
          <w:sz w:val="24"/>
          <w:szCs w:val="24"/>
        </w:rPr>
        <w:t>к</w:t>
      </w:r>
      <w:r w:rsidRPr="00F925D8">
        <w:rPr>
          <w:rFonts w:eastAsia="Calibri"/>
          <w:sz w:val="24"/>
          <w:szCs w:val="24"/>
        </w:rPr>
        <w:t>тра измерения производят по коррекциям «А» и «С» (или «</w:t>
      </w:r>
      <w:proofErr w:type="spellStart"/>
      <w:r w:rsidRPr="00F925D8">
        <w:rPr>
          <w:rFonts w:eastAsia="Calibri"/>
          <w:sz w:val="24"/>
          <w:szCs w:val="24"/>
        </w:rPr>
        <w:t>Лин</w:t>
      </w:r>
      <w:proofErr w:type="spellEnd"/>
      <w:r w:rsidRPr="00F925D8">
        <w:rPr>
          <w:rFonts w:eastAsia="Calibri"/>
          <w:sz w:val="24"/>
          <w:szCs w:val="24"/>
        </w:rPr>
        <w:t xml:space="preserve">») </w:t>
      </w:r>
      <w:proofErr w:type="spellStart"/>
      <w:r w:rsidRPr="00F925D8">
        <w:rPr>
          <w:rFonts w:eastAsia="Calibri"/>
          <w:sz w:val="24"/>
          <w:szCs w:val="24"/>
        </w:rPr>
        <w:t>шумомера</w:t>
      </w:r>
      <w:proofErr w:type="spellEnd"/>
      <w:r w:rsidRPr="00F925D8">
        <w:rPr>
          <w:rFonts w:eastAsia="Calibri"/>
          <w:sz w:val="24"/>
          <w:szCs w:val="24"/>
        </w:rPr>
        <w:t xml:space="preserve">. При разности показаний в </w:t>
      </w:r>
      <w:proofErr w:type="spellStart"/>
      <w:r w:rsidRPr="00F925D8">
        <w:rPr>
          <w:rFonts w:eastAsia="Calibri"/>
          <w:sz w:val="24"/>
          <w:szCs w:val="24"/>
        </w:rPr>
        <w:t>дБС</w:t>
      </w:r>
      <w:proofErr w:type="spellEnd"/>
      <w:r w:rsidRPr="00F925D8">
        <w:rPr>
          <w:rFonts w:eastAsia="Calibri"/>
          <w:sz w:val="24"/>
          <w:szCs w:val="24"/>
        </w:rPr>
        <w:t xml:space="preserve"> и </w:t>
      </w:r>
      <w:proofErr w:type="spellStart"/>
      <w:r w:rsidRPr="00F925D8">
        <w:rPr>
          <w:rFonts w:eastAsia="Calibri"/>
          <w:sz w:val="24"/>
          <w:szCs w:val="24"/>
        </w:rPr>
        <w:t>дБА</w:t>
      </w:r>
      <w:proofErr w:type="spellEnd"/>
      <w:r w:rsidRPr="00F925D8">
        <w:rPr>
          <w:rFonts w:eastAsia="Calibri"/>
          <w:sz w:val="24"/>
          <w:szCs w:val="24"/>
        </w:rPr>
        <w:t xml:space="preserve"> свыше 5 дБ шум следует считать низкочастотным, а при меньшей </w:t>
      </w:r>
      <w:r w:rsidRPr="00F925D8">
        <w:rPr>
          <w:rFonts w:eastAsia="Calibri"/>
          <w:sz w:val="24"/>
          <w:szCs w:val="24"/>
        </w:rPr>
        <w:lastRenderedPageBreak/>
        <w:t>разности или равенстве показаний - высокочастотным.</w:t>
      </w:r>
    </w:p>
    <w:p w:rsidR="00F925D8" w:rsidRPr="00F925D8" w:rsidRDefault="00F925D8" w:rsidP="00F92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925D8">
        <w:rPr>
          <w:rFonts w:eastAsia="Calibri"/>
          <w:sz w:val="24"/>
          <w:szCs w:val="24"/>
        </w:rPr>
        <w:t>Тональность шума определяют на слух: тональный характер шума в спорных сл</w:t>
      </w:r>
      <w:r w:rsidRPr="00F925D8">
        <w:rPr>
          <w:rFonts w:eastAsia="Calibri"/>
          <w:sz w:val="24"/>
          <w:szCs w:val="24"/>
        </w:rPr>
        <w:t>у</w:t>
      </w:r>
      <w:r w:rsidRPr="00F925D8">
        <w:rPr>
          <w:rFonts w:eastAsia="Calibri"/>
          <w:sz w:val="24"/>
          <w:szCs w:val="24"/>
        </w:rPr>
        <w:t>чаях следует устанавливать измерением в треть-октавных полосах частот по превышению уровня в одной полосе над соседними не менее</w:t>
      </w:r>
      <w:proofErr w:type="gramStart"/>
      <w:r w:rsidRPr="00F925D8">
        <w:rPr>
          <w:rFonts w:eastAsia="Calibri"/>
          <w:sz w:val="24"/>
          <w:szCs w:val="24"/>
        </w:rPr>
        <w:t>,</w:t>
      </w:r>
      <w:proofErr w:type="gramEnd"/>
      <w:r w:rsidRPr="00F925D8">
        <w:rPr>
          <w:rFonts w:eastAsia="Calibri"/>
          <w:sz w:val="24"/>
          <w:szCs w:val="24"/>
        </w:rPr>
        <w:t xml:space="preserve"> чем на 10 дБ.</w:t>
      </w:r>
    </w:p>
    <w:p w:rsidR="00F925D8" w:rsidRPr="00F925D8" w:rsidRDefault="00F925D8" w:rsidP="00F92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925D8">
        <w:rPr>
          <w:rFonts w:eastAsia="Calibri"/>
          <w:sz w:val="24"/>
          <w:szCs w:val="24"/>
        </w:rPr>
        <w:t>Для постоянных импульсных шумов - измерения следует производить не менее трех раз в каждой точке с усреднением по п. 6.2.</w:t>
      </w:r>
    </w:p>
    <w:p w:rsidR="00F925D8" w:rsidRPr="00F925D8" w:rsidRDefault="00F925D8" w:rsidP="00F92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925D8">
        <w:rPr>
          <w:rFonts w:eastAsia="Calibri"/>
          <w:sz w:val="24"/>
          <w:szCs w:val="24"/>
        </w:rPr>
        <w:t xml:space="preserve">Для непостоянных шумов (прерывистых и флюктуирующих) следует производить отсчеты уровней звука в </w:t>
      </w:r>
      <w:proofErr w:type="spellStart"/>
      <w:r w:rsidRPr="00F925D8">
        <w:rPr>
          <w:rFonts w:eastAsia="Calibri"/>
          <w:sz w:val="24"/>
          <w:szCs w:val="24"/>
        </w:rPr>
        <w:t>дБА</w:t>
      </w:r>
      <w:proofErr w:type="spellEnd"/>
      <w:r w:rsidRPr="00F925D8">
        <w:rPr>
          <w:rFonts w:eastAsia="Calibri"/>
          <w:sz w:val="24"/>
          <w:szCs w:val="24"/>
        </w:rPr>
        <w:t xml:space="preserve"> (или октавных уровней звукового давления в случаях пр</w:t>
      </w:r>
      <w:r w:rsidRPr="00F925D8">
        <w:rPr>
          <w:rFonts w:eastAsia="Calibri"/>
          <w:sz w:val="24"/>
          <w:szCs w:val="24"/>
        </w:rPr>
        <w:t>е</w:t>
      </w:r>
      <w:r w:rsidRPr="00F925D8">
        <w:rPr>
          <w:rFonts w:eastAsia="Calibri"/>
          <w:sz w:val="24"/>
          <w:szCs w:val="24"/>
        </w:rPr>
        <w:t>вышения нормы, при оценке новых машин оборудования или исследовательских работах) с интервалом 5-6 секунд с последующим расчетом эквивалентного уровня по методи</w:t>
      </w:r>
      <w:r>
        <w:rPr>
          <w:rFonts w:eastAsia="Calibri"/>
          <w:sz w:val="24"/>
          <w:szCs w:val="24"/>
        </w:rPr>
        <w:t>ке ГОСТ 20445-75.</w:t>
      </w:r>
    </w:p>
    <w:p w:rsidR="00F925D8" w:rsidRPr="00F925D8" w:rsidRDefault="00F925D8" w:rsidP="00F92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925D8">
        <w:rPr>
          <w:rFonts w:eastAsia="Calibri"/>
          <w:sz w:val="24"/>
          <w:szCs w:val="24"/>
        </w:rPr>
        <w:t>Допускается определять время работы машины или время действия разных уровней шума по хронометражу или технической документации с последующим определением э</w:t>
      </w:r>
      <w:r w:rsidRPr="00F925D8">
        <w:rPr>
          <w:rFonts w:eastAsia="Calibri"/>
          <w:sz w:val="24"/>
          <w:szCs w:val="24"/>
        </w:rPr>
        <w:t>к</w:t>
      </w:r>
      <w:r>
        <w:rPr>
          <w:rFonts w:eastAsia="Calibri"/>
          <w:sz w:val="24"/>
          <w:szCs w:val="24"/>
        </w:rPr>
        <w:t>вивалентного уровня.</w:t>
      </w:r>
    </w:p>
    <w:p w:rsidR="00F925D8" w:rsidRPr="00F925D8" w:rsidRDefault="00F925D8" w:rsidP="00F92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925D8">
        <w:rPr>
          <w:rFonts w:eastAsia="Calibri"/>
          <w:sz w:val="24"/>
          <w:szCs w:val="24"/>
        </w:rPr>
        <w:t>Для наглядного графического представления распределения уровней шума в пом</w:t>
      </w:r>
      <w:r w:rsidRPr="00F925D8">
        <w:rPr>
          <w:rFonts w:eastAsia="Calibri"/>
          <w:sz w:val="24"/>
          <w:szCs w:val="24"/>
        </w:rPr>
        <w:t>е</w:t>
      </w:r>
      <w:r w:rsidRPr="00F925D8">
        <w:rPr>
          <w:rFonts w:eastAsia="Calibri"/>
          <w:sz w:val="24"/>
          <w:szCs w:val="24"/>
        </w:rPr>
        <w:t>щениях (или на территориях) рекомендуется составление шумовых карт. Для этого на план помещения (или территории) наносится, сетка с расстоянием между ее линиями 6 или 12 м для помещений и не более 50 м для территорий. Точки измерения шума выбир</w:t>
      </w:r>
      <w:r w:rsidRPr="00F925D8">
        <w:rPr>
          <w:rFonts w:eastAsia="Calibri"/>
          <w:sz w:val="24"/>
          <w:szCs w:val="24"/>
        </w:rPr>
        <w:t>а</w:t>
      </w:r>
      <w:r w:rsidRPr="00F925D8">
        <w:rPr>
          <w:rFonts w:eastAsia="Calibri"/>
          <w:sz w:val="24"/>
          <w:szCs w:val="24"/>
        </w:rPr>
        <w:t>ются в узлах этой сетки. Результаты измерений уровней звука в этих точках наносятся на план помещения или территории и точки с равными уровнями соединяются плавными л</w:t>
      </w:r>
      <w:r w:rsidRPr="00F925D8">
        <w:rPr>
          <w:rFonts w:eastAsia="Calibri"/>
          <w:sz w:val="24"/>
          <w:szCs w:val="24"/>
        </w:rPr>
        <w:t>и</w:t>
      </w:r>
      <w:r w:rsidRPr="00F925D8">
        <w:rPr>
          <w:rFonts w:eastAsia="Calibri"/>
          <w:sz w:val="24"/>
          <w:szCs w:val="24"/>
        </w:rPr>
        <w:t xml:space="preserve">ниями, при этом линии равных уровней звука проводятся через интервалы 5 и 10 </w:t>
      </w:r>
      <w:proofErr w:type="spellStart"/>
      <w:r w:rsidRPr="00F925D8">
        <w:rPr>
          <w:rFonts w:eastAsia="Calibri"/>
          <w:sz w:val="24"/>
          <w:szCs w:val="24"/>
        </w:rPr>
        <w:t>дБА</w:t>
      </w:r>
      <w:proofErr w:type="spellEnd"/>
      <w:r w:rsidRPr="00F925D8">
        <w:rPr>
          <w:rFonts w:eastAsia="Calibri"/>
          <w:sz w:val="24"/>
          <w:szCs w:val="24"/>
        </w:rPr>
        <w:t>.</w:t>
      </w:r>
    </w:p>
    <w:p w:rsidR="00F925D8" w:rsidRPr="00F925D8" w:rsidRDefault="00F925D8" w:rsidP="00254F3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u w:val="single"/>
        </w:rPr>
      </w:pPr>
      <w:r w:rsidRPr="00F925D8">
        <w:rPr>
          <w:rFonts w:eastAsia="Calibri"/>
          <w:b/>
          <w:sz w:val="24"/>
          <w:szCs w:val="24"/>
          <w:u w:val="single"/>
        </w:rPr>
        <w:t xml:space="preserve">Методика измерения уровня </w:t>
      </w:r>
      <w:r>
        <w:rPr>
          <w:rFonts w:eastAsia="Calibri"/>
          <w:b/>
          <w:sz w:val="24"/>
          <w:szCs w:val="24"/>
          <w:u w:val="single"/>
        </w:rPr>
        <w:t>вибрации</w:t>
      </w:r>
      <w:r w:rsidRPr="00F925D8">
        <w:rPr>
          <w:rFonts w:eastAsia="Calibri"/>
          <w:b/>
          <w:sz w:val="24"/>
          <w:szCs w:val="24"/>
          <w:u w:val="single"/>
        </w:rPr>
        <w:t xml:space="preserve"> на рабочих местах</w:t>
      </w:r>
    </w:p>
    <w:p w:rsidR="00254F3A" w:rsidRDefault="00254F3A" w:rsidP="00254F3A">
      <w:pPr>
        <w:ind w:firstLine="709"/>
        <w:jc w:val="both"/>
        <w:rPr>
          <w:sz w:val="24"/>
          <w:szCs w:val="24"/>
        </w:rPr>
      </w:pPr>
      <w:r w:rsidRPr="00254F3A">
        <w:rPr>
          <w:sz w:val="24"/>
          <w:szCs w:val="24"/>
        </w:rPr>
        <w:t xml:space="preserve">Точки контроля, т.е. места установки </w:t>
      </w:r>
      <w:proofErr w:type="spellStart"/>
      <w:r w:rsidRPr="00254F3A">
        <w:rPr>
          <w:sz w:val="24"/>
          <w:szCs w:val="24"/>
        </w:rPr>
        <w:t>вибродатчиков</w:t>
      </w:r>
      <w:proofErr w:type="spellEnd"/>
      <w:r w:rsidRPr="00254F3A">
        <w:rPr>
          <w:sz w:val="24"/>
          <w:szCs w:val="24"/>
        </w:rPr>
        <w:t>, должны располагаться на п</w:t>
      </w:r>
      <w:r w:rsidRPr="00254F3A">
        <w:rPr>
          <w:sz w:val="24"/>
          <w:szCs w:val="24"/>
        </w:rPr>
        <w:t>о</w:t>
      </w:r>
      <w:r w:rsidRPr="00254F3A">
        <w:rPr>
          <w:sz w:val="24"/>
          <w:szCs w:val="24"/>
        </w:rPr>
        <w:t xml:space="preserve">верхностях в местах, предназначенных для контакта с телом человека-оператора: </w:t>
      </w:r>
    </w:p>
    <w:p w:rsidR="00254F3A" w:rsidRDefault="00254F3A" w:rsidP="00254F3A">
      <w:pPr>
        <w:jc w:val="both"/>
        <w:rPr>
          <w:sz w:val="24"/>
          <w:szCs w:val="24"/>
        </w:rPr>
      </w:pPr>
      <w:r w:rsidRPr="00254F3A">
        <w:rPr>
          <w:sz w:val="24"/>
          <w:szCs w:val="24"/>
        </w:rPr>
        <w:t>- на сидении, рабочей площадке, педалях и полу рабочей зоны оператора и обслужива</w:t>
      </w:r>
      <w:r w:rsidRPr="00254F3A">
        <w:rPr>
          <w:sz w:val="24"/>
          <w:szCs w:val="24"/>
        </w:rPr>
        <w:t>ю</w:t>
      </w:r>
      <w:r w:rsidRPr="00254F3A">
        <w:rPr>
          <w:sz w:val="24"/>
          <w:szCs w:val="24"/>
        </w:rPr>
        <w:t>щего персонала;</w:t>
      </w:r>
    </w:p>
    <w:p w:rsidR="00254F3A" w:rsidRDefault="00254F3A" w:rsidP="00254F3A">
      <w:pPr>
        <w:jc w:val="both"/>
        <w:rPr>
          <w:sz w:val="24"/>
          <w:szCs w:val="24"/>
        </w:rPr>
      </w:pPr>
      <w:r w:rsidRPr="00254F3A">
        <w:rPr>
          <w:sz w:val="24"/>
          <w:szCs w:val="24"/>
        </w:rPr>
        <w:t xml:space="preserve"> - в местах контакта рук оператора с рукоятками, рычагами управления и т.п.</w:t>
      </w:r>
    </w:p>
    <w:p w:rsidR="00254F3A" w:rsidRDefault="00254F3A" w:rsidP="00254F3A">
      <w:pPr>
        <w:jc w:val="both"/>
        <w:rPr>
          <w:sz w:val="24"/>
          <w:szCs w:val="24"/>
        </w:rPr>
      </w:pPr>
      <w:r w:rsidRPr="00254F3A">
        <w:rPr>
          <w:sz w:val="24"/>
          <w:szCs w:val="24"/>
        </w:rPr>
        <w:t xml:space="preserve"> Для непостоянных рабочих мест или рабочих зон выбирается не менее 3 точек контроля в местах наибольших колебаний.</w:t>
      </w:r>
    </w:p>
    <w:p w:rsidR="00254F3A" w:rsidRDefault="00254F3A" w:rsidP="00254F3A">
      <w:pPr>
        <w:ind w:firstLine="709"/>
        <w:jc w:val="both"/>
        <w:rPr>
          <w:sz w:val="24"/>
          <w:szCs w:val="24"/>
        </w:rPr>
      </w:pPr>
      <w:r w:rsidRPr="00254F3A">
        <w:rPr>
          <w:sz w:val="24"/>
          <w:szCs w:val="24"/>
        </w:rPr>
        <w:t xml:space="preserve">При выборе </w:t>
      </w:r>
      <w:proofErr w:type="spellStart"/>
      <w:r w:rsidRPr="00254F3A">
        <w:rPr>
          <w:sz w:val="24"/>
          <w:szCs w:val="24"/>
        </w:rPr>
        <w:t>вибродатчика</w:t>
      </w:r>
      <w:proofErr w:type="spellEnd"/>
      <w:r w:rsidRPr="00254F3A">
        <w:rPr>
          <w:sz w:val="24"/>
          <w:szCs w:val="24"/>
        </w:rPr>
        <w:t xml:space="preserve"> рекомендуется применять для измерения локальной ви</w:t>
      </w:r>
      <w:r w:rsidRPr="00254F3A">
        <w:rPr>
          <w:sz w:val="24"/>
          <w:szCs w:val="24"/>
        </w:rPr>
        <w:t>б</w:t>
      </w:r>
      <w:r w:rsidRPr="00254F3A">
        <w:rPr>
          <w:sz w:val="24"/>
          <w:szCs w:val="24"/>
        </w:rPr>
        <w:t>рации малогабаритные датчики, обладающие большей прочностью, а при измерении о</w:t>
      </w:r>
      <w:r w:rsidRPr="00254F3A">
        <w:rPr>
          <w:sz w:val="24"/>
          <w:szCs w:val="24"/>
        </w:rPr>
        <w:t>б</w:t>
      </w:r>
      <w:r w:rsidRPr="00254F3A">
        <w:rPr>
          <w:sz w:val="24"/>
          <w:szCs w:val="24"/>
        </w:rPr>
        <w:t>щей вибрации - датчики, имеющие более высокую чувствительность.</w:t>
      </w:r>
    </w:p>
    <w:p w:rsidR="00254F3A" w:rsidRDefault="00254F3A" w:rsidP="00254F3A">
      <w:pPr>
        <w:ind w:firstLine="709"/>
        <w:jc w:val="both"/>
        <w:rPr>
          <w:sz w:val="24"/>
          <w:szCs w:val="24"/>
        </w:rPr>
      </w:pPr>
      <w:r w:rsidRPr="00254F3A">
        <w:rPr>
          <w:sz w:val="24"/>
          <w:szCs w:val="24"/>
        </w:rPr>
        <w:t xml:space="preserve">В каждой точке контроля </w:t>
      </w:r>
      <w:proofErr w:type="spellStart"/>
      <w:r w:rsidRPr="00254F3A">
        <w:rPr>
          <w:sz w:val="24"/>
          <w:szCs w:val="24"/>
        </w:rPr>
        <w:t>вибродатчик</w:t>
      </w:r>
      <w:proofErr w:type="spellEnd"/>
      <w:r w:rsidRPr="00254F3A">
        <w:rPr>
          <w:sz w:val="24"/>
          <w:szCs w:val="24"/>
        </w:rPr>
        <w:t xml:space="preserve"> устанавливают на ровной, гладкой посадо</w:t>
      </w:r>
      <w:r w:rsidRPr="00254F3A">
        <w:rPr>
          <w:sz w:val="24"/>
          <w:szCs w:val="24"/>
        </w:rPr>
        <w:t>ч</w:t>
      </w:r>
      <w:r w:rsidRPr="00254F3A">
        <w:rPr>
          <w:sz w:val="24"/>
          <w:szCs w:val="24"/>
        </w:rPr>
        <w:t>ной площадке последовательно по трем взаимно перпендикулярным направлениям:</w:t>
      </w:r>
    </w:p>
    <w:p w:rsidR="00254F3A" w:rsidRDefault="00254F3A" w:rsidP="00254F3A">
      <w:pPr>
        <w:jc w:val="both"/>
        <w:rPr>
          <w:sz w:val="24"/>
          <w:szCs w:val="24"/>
        </w:rPr>
      </w:pPr>
      <w:r w:rsidRPr="00254F3A">
        <w:rPr>
          <w:sz w:val="24"/>
          <w:szCs w:val="24"/>
        </w:rPr>
        <w:t xml:space="preserve"> - для общей вибрации - вертикальная перпендикулярная опорной поверхности (ось Z); горизонтальная от спины к груди (ось X); горизонтальная от правого плеча к левому (ось У);</w:t>
      </w:r>
    </w:p>
    <w:p w:rsidR="00254F3A" w:rsidRDefault="00254F3A" w:rsidP="00254F3A">
      <w:pPr>
        <w:jc w:val="both"/>
        <w:rPr>
          <w:sz w:val="24"/>
          <w:szCs w:val="24"/>
        </w:rPr>
      </w:pPr>
      <w:r w:rsidRPr="00254F3A">
        <w:rPr>
          <w:sz w:val="24"/>
          <w:szCs w:val="24"/>
        </w:rPr>
        <w:t xml:space="preserve"> - для локальной вибрации - направление подачи или приложения силы нажатия (ось Z); ось рукоятки (ось X); перпендикулярно первым двум направлениям (ось У).</w:t>
      </w:r>
    </w:p>
    <w:p w:rsidR="00254F3A" w:rsidRDefault="00254F3A" w:rsidP="00254F3A">
      <w:pPr>
        <w:jc w:val="both"/>
        <w:rPr>
          <w:sz w:val="24"/>
          <w:szCs w:val="24"/>
        </w:rPr>
      </w:pPr>
      <w:r w:rsidRPr="00254F3A">
        <w:rPr>
          <w:sz w:val="24"/>
          <w:szCs w:val="24"/>
        </w:rPr>
        <w:t xml:space="preserve"> Ось </w:t>
      </w:r>
      <w:proofErr w:type="spellStart"/>
      <w:r w:rsidRPr="00254F3A">
        <w:rPr>
          <w:sz w:val="24"/>
          <w:szCs w:val="24"/>
        </w:rPr>
        <w:t>вибродатчика</w:t>
      </w:r>
      <w:proofErr w:type="spellEnd"/>
      <w:r w:rsidRPr="00254F3A">
        <w:rPr>
          <w:sz w:val="24"/>
          <w:szCs w:val="24"/>
        </w:rPr>
        <w:t xml:space="preserve"> должна быть ориентирована по выбранному направлению измерения. Если вибрация в направлении одной из осей, для которых установлены одинаковые д</w:t>
      </w:r>
      <w:r w:rsidRPr="00254F3A">
        <w:rPr>
          <w:sz w:val="24"/>
          <w:szCs w:val="24"/>
        </w:rPr>
        <w:t>о</w:t>
      </w:r>
      <w:r w:rsidRPr="00254F3A">
        <w:rPr>
          <w:sz w:val="24"/>
          <w:szCs w:val="24"/>
        </w:rPr>
        <w:t>пустимые величины, превышает вибрацию по двум другим осям более чем на 12 дБ (более чем в 4 раза), то допускается проводить измерение только в направлении максимальной вибрации и характеризовать ее именно этим направлением.</w:t>
      </w:r>
    </w:p>
    <w:p w:rsidR="00254F3A" w:rsidRDefault="00254F3A" w:rsidP="00254F3A">
      <w:pPr>
        <w:ind w:firstLine="709"/>
        <w:jc w:val="both"/>
        <w:rPr>
          <w:sz w:val="24"/>
          <w:szCs w:val="24"/>
        </w:rPr>
      </w:pPr>
      <w:proofErr w:type="spellStart"/>
      <w:r w:rsidRPr="00254F3A">
        <w:rPr>
          <w:sz w:val="24"/>
          <w:szCs w:val="24"/>
        </w:rPr>
        <w:t>Вибродатчик</w:t>
      </w:r>
      <w:proofErr w:type="spellEnd"/>
      <w:r w:rsidRPr="00254F3A">
        <w:rPr>
          <w:sz w:val="24"/>
          <w:szCs w:val="24"/>
        </w:rPr>
        <w:t xml:space="preserve"> должен крепиться способом, указанным в заводской инструкции.</w:t>
      </w:r>
    </w:p>
    <w:p w:rsidR="00254F3A" w:rsidRDefault="00254F3A" w:rsidP="00254F3A">
      <w:pPr>
        <w:ind w:firstLine="709"/>
        <w:jc w:val="both"/>
        <w:rPr>
          <w:sz w:val="24"/>
          <w:szCs w:val="24"/>
        </w:rPr>
      </w:pPr>
      <w:r w:rsidRPr="00254F3A">
        <w:rPr>
          <w:sz w:val="24"/>
          <w:szCs w:val="24"/>
        </w:rPr>
        <w:t xml:space="preserve">Большинство </w:t>
      </w:r>
      <w:proofErr w:type="spellStart"/>
      <w:r w:rsidRPr="00254F3A">
        <w:rPr>
          <w:sz w:val="24"/>
          <w:szCs w:val="24"/>
        </w:rPr>
        <w:t>вибродатчиков</w:t>
      </w:r>
      <w:proofErr w:type="spellEnd"/>
      <w:r w:rsidRPr="00254F3A">
        <w:rPr>
          <w:sz w:val="24"/>
          <w:szCs w:val="24"/>
        </w:rPr>
        <w:t xml:space="preserve"> предназначено для крепления на резьбе (с помощью винта или шпильки, т.е. винта без головки) и имеют посадочное гнездо с резьбой М5. Крепление </w:t>
      </w:r>
      <w:proofErr w:type="spellStart"/>
      <w:r w:rsidRPr="00254F3A">
        <w:rPr>
          <w:sz w:val="24"/>
          <w:szCs w:val="24"/>
        </w:rPr>
        <w:t>вибродатчика</w:t>
      </w:r>
      <w:proofErr w:type="spellEnd"/>
      <w:r w:rsidRPr="00254F3A">
        <w:rPr>
          <w:sz w:val="24"/>
          <w:szCs w:val="24"/>
        </w:rPr>
        <w:t xml:space="preserve"> на винте рекомендуется при малой толщине изделия в точке контроля, а на шпильке - при большой его толщине.</w:t>
      </w:r>
    </w:p>
    <w:p w:rsidR="00254F3A" w:rsidRDefault="00254F3A" w:rsidP="00254F3A">
      <w:pPr>
        <w:ind w:firstLine="709"/>
        <w:jc w:val="both"/>
        <w:rPr>
          <w:sz w:val="24"/>
          <w:szCs w:val="24"/>
        </w:rPr>
      </w:pPr>
      <w:r w:rsidRPr="00254F3A">
        <w:rPr>
          <w:sz w:val="24"/>
          <w:szCs w:val="24"/>
        </w:rPr>
        <w:t xml:space="preserve"> В случае крепления на винте М5 отверстие под винт должно иметь диаметр 5,2 мм, а для крепления шпилькой сверлится отверстие диаметром 4,6 мм и метчиком выполняе</w:t>
      </w:r>
      <w:r w:rsidRPr="00254F3A">
        <w:rPr>
          <w:sz w:val="24"/>
          <w:szCs w:val="24"/>
        </w:rPr>
        <w:t>т</w:t>
      </w:r>
      <w:r w:rsidRPr="00254F3A">
        <w:rPr>
          <w:sz w:val="24"/>
          <w:szCs w:val="24"/>
        </w:rPr>
        <w:t xml:space="preserve">ся резьба М5. Длина винта или шпильки выбирается так, чтобы </w:t>
      </w:r>
      <w:proofErr w:type="spellStart"/>
      <w:r w:rsidRPr="00254F3A">
        <w:rPr>
          <w:sz w:val="24"/>
          <w:szCs w:val="24"/>
        </w:rPr>
        <w:t>вибродатчик</w:t>
      </w:r>
      <w:proofErr w:type="spellEnd"/>
      <w:r w:rsidRPr="00254F3A">
        <w:rPr>
          <w:sz w:val="24"/>
          <w:szCs w:val="24"/>
        </w:rPr>
        <w:t xml:space="preserve"> при нави</w:t>
      </w:r>
      <w:r w:rsidRPr="00254F3A">
        <w:rPr>
          <w:sz w:val="24"/>
          <w:szCs w:val="24"/>
        </w:rPr>
        <w:t>н</w:t>
      </w:r>
      <w:r w:rsidRPr="00254F3A">
        <w:rPr>
          <w:sz w:val="24"/>
          <w:szCs w:val="24"/>
        </w:rPr>
        <w:t>чивании его руками плотно соприкасался с посадочной площадкой в точке контроля.</w:t>
      </w:r>
    </w:p>
    <w:p w:rsidR="00254F3A" w:rsidRDefault="00254F3A" w:rsidP="00254F3A">
      <w:pPr>
        <w:ind w:firstLine="709"/>
        <w:jc w:val="both"/>
        <w:rPr>
          <w:sz w:val="24"/>
          <w:szCs w:val="24"/>
        </w:rPr>
      </w:pPr>
      <w:r w:rsidRPr="00254F3A">
        <w:rPr>
          <w:sz w:val="24"/>
          <w:szCs w:val="24"/>
        </w:rPr>
        <w:lastRenderedPageBreak/>
        <w:t xml:space="preserve">При измерении общей вибрации </w:t>
      </w:r>
      <w:proofErr w:type="spellStart"/>
      <w:r w:rsidRPr="00254F3A">
        <w:rPr>
          <w:sz w:val="24"/>
          <w:szCs w:val="24"/>
        </w:rPr>
        <w:t>вибродатчик</w:t>
      </w:r>
      <w:proofErr w:type="spellEnd"/>
      <w:r w:rsidRPr="00254F3A">
        <w:rPr>
          <w:sz w:val="24"/>
          <w:szCs w:val="24"/>
        </w:rPr>
        <w:t xml:space="preserve"> крепится на резьбе к жесткому стальному диску диаметром 200</w:t>
      </w:r>
      <w:r w:rsidR="00B47844" w:rsidRPr="00B47844">
        <w:rPr>
          <w:noProof/>
        </w:rPr>
      </w:r>
      <w:r w:rsidR="00B47844" w:rsidRPr="00B47844">
        <w:rPr>
          <w:noProof/>
        </w:rPr>
        <w:pict>
          <v:rect id="_x0000_s1048" alt="Описание: Методические указания по проведению измерений и гигиенической оценки производственных вибраций" style="width:9.5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" filled="f" stroked="f">
            <o:lock v:ext="edit" aspectratio="t"/>
            <w10:wrap type="none"/>
            <w10:anchorlock/>
          </v:rect>
        </w:pict>
      </w:r>
      <w:r w:rsidRPr="00254F3A">
        <w:rPr>
          <w:sz w:val="24"/>
          <w:szCs w:val="24"/>
        </w:rPr>
        <w:t>100-50 мм и толщиной 4 мм, который размещается ме</w:t>
      </w:r>
      <w:r w:rsidRPr="00254F3A">
        <w:rPr>
          <w:sz w:val="24"/>
          <w:szCs w:val="24"/>
        </w:rPr>
        <w:t>ж</w:t>
      </w:r>
      <w:r w:rsidRPr="00254F3A">
        <w:rPr>
          <w:sz w:val="24"/>
          <w:szCs w:val="24"/>
        </w:rPr>
        <w:t xml:space="preserve">ду полом и ногами стоящего человека или сидением и корпусом сидящего человека. Диск не должен иметь контакт с металлическими элементами сидения. Допускается крепление </w:t>
      </w:r>
      <w:proofErr w:type="spellStart"/>
      <w:r w:rsidRPr="00254F3A">
        <w:rPr>
          <w:sz w:val="24"/>
          <w:szCs w:val="24"/>
        </w:rPr>
        <w:t>вибродатчика</w:t>
      </w:r>
      <w:proofErr w:type="spellEnd"/>
      <w:r w:rsidRPr="00254F3A">
        <w:rPr>
          <w:sz w:val="24"/>
          <w:szCs w:val="24"/>
        </w:rPr>
        <w:t xml:space="preserve"> с помощью магнита так, чтобы их общая масса не превышала 200 г.</w:t>
      </w:r>
    </w:p>
    <w:p w:rsidR="00254F3A" w:rsidRDefault="00254F3A" w:rsidP="00254F3A">
      <w:pPr>
        <w:ind w:firstLine="709"/>
        <w:jc w:val="both"/>
        <w:rPr>
          <w:sz w:val="24"/>
          <w:szCs w:val="24"/>
        </w:rPr>
      </w:pPr>
      <w:r w:rsidRPr="00254F3A">
        <w:rPr>
          <w:sz w:val="24"/>
          <w:szCs w:val="24"/>
        </w:rPr>
        <w:t xml:space="preserve"> При измерении на площадках с твердым покрытием (асфальт, бетон, металлич</w:t>
      </w:r>
      <w:r w:rsidRPr="00254F3A">
        <w:rPr>
          <w:sz w:val="24"/>
          <w:szCs w:val="24"/>
        </w:rPr>
        <w:t>е</w:t>
      </w:r>
      <w:r w:rsidRPr="00254F3A">
        <w:rPr>
          <w:sz w:val="24"/>
          <w:szCs w:val="24"/>
        </w:rPr>
        <w:t xml:space="preserve">ские плиты и т.п.) или сидениях без упругих облицовок диск не применяется, а </w:t>
      </w:r>
      <w:proofErr w:type="spellStart"/>
      <w:r w:rsidRPr="00254F3A">
        <w:rPr>
          <w:sz w:val="24"/>
          <w:szCs w:val="24"/>
        </w:rPr>
        <w:t>виброда</w:t>
      </w:r>
      <w:r w:rsidRPr="00254F3A">
        <w:rPr>
          <w:sz w:val="24"/>
          <w:szCs w:val="24"/>
        </w:rPr>
        <w:t>т</w:t>
      </w:r>
      <w:r w:rsidRPr="00254F3A">
        <w:rPr>
          <w:sz w:val="24"/>
          <w:szCs w:val="24"/>
        </w:rPr>
        <w:t>чик</w:t>
      </w:r>
      <w:proofErr w:type="spellEnd"/>
      <w:r w:rsidRPr="00254F3A">
        <w:rPr>
          <w:sz w:val="24"/>
          <w:szCs w:val="24"/>
        </w:rPr>
        <w:t xml:space="preserve"> должен крепиться непосредственно к этим поверхностям на резьбе, магните, мастиках и т.п.</w:t>
      </w:r>
    </w:p>
    <w:p w:rsidR="00254F3A" w:rsidRDefault="00254F3A" w:rsidP="00254F3A">
      <w:pPr>
        <w:ind w:firstLine="709"/>
        <w:jc w:val="both"/>
        <w:rPr>
          <w:sz w:val="24"/>
          <w:szCs w:val="24"/>
        </w:rPr>
      </w:pPr>
      <w:r w:rsidRPr="00254F3A">
        <w:rPr>
          <w:sz w:val="24"/>
          <w:szCs w:val="24"/>
        </w:rPr>
        <w:t xml:space="preserve">При измерении локальной вибрации предпочтительно крепление датчика в точках контроля на резьбе. Допускается крепление </w:t>
      </w:r>
      <w:proofErr w:type="spellStart"/>
      <w:r w:rsidRPr="00254F3A">
        <w:rPr>
          <w:sz w:val="24"/>
          <w:szCs w:val="24"/>
        </w:rPr>
        <w:t>вибродатчика</w:t>
      </w:r>
      <w:proofErr w:type="spellEnd"/>
      <w:r w:rsidRPr="00254F3A">
        <w:rPr>
          <w:sz w:val="24"/>
          <w:szCs w:val="24"/>
        </w:rPr>
        <w:t xml:space="preserve"> с помощью переходного мета</w:t>
      </w:r>
      <w:r w:rsidRPr="00254F3A">
        <w:rPr>
          <w:sz w:val="24"/>
          <w:szCs w:val="24"/>
        </w:rPr>
        <w:t>л</w:t>
      </w:r>
      <w:r w:rsidRPr="00254F3A">
        <w:rPr>
          <w:sz w:val="24"/>
          <w:szCs w:val="24"/>
        </w:rPr>
        <w:t xml:space="preserve">лического элемента в виде зажима, хомута, струбцины и т.п., при этом их масса не должна превышать 10% массы инструмента или обрабатываемой детали, а масса </w:t>
      </w:r>
      <w:proofErr w:type="spellStart"/>
      <w:r w:rsidRPr="00254F3A">
        <w:rPr>
          <w:sz w:val="24"/>
          <w:szCs w:val="24"/>
        </w:rPr>
        <w:t>вибродатчика</w:t>
      </w:r>
      <w:proofErr w:type="spellEnd"/>
      <w:r w:rsidRPr="00254F3A">
        <w:rPr>
          <w:sz w:val="24"/>
          <w:szCs w:val="24"/>
        </w:rPr>
        <w:t xml:space="preserve"> не должна превышать 65 г.</w:t>
      </w:r>
    </w:p>
    <w:p w:rsidR="00254F3A" w:rsidRDefault="00254F3A" w:rsidP="00254F3A">
      <w:pPr>
        <w:ind w:firstLine="709"/>
        <w:jc w:val="both"/>
        <w:rPr>
          <w:sz w:val="24"/>
          <w:szCs w:val="24"/>
        </w:rPr>
      </w:pPr>
      <w:r w:rsidRPr="00254F3A">
        <w:rPr>
          <w:sz w:val="24"/>
          <w:szCs w:val="24"/>
        </w:rPr>
        <w:t xml:space="preserve"> Если места контакта с руками покрыты эластичным виброизолирующим матери</w:t>
      </w:r>
      <w:r w:rsidRPr="00254F3A">
        <w:rPr>
          <w:sz w:val="24"/>
          <w:szCs w:val="24"/>
        </w:rPr>
        <w:t>а</w:t>
      </w:r>
      <w:r w:rsidRPr="00254F3A">
        <w:rPr>
          <w:sz w:val="24"/>
          <w:szCs w:val="24"/>
        </w:rPr>
        <w:t xml:space="preserve">лом или рукоятки не имеют жесткой основы, то </w:t>
      </w:r>
      <w:proofErr w:type="spellStart"/>
      <w:r w:rsidRPr="00254F3A">
        <w:rPr>
          <w:sz w:val="24"/>
          <w:szCs w:val="24"/>
        </w:rPr>
        <w:t>вибродатчик</w:t>
      </w:r>
      <w:proofErr w:type="spellEnd"/>
      <w:r w:rsidRPr="00254F3A">
        <w:rPr>
          <w:sz w:val="24"/>
          <w:szCs w:val="24"/>
        </w:rPr>
        <w:t xml:space="preserve"> крепят на резьбе к </w:t>
      </w:r>
      <w:proofErr w:type="spellStart"/>
      <w:r w:rsidRPr="00254F3A">
        <w:rPr>
          <w:sz w:val="24"/>
          <w:szCs w:val="24"/>
        </w:rPr>
        <w:t>вибро</w:t>
      </w:r>
      <w:r w:rsidRPr="00254F3A">
        <w:rPr>
          <w:sz w:val="24"/>
          <w:szCs w:val="24"/>
        </w:rPr>
        <w:t>а</w:t>
      </w:r>
      <w:r w:rsidRPr="00254F3A">
        <w:rPr>
          <w:sz w:val="24"/>
          <w:szCs w:val="24"/>
        </w:rPr>
        <w:t>даптеру</w:t>
      </w:r>
      <w:proofErr w:type="spellEnd"/>
      <w:r w:rsidRPr="00254F3A">
        <w:rPr>
          <w:sz w:val="24"/>
          <w:szCs w:val="24"/>
        </w:rPr>
        <w:t xml:space="preserve"> или к металлической пластине размером 50х25х0,8 мм соответствующей форме места контакта. </w:t>
      </w:r>
      <w:proofErr w:type="spellStart"/>
      <w:r w:rsidRPr="00254F3A">
        <w:rPr>
          <w:sz w:val="24"/>
          <w:szCs w:val="24"/>
        </w:rPr>
        <w:t>Виброадаптер</w:t>
      </w:r>
      <w:proofErr w:type="spellEnd"/>
      <w:r w:rsidRPr="00254F3A">
        <w:rPr>
          <w:sz w:val="24"/>
          <w:szCs w:val="24"/>
        </w:rPr>
        <w:t xml:space="preserve"> или пластина должна прижиматься рукой оператора с с</w:t>
      </w:r>
      <w:r w:rsidRPr="00254F3A">
        <w:rPr>
          <w:sz w:val="24"/>
          <w:szCs w:val="24"/>
        </w:rPr>
        <w:t>и</w:t>
      </w:r>
      <w:r w:rsidRPr="00254F3A">
        <w:rPr>
          <w:sz w:val="24"/>
          <w:szCs w:val="24"/>
        </w:rPr>
        <w:t xml:space="preserve">лой, необходимой для нормальной работы машины. </w:t>
      </w:r>
      <w:proofErr w:type="gramStart"/>
      <w:r w:rsidRPr="00254F3A">
        <w:rPr>
          <w:sz w:val="24"/>
          <w:szCs w:val="24"/>
        </w:rPr>
        <w:t xml:space="preserve">Масса их с </w:t>
      </w:r>
      <w:proofErr w:type="spellStart"/>
      <w:r w:rsidRPr="00254F3A">
        <w:rPr>
          <w:sz w:val="24"/>
          <w:szCs w:val="24"/>
        </w:rPr>
        <w:t>вибродатчиком</w:t>
      </w:r>
      <w:proofErr w:type="spellEnd"/>
      <w:r w:rsidRPr="00254F3A">
        <w:rPr>
          <w:sz w:val="24"/>
          <w:szCs w:val="24"/>
        </w:rPr>
        <w:t xml:space="preserve"> не должна превышать 240 г. Замеры следует проводить как на правой, так и на левой руках с оценкой по большему показанию прибора.</w:t>
      </w:r>
      <w:proofErr w:type="gramEnd"/>
    </w:p>
    <w:p w:rsidR="00254F3A" w:rsidRDefault="00254F3A" w:rsidP="00254F3A">
      <w:pPr>
        <w:ind w:firstLine="709"/>
        <w:jc w:val="both"/>
        <w:rPr>
          <w:sz w:val="24"/>
          <w:szCs w:val="24"/>
        </w:rPr>
      </w:pPr>
      <w:r w:rsidRPr="00254F3A">
        <w:rPr>
          <w:sz w:val="24"/>
          <w:szCs w:val="24"/>
        </w:rPr>
        <w:t xml:space="preserve">Следует обращать особое внимание на надежность установки и крепления </w:t>
      </w:r>
      <w:proofErr w:type="spellStart"/>
      <w:r w:rsidRPr="00254F3A">
        <w:rPr>
          <w:sz w:val="24"/>
          <w:szCs w:val="24"/>
        </w:rPr>
        <w:t>вибр</w:t>
      </w:r>
      <w:r w:rsidRPr="00254F3A">
        <w:rPr>
          <w:sz w:val="24"/>
          <w:szCs w:val="24"/>
        </w:rPr>
        <w:t>о</w:t>
      </w:r>
      <w:r w:rsidRPr="00254F3A">
        <w:rPr>
          <w:sz w:val="24"/>
          <w:szCs w:val="24"/>
        </w:rPr>
        <w:t>датчика</w:t>
      </w:r>
      <w:proofErr w:type="spellEnd"/>
      <w:r w:rsidRPr="00254F3A">
        <w:rPr>
          <w:sz w:val="24"/>
          <w:szCs w:val="24"/>
        </w:rPr>
        <w:t>, а также соединительного кабеля. Кабели не должны испытывать резких изгибов и натяжений, для чего необходимо оставлять короткую свободную петлю кабеля.</w:t>
      </w:r>
    </w:p>
    <w:p w:rsidR="00254F3A" w:rsidRDefault="00254F3A" w:rsidP="00254F3A">
      <w:pPr>
        <w:ind w:firstLine="709"/>
        <w:jc w:val="both"/>
        <w:rPr>
          <w:sz w:val="24"/>
          <w:szCs w:val="24"/>
        </w:rPr>
      </w:pPr>
      <w:r w:rsidRPr="00254F3A">
        <w:rPr>
          <w:sz w:val="24"/>
          <w:szCs w:val="24"/>
        </w:rPr>
        <w:t>Измерение вибрации должно проводиться на исправных машинах, отвечающих правилам проведения работ. Машины или оборудование должны работать в паспортном или типовом технологическом режиме и при проведении реальных технологических оп</w:t>
      </w:r>
      <w:r w:rsidRPr="00254F3A">
        <w:rPr>
          <w:sz w:val="24"/>
          <w:szCs w:val="24"/>
        </w:rPr>
        <w:t>е</w:t>
      </w:r>
      <w:r w:rsidRPr="00254F3A">
        <w:rPr>
          <w:sz w:val="24"/>
          <w:szCs w:val="24"/>
        </w:rPr>
        <w:t>раций.</w:t>
      </w:r>
    </w:p>
    <w:p w:rsidR="00254F3A" w:rsidRDefault="00254F3A" w:rsidP="00254F3A">
      <w:pPr>
        <w:ind w:firstLine="709"/>
        <w:jc w:val="both"/>
        <w:rPr>
          <w:sz w:val="24"/>
          <w:szCs w:val="24"/>
        </w:rPr>
      </w:pPr>
      <w:r w:rsidRPr="00254F3A">
        <w:rPr>
          <w:sz w:val="24"/>
          <w:szCs w:val="24"/>
        </w:rPr>
        <w:t xml:space="preserve"> При контроле общей вибрации должны быть включены все источники, переда</w:t>
      </w:r>
      <w:r w:rsidRPr="00254F3A">
        <w:rPr>
          <w:sz w:val="24"/>
          <w:szCs w:val="24"/>
        </w:rPr>
        <w:t>ю</w:t>
      </w:r>
      <w:r w:rsidRPr="00254F3A">
        <w:rPr>
          <w:sz w:val="24"/>
          <w:szCs w:val="24"/>
        </w:rPr>
        <w:t>щие вибрации на рабочее место.</w:t>
      </w:r>
    </w:p>
    <w:p w:rsidR="00254F3A" w:rsidRDefault="00254F3A" w:rsidP="00254F3A">
      <w:pPr>
        <w:ind w:firstLine="709"/>
        <w:jc w:val="both"/>
        <w:rPr>
          <w:sz w:val="24"/>
          <w:szCs w:val="24"/>
        </w:rPr>
      </w:pPr>
      <w:r w:rsidRPr="00254F3A">
        <w:rPr>
          <w:sz w:val="24"/>
          <w:szCs w:val="24"/>
        </w:rPr>
        <w:t>При измерении вибрации машина или оборудование должны работать в устан</w:t>
      </w:r>
      <w:r w:rsidRPr="00254F3A">
        <w:rPr>
          <w:sz w:val="24"/>
          <w:szCs w:val="24"/>
        </w:rPr>
        <w:t>о</w:t>
      </w:r>
      <w:r w:rsidRPr="00254F3A">
        <w:rPr>
          <w:sz w:val="24"/>
          <w:szCs w:val="24"/>
        </w:rPr>
        <w:t>вившемся режиме. Рекомендуется по возможности выбирать постоянный продолжител</w:t>
      </w:r>
      <w:r w:rsidRPr="00254F3A">
        <w:rPr>
          <w:sz w:val="24"/>
          <w:szCs w:val="24"/>
        </w:rPr>
        <w:t>ь</w:t>
      </w:r>
      <w:r w:rsidRPr="00254F3A">
        <w:rPr>
          <w:sz w:val="24"/>
          <w:szCs w:val="24"/>
        </w:rPr>
        <w:t xml:space="preserve">ный режим работы без лишних рывков, ударов для получения устойчивого показания прибора и надежного их отсчета. </w:t>
      </w:r>
    </w:p>
    <w:p w:rsidR="00254F3A" w:rsidRDefault="00254F3A" w:rsidP="00254F3A">
      <w:pPr>
        <w:ind w:firstLine="709"/>
        <w:jc w:val="both"/>
        <w:rPr>
          <w:sz w:val="24"/>
          <w:szCs w:val="24"/>
        </w:rPr>
      </w:pPr>
      <w:r w:rsidRPr="00254F3A">
        <w:rPr>
          <w:sz w:val="24"/>
          <w:szCs w:val="24"/>
        </w:rPr>
        <w:t>Виброизмерительные приборы должны быть размещены так, чтобы обеспечить з</w:t>
      </w:r>
      <w:r w:rsidRPr="00254F3A">
        <w:rPr>
          <w:sz w:val="24"/>
          <w:szCs w:val="24"/>
        </w:rPr>
        <w:t>а</w:t>
      </w:r>
      <w:r w:rsidRPr="00254F3A">
        <w:rPr>
          <w:sz w:val="24"/>
          <w:szCs w:val="24"/>
        </w:rPr>
        <w:t xml:space="preserve">щиту от помех: электрических, электромагнитных, акустических полей и др. </w:t>
      </w:r>
    </w:p>
    <w:p w:rsidR="00254F3A" w:rsidRDefault="00254F3A" w:rsidP="00254F3A">
      <w:pPr>
        <w:ind w:firstLine="709"/>
        <w:jc w:val="both"/>
        <w:rPr>
          <w:sz w:val="24"/>
          <w:szCs w:val="24"/>
        </w:rPr>
      </w:pPr>
      <w:r w:rsidRPr="00254F3A">
        <w:rPr>
          <w:sz w:val="24"/>
          <w:szCs w:val="24"/>
        </w:rPr>
        <w:t xml:space="preserve">Виброизмерительный тракт должен быть откалиброван в соответствии с заводской инструкцией до и после измерений. Предпочтительна вибрационная калибровка всего тракта, включая </w:t>
      </w:r>
      <w:proofErr w:type="spellStart"/>
      <w:r w:rsidRPr="00254F3A">
        <w:rPr>
          <w:sz w:val="24"/>
          <w:szCs w:val="24"/>
        </w:rPr>
        <w:t>вибродатчик</w:t>
      </w:r>
      <w:proofErr w:type="spellEnd"/>
      <w:r w:rsidRPr="00254F3A">
        <w:rPr>
          <w:sz w:val="24"/>
          <w:szCs w:val="24"/>
        </w:rPr>
        <w:t xml:space="preserve"> на калибровочном устройстве, создающем механические к</w:t>
      </w:r>
      <w:r w:rsidRPr="00254F3A">
        <w:rPr>
          <w:sz w:val="24"/>
          <w:szCs w:val="24"/>
        </w:rPr>
        <w:t>о</w:t>
      </w:r>
      <w:r w:rsidRPr="00254F3A">
        <w:rPr>
          <w:sz w:val="24"/>
          <w:szCs w:val="24"/>
        </w:rPr>
        <w:t xml:space="preserve">лебания известной амплитуды и частоты. Калибровка должна проводиться также в случае сомнения в исправности </w:t>
      </w:r>
      <w:proofErr w:type="spellStart"/>
      <w:r w:rsidRPr="00254F3A">
        <w:rPr>
          <w:sz w:val="24"/>
          <w:szCs w:val="24"/>
        </w:rPr>
        <w:t>вибродатчика</w:t>
      </w:r>
      <w:proofErr w:type="spellEnd"/>
      <w:r w:rsidRPr="00254F3A">
        <w:rPr>
          <w:sz w:val="24"/>
          <w:szCs w:val="24"/>
        </w:rPr>
        <w:t xml:space="preserve"> или соединительного кабеля.</w:t>
      </w:r>
    </w:p>
    <w:p w:rsidR="00254F3A" w:rsidRDefault="00254F3A" w:rsidP="00254F3A">
      <w:pPr>
        <w:ind w:firstLine="709"/>
        <w:jc w:val="both"/>
        <w:rPr>
          <w:sz w:val="24"/>
          <w:szCs w:val="24"/>
        </w:rPr>
      </w:pPr>
      <w:r w:rsidRPr="00254F3A">
        <w:rPr>
          <w:sz w:val="24"/>
          <w:szCs w:val="24"/>
        </w:rPr>
        <w:t>При выборе измеряемого параметра следует иметь в виду, что при измерении уск</w:t>
      </w:r>
      <w:r w:rsidRPr="00254F3A">
        <w:rPr>
          <w:sz w:val="24"/>
          <w:szCs w:val="24"/>
        </w:rPr>
        <w:t>о</w:t>
      </w:r>
      <w:r w:rsidRPr="00254F3A">
        <w:rPr>
          <w:sz w:val="24"/>
          <w:szCs w:val="24"/>
        </w:rPr>
        <w:t xml:space="preserve">рения погрешность измерения сильно зависит от жесткости крепления </w:t>
      </w:r>
      <w:proofErr w:type="spellStart"/>
      <w:r w:rsidRPr="00254F3A">
        <w:rPr>
          <w:sz w:val="24"/>
          <w:szCs w:val="24"/>
        </w:rPr>
        <w:t>вибродатчика</w:t>
      </w:r>
      <w:proofErr w:type="spellEnd"/>
      <w:r w:rsidRPr="00254F3A">
        <w:rPr>
          <w:sz w:val="24"/>
          <w:szCs w:val="24"/>
        </w:rPr>
        <w:t>, т</w:t>
      </w:r>
      <w:r w:rsidRPr="00254F3A">
        <w:rPr>
          <w:sz w:val="24"/>
          <w:szCs w:val="24"/>
        </w:rPr>
        <w:t>о</w:t>
      </w:r>
      <w:r w:rsidRPr="00254F3A">
        <w:rPr>
          <w:sz w:val="24"/>
          <w:szCs w:val="24"/>
        </w:rPr>
        <w:t>гда как при измерении скорости влияние способа крепления уменьшается. С другой ст</w:t>
      </w:r>
      <w:r w:rsidRPr="00254F3A">
        <w:rPr>
          <w:sz w:val="24"/>
          <w:szCs w:val="24"/>
        </w:rPr>
        <w:t>о</w:t>
      </w:r>
      <w:r w:rsidRPr="00254F3A">
        <w:rPr>
          <w:sz w:val="24"/>
          <w:szCs w:val="24"/>
        </w:rPr>
        <w:t xml:space="preserve">роны, измерение ускорения предпочтительно для вибрации ударного характера, а </w:t>
      </w:r>
      <w:proofErr w:type="spellStart"/>
      <w:r w:rsidRPr="00254F3A">
        <w:rPr>
          <w:sz w:val="24"/>
          <w:szCs w:val="24"/>
        </w:rPr>
        <w:t>вибр</w:t>
      </w:r>
      <w:r w:rsidRPr="00254F3A">
        <w:rPr>
          <w:sz w:val="24"/>
          <w:szCs w:val="24"/>
        </w:rPr>
        <w:t>о</w:t>
      </w:r>
      <w:r w:rsidRPr="00254F3A">
        <w:rPr>
          <w:sz w:val="24"/>
          <w:szCs w:val="24"/>
        </w:rPr>
        <w:t>скорости</w:t>
      </w:r>
      <w:proofErr w:type="spellEnd"/>
      <w:r w:rsidRPr="00254F3A">
        <w:rPr>
          <w:sz w:val="24"/>
          <w:szCs w:val="24"/>
        </w:rPr>
        <w:t xml:space="preserve"> - для постоянных или прерывистых вибраций.</w:t>
      </w:r>
    </w:p>
    <w:p w:rsidR="00254F3A" w:rsidRDefault="00254F3A" w:rsidP="00254F3A">
      <w:pPr>
        <w:ind w:firstLine="709"/>
        <w:jc w:val="both"/>
        <w:rPr>
          <w:sz w:val="24"/>
          <w:szCs w:val="24"/>
        </w:rPr>
      </w:pPr>
      <w:r w:rsidRPr="00254F3A">
        <w:rPr>
          <w:sz w:val="24"/>
          <w:szCs w:val="24"/>
        </w:rPr>
        <w:t xml:space="preserve">При измерениях используют большую постоянную времени стрелочного прибора ("медленно", 1, 3, 10 или 30 с), а отсчет производят по среднему положению стрелки. </w:t>
      </w:r>
    </w:p>
    <w:p w:rsidR="00254F3A" w:rsidRDefault="00254F3A" w:rsidP="00254F3A">
      <w:pPr>
        <w:ind w:firstLine="709"/>
        <w:jc w:val="both"/>
        <w:rPr>
          <w:sz w:val="24"/>
          <w:szCs w:val="24"/>
        </w:rPr>
      </w:pPr>
      <w:r w:rsidRPr="00254F3A">
        <w:rPr>
          <w:sz w:val="24"/>
          <w:szCs w:val="24"/>
        </w:rPr>
        <w:t xml:space="preserve">Общую вибрацию рекомендуется измерять с </w:t>
      </w:r>
      <w:proofErr w:type="gramStart"/>
      <w:r w:rsidRPr="00254F3A">
        <w:rPr>
          <w:sz w:val="24"/>
          <w:szCs w:val="24"/>
        </w:rPr>
        <w:t>постоянной</w:t>
      </w:r>
      <w:proofErr w:type="gramEnd"/>
      <w:r w:rsidRPr="00254F3A">
        <w:rPr>
          <w:sz w:val="24"/>
          <w:szCs w:val="24"/>
        </w:rPr>
        <w:t xml:space="preserve"> времени не менее 10 с, а локальную - не менее 1 с.</w:t>
      </w:r>
    </w:p>
    <w:p w:rsidR="00254F3A" w:rsidRPr="00254F3A" w:rsidRDefault="00254F3A" w:rsidP="00254F3A">
      <w:pPr>
        <w:ind w:firstLine="709"/>
        <w:jc w:val="both"/>
        <w:rPr>
          <w:sz w:val="24"/>
          <w:szCs w:val="24"/>
        </w:rPr>
      </w:pPr>
      <w:r w:rsidRPr="00254F3A">
        <w:rPr>
          <w:sz w:val="24"/>
          <w:szCs w:val="24"/>
        </w:rPr>
        <w:t>Время измерения вибрации должно быть не менее величин, указанных в табл.3. Для машин цикличного характера действия, например, экскаватора, время измерения ви</w:t>
      </w:r>
      <w:r w:rsidRPr="00254F3A">
        <w:rPr>
          <w:sz w:val="24"/>
          <w:szCs w:val="24"/>
        </w:rPr>
        <w:t>б</w:t>
      </w:r>
      <w:r w:rsidRPr="00254F3A">
        <w:rPr>
          <w:sz w:val="24"/>
          <w:szCs w:val="24"/>
        </w:rPr>
        <w:t>рации выбирают равным одному или нескольким циклами работы.</w:t>
      </w:r>
    </w:p>
    <w:p w:rsidR="00254F3A" w:rsidRDefault="00254F3A" w:rsidP="00254F3A">
      <w:pPr>
        <w:jc w:val="right"/>
        <w:rPr>
          <w:sz w:val="24"/>
          <w:szCs w:val="24"/>
        </w:rPr>
      </w:pPr>
      <w:r w:rsidRPr="00254F3A">
        <w:rPr>
          <w:sz w:val="24"/>
          <w:szCs w:val="24"/>
        </w:rPr>
        <w:t xml:space="preserve">Таблица 3 </w:t>
      </w:r>
    </w:p>
    <w:p w:rsidR="00254F3A" w:rsidRPr="00254F3A" w:rsidRDefault="00254F3A" w:rsidP="00254F3A">
      <w:pPr>
        <w:jc w:val="center"/>
        <w:rPr>
          <w:sz w:val="24"/>
          <w:szCs w:val="24"/>
        </w:rPr>
      </w:pPr>
      <w:r w:rsidRPr="00254F3A">
        <w:rPr>
          <w:sz w:val="24"/>
          <w:szCs w:val="24"/>
        </w:rPr>
        <w:lastRenderedPageBreak/>
        <w:t>Минимальное время измерения вибрации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1"/>
        <w:gridCol w:w="2802"/>
        <w:gridCol w:w="3002"/>
      </w:tblGrid>
      <w:tr w:rsidR="00254F3A" w:rsidRPr="00254F3A" w:rsidTr="00254F3A">
        <w:trPr>
          <w:trHeight w:val="15"/>
          <w:tblCellSpacing w:w="15" w:type="dxa"/>
        </w:trPr>
        <w:tc>
          <w:tcPr>
            <w:tcW w:w="3326" w:type="dxa"/>
            <w:vAlign w:val="center"/>
            <w:hideMark/>
          </w:tcPr>
          <w:p w:rsidR="00254F3A" w:rsidRPr="00254F3A" w:rsidRDefault="00254F3A" w:rsidP="00254F3A">
            <w:pPr>
              <w:rPr>
                <w:sz w:val="2"/>
                <w:szCs w:val="24"/>
              </w:rPr>
            </w:pPr>
          </w:p>
        </w:tc>
        <w:tc>
          <w:tcPr>
            <w:tcW w:w="2772" w:type="dxa"/>
            <w:vAlign w:val="center"/>
            <w:hideMark/>
          </w:tcPr>
          <w:p w:rsidR="00254F3A" w:rsidRPr="00254F3A" w:rsidRDefault="00254F3A" w:rsidP="00254F3A">
            <w:pPr>
              <w:rPr>
                <w:sz w:val="2"/>
                <w:szCs w:val="24"/>
              </w:rPr>
            </w:pPr>
          </w:p>
        </w:tc>
        <w:tc>
          <w:tcPr>
            <w:tcW w:w="2957" w:type="dxa"/>
            <w:vAlign w:val="center"/>
            <w:hideMark/>
          </w:tcPr>
          <w:p w:rsidR="00254F3A" w:rsidRPr="00254F3A" w:rsidRDefault="00254F3A" w:rsidP="00254F3A">
            <w:pPr>
              <w:rPr>
                <w:sz w:val="2"/>
                <w:szCs w:val="24"/>
              </w:rPr>
            </w:pPr>
          </w:p>
        </w:tc>
      </w:tr>
      <w:tr w:rsidR="00254F3A" w:rsidRPr="00254F3A" w:rsidTr="00254F3A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4F3A" w:rsidRPr="00254F3A" w:rsidRDefault="00254F3A" w:rsidP="00254F3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54F3A">
              <w:rPr>
                <w:sz w:val="24"/>
                <w:szCs w:val="24"/>
              </w:rPr>
              <w:t xml:space="preserve">Полосы частот, </w:t>
            </w:r>
            <w:proofErr w:type="gramStart"/>
            <w:r w:rsidRPr="00254F3A">
              <w:rPr>
                <w:sz w:val="24"/>
                <w:szCs w:val="24"/>
              </w:rPr>
              <w:t>Гц</w:t>
            </w:r>
            <w:proofErr w:type="gramEnd"/>
            <w:r w:rsidRPr="00254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4F3A" w:rsidRPr="00254F3A" w:rsidRDefault="00254F3A" w:rsidP="00254F3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54F3A">
              <w:rPr>
                <w:sz w:val="24"/>
                <w:szCs w:val="24"/>
              </w:rPr>
              <w:t xml:space="preserve">Время измерения, </w:t>
            </w:r>
            <w:proofErr w:type="gramStart"/>
            <w:r w:rsidRPr="00254F3A">
              <w:rPr>
                <w:sz w:val="24"/>
                <w:szCs w:val="24"/>
              </w:rPr>
              <w:t>с</w:t>
            </w:r>
            <w:proofErr w:type="gramEnd"/>
            <w:r w:rsidRPr="00254F3A">
              <w:rPr>
                <w:sz w:val="24"/>
                <w:szCs w:val="24"/>
              </w:rPr>
              <w:t xml:space="preserve"> </w:t>
            </w:r>
          </w:p>
        </w:tc>
      </w:tr>
      <w:tr w:rsidR="00254F3A" w:rsidRPr="00254F3A" w:rsidTr="00254F3A">
        <w:trPr>
          <w:tblCellSpacing w:w="15" w:type="dxa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4F3A" w:rsidRPr="00254F3A" w:rsidRDefault="00254F3A" w:rsidP="00254F3A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4F3A" w:rsidRPr="00254F3A" w:rsidRDefault="00254F3A" w:rsidP="00254F3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54F3A">
              <w:rPr>
                <w:sz w:val="24"/>
                <w:szCs w:val="24"/>
              </w:rPr>
              <w:t>вибрация общая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4F3A" w:rsidRPr="00254F3A" w:rsidRDefault="00254F3A" w:rsidP="00254F3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54F3A">
              <w:rPr>
                <w:sz w:val="24"/>
                <w:szCs w:val="24"/>
              </w:rPr>
              <w:t xml:space="preserve">вибрация локальная </w:t>
            </w:r>
          </w:p>
        </w:tc>
      </w:tr>
      <w:tr w:rsidR="00254F3A" w:rsidRPr="00254F3A" w:rsidTr="00254F3A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4F3A" w:rsidRPr="00254F3A" w:rsidRDefault="00254F3A" w:rsidP="00254F3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54F3A">
              <w:rPr>
                <w:sz w:val="24"/>
                <w:szCs w:val="24"/>
              </w:rPr>
              <w:t>от 0,7 до 5,6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4F3A" w:rsidRPr="00254F3A" w:rsidRDefault="00254F3A" w:rsidP="00254F3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54F3A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4F3A" w:rsidRPr="00254F3A" w:rsidRDefault="00254F3A" w:rsidP="00254F3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54F3A">
              <w:rPr>
                <w:sz w:val="24"/>
                <w:szCs w:val="24"/>
              </w:rPr>
              <w:t>-</w:t>
            </w:r>
          </w:p>
        </w:tc>
      </w:tr>
      <w:tr w:rsidR="00254F3A" w:rsidRPr="00254F3A" w:rsidTr="00254F3A">
        <w:trPr>
          <w:tblCellSpacing w:w="15" w:type="dxa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4F3A" w:rsidRPr="00254F3A" w:rsidRDefault="00254F3A" w:rsidP="00254F3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54F3A">
              <w:rPr>
                <w:sz w:val="24"/>
                <w:szCs w:val="24"/>
              </w:rPr>
              <w:t>от 5,6 до 22,4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4F3A" w:rsidRPr="00254F3A" w:rsidRDefault="00254F3A" w:rsidP="00254F3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54F3A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4F3A" w:rsidRPr="00254F3A" w:rsidRDefault="00254F3A" w:rsidP="00254F3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54F3A">
              <w:rPr>
                <w:sz w:val="24"/>
                <w:szCs w:val="24"/>
              </w:rPr>
              <w:t xml:space="preserve">3 </w:t>
            </w:r>
          </w:p>
        </w:tc>
      </w:tr>
      <w:tr w:rsidR="00254F3A" w:rsidRPr="00254F3A" w:rsidTr="00254F3A">
        <w:trPr>
          <w:tblCellSpacing w:w="15" w:type="dxa"/>
        </w:trPr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4F3A" w:rsidRPr="00254F3A" w:rsidRDefault="00254F3A" w:rsidP="00254F3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54F3A">
              <w:rPr>
                <w:sz w:val="24"/>
                <w:szCs w:val="24"/>
              </w:rPr>
              <w:t>от 22,4 и выше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4F3A" w:rsidRPr="00254F3A" w:rsidRDefault="00254F3A" w:rsidP="00254F3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54F3A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4F3A" w:rsidRPr="00254F3A" w:rsidRDefault="00254F3A" w:rsidP="00254F3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54F3A">
              <w:rPr>
                <w:sz w:val="24"/>
                <w:szCs w:val="24"/>
              </w:rPr>
              <w:t xml:space="preserve">2 </w:t>
            </w:r>
          </w:p>
        </w:tc>
      </w:tr>
    </w:tbl>
    <w:p w:rsidR="00254F3A" w:rsidRDefault="00254F3A" w:rsidP="00254F3A">
      <w:pPr>
        <w:ind w:firstLine="709"/>
        <w:jc w:val="both"/>
        <w:rPr>
          <w:sz w:val="24"/>
          <w:szCs w:val="24"/>
        </w:rPr>
      </w:pPr>
      <w:r w:rsidRPr="00254F3A">
        <w:rPr>
          <w:i/>
          <w:sz w:val="24"/>
          <w:szCs w:val="24"/>
        </w:rPr>
        <w:t>Примечание:</w:t>
      </w:r>
      <w:r w:rsidRPr="00254F3A">
        <w:rPr>
          <w:sz w:val="24"/>
          <w:szCs w:val="24"/>
        </w:rPr>
        <w:t xml:space="preserve"> практически целесообразно проводить измерения в течение времени, превышающего в 3-10 раз минимально необходимое: а) для локальной вибрации - 10 с; б) для общей технологической вибрации - 60 с; в) для общей транспортной и транспортно-технологической вибрации (во время движения) 300 </w:t>
      </w:r>
      <w:proofErr w:type="gramStart"/>
      <w:r w:rsidRPr="00254F3A">
        <w:rPr>
          <w:sz w:val="24"/>
          <w:szCs w:val="24"/>
        </w:rPr>
        <w:t>с</w:t>
      </w:r>
      <w:proofErr w:type="gramEnd"/>
      <w:r w:rsidRPr="00254F3A">
        <w:rPr>
          <w:sz w:val="24"/>
          <w:szCs w:val="24"/>
        </w:rPr>
        <w:t>.</w:t>
      </w:r>
    </w:p>
    <w:p w:rsidR="00254F3A" w:rsidRDefault="00254F3A" w:rsidP="00254F3A">
      <w:pPr>
        <w:ind w:firstLine="709"/>
        <w:jc w:val="both"/>
        <w:rPr>
          <w:sz w:val="24"/>
          <w:szCs w:val="24"/>
        </w:rPr>
      </w:pPr>
      <w:r w:rsidRPr="00254F3A">
        <w:rPr>
          <w:sz w:val="24"/>
          <w:szCs w:val="24"/>
        </w:rPr>
        <w:t xml:space="preserve"> Показания прибора, т.е. значения параметра вибрации в полосе частот или корре</w:t>
      </w:r>
      <w:r w:rsidRPr="00254F3A">
        <w:rPr>
          <w:sz w:val="24"/>
          <w:szCs w:val="24"/>
        </w:rPr>
        <w:t>к</w:t>
      </w:r>
      <w:r w:rsidRPr="00254F3A">
        <w:rPr>
          <w:sz w:val="24"/>
          <w:szCs w:val="24"/>
        </w:rPr>
        <w:t xml:space="preserve">тированное значение снимают через равные промежутки времени порядка постоянной времени виброметра. </w:t>
      </w:r>
      <w:proofErr w:type="gramStart"/>
      <w:r w:rsidRPr="00254F3A">
        <w:rPr>
          <w:sz w:val="24"/>
          <w:szCs w:val="24"/>
        </w:rPr>
        <w:t>Общее количество отсчетов в соответствии с п.5.2 и 5.3 должно быть не менее 3 для локальной вибрации, не менее 6 для общей технологической вибрации и не менее 30 для общей транспортной и транспортно-технологической (во время дви</w:t>
      </w:r>
      <w:r>
        <w:rPr>
          <w:sz w:val="24"/>
          <w:szCs w:val="24"/>
        </w:rPr>
        <w:t>жения) с последующей обработкой.</w:t>
      </w:r>
      <w:proofErr w:type="gramEnd"/>
    </w:p>
    <w:p w:rsidR="00254F3A" w:rsidRDefault="00254F3A" w:rsidP="00254F3A">
      <w:pPr>
        <w:ind w:firstLine="709"/>
        <w:jc w:val="both"/>
        <w:rPr>
          <w:sz w:val="24"/>
          <w:szCs w:val="24"/>
        </w:rPr>
      </w:pPr>
      <w:r w:rsidRPr="00254F3A">
        <w:rPr>
          <w:sz w:val="24"/>
          <w:szCs w:val="24"/>
        </w:rPr>
        <w:t xml:space="preserve">Измерение проводится в следующем порядке. </w:t>
      </w:r>
      <w:proofErr w:type="spellStart"/>
      <w:r w:rsidRPr="00254F3A">
        <w:rPr>
          <w:sz w:val="24"/>
          <w:szCs w:val="24"/>
        </w:rPr>
        <w:t>Вибродатчик</w:t>
      </w:r>
      <w:proofErr w:type="spellEnd"/>
      <w:r w:rsidRPr="00254F3A">
        <w:rPr>
          <w:sz w:val="24"/>
          <w:szCs w:val="24"/>
        </w:rPr>
        <w:t xml:space="preserve"> устанавливают в в</w:t>
      </w:r>
      <w:r w:rsidRPr="00254F3A">
        <w:rPr>
          <w:sz w:val="24"/>
          <w:szCs w:val="24"/>
        </w:rPr>
        <w:t>ы</w:t>
      </w:r>
      <w:r w:rsidRPr="00254F3A">
        <w:rPr>
          <w:sz w:val="24"/>
          <w:szCs w:val="24"/>
        </w:rPr>
        <w:t>бранной точке контроля в одном из данных направлений (оси X, У, Z)</w:t>
      </w:r>
      <w:r>
        <w:rPr>
          <w:sz w:val="24"/>
          <w:szCs w:val="24"/>
        </w:rPr>
        <w:t>.</w:t>
      </w:r>
      <w:r w:rsidRPr="00254F3A">
        <w:rPr>
          <w:sz w:val="24"/>
          <w:szCs w:val="24"/>
        </w:rPr>
        <w:t xml:space="preserve"> </w:t>
      </w:r>
    </w:p>
    <w:p w:rsidR="00254F3A" w:rsidRDefault="00254F3A" w:rsidP="00254F3A">
      <w:pPr>
        <w:ind w:firstLine="709"/>
        <w:jc w:val="both"/>
        <w:rPr>
          <w:sz w:val="24"/>
          <w:szCs w:val="24"/>
        </w:rPr>
      </w:pPr>
      <w:r w:rsidRPr="00254F3A">
        <w:rPr>
          <w:sz w:val="24"/>
          <w:szCs w:val="24"/>
        </w:rPr>
        <w:t xml:space="preserve">Виброметр включают </w:t>
      </w:r>
      <w:proofErr w:type="gramStart"/>
      <w:r w:rsidRPr="00254F3A">
        <w:rPr>
          <w:sz w:val="24"/>
          <w:szCs w:val="24"/>
        </w:rPr>
        <w:t>на</w:t>
      </w:r>
      <w:proofErr w:type="gramEnd"/>
      <w:r w:rsidRPr="00254F3A">
        <w:rPr>
          <w:sz w:val="24"/>
          <w:szCs w:val="24"/>
        </w:rPr>
        <w:t>:</w:t>
      </w:r>
    </w:p>
    <w:p w:rsidR="00254F3A" w:rsidRDefault="00254F3A" w:rsidP="00254F3A">
      <w:pPr>
        <w:ind w:firstLine="709"/>
        <w:jc w:val="both"/>
        <w:rPr>
          <w:sz w:val="24"/>
          <w:szCs w:val="24"/>
        </w:rPr>
      </w:pPr>
      <w:r w:rsidRPr="00254F3A">
        <w:rPr>
          <w:sz w:val="24"/>
          <w:szCs w:val="24"/>
        </w:rPr>
        <w:t xml:space="preserve"> </w:t>
      </w:r>
      <w:r>
        <w:rPr>
          <w:sz w:val="24"/>
          <w:szCs w:val="24"/>
        </w:rPr>
        <w:t>- «скорость» или «ускорение»;</w:t>
      </w:r>
    </w:p>
    <w:p w:rsidR="00254F3A" w:rsidRDefault="00254F3A" w:rsidP="00254F3A">
      <w:pPr>
        <w:ind w:firstLine="709"/>
        <w:jc w:val="both"/>
        <w:rPr>
          <w:sz w:val="24"/>
          <w:szCs w:val="24"/>
        </w:rPr>
      </w:pPr>
      <w:r w:rsidRPr="00254F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постоянную</w:t>
      </w:r>
      <w:proofErr w:type="gramEnd"/>
      <w:r>
        <w:rPr>
          <w:sz w:val="24"/>
          <w:szCs w:val="24"/>
        </w:rPr>
        <w:t xml:space="preserve"> времени</w:t>
      </w:r>
      <w:r w:rsidRPr="00254F3A">
        <w:rPr>
          <w:sz w:val="24"/>
          <w:szCs w:val="24"/>
        </w:rPr>
        <w:t>;</w:t>
      </w:r>
    </w:p>
    <w:p w:rsidR="00254F3A" w:rsidRDefault="00254F3A" w:rsidP="00254F3A">
      <w:pPr>
        <w:ind w:firstLine="709"/>
        <w:jc w:val="both"/>
        <w:rPr>
          <w:sz w:val="24"/>
          <w:szCs w:val="24"/>
        </w:rPr>
      </w:pPr>
      <w:r w:rsidRPr="00254F3A">
        <w:rPr>
          <w:sz w:val="24"/>
          <w:szCs w:val="24"/>
        </w:rPr>
        <w:t xml:space="preserve"> - октавные фильтры или корректированное значение;</w:t>
      </w:r>
    </w:p>
    <w:p w:rsidR="00254F3A" w:rsidRPr="00254F3A" w:rsidRDefault="00254F3A" w:rsidP="00254F3A">
      <w:pPr>
        <w:ind w:firstLine="709"/>
        <w:jc w:val="both"/>
        <w:rPr>
          <w:sz w:val="24"/>
          <w:szCs w:val="24"/>
        </w:rPr>
      </w:pPr>
      <w:r w:rsidRPr="00254F3A">
        <w:rPr>
          <w:sz w:val="24"/>
          <w:szCs w:val="24"/>
        </w:rPr>
        <w:t xml:space="preserve"> - необходимый диапазон измерения для получения отсчетов без нагрузки прибора.</w:t>
      </w:r>
    </w:p>
    <w:p w:rsidR="008C3F09" w:rsidRDefault="008C3F09" w:rsidP="008C3F0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измерения заполняется </w:t>
      </w:r>
      <w:proofErr w:type="spellStart"/>
      <w:r>
        <w:rPr>
          <w:sz w:val="24"/>
          <w:szCs w:val="24"/>
        </w:rPr>
        <w:t>проткол</w:t>
      </w:r>
      <w:proofErr w:type="spellEnd"/>
      <w:r>
        <w:rPr>
          <w:sz w:val="24"/>
          <w:szCs w:val="24"/>
        </w:rPr>
        <w:t>:</w:t>
      </w:r>
    </w:p>
    <w:p w:rsidR="008C3F09" w:rsidRDefault="008C3F09" w:rsidP="008C3F09">
      <w:pPr>
        <w:jc w:val="center"/>
        <w:rPr>
          <w:sz w:val="24"/>
          <w:szCs w:val="24"/>
        </w:rPr>
      </w:pPr>
      <w:r w:rsidRPr="008C3F09">
        <w:rPr>
          <w:sz w:val="24"/>
          <w:szCs w:val="24"/>
        </w:rPr>
        <w:t>ПРОТОКОЛ N _____</w:t>
      </w:r>
    </w:p>
    <w:p w:rsidR="008C3F09" w:rsidRDefault="008C3F09" w:rsidP="008C3F09">
      <w:pPr>
        <w:jc w:val="center"/>
        <w:rPr>
          <w:sz w:val="24"/>
          <w:szCs w:val="24"/>
        </w:rPr>
      </w:pPr>
      <w:r w:rsidRPr="008C3F09">
        <w:rPr>
          <w:sz w:val="24"/>
          <w:szCs w:val="24"/>
        </w:rPr>
        <w:t>измерений шума и вибрации</w:t>
      </w:r>
    </w:p>
    <w:p w:rsidR="008C3F09" w:rsidRPr="008C3F09" w:rsidRDefault="008C3F09" w:rsidP="008C3F09">
      <w:pPr>
        <w:jc w:val="center"/>
        <w:rPr>
          <w:sz w:val="24"/>
          <w:szCs w:val="24"/>
        </w:rPr>
      </w:pPr>
      <w:r w:rsidRPr="008C3F09">
        <w:rPr>
          <w:sz w:val="24"/>
          <w:szCs w:val="24"/>
        </w:rPr>
        <w:t>от  "    " _______________ 19     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"/>
        <w:gridCol w:w="509"/>
        <w:gridCol w:w="891"/>
        <w:gridCol w:w="275"/>
        <w:gridCol w:w="633"/>
        <w:gridCol w:w="208"/>
        <w:gridCol w:w="501"/>
        <w:gridCol w:w="212"/>
        <w:gridCol w:w="328"/>
        <w:gridCol w:w="328"/>
        <w:gridCol w:w="208"/>
        <w:gridCol w:w="448"/>
        <w:gridCol w:w="583"/>
        <w:gridCol w:w="608"/>
        <w:gridCol w:w="522"/>
        <w:gridCol w:w="669"/>
        <w:gridCol w:w="605"/>
        <w:gridCol w:w="328"/>
        <w:gridCol w:w="392"/>
        <w:gridCol w:w="328"/>
        <w:gridCol w:w="396"/>
      </w:tblGrid>
      <w:tr w:rsidR="008C3F09" w:rsidRPr="008C3F09" w:rsidTr="008C3F09">
        <w:trPr>
          <w:trHeight w:val="15"/>
          <w:tblCellSpacing w:w="15" w:type="dxa"/>
        </w:trPr>
        <w:tc>
          <w:tcPr>
            <w:tcW w:w="2957" w:type="dxa"/>
            <w:gridSpan w:val="4"/>
            <w:vAlign w:val="center"/>
            <w:hideMark/>
          </w:tcPr>
          <w:p w:rsidR="008C3F09" w:rsidRPr="008C3F09" w:rsidRDefault="008C3F09" w:rsidP="008C3F09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gridSpan w:val="2"/>
            <w:vAlign w:val="center"/>
            <w:hideMark/>
          </w:tcPr>
          <w:p w:rsidR="008C3F09" w:rsidRPr="008C3F09" w:rsidRDefault="008C3F09" w:rsidP="008C3F09">
            <w:pPr>
              <w:rPr>
                <w:sz w:val="2"/>
                <w:szCs w:val="24"/>
              </w:rPr>
            </w:pPr>
          </w:p>
        </w:tc>
        <w:tc>
          <w:tcPr>
            <w:tcW w:w="924" w:type="dxa"/>
            <w:gridSpan w:val="2"/>
            <w:vAlign w:val="center"/>
            <w:hideMark/>
          </w:tcPr>
          <w:p w:rsidR="008C3F09" w:rsidRPr="008C3F09" w:rsidRDefault="008C3F09" w:rsidP="008C3F09">
            <w:pPr>
              <w:rPr>
                <w:sz w:val="2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8C3F09" w:rsidRPr="008C3F09" w:rsidRDefault="008C3F09" w:rsidP="008C3F09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gridSpan w:val="2"/>
            <w:vAlign w:val="center"/>
            <w:hideMark/>
          </w:tcPr>
          <w:p w:rsidR="008C3F09" w:rsidRPr="008C3F09" w:rsidRDefault="008C3F09" w:rsidP="008C3F09">
            <w:pPr>
              <w:rPr>
                <w:sz w:val="2"/>
                <w:szCs w:val="24"/>
              </w:rPr>
            </w:pPr>
          </w:p>
        </w:tc>
        <w:tc>
          <w:tcPr>
            <w:tcW w:w="4805" w:type="dxa"/>
            <w:gridSpan w:val="6"/>
            <w:vAlign w:val="center"/>
            <w:hideMark/>
          </w:tcPr>
          <w:p w:rsidR="008C3F09" w:rsidRPr="008C3F09" w:rsidRDefault="008C3F09" w:rsidP="008C3F09">
            <w:pPr>
              <w:rPr>
                <w:sz w:val="2"/>
                <w:szCs w:val="24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C3F09" w:rsidRPr="008C3F09" w:rsidRDefault="008C3F09" w:rsidP="008C3F09">
            <w:pPr>
              <w:rPr>
                <w:sz w:val="2"/>
                <w:szCs w:val="24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C3F09" w:rsidRPr="008C3F09" w:rsidRDefault="008C3F09" w:rsidP="008C3F09">
            <w:pPr>
              <w:rPr>
                <w:sz w:val="2"/>
                <w:szCs w:val="24"/>
              </w:rPr>
            </w:pPr>
          </w:p>
        </w:tc>
      </w:tr>
      <w:tr w:rsidR="008C3F09" w:rsidRPr="008C3F09" w:rsidTr="008C3F09">
        <w:trPr>
          <w:tblCellSpacing w:w="15" w:type="dxa"/>
        </w:trPr>
        <w:tc>
          <w:tcPr>
            <w:tcW w:w="42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1. Место проведения измерений </w:t>
            </w:r>
          </w:p>
        </w:tc>
        <w:tc>
          <w:tcPr>
            <w:tcW w:w="7022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</w:p>
        </w:tc>
      </w:tr>
      <w:tr w:rsidR="008C3F09" w:rsidRPr="008C3F09" w:rsidTr="008C3F09">
        <w:trPr>
          <w:tblCellSpacing w:w="15" w:type="dxa"/>
        </w:trPr>
        <w:tc>
          <w:tcPr>
            <w:tcW w:w="11273" w:type="dxa"/>
            <w:gridSpan w:val="2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3F09" w:rsidRPr="008C3F09" w:rsidRDefault="008C3F09" w:rsidP="008C3F09">
            <w:pPr>
              <w:jc w:val="center"/>
              <w:rPr>
                <w:sz w:val="24"/>
                <w:szCs w:val="24"/>
              </w:rPr>
            </w:pPr>
            <w:proofErr w:type="gramStart"/>
            <w:r w:rsidRPr="008C3F09">
              <w:rPr>
                <w:sz w:val="24"/>
                <w:szCs w:val="24"/>
              </w:rPr>
              <w:t>(наименование объекта, цех,</w:t>
            </w:r>
            <w:proofErr w:type="gramEnd"/>
          </w:p>
        </w:tc>
      </w:tr>
      <w:tr w:rsidR="008C3F09" w:rsidRPr="008C3F09" w:rsidTr="008C3F09">
        <w:trPr>
          <w:tblCellSpacing w:w="15" w:type="dxa"/>
        </w:trPr>
        <w:tc>
          <w:tcPr>
            <w:tcW w:w="11273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3F09" w:rsidRPr="008C3F09" w:rsidRDefault="008C3F09" w:rsidP="008C3F09">
            <w:pPr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>участок, отделение, адрес)</w:t>
            </w:r>
          </w:p>
        </w:tc>
      </w:tr>
      <w:tr w:rsidR="008C3F09" w:rsidRPr="008C3F09" w:rsidTr="008C3F09">
        <w:trPr>
          <w:tblCellSpacing w:w="15" w:type="dxa"/>
        </w:trPr>
        <w:tc>
          <w:tcPr>
            <w:tcW w:w="979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2. Измерения проводились в присутствии представителя обследуемого объекта 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</w:p>
        </w:tc>
      </w:tr>
      <w:tr w:rsidR="008C3F09" w:rsidRPr="008C3F09" w:rsidTr="008C3F09">
        <w:trPr>
          <w:tblCellSpacing w:w="15" w:type="dxa"/>
        </w:trPr>
        <w:tc>
          <w:tcPr>
            <w:tcW w:w="11273" w:type="dxa"/>
            <w:gridSpan w:val="2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3F09" w:rsidRPr="008C3F09" w:rsidRDefault="008C3F09" w:rsidP="008C3F09">
            <w:pPr>
              <w:jc w:val="center"/>
              <w:rPr>
                <w:sz w:val="24"/>
                <w:szCs w:val="24"/>
              </w:rPr>
            </w:pPr>
          </w:p>
        </w:tc>
      </w:tr>
      <w:tr w:rsidR="008C3F09" w:rsidRPr="008C3F09" w:rsidTr="008C3F09">
        <w:trPr>
          <w:tblCellSpacing w:w="15" w:type="dxa"/>
        </w:trPr>
        <w:tc>
          <w:tcPr>
            <w:tcW w:w="11273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3F09" w:rsidRPr="008C3F09" w:rsidRDefault="008C3F09" w:rsidP="008C3F09">
            <w:pPr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>(должность, фамилия, имя, отчество)</w:t>
            </w:r>
          </w:p>
        </w:tc>
      </w:tr>
      <w:tr w:rsidR="008C3F09" w:rsidRPr="008C3F09" w:rsidTr="008C3F09">
        <w:trPr>
          <w:tblCellSpacing w:w="15" w:type="dxa"/>
        </w:trPr>
        <w:tc>
          <w:tcPr>
            <w:tcW w:w="332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3. Средства измерений </w:t>
            </w:r>
          </w:p>
        </w:tc>
        <w:tc>
          <w:tcPr>
            <w:tcW w:w="7946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</w:p>
        </w:tc>
      </w:tr>
      <w:tr w:rsidR="008C3F09" w:rsidRPr="008C3F09" w:rsidTr="008C3F09">
        <w:trPr>
          <w:tblCellSpacing w:w="15" w:type="dxa"/>
        </w:trPr>
        <w:tc>
          <w:tcPr>
            <w:tcW w:w="11273" w:type="dxa"/>
            <w:gridSpan w:val="2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3F09" w:rsidRPr="008C3F09" w:rsidRDefault="008C3F09" w:rsidP="008C3F09">
            <w:pPr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>(наименование, тип, инвентарный номер)</w:t>
            </w:r>
          </w:p>
        </w:tc>
      </w:tr>
      <w:tr w:rsidR="008C3F09" w:rsidRPr="008C3F09" w:rsidTr="008C3F09">
        <w:trPr>
          <w:tblCellSpacing w:w="15" w:type="dxa"/>
        </w:trPr>
        <w:tc>
          <w:tcPr>
            <w:tcW w:w="499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4. Сведения о государственной поверке </w:t>
            </w:r>
          </w:p>
        </w:tc>
        <w:tc>
          <w:tcPr>
            <w:tcW w:w="6283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</w:p>
        </w:tc>
      </w:tr>
      <w:tr w:rsidR="008C3F09" w:rsidRPr="008C3F09" w:rsidTr="008C3F09">
        <w:trPr>
          <w:tblCellSpacing w:w="15" w:type="dxa"/>
        </w:trPr>
        <w:tc>
          <w:tcPr>
            <w:tcW w:w="11273" w:type="dxa"/>
            <w:gridSpan w:val="2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</w:p>
        </w:tc>
      </w:tr>
      <w:tr w:rsidR="008C3F09" w:rsidRPr="008C3F09" w:rsidTr="008C3F09">
        <w:trPr>
          <w:tblCellSpacing w:w="15" w:type="dxa"/>
        </w:trPr>
        <w:tc>
          <w:tcPr>
            <w:tcW w:w="11273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3F09" w:rsidRPr="008C3F09" w:rsidRDefault="008C3F09" w:rsidP="008C3F09">
            <w:pPr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>(дата и номер свидетельства/справки)</w:t>
            </w:r>
          </w:p>
        </w:tc>
      </w:tr>
      <w:tr w:rsidR="008C3F09" w:rsidRPr="008C3F09" w:rsidTr="008C3F09">
        <w:trPr>
          <w:tblCellSpacing w:w="15" w:type="dxa"/>
        </w:trPr>
        <w:tc>
          <w:tcPr>
            <w:tcW w:w="11273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>5. Нормативно-техническая документация, в соответствии с которой проводились и</w:t>
            </w:r>
            <w:r w:rsidRPr="008C3F09">
              <w:rPr>
                <w:sz w:val="24"/>
                <w:szCs w:val="24"/>
              </w:rPr>
              <w:t>з</w:t>
            </w:r>
            <w:r w:rsidRPr="008C3F09">
              <w:rPr>
                <w:sz w:val="24"/>
                <w:szCs w:val="24"/>
              </w:rPr>
              <w:t xml:space="preserve">мерения и </w:t>
            </w:r>
          </w:p>
        </w:tc>
      </w:tr>
      <w:tr w:rsidR="008C3F09" w:rsidRPr="008C3F09" w:rsidTr="008C3F09">
        <w:trPr>
          <w:tblCellSpacing w:w="15" w:type="dxa"/>
        </w:trPr>
        <w:tc>
          <w:tcPr>
            <w:tcW w:w="295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>давалось закл</w:t>
            </w:r>
            <w:r>
              <w:rPr>
                <w:sz w:val="24"/>
                <w:szCs w:val="24"/>
              </w:rPr>
              <w:t>ю</w:t>
            </w:r>
            <w:r w:rsidRPr="008C3F09">
              <w:rPr>
                <w:sz w:val="24"/>
                <w:szCs w:val="24"/>
              </w:rPr>
              <w:t xml:space="preserve">чение </w:t>
            </w:r>
          </w:p>
        </w:tc>
        <w:tc>
          <w:tcPr>
            <w:tcW w:w="8316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</w:p>
        </w:tc>
      </w:tr>
      <w:tr w:rsidR="008C3F09" w:rsidRPr="008C3F09" w:rsidTr="008C3F09">
        <w:trPr>
          <w:tblCellSpacing w:w="15" w:type="dxa"/>
        </w:trPr>
        <w:tc>
          <w:tcPr>
            <w:tcW w:w="11273" w:type="dxa"/>
            <w:gridSpan w:val="2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</w:p>
        </w:tc>
      </w:tr>
      <w:tr w:rsidR="008C3F09" w:rsidRPr="008C3F09" w:rsidTr="008C3F09">
        <w:trPr>
          <w:tblCellSpacing w:w="15" w:type="dxa"/>
        </w:trPr>
        <w:tc>
          <w:tcPr>
            <w:tcW w:w="10534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>6. Основные источники шума (вибрации) и характер, создаваемого ими шума (вибрации)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</w:p>
        </w:tc>
      </w:tr>
      <w:tr w:rsidR="008C3F09" w:rsidRPr="008C3F09" w:rsidTr="008C3F09">
        <w:trPr>
          <w:tblCellSpacing w:w="15" w:type="dxa"/>
        </w:trPr>
        <w:tc>
          <w:tcPr>
            <w:tcW w:w="11273" w:type="dxa"/>
            <w:gridSpan w:val="2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</w:p>
        </w:tc>
      </w:tr>
      <w:tr w:rsidR="008C3F09" w:rsidRPr="008C3F09" w:rsidTr="008C3F09">
        <w:trPr>
          <w:tblCellSpacing w:w="15" w:type="dxa"/>
        </w:trPr>
        <w:tc>
          <w:tcPr>
            <w:tcW w:w="443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7. Количество работающих человек </w:t>
            </w:r>
          </w:p>
        </w:tc>
        <w:tc>
          <w:tcPr>
            <w:tcW w:w="6838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</w:p>
        </w:tc>
      </w:tr>
      <w:tr w:rsidR="008C3F09" w:rsidRPr="008C3F09" w:rsidTr="008C3F09">
        <w:trPr>
          <w:tblCellSpacing w:w="15" w:type="dxa"/>
        </w:trPr>
        <w:tc>
          <w:tcPr>
            <w:tcW w:w="11273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3F09" w:rsidRPr="008C3F09" w:rsidRDefault="008C3F09" w:rsidP="008C3F09">
            <w:pPr>
              <w:jc w:val="both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lastRenderedPageBreak/>
              <w:t>8. Эскиз помещения (территории, рабочего места, ручной машины) с нанесением и</w:t>
            </w:r>
            <w:r w:rsidRPr="008C3F09">
              <w:rPr>
                <w:sz w:val="24"/>
                <w:szCs w:val="24"/>
              </w:rPr>
              <w:t>с</w:t>
            </w:r>
            <w:r w:rsidRPr="008C3F09">
              <w:rPr>
                <w:sz w:val="24"/>
                <w:szCs w:val="24"/>
              </w:rPr>
              <w:t>точников шума (вибрации) и указанием стрелками мест установки и ориентации ми</w:t>
            </w:r>
            <w:r w:rsidRPr="008C3F09">
              <w:rPr>
                <w:sz w:val="24"/>
                <w:szCs w:val="24"/>
              </w:rPr>
              <w:t>к</w:t>
            </w:r>
            <w:r w:rsidRPr="008C3F09">
              <w:rPr>
                <w:sz w:val="24"/>
                <w:szCs w:val="24"/>
              </w:rPr>
              <w:t>рофонов (датчиков). Порядковые номера точек замеров.</w:t>
            </w:r>
          </w:p>
        </w:tc>
      </w:tr>
      <w:tr w:rsidR="008C3F09" w:rsidRPr="008C3F09" w:rsidTr="008C3F09">
        <w:trPr>
          <w:tblCellSpacing w:w="15" w:type="dxa"/>
        </w:trPr>
        <w:tc>
          <w:tcPr>
            <w:tcW w:w="11273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>9. Результаты измерений шума (вибрации)</w:t>
            </w:r>
          </w:p>
        </w:tc>
      </w:tr>
      <w:tr w:rsidR="008C3F09" w:rsidRPr="008C3F09" w:rsidTr="008C3F09">
        <w:trPr>
          <w:trHeight w:val="15"/>
          <w:tblCellSpacing w:w="15" w:type="dxa"/>
        </w:trPr>
        <w:tc>
          <w:tcPr>
            <w:tcW w:w="370" w:type="dxa"/>
            <w:vAlign w:val="center"/>
            <w:hideMark/>
          </w:tcPr>
          <w:p w:rsidR="008C3F09" w:rsidRPr="008C3F09" w:rsidRDefault="008C3F09" w:rsidP="008C3F09">
            <w:pPr>
              <w:rPr>
                <w:sz w:val="2"/>
                <w:szCs w:val="24"/>
              </w:rPr>
            </w:pPr>
          </w:p>
        </w:tc>
        <w:tc>
          <w:tcPr>
            <w:tcW w:w="739" w:type="dxa"/>
            <w:vAlign w:val="center"/>
            <w:hideMark/>
          </w:tcPr>
          <w:p w:rsidR="008C3F09" w:rsidRPr="008C3F09" w:rsidRDefault="008C3F09" w:rsidP="008C3F09">
            <w:pPr>
              <w:rPr>
                <w:sz w:val="2"/>
                <w:szCs w:val="24"/>
              </w:rPr>
            </w:pPr>
          </w:p>
        </w:tc>
        <w:tc>
          <w:tcPr>
            <w:tcW w:w="1478" w:type="dxa"/>
            <w:vAlign w:val="center"/>
            <w:hideMark/>
          </w:tcPr>
          <w:p w:rsidR="008C3F09" w:rsidRPr="008C3F09" w:rsidRDefault="008C3F09" w:rsidP="008C3F09">
            <w:pPr>
              <w:rPr>
                <w:sz w:val="2"/>
                <w:szCs w:val="24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8C3F09" w:rsidRPr="008C3F09" w:rsidRDefault="008C3F09" w:rsidP="008C3F09">
            <w:pPr>
              <w:rPr>
                <w:sz w:val="2"/>
                <w:szCs w:val="24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C3F09" w:rsidRPr="008C3F09" w:rsidRDefault="008C3F09" w:rsidP="008C3F09">
            <w:pPr>
              <w:rPr>
                <w:sz w:val="2"/>
                <w:szCs w:val="24"/>
              </w:rPr>
            </w:pPr>
          </w:p>
        </w:tc>
        <w:tc>
          <w:tcPr>
            <w:tcW w:w="739" w:type="dxa"/>
            <w:gridSpan w:val="3"/>
            <w:vAlign w:val="center"/>
            <w:hideMark/>
          </w:tcPr>
          <w:p w:rsidR="008C3F09" w:rsidRPr="008C3F09" w:rsidRDefault="008C3F09" w:rsidP="008C3F09">
            <w:pPr>
              <w:rPr>
                <w:sz w:val="2"/>
                <w:szCs w:val="24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C3F09" w:rsidRPr="008C3F09" w:rsidRDefault="008C3F09" w:rsidP="008C3F09">
            <w:pPr>
              <w:rPr>
                <w:sz w:val="2"/>
                <w:szCs w:val="24"/>
              </w:rPr>
            </w:pPr>
          </w:p>
        </w:tc>
        <w:tc>
          <w:tcPr>
            <w:tcW w:w="924" w:type="dxa"/>
            <w:vAlign w:val="center"/>
            <w:hideMark/>
          </w:tcPr>
          <w:p w:rsidR="008C3F09" w:rsidRPr="008C3F09" w:rsidRDefault="008C3F09" w:rsidP="008C3F09">
            <w:pPr>
              <w:rPr>
                <w:sz w:val="2"/>
                <w:szCs w:val="24"/>
              </w:rPr>
            </w:pPr>
          </w:p>
        </w:tc>
        <w:tc>
          <w:tcPr>
            <w:tcW w:w="739" w:type="dxa"/>
            <w:vAlign w:val="center"/>
            <w:hideMark/>
          </w:tcPr>
          <w:p w:rsidR="008C3F09" w:rsidRPr="008C3F09" w:rsidRDefault="008C3F09" w:rsidP="008C3F09">
            <w:pPr>
              <w:rPr>
                <w:sz w:val="2"/>
                <w:szCs w:val="24"/>
              </w:rPr>
            </w:pPr>
          </w:p>
        </w:tc>
        <w:tc>
          <w:tcPr>
            <w:tcW w:w="739" w:type="dxa"/>
            <w:vAlign w:val="center"/>
            <w:hideMark/>
          </w:tcPr>
          <w:p w:rsidR="008C3F09" w:rsidRPr="008C3F09" w:rsidRDefault="008C3F09" w:rsidP="008C3F09">
            <w:pPr>
              <w:rPr>
                <w:sz w:val="2"/>
                <w:szCs w:val="24"/>
              </w:rPr>
            </w:pPr>
          </w:p>
        </w:tc>
        <w:tc>
          <w:tcPr>
            <w:tcW w:w="924" w:type="dxa"/>
            <w:vAlign w:val="center"/>
            <w:hideMark/>
          </w:tcPr>
          <w:p w:rsidR="008C3F09" w:rsidRPr="008C3F09" w:rsidRDefault="008C3F09" w:rsidP="008C3F09">
            <w:pPr>
              <w:rPr>
                <w:sz w:val="2"/>
                <w:szCs w:val="24"/>
              </w:rPr>
            </w:pPr>
          </w:p>
        </w:tc>
        <w:tc>
          <w:tcPr>
            <w:tcW w:w="924" w:type="dxa"/>
            <w:gridSpan w:val="2"/>
            <w:vAlign w:val="center"/>
            <w:hideMark/>
          </w:tcPr>
          <w:p w:rsidR="008C3F09" w:rsidRPr="008C3F09" w:rsidRDefault="008C3F09" w:rsidP="008C3F09">
            <w:pPr>
              <w:rPr>
                <w:sz w:val="2"/>
                <w:szCs w:val="24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C3F09" w:rsidRPr="008C3F09" w:rsidRDefault="008C3F09" w:rsidP="008C3F09">
            <w:pPr>
              <w:rPr>
                <w:sz w:val="2"/>
                <w:szCs w:val="24"/>
              </w:rPr>
            </w:pPr>
          </w:p>
        </w:tc>
        <w:tc>
          <w:tcPr>
            <w:tcW w:w="739" w:type="dxa"/>
            <w:vAlign w:val="center"/>
            <w:hideMark/>
          </w:tcPr>
          <w:p w:rsidR="008C3F09" w:rsidRPr="008C3F09" w:rsidRDefault="008C3F09" w:rsidP="008C3F09">
            <w:pPr>
              <w:rPr>
                <w:sz w:val="2"/>
                <w:szCs w:val="24"/>
              </w:rPr>
            </w:pPr>
          </w:p>
        </w:tc>
      </w:tr>
      <w:tr w:rsidR="008C3F09" w:rsidRPr="008C3F09" w:rsidTr="008C3F09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NN </w:t>
            </w:r>
            <w:proofErr w:type="spellStart"/>
            <w:r w:rsidRPr="008C3F09">
              <w:rPr>
                <w:sz w:val="24"/>
                <w:szCs w:val="24"/>
              </w:rPr>
              <w:t>пп</w:t>
            </w:r>
            <w:proofErr w:type="spellEnd"/>
            <w:r w:rsidRPr="008C3F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N </w:t>
            </w:r>
            <w:proofErr w:type="spellStart"/>
            <w:r w:rsidRPr="008C3F09">
              <w:rPr>
                <w:sz w:val="24"/>
                <w:szCs w:val="24"/>
              </w:rPr>
              <w:t>точ</w:t>
            </w:r>
            <w:proofErr w:type="spellEnd"/>
            <w:r w:rsidRPr="008C3F09"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>Место зам</w:t>
            </w:r>
            <w:r w:rsidRPr="008C3F09">
              <w:rPr>
                <w:sz w:val="24"/>
                <w:szCs w:val="24"/>
              </w:rPr>
              <w:t>е</w:t>
            </w:r>
            <w:r w:rsidRPr="008C3F09">
              <w:rPr>
                <w:sz w:val="24"/>
                <w:szCs w:val="24"/>
              </w:rPr>
              <w:t xml:space="preserve">ра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>Д</w:t>
            </w:r>
            <w:r w:rsidRPr="008C3F09">
              <w:rPr>
                <w:sz w:val="24"/>
                <w:szCs w:val="24"/>
              </w:rPr>
              <w:t>о</w:t>
            </w:r>
            <w:r w:rsidRPr="008C3F09">
              <w:rPr>
                <w:sz w:val="24"/>
                <w:szCs w:val="24"/>
              </w:rPr>
              <w:t>по</w:t>
            </w:r>
            <w:r w:rsidRPr="008C3F09">
              <w:rPr>
                <w:sz w:val="24"/>
                <w:szCs w:val="24"/>
              </w:rPr>
              <w:t>л</w:t>
            </w:r>
            <w:r w:rsidRPr="008C3F09">
              <w:rPr>
                <w:sz w:val="24"/>
                <w:szCs w:val="24"/>
              </w:rPr>
              <w:t>н</w:t>
            </w:r>
            <w:proofErr w:type="gramStart"/>
            <w:r w:rsidRPr="008C3F09">
              <w:rPr>
                <w:sz w:val="24"/>
                <w:szCs w:val="24"/>
              </w:rPr>
              <w:t>и-</w:t>
            </w:r>
            <w:proofErr w:type="gramEnd"/>
            <w:r w:rsidRPr="008C3F09">
              <w:rPr>
                <w:sz w:val="24"/>
                <w:szCs w:val="24"/>
              </w:rPr>
              <w:br/>
              <w:t>тел</w:t>
            </w:r>
            <w:r w:rsidRPr="008C3F09">
              <w:rPr>
                <w:sz w:val="24"/>
                <w:szCs w:val="24"/>
              </w:rPr>
              <w:t>ь</w:t>
            </w:r>
            <w:r w:rsidRPr="008C3F09">
              <w:rPr>
                <w:sz w:val="24"/>
                <w:szCs w:val="24"/>
              </w:rPr>
              <w:t xml:space="preserve">ные </w:t>
            </w:r>
          </w:p>
        </w:tc>
        <w:tc>
          <w:tcPr>
            <w:tcW w:w="46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>Характер шума</w:t>
            </w:r>
          </w:p>
        </w:tc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Вид вибрации </w:t>
            </w:r>
          </w:p>
        </w:tc>
      </w:tr>
      <w:tr w:rsidR="008C3F09" w:rsidRPr="008C3F09" w:rsidTr="008C3F09">
        <w:trPr>
          <w:tblCellSpacing w:w="15" w:type="dxa"/>
        </w:trPr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8C3F09">
              <w:rPr>
                <w:sz w:val="24"/>
                <w:szCs w:val="24"/>
              </w:rPr>
              <w:t>ки</w:t>
            </w:r>
            <w:proofErr w:type="spellEnd"/>
            <w:r w:rsidRPr="008C3F09">
              <w:rPr>
                <w:sz w:val="24"/>
                <w:szCs w:val="24"/>
              </w:rPr>
              <w:t xml:space="preserve"> по </w:t>
            </w:r>
            <w:proofErr w:type="spellStart"/>
            <w:r w:rsidRPr="008C3F09">
              <w:rPr>
                <w:sz w:val="24"/>
                <w:szCs w:val="24"/>
              </w:rPr>
              <w:t>эски</w:t>
            </w:r>
            <w:proofErr w:type="spellEnd"/>
            <w:r w:rsidRPr="008C3F09"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(для </w:t>
            </w:r>
            <w:proofErr w:type="spellStart"/>
            <w:r w:rsidRPr="008C3F09">
              <w:rPr>
                <w:sz w:val="24"/>
                <w:szCs w:val="24"/>
              </w:rPr>
              <w:t>пр</w:t>
            </w:r>
            <w:r w:rsidRPr="008C3F09">
              <w:rPr>
                <w:sz w:val="24"/>
                <w:szCs w:val="24"/>
              </w:rPr>
              <w:t>о</w:t>
            </w:r>
            <w:r w:rsidRPr="008C3F09">
              <w:rPr>
                <w:sz w:val="24"/>
                <w:szCs w:val="24"/>
              </w:rPr>
              <w:t>мы</w:t>
            </w:r>
            <w:proofErr w:type="gramStart"/>
            <w:r w:rsidRPr="008C3F09">
              <w:rPr>
                <w:sz w:val="24"/>
                <w:szCs w:val="24"/>
              </w:rPr>
              <w:t>ш</w:t>
            </w:r>
            <w:proofErr w:type="spellEnd"/>
            <w:r w:rsidRPr="008C3F09">
              <w:rPr>
                <w:sz w:val="24"/>
                <w:szCs w:val="24"/>
              </w:rPr>
              <w:t>-</w:t>
            </w:r>
            <w:proofErr w:type="gramEnd"/>
            <w:r w:rsidRPr="008C3F09">
              <w:rPr>
                <w:sz w:val="24"/>
                <w:szCs w:val="24"/>
              </w:rPr>
              <w:br/>
              <w:t>ле</w:t>
            </w:r>
            <w:r w:rsidRPr="008C3F09">
              <w:rPr>
                <w:sz w:val="24"/>
                <w:szCs w:val="24"/>
              </w:rPr>
              <w:t>н</w:t>
            </w:r>
            <w:r w:rsidRPr="008C3F09">
              <w:rPr>
                <w:sz w:val="24"/>
                <w:szCs w:val="24"/>
              </w:rPr>
              <w:t xml:space="preserve">ных </w:t>
            </w: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 w:rsidRPr="008C3F09">
              <w:rPr>
                <w:sz w:val="24"/>
                <w:szCs w:val="24"/>
              </w:rPr>
              <w:t>свед</w:t>
            </w:r>
            <w:r w:rsidRPr="008C3F09">
              <w:rPr>
                <w:sz w:val="24"/>
                <w:szCs w:val="24"/>
              </w:rPr>
              <w:t>е</w:t>
            </w:r>
            <w:r w:rsidRPr="008C3F09">
              <w:rPr>
                <w:sz w:val="24"/>
                <w:szCs w:val="24"/>
              </w:rPr>
              <w:t>ния (усл</w:t>
            </w:r>
            <w:r w:rsidRPr="008C3F09">
              <w:rPr>
                <w:sz w:val="24"/>
                <w:szCs w:val="24"/>
              </w:rPr>
              <w:t>о</w:t>
            </w:r>
            <w:r w:rsidRPr="008C3F09">
              <w:rPr>
                <w:sz w:val="24"/>
                <w:szCs w:val="24"/>
              </w:rPr>
              <w:t>вия зам</w:t>
            </w:r>
            <w:r w:rsidRPr="008C3F09">
              <w:rPr>
                <w:sz w:val="24"/>
                <w:szCs w:val="24"/>
              </w:rPr>
              <w:t>е</w:t>
            </w:r>
            <w:r w:rsidRPr="008C3F09">
              <w:rPr>
                <w:sz w:val="24"/>
                <w:szCs w:val="24"/>
              </w:rPr>
              <w:t>ра,</w:t>
            </w:r>
            <w:proofErr w:type="gramEnd"/>
          </w:p>
        </w:tc>
        <w:tc>
          <w:tcPr>
            <w:tcW w:w="14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По спектру </w:t>
            </w:r>
          </w:p>
        </w:tc>
        <w:tc>
          <w:tcPr>
            <w:tcW w:w="3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>по временным х</w:t>
            </w:r>
            <w:r w:rsidRPr="008C3F09">
              <w:rPr>
                <w:sz w:val="24"/>
                <w:szCs w:val="24"/>
              </w:rPr>
              <w:t>а</w:t>
            </w:r>
            <w:r w:rsidRPr="008C3F09">
              <w:rPr>
                <w:sz w:val="24"/>
                <w:szCs w:val="24"/>
              </w:rPr>
              <w:t xml:space="preserve">рактеристикам </w:t>
            </w:r>
          </w:p>
        </w:tc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общая </w:t>
            </w:r>
          </w:p>
        </w:tc>
      </w:tr>
      <w:tr w:rsidR="008C3F09" w:rsidRPr="008C3F09" w:rsidTr="008C3F09">
        <w:trPr>
          <w:tblCellSpacing w:w="15" w:type="dxa"/>
        </w:trPr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8C3F09">
              <w:rPr>
                <w:sz w:val="24"/>
                <w:szCs w:val="24"/>
              </w:rPr>
              <w:t>зу</w:t>
            </w:r>
            <w:proofErr w:type="spellEnd"/>
            <w:r w:rsidRPr="008C3F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8C3F09">
              <w:rPr>
                <w:sz w:val="24"/>
                <w:szCs w:val="24"/>
              </w:rPr>
              <w:t>пре</w:t>
            </w:r>
            <w:r w:rsidRPr="008C3F09">
              <w:rPr>
                <w:sz w:val="24"/>
                <w:szCs w:val="24"/>
              </w:rPr>
              <w:t>д</w:t>
            </w:r>
            <w:r w:rsidRPr="008C3F09">
              <w:rPr>
                <w:sz w:val="24"/>
                <w:szCs w:val="24"/>
              </w:rPr>
              <w:t>при</w:t>
            </w:r>
            <w:proofErr w:type="gramStart"/>
            <w:r w:rsidRPr="008C3F09">
              <w:rPr>
                <w:sz w:val="24"/>
                <w:szCs w:val="24"/>
              </w:rPr>
              <w:t>я</w:t>
            </w:r>
            <w:proofErr w:type="spellEnd"/>
            <w:r w:rsidRPr="008C3F09">
              <w:rPr>
                <w:sz w:val="24"/>
                <w:szCs w:val="24"/>
              </w:rPr>
              <w:t>-</w:t>
            </w:r>
            <w:proofErr w:type="gramEnd"/>
            <w:r w:rsidRPr="008C3F09">
              <w:rPr>
                <w:sz w:val="24"/>
                <w:szCs w:val="24"/>
              </w:rPr>
              <w:br/>
            </w:r>
            <w:proofErr w:type="spellStart"/>
            <w:r w:rsidRPr="008C3F09">
              <w:rPr>
                <w:sz w:val="24"/>
                <w:szCs w:val="24"/>
              </w:rPr>
              <w:t>тий</w:t>
            </w:r>
            <w:proofErr w:type="spellEnd"/>
            <w:r w:rsidRPr="008C3F09">
              <w:rPr>
                <w:sz w:val="24"/>
                <w:szCs w:val="24"/>
              </w:rPr>
              <w:t xml:space="preserve"> и с/</w:t>
            </w:r>
            <w:proofErr w:type="spellStart"/>
            <w:r w:rsidRPr="008C3F09">
              <w:rPr>
                <w:sz w:val="24"/>
                <w:szCs w:val="24"/>
              </w:rPr>
              <w:t>х</w:t>
            </w:r>
            <w:proofErr w:type="spellEnd"/>
            <w:r w:rsidRPr="008C3F09">
              <w:rPr>
                <w:sz w:val="24"/>
                <w:szCs w:val="24"/>
              </w:rPr>
              <w:t xml:space="preserve"> об</w:t>
            </w:r>
            <w:r w:rsidRPr="008C3F09">
              <w:rPr>
                <w:sz w:val="24"/>
                <w:szCs w:val="24"/>
              </w:rPr>
              <w:t>ъ</w:t>
            </w:r>
            <w:r w:rsidRPr="008C3F09">
              <w:rPr>
                <w:sz w:val="24"/>
                <w:szCs w:val="24"/>
              </w:rPr>
              <w:t>ектов, ук</w:t>
            </w:r>
            <w:r w:rsidRPr="008C3F09">
              <w:rPr>
                <w:sz w:val="24"/>
                <w:szCs w:val="24"/>
              </w:rPr>
              <w:t>а</w:t>
            </w:r>
            <w:r w:rsidRPr="008C3F09">
              <w:rPr>
                <w:sz w:val="24"/>
                <w:szCs w:val="24"/>
              </w:rPr>
              <w:t>зать тип, марку и др. па</w:t>
            </w:r>
            <w:r w:rsidRPr="008C3F09">
              <w:rPr>
                <w:sz w:val="24"/>
                <w:szCs w:val="24"/>
              </w:rPr>
              <w:t>с</w:t>
            </w:r>
            <w:r w:rsidRPr="008C3F09">
              <w:rPr>
                <w:sz w:val="24"/>
                <w:szCs w:val="24"/>
              </w:rPr>
              <w:t>пор</w:t>
            </w:r>
            <w:r w:rsidRPr="008C3F09">
              <w:rPr>
                <w:sz w:val="24"/>
                <w:szCs w:val="24"/>
              </w:rPr>
              <w:t>т</w:t>
            </w:r>
            <w:r w:rsidRPr="008C3F09">
              <w:rPr>
                <w:sz w:val="24"/>
                <w:szCs w:val="24"/>
              </w:rPr>
              <w:t>ные да</w:t>
            </w:r>
            <w:r w:rsidRPr="008C3F09">
              <w:rPr>
                <w:sz w:val="24"/>
                <w:szCs w:val="24"/>
              </w:rPr>
              <w:t>н</w:t>
            </w:r>
            <w:r w:rsidRPr="008C3F09">
              <w:rPr>
                <w:sz w:val="24"/>
                <w:szCs w:val="24"/>
              </w:rPr>
              <w:t xml:space="preserve">ные </w:t>
            </w:r>
            <w:proofErr w:type="spellStart"/>
            <w:r w:rsidRPr="008C3F09">
              <w:rPr>
                <w:sz w:val="24"/>
                <w:szCs w:val="24"/>
              </w:rPr>
              <w:t>об</w:t>
            </w:r>
            <w:r w:rsidRPr="008C3F09">
              <w:rPr>
                <w:sz w:val="24"/>
                <w:szCs w:val="24"/>
              </w:rPr>
              <w:t>о</w:t>
            </w:r>
            <w:r w:rsidRPr="008C3F09">
              <w:rPr>
                <w:sz w:val="24"/>
                <w:szCs w:val="24"/>
              </w:rPr>
              <w:t>рудо</w:t>
            </w:r>
            <w:proofErr w:type="spellEnd"/>
            <w:r w:rsidRPr="008C3F09">
              <w:rPr>
                <w:sz w:val="24"/>
                <w:szCs w:val="24"/>
              </w:rPr>
              <w:t>-</w:t>
            </w:r>
            <w:r w:rsidRPr="008C3F09">
              <w:rPr>
                <w:sz w:val="24"/>
                <w:szCs w:val="24"/>
              </w:rPr>
              <w:br/>
            </w:r>
            <w:proofErr w:type="spellStart"/>
            <w:r w:rsidRPr="008C3F09">
              <w:rPr>
                <w:sz w:val="24"/>
                <w:szCs w:val="24"/>
              </w:rPr>
              <w:t>вания</w:t>
            </w:r>
            <w:proofErr w:type="spellEnd"/>
            <w:r w:rsidRPr="008C3F09">
              <w:rPr>
                <w:sz w:val="24"/>
                <w:szCs w:val="24"/>
              </w:rPr>
              <w:t xml:space="preserve">, </w:t>
            </w:r>
            <w:proofErr w:type="spellStart"/>
            <w:r w:rsidRPr="008C3F09">
              <w:rPr>
                <w:sz w:val="24"/>
                <w:szCs w:val="24"/>
              </w:rPr>
              <w:t>инс</w:t>
            </w:r>
            <w:r w:rsidRPr="008C3F09">
              <w:rPr>
                <w:sz w:val="24"/>
                <w:szCs w:val="24"/>
              </w:rPr>
              <w:t>т</w:t>
            </w:r>
            <w:r w:rsidRPr="008C3F09">
              <w:rPr>
                <w:sz w:val="24"/>
                <w:szCs w:val="24"/>
              </w:rPr>
              <w:t>ру</w:t>
            </w:r>
            <w:proofErr w:type="spellEnd"/>
            <w:r w:rsidRPr="008C3F09">
              <w:rPr>
                <w:sz w:val="24"/>
                <w:szCs w:val="24"/>
              </w:rPr>
              <w:t>-</w:t>
            </w:r>
            <w:r w:rsidRPr="008C3F09">
              <w:rPr>
                <w:sz w:val="24"/>
                <w:szCs w:val="24"/>
              </w:rPr>
              <w:br/>
            </w:r>
            <w:proofErr w:type="spellStart"/>
            <w:r w:rsidRPr="008C3F09">
              <w:rPr>
                <w:sz w:val="24"/>
                <w:szCs w:val="24"/>
              </w:rPr>
              <w:t>ме</w:t>
            </w:r>
            <w:r w:rsidRPr="008C3F09">
              <w:rPr>
                <w:sz w:val="24"/>
                <w:szCs w:val="24"/>
              </w:rPr>
              <w:t>н</w:t>
            </w:r>
            <w:r w:rsidRPr="008C3F09">
              <w:rPr>
                <w:sz w:val="24"/>
                <w:szCs w:val="24"/>
              </w:rPr>
              <w:t>тария</w:t>
            </w:r>
            <w:proofErr w:type="spellEnd"/>
            <w:r w:rsidRPr="008C3F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8C3F09">
              <w:rPr>
                <w:sz w:val="24"/>
                <w:szCs w:val="24"/>
              </w:rPr>
              <w:t>пр</w:t>
            </w:r>
            <w:r w:rsidRPr="008C3F09">
              <w:rPr>
                <w:sz w:val="24"/>
                <w:szCs w:val="24"/>
              </w:rPr>
              <w:t>о</w:t>
            </w:r>
            <w:r w:rsidRPr="008C3F09">
              <w:rPr>
                <w:sz w:val="24"/>
                <w:szCs w:val="24"/>
              </w:rPr>
              <w:t>до</w:t>
            </w:r>
            <w:proofErr w:type="gramStart"/>
            <w:r w:rsidRPr="008C3F09">
              <w:rPr>
                <w:sz w:val="24"/>
                <w:szCs w:val="24"/>
              </w:rPr>
              <w:t>л</w:t>
            </w:r>
            <w:proofErr w:type="spellEnd"/>
            <w:r w:rsidRPr="008C3F09">
              <w:rPr>
                <w:sz w:val="24"/>
                <w:szCs w:val="24"/>
              </w:rPr>
              <w:t>-</w:t>
            </w:r>
            <w:proofErr w:type="gramEnd"/>
            <w:r w:rsidRPr="008C3F09">
              <w:rPr>
                <w:sz w:val="24"/>
                <w:szCs w:val="24"/>
              </w:rPr>
              <w:t xml:space="preserve"> ж</w:t>
            </w:r>
            <w:r w:rsidRPr="008C3F09">
              <w:rPr>
                <w:sz w:val="24"/>
                <w:szCs w:val="24"/>
              </w:rPr>
              <w:t>и</w:t>
            </w:r>
            <w:r w:rsidRPr="008C3F09">
              <w:rPr>
                <w:sz w:val="24"/>
                <w:szCs w:val="24"/>
              </w:rPr>
              <w:t xml:space="preserve">тель- </w:t>
            </w:r>
            <w:proofErr w:type="spellStart"/>
            <w:r w:rsidRPr="008C3F09">
              <w:rPr>
                <w:sz w:val="24"/>
                <w:szCs w:val="24"/>
              </w:rPr>
              <w:t>ность</w:t>
            </w:r>
            <w:proofErr w:type="spellEnd"/>
            <w:r w:rsidRPr="008C3F09">
              <w:rPr>
                <w:sz w:val="24"/>
                <w:szCs w:val="24"/>
              </w:rPr>
              <w:t xml:space="preserve"> воз- дейс</w:t>
            </w:r>
            <w:r w:rsidRPr="008C3F09">
              <w:rPr>
                <w:sz w:val="24"/>
                <w:szCs w:val="24"/>
              </w:rPr>
              <w:t>т</w:t>
            </w:r>
            <w:r w:rsidRPr="008C3F09">
              <w:rPr>
                <w:sz w:val="24"/>
                <w:szCs w:val="24"/>
              </w:rPr>
              <w:t>вия ви</w:t>
            </w:r>
            <w:r w:rsidRPr="008C3F09">
              <w:rPr>
                <w:sz w:val="24"/>
                <w:szCs w:val="24"/>
              </w:rPr>
              <w:t>б</w:t>
            </w:r>
            <w:r w:rsidRPr="008C3F09">
              <w:rPr>
                <w:sz w:val="24"/>
                <w:szCs w:val="24"/>
              </w:rPr>
              <w:t>рации в т</w:t>
            </w:r>
            <w:r w:rsidRPr="008C3F09">
              <w:rPr>
                <w:sz w:val="24"/>
                <w:szCs w:val="24"/>
              </w:rPr>
              <w:t>е</w:t>
            </w:r>
            <w:r w:rsidRPr="008C3F09">
              <w:rPr>
                <w:sz w:val="24"/>
                <w:szCs w:val="24"/>
              </w:rPr>
              <w:t>чение раб</w:t>
            </w:r>
            <w:r w:rsidRPr="008C3F09">
              <w:rPr>
                <w:sz w:val="24"/>
                <w:szCs w:val="24"/>
              </w:rPr>
              <w:t>о</w:t>
            </w:r>
            <w:r w:rsidRPr="008C3F09">
              <w:rPr>
                <w:sz w:val="24"/>
                <w:szCs w:val="24"/>
              </w:rPr>
              <w:t>чей см</w:t>
            </w:r>
            <w:r w:rsidRPr="008C3F09">
              <w:rPr>
                <w:sz w:val="24"/>
                <w:szCs w:val="24"/>
              </w:rPr>
              <w:t>е</w:t>
            </w:r>
            <w:r w:rsidRPr="008C3F09">
              <w:rPr>
                <w:sz w:val="24"/>
                <w:szCs w:val="24"/>
              </w:rPr>
              <w:t>ны)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8C3F09">
              <w:rPr>
                <w:sz w:val="24"/>
                <w:szCs w:val="24"/>
              </w:rPr>
              <w:t>ш</w:t>
            </w:r>
            <w:r w:rsidRPr="008C3F09">
              <w:rPr>
                <w:sz w:val="24"/>
                <w:szCs w:val="24"/>
              </w:rPr>
              <w:t>и</w:t>
            </w:r>
            <w:r w:rsidRPr="008C3F09">
              <w:rPr>
                <w:sz w:val="24"/>
                <w:szCs w:val="24"/>
              </w:rPr>
              <w:t>р</w:t>
            </w:r>
            <w:proofErr w:type="gramStart"/>
            <w:r w:rsidRPr="008C3F09">
              <w:rPr>
                <w:sz w:val="24"/>
                <w:szCs w:val="24"/>
              </w:rPr>
              <w:t>о</w:t>
            </w:r>
            <w:proofErr w:type="spellEnd"/>
            <w:r w:rsidRPr="008C3F09">
              <w:rPr>
                <w:sz w:val="24"/>
                <w:szCs w:val="24"/>
              </w:rPr>
              <w:t>-</w:t>
            </w:r>
            <w:proofErr w:type="gramEnd"/>
            <w:r w:rsidRPr="008C3F09">
              <w:rPr>
                <w:sz w:val="24"/>
                <w:szCs w:val="24"/>
              </w:rPr>
              <w:br/>
            </w:r>
            <w:proofErr w:type="spellStart"/>
            <w:r w:rsidRPr="008C3F09">
              <w:rPr>
                <w:sz w:val="24"/>
                <w:szCs w:val="24"/>
              </w:rPr>
              <w:t>к</w:t>
            </w:r>
            <w:r w:rsidRPr="008C3F09">
              <w:rPr>
                <w:sz w:val="24"/>
                <w:szCs w:val="24"/>
              </w:rPr>
              <w:t>о</w:t>
            </w:r>
            <w:r w:rsidRPr="008C3F09">
              <w:rPr>
                <w:sz w:val="24"/>
                <w:szCs w:val="24"/>
              </w:rPr>
              <w:t>по</w:t>
            </w:r>
            <w:proofErr w:type="spellEnd"/>
            <w:r w:rsidRPr="008C3F09">
              <w:rPr>
                <w:sz w:val="24"/>
                <w:szCs w:val="24"/>
              </w:rPr>
              <w:t>-</w:t>
            </w:r>
            <w:r w:rsidRPr="008C3F09">
              <w:rPr>
                <w:sz w:val="24"/>
                <w:szCs w:val="24"/>
              </w:rPr>
              <w:br/>
            </w:r>
            <w:proofErr w:type="spellStart"/>
            <w:r w:rsidRPr="008C3F09">
              <w:rPr>
                <w:sz w:val="24"/>
                <w:szCs w:val="24"/>
              </w:rPr>
              <w:t>лос</w:t>
            </w:r>
            <w:proofErr w:type="spellEnd"/>
            <w:r w:rsidRPr="008C3F09">
              <w:rPr>
                <w:sz w:val="24"/>
                <w:szCs w:val="24"/>
              </w:rPr>
              <w:t>-</w:t>
            </w:r>
            <w:r w:rsidRPr="008C3F09">
              <w:rPr>
                <w:sz w:val="24"/>
                <w:szCs w:val="24"/>
              </w:rPr>
              <w:br/>
            </w:r>
            <w:proofErr w:type="spellStart"/>
            <w:r w:rsidRPr="008C3F09">
              <w:rPr>
                <w:sz w:val="24"/>
                <w:szCs w:val="24"/>
              </w:rPr>
              <w:t>ный</w:t>
            </w:r>
            <w:proofErr w:type="spellEnd"/>
            <w:r w:rsidRPr="008C3F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>т</w:t>
            </w:r>
            <w:proofErr w:type="gramStart"/>
            <w:r w:rsidRPr="008C3F09">
              <w:rPr>
                <w:sz w:val="24"/>
                <w:szCs w:val="24"/>
              </w:rPr>
              <w:t>о-</w:t>
            </w:r>
            <w:proofErr w:type="gramEnd"/>
            <w:r w:rsidRPr="008C3F09">
              <w:rPr>
                <w:sz w:val="24"/>
                <w:szCs w:val="24"/>
              </w:rPr>
              <w:br/>
            </w:r>
            <w:proofErr w:type="spellStart"/>
            <w:r w:rsidRPr="008C3F09">
              <w:rPr>
                <w:sz w:val="24"/>
                <w:szCs w:val="24"/>
              </w:rPr>
              <w:t>наль</w:t>
            </w:r>
            <w:proofErr w:type="spellEnd"/>
            <w:r w:rsidRPr="008C3F09">
              <w:rPr>
                <w:sz w:val="24"/>
                <w:szCs w:val="24"/>
              </w:rPr>
              <w:t>-</w:t>
            </w:r>
            <w:r w:rsidRPr="008C3F09">
              <w:rPr>
                <w:sz w:val="24"/>
                <w:szCs w:val="24"/>
              </w:rPr>
              <w:br/>
            </w:r>
            <w:proofErr w:type="spellStart"/>
            <w:r w:rsidRPr="008C3F09">
              <w:rPr>
                <w:sz w:val="24"/>
                <w:szCs w:val="24"/>
              </w:rPr>
              <w:t>ный</w:t>
            </w:r>
            <w:proofErr w:type="spellEnd"/>
            <w:r w:rsidRPr="008C3F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8C3F09">
              <w:rPr>
                <w:sz w:val="24"/>
                <w:szCs w:val="24"/>
              </w:rPr>
              <w:t>п</w:t>
            </w:r>
            <w:r w:rsidRPr="008C3F09">
              <w:rPr>
                <w:sz w:val="24"/>
                <w:szCs w:val="24"/>
              </w:rPr>
              <w:t>о</w:t>
            </w:r>
            <w:r w:rsidRPr="008C3F09">
              <w:rPr>
                <w:sz w:val="24"/>
                <w:szCs w:val="24"/>
              </w:rPr>
              <w:t>ст</w:t>
            </w:r>
            <w:proofErr w:type="gramStart"/>
            <w:r w:rsidRPr="008C3F09">
              <w:rPr>
                <w:sz w:val="24"/>
                <w:szCs w:val="24"/>
              </w:rPr>
              <w:t>о</w:t>
            </w:r>
            <w:proofErr w:type="spellEnd"/>
            <w:r w:rsidRPr="008C3F09">
              <w:rPr>
                <w:sz w:val="24"/>
                <w:szCs w:val="24"/>
              </w:rPr>
              <w:t>-</w:t>
            </w:r>
            <w:proofErr w:type="gramEnd"/>
            <w:r w:rsidRPr="008C3F09">
              <w:rPr>
                <w:sz w:val="24"/>
                <w:szCs w:val="24"/>
              </w:rPr>
              <w:br/>
            </w:r>
            <w:proofErr w:type="spellStart"/>
            <w:r w:rsidRPr="008C3F09">
              <w:rPr>
                <w:sz w:val="24"/>
                <w:szCs w:val="24"/>
              </w:rPr>
              <w:t>я</w:t>
            </w:r>
            <w:r w:rsidRPr="008C3F09">
              <w:rPr>
                <w:sz w:val="24"/>
                <w:szCs w:val="24"/>
              </w:rPr>
              <w:t>н</w:t>
            </w:r>
            <w:r w:rsidRPr="008C3F09">
              <w:rPr>
                <w:sz w:val="24"/>
                <w:szCs w:val="24"/>
              </w:rPr>
              <w:t>ный</w:t>
            </w:r>
            <w:proofErr w:type="spellEnd"/>
            <w:r w:rsidRPr="008C3F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8C3F09">
              <w:rPr>
                <w:sz w:val="24"/>
                <w:szCs w:val="24"/>
              </w:rPr>
              <w:t>к</w:t>
            </w:r>
            <w:r w:rsidRPr="008C3F09">
              <w:rPr>
                <w:sz w:val="24"/>
                <w:szCs w:val="24"/>
              </w:rPr>
              <w:t>о</w:t>
            </w:r>
            <w:r w:rsidRPr="008C3F09">
              <w:rPr>
                <w:sz w:val="24"/>
                <w:szCs w:val="24"/>
              </w:rPr>
              <w:t>ле</w:t>
            </w:r>
            <w:proofErr w:type="gramStart"/>
            <w:r w:rsidRPr="008C3F09">
              <w:rPr>
                <w:sz w:val="24"/>
                <w:szCs w:val="24"/>
              </w:rPr>
              <w:t>б</w:t>
            </w:r>
            <w:proofErr w:type="spellEnd"/>
            <w:r w:rsidRPr="008C3F09">
              <w:rPr>
                <w:sz w:val="24"/>
                <w:szCs w:val="24"/>
              </w:rPr>
              <w:t>-</w:t>
            </w:r>
            <w:proofErr w:type="gramEnd"/>
            <w:r w:rsidRPr="008C3F09">
              <w:rPr>
                <w:sz w:val="24"/>
                <w:szCs w:val="24"/>
              </w:rPr>
              <w:br/>
            </w:r>
            <w:proofErr w:type="spellStart"/>
            <w:r w:rsidRPr="008C3F09">
              <w:rPr>
                <w:sz w:val="24"/>
                <w:szCs w:val="24"/>
              </w:rPr>
              <w:t>лю</w:t>
            </w:r>
            <w:proofErr w:type="spellEnd"/>
            <w:r w:rsidRPr="008C3F09">
              <w:rPr>
                <w:sz w:val="24"/>
                <w:szCs w:val="24"/>
              </w:rPr>
              <w:t>-</w:t>
            </w:r>
            <w:r w:rsidRPr="008C3F09">
              <w:rPr>
                <w:sz w:val="24"/>
                <w:szCs w:val="24"/>
              </w:rPr>
              <w:br/>
            </w:r>
            <w:proofErr w:type="spellStart"/>
            <w:r w:rsidRPr="008C3F09">
              <w:rPr>
                <w:sz w:val="24"/>
                <w:szCs w:val="24"/>
              </w:rPr>
              <w:t>щийся</w:t>
            </w:r>
            <w:proofErr w:type="spellEnd"/>
            <w:r w:rsidRPr="008C3F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>пр</w:t>
            </w:r>
            <w:proofErr w:type="gramStart"/>
            <w:r w:rsidRPr="008C3F09">
              <w:rPr>
                <w:sz w:val="24"/>
                <w:szCs w:val="24"/>
              </w:rPr>
              <w:t>е-</w:t>
            </w:r>
            <w:proofErr w:type="gramEnd"/>
            <w:r w:rsidRPr="008C3F09">
              <w:rPr>
                <w:sz w:val="24"/>
                <w:szCs w:val="24"/>
              </w:rPr>
              <w:br/>
            </w:r>
            <w:proofErr w:type="spellStart"/>
            <w:r w:rsidRPr="008C3F09">
              <w:rPr>
                <w:sz w:val="24"/>
                <w:szCs w:val="24"/>
              </w:rPr>
              <w:t>р</w:t>
            </w:r>
            <w:r w:rsidRPr="008C3F09">
              <w:rPr>
                <w:sz w:val="24"/>
                <w:szCs w:val="24"/>
              </w:rPr>
              <w:t>ы</w:t>
            </w:r>
            <w:r w:rsidRPr="008C3F09">
              <w:rPr>
                <w:sz w:val="24"/>
                <w:szCs w:val="24"/>
              </w:rPr>
              <w:t>вис</w:t>
            </w:r>
            <w:proofErr w:type="spellEnd"/>
            <w:r w:rsidRPr="008C3F09">
              <w:rPr>
                <w:sz w:val="24"/>
                <w:szCs w:val="24"/>
              </w:rPr>
              <w:t>-</w:t>
            </w:r>
            <w:r w:rsidRPr="008C3F09">
              <w:rPr>
                <w:sz w:val="24"/>
                <w:szCs w:val="24"/>
              </w:rPr>
              <w:br/>
            </w:r>
            <w:proofErr w:type="spellStart"/>
            <w:r w:rsidRPr="008C3F09">
              <w:rPr>
                <w:sz w:val="24"/>
                <w:szCs w:val="24"/>
              </w:rPr>
              <w:t>тый</w:t>
            </w:r>
            <w:proofErr w:type="spellEnd"/>
            <w:r w:rsidRPr="008C3F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>и</w:t>
            </w:r>
            <w:proofErr w:type="gramStart"/>
            <w:r w:rsidRPr="008C3F09">
              <w:rPr>
                <w:sz w:val="24"/>
                <w:szCs w:val="24"/>
              </w:rPr>
              <w:t>м-</w:t>
            </w:r>
            <w:proofErr w:type="gramEnd"/>
            <w:r w:rsidRPr="008C3F09">
              <w:rPr>
                <w:sz w:val="24"/>
                <w:szCs w:val="24"/>
              </w:rPr>
              <w:br/>
              <w:t>пуль-</w:t>
            </w:r>
            <w:r w:rsidRPr="008C3F09">
              <w:rPr>
                <w:sz w:val="24"/>
                <w:szCs w:val="24"/>
              </w:rPr>
              <w:br/>
            </w:r>
            <w:proofErr w:type="spellStart"/>
            <w:r w:rsidRPr="008C3F09">
              <w:rPr>
                <w:sz w:val="24"/>
                <w:szCs w:val="24"/>
              </w:rPr>
              <w:t>сный</w:t>
            </w:r>
            <w:proofErr w:type="spellEnd"/>
            <w:r w:rsidRPr="008C3F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>тран</w:t>
            </w:r>
            <w:proofErr w:type="gramStart"/>
            <w:r w:rsidRPr="008C3F09">
              <w:rPr>
                <w:sz w:val="24"/>
                <w:szCs w:val="24"/>
              </w:rPr>
              <w:t>с-</w:t>
            </w:r>
            <w:proofErr w:type="gramEnd"/>
            <w:r w:rsidRPr="008C3F09">
              <w:rPr>
                <w:sz w:val="24"/>
                <w:szCs w:val="24"/>
              </w:rPr>
              <w:br/>
            </w:r>
            <w:proofErr w:type="spellStart"/>
            <w:r w:rsidRPr="008C3F09">
              <w:rPr>
                <w:sz w:val="24"/>
                <w:szCs w:val="24"/>
              </w:rPr>
              <w:t>портная</w:t>
            </w:r>
            <w:proofErr w:type="spellEnd"/>
            <w:r w:rsidRPr="008C3F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>тран</w:t>
            </w:r>
            <w:proofErr w:type="gramStart"/>
            <w:r w:rsidRPr="008C3F09">
              <w:rPr>
                <w:sz w:val="24"/>
                <w:szCs w:val="24"/>
              </w:rPr>
              <w:t>с-</w:t>
            </w:r>
            <w:proofErr w:type="gramEnd"/>
            <w:r w:rsidRPr="008C3F09">
              <w:rPr>
                <w:sz w:val="24"/>
                <w:szCs w:val="24"/>
              </w:rPr>
              <w:br/>
            </w:r>
            <w:proofErr w:type="spellStart"/>
            <w:r w:rsidRPr="008C3F09">
              <w:rPr>
                <w:sz w:val="24"/>
                <w:szCs w:val="24"/>
              </w:rPr>
              <w:t>пор</w:t>
            </w:r>
            <w:r w:rsidRPr="008C3F09">
              <w:rPr>
                <w:sz w:val="24"/>
                <w:szCs w:val="24"/>
              </w:rPr>
              <w:t>т</w:t>
            </w:r>
            <w:r w:rsidRPr="008C3F09">
              <w:rPr>
                <w:sz w:val="24"/>
                <w:szCs w:val="24"/>
              </w:rPr>
              <w:t>но</w:t>
            </w:r>
            <w:proofErr w:type="spellEnd"/>
            <w:r w:rsidRPr="008C3F09">
              <w:rPr>
                <w:sz w:val="24"/>
                <w:szCs w:val="24"/>
              </w:rPr>
              <w:t>-</w:t>
            </w:r>
            <w:r w:rsidRPr="008C3F09">
              <w:rPr>
                <w:sz w:val="24"/>
                <w:szCs w:val="24"/>
              </w:rPr>
              <w:br/>
            </w:r>
            <w:proofErr w:type="spellStart"/>
            <w:r w:rsidRPr="008C3F09">
              <w:rPr>
                <w:sz w:val="24"/>
                <w:szCs w:val="24"/>
              </w:rPr>
              <w:t>техно</w:t>
            </w:r>
            <w:proofErr w:type="spellEnd"/>
            <w:r w:rsidRPr="008C3F09">
              <w:rPr>
                <w:sz w:val="24"/>
                <w:szCs w:val="24"/>
              </w:rPr>
              <w:t>-</w:t>
            </w:r>
            <w:r w:rsidRPr="008C3F09">
              <w:rPr>
                <w:sz w:val="24"/>
                <w:szCs w:val="24"/>
              </w:rPr>
              <w:br/>
            </w:r>
            <w:proofErr w:type="spellStart"/>
            <w:r w:rsidRPr="008C3F09">
              <w:rPr>
                <w:sz w:val="24"/>
                <w:szCs w:val="24"/>
              </w:rPr>
              <w:t>логи</w:t>
            </w:r>
            <w:proofErr w:type="spellEnd"/>
            <w:r w:rsidRPr="008C3F09">
              <w:rPr>
                <w:sz w:val="24"/>
                <w:szCs w:val="24"/>
              </w:rPr>
              <w:t>-</w:t>
            </w:r>
            <w:r w:rsidRPr="008C3F09">
              <w:rPr>
                <w:sz w:val="24"/>
                <w:szCs w:val="24"/>
              </w:rPr>
              <w:br/>
            </w:r>
            <w:proofErr w:type="spellStart"/>
            <w:r w:rsidRPr="008C3F09">
              <w:rPr>
                <w:sz w:val="24"/>
                <w:szCs w:val="24"/>
              </w:rPr>
              <w:t>ческая</w:t>
            </w:r>
            <w:proofErr w:type="spellEnd"/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8C3F09">
              <w:rPr>
                <w:sz w:val="24"/>
                <w:szCs w:val="24"/>
              </w:rPr>
              <w:t>те</w:t>
            </w:r>
            <w:r w:rsidRPr="008C3F09">
              <w:rPr>
                <w:sz w:val="24"/>
                <w:szCs w:val="24"/>
              </w:rPr>
              <w:t>х</w:t>
            </w:r>
            <w:r w:rsidRPr="008C3F09">
              <w:rPr>
                <w:sz w:val="24"/>
                <w:szCs w:val="24"/>
              </w:rPr>
              <w:t>н</w:t>
            </w:r>
            <w:proofErr w:type="gramStart"/>
            <w:r w:rsidRPr="008C3F09">
              <w:rPr>
                <w:sz w:val="24"/>
                <w:szCs w:val="24"/>
              </w:rPr>
              <w:t>о</w:t>
            </w:r>
            <w:proofErr w:type="spellEnd"/>
            <w:r w:rsidRPr="008C3F09">
              <w:rPr>
                <w:sz w:val="24"/>
                <w:szCs w:val="24"/>
              </w:rPr>
              <w:t>-</w:t>
            </w:r>
            <w:proofErr w:type="gramEnd"/>
            <w:r w:rsidRPr="008C3F09">
              <w:rPr>
                <w:sz w:val="24"/>
                <w:szCs w:val="24"/>
              </w:rPr>
              <w:br/>
            </w:r>
            <w:proofErr w:type="spellStart"/>
            <w:r w:rsidRPr="008C3F09">
              <w:rPr>
                <w:sz w:val="24"/>
                <w:szCs w:val="24"/>
              </w:rPr>
              <w:t>л</w:t>
            </w:r>
            <w:r w:rsidRPr="008C3F09">
              <w:rPr>
                <w:sz w:val="24"/>
                <w:szCs w:val="24"/>
              </w:rPr>
              <w:t>о</w:t>
            </w:r>
            <w:r w:rsidRPr="008C3F09">
              <w:rPr>
                <w:sz w:val="24"/>
                <w:szCs w:val="24"/>
              </w:rPr>
              <w:t>ги</w:t>
            </w:r>
            <w:proofErr w:type="spellEnd"/>
            <w:r w:rsidRPr="008C3F09">
              <w:rPr>
                <w:sz w:val="24"/>
                <w:szCs w:val="24"/>
              </w:rPr>
              <w:t>-</w:t>
            </w:r>
            <w:r w:rsidRPr="008C3F09">
              <w:rPr>
                <w:sz w:val="24"/>
                <w:szCs w:val="24"/>
              </w:rPr>
              <w:br/>
              <w:t>чес-</w:t>
            </w:r>
            <w:r w:rsidRPr="008C3F09">
              <w:rPr>
                <w:sz w:val="24"/>
                <w:szCs w:val="24"/>
              </w:rPr>
              <w:br/>
            </w:r>
            <w:proofErr w:type="spellStart"/>
            <w:r w:rsidRPr="008C3F09">
              <w:rPr>
                <w:sz w:val="24"/>
                <w:szCs w:val="24"/>
              </w:rPr>
              <w:t>кая</w:t>
            </w:r>
            <w:proofErr w:type="spellEnd"/>
            <w:r w:rsidRPr="008C3F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8C3F09">
              <w:rPr>
                <w:sz w:val="24"/>
                <w:szCs w:val="24"/>
              </w:rPr>
              <w:t>л</w:t>
            </w:r>
            <w:proofErr w:type="gramStart"/>
            <w:r w:rsidRPr="008C3F09">
              <w:rPr>
                <w:sz w:val="24"/>
                <w:szCs w:val="24"/>
              </w:rPr>
              <w:t>о</w:t>
            </w:r>
            <w:proofErr w:type="spellEnd"/>
            <w:r w:rsidRPr="008C3F09">
              <w:rPr>
                <w:sz w:val="24"/>
                <w:szCs w:val="24"/>
              </w:rPr>
              <w:t>-</w:t>
            </w:r>
            <w:proofErr w:type="gramEnd"/>
            <w:r w:rsidRPr="008C3F09">
              <w:rPr>
                <w:sz w:val="24"/>
                <w:szCs w:val="24"/>
              </w:rPr>
              <w:br/>
            </w:r>
            <w:proofErr w:type="spellStart"/>
            <w:r w:rsidRPr="008C3F09">
              <w:rPr>
                <w:sz w:val="24"/>
                <w:szCs w:val="24"/>
              </w:rPr>
              <w:t>каль</w:t>
            </w:r>
            <w:proofErr w:type="spellEnd"/>
            <w:r w:rsidRPr="008C3F09">
              <w:rPr>
                <w:sz w:val="24"/>
                <w:szCs w:val="24"/>
              </w:rPr>
              <w:t>-</w:t>
            </w:r>
            <w:r w:rsidRPr="008C3F09">
              <w:rPr>
                <w:sz w:val="24"/>
                <w:szCs w:val="24"/>
              </w:rPr>
              <w:br/>
            </w:r>
            <w:proofErr w:type="spellStart"/>
            <w:r w:rsidRPr="008C3F09">
              <w:rPr>
                <w:sz w:val="24"/>
                <w:szCs w:val="24"/>
              </w:rPr>
              <w:t>ная</w:t>
            </w:r>
            <w:proofErr w:type="spellEnd"/>
            <w:r w:rsidRPr="008C3F09">
              <w:rPr>
                <w:sz w:val="24"/>
                <w:szCs w:val="24"/>
              </w:rPr>
              <w:t xml:space="preserve"> </w:t>
            </w:r>
          </w:p>
        </w:tc>
      </w:tr>
      <w:tr w:rsidR="008C3F09" w:rsidRPr="008C3F09" w:rsidTr="008C3F09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4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5 </w:t>
            </w:r>
          </w:p>
        </w:tc>
        <w:tc>
          <w:tcPr>
            <w:tcW w:w="7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6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7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8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9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14 </w:t>
            </w:r>
          </w:p>
        </w:tc>
      </w:tr>
      <w:tr w:rsidR="008C3F09" w:rsidRPr="008C3F09" w:rsidTr="008C3F09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</w:p>
        </w:tc>
      </w:tr>
    </w:tbl>
    <w:p w:rsidR="008C3F09" w:rsidRPr="008C3F09" w:rsidRDefault="008C3F09" w:rsidP="008C3F09">
      <w:pPr>
        <w:rPr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1"/>
        <w:gridCol w:w="5543"/>
      </w:tblGrid>
      <w:tr w:rsidR="008C3F09" w:rsidRPr="008C3F09" w:rsidTr="008C3F09">
        <w:trPr>
          <w:trHeight w:val="15"/>
          <w:tblCellSpacing w:w="15" w:type="dxa"/>
        </w:trPr>
        <w:tc>
          <w:tcPr>
            <w:tcW w:w="4435" w:type="dxa"/>
            <w:vAlign w:val="center"/>
            <w:hideMark/>
          </w:tcPr>
          <w:p w:rsidR="008C3F09" w:rsidRPr="008C3F09" w:rsidRDefault="008C3F09" w:rsidP="008C3F09">
            <w:pPr>
              <w:rPr>
                <w:sz w:val="2"/>
                <w:szCs w:val="24"/>
              </w:rPr>
            </w:pPr>
          </w:p>
        </w:tc>
        <w:tc>
          <w:tcPr>
            <w:tcW w:w="6468" w:type="dxa"/>
            <w:vAlign w:val="center"/>
            <w:hideMark/>
          </w:tcPr>
          <w:p w:rsidR="008C3F09" w:rsidRPr="008C3F09" w:rsidRDefault="008C3F09" w:rsidP="008C3F09">
            <w:pPr>
              <w:rPr>
                <w:sz w:val="2"/>
                <w:szCs w:val="24"/>
              </w:rPr>
            </w:pPr>
          </w:p>
        </w:tc>
      </w:tr>
      <w:tr w:rsidR="008C3F09" w:rsidRPr="008C3F09" w:rsidTr="008C3F09">
        <w:trPr>
          <w:tblCellSpacing w:w="15" w:type="dxa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Измерения производил </w:t>
            </w: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</w:p>
        </w:tc>
      </w:tr>
      <w:tr w:rsidR="008C3F09" w:rsidRPr="008C3F09" w:rsidTr="008C3F09">
        <w:trPr>
          <w:tblCellSpacing w:w="15" w:type="dxa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>(должность, фамилия, имя, отчество)</w:t>
            </w:r>
          </w:p>
        </w:tc>
      </w:tr>
    </w:tbl>
    <w:p w:rsidR="008C3F09" w:rsidRPr="008C3F09" w:rsidRDefault="008C3F09" w:rsidP="008C3F09">
      <w:pPr>
        <w:spacing w:before="100" w:beforeAutospacing="1" w:after="100" w:afterAutospacing="1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"/>
        <w:gridCol w:w="431"/>
        <w:gridCol w:w="431"/>
        <w:gridCol w:w="431"/>
        <w:gridCol w:w="598"/>
        <w:gridCol w:w="431"/>
        <w:gridCol w:w="542"/>
        <w:gridCol w:w="542"/>
        <w:gridCol w:w="43"/>
        <w:gridCol w:w="523"/>
        <w:gridCol w:w="653"/>
        <w:gridCol w:w="653"/>
        <w:gridCol w:w="653"/>
        <w:gridCol w:w="653"/>
        <w:gridCol w:w="1023"/>
        <w:gridCol w:w="1384"/>
      </w:tblGrid>
      <w:tr w:rsidR="008C3F09" w:rsidRPr="008C3F09" w:rsidTr="008C3F09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8C3F09" w:rsidRPr="008C3F09" w:rsidRDefault="008C3F09" w:rsidP="008C3F09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8C3F09" w:rsidRPr="008C3F09" w:rsidRDefault="008C3F09" w:rsidP="008C3F09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8C3F09" w:rsidRPr="008C3F09" w:rsidRDefault="008C3F09" w:rsidP="008C3F09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8C3F09" w:rsidRPr="008C3F09" w:rsidRDefault="008C3F09" w:rsidP="008C3F09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8C3F09" w:rsidRPr="008C3F09" w:rsidRDefault="008C3F09" w:rsidP="008C3F09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8C3F09" w:rsidRPr="008C3F09" w:rsidRDefault="008C3F09" w:rsidP="008C3F09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8C3F09" w:rsidRPr="008C3F09" w:rsidRDefault="008C3F09" w:rsidP="008C3F09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8C3F09" w:rsidRPr="008C3F09" w:rsidRDefault="008C3F09" w:rsidP="008C3F09">
            <w:pPr>
              <w:rPr>
                <w:sz w:val="2"/>
                <w:szCs w:val="24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C3F09" w:rsidRPr="008C3F09" w:rsidRDefault="008C3F09" w:rsidP="008C3F09">
            <w:pPr>
              <w:rPr>
                <w:sz w:val="2"/>
                <w:szCs w:val="24"/>
              </w:rPr>
            </w:pPr>
          </w:p>
        </w:tc>
        <w:tc>
          <w:tcPr>
            <w:tcW w:w="739" w:type="dxa"/>
            <w:vAlign w:val="center"/>
            <w:hideMark/>
          </w:tcPr>
          <w:p w:rsidR="008C3F09" w:rsidRPr="008C3F09" w:rsidRDefault="008C3F09" w:rsidP="008C3F09">
            <w:pPr>
              <w:rPr>
                <w:sz w:val="2"/>
                <w:szCs w:val="24"/>
              </w:rPr>
            </w:pPr>
          </w:p>
        </w:tc>
        <w:tc>
          <w:tcPr>
            <w:tcW w:w="739" w:type="dxa"/>
            <w:vAlign w:val="center"/>
            <w:hideMark/>
          </w:tcPr>
          <w:p w:rsidR="008C3F09" w:rsidRPr="008C3F09" w:rsidRDefault="008C3F09" w:rsidP="008C3F09">
            <w:pPr>
              <w:rPr>
                <w:sz w:val="2"/>
                <w:szCs w:val="24"/>
              </w:rPr>
            </w:pPr>
          </w:p>
        </w:tc>
        <w:tc>
          <w:tcPr>
            <w:tcW w:w="739" w:type="dxa"/>
            <w:vAlign w:val="center"/>
            <w:hideMark/>
          </w:tcPr>
          <w:p w:rsidR="008C3F09" w:rsidRPr="008C3F09" w:rsidRDefault="008C3F09" w:rsidP="008C3F09">
            <w:pPr>
              <w:rPr>
                <w:sz w:val="2"/>
                <w:szCs w:val="24"/>
              </w:rPr>
            </w:pPr>
          </w:p>
        </w:tc>
        <w:tc>
          <w:tcPr>
            <w:tcW w:w="924" w:type="dxa"/>
            <w:vAlign w:val="center"/>
            <w:hideMark/>
          </w:tcPr>
          <w:p w:rsidR="008C3F09" w:rsidRPr="008C3F09" w:rsidRDefault="008C3F09" w:rsidP="008C3F09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vAlign w:val="center"/>
            <w:hideMark/>
          </w:tcPr>
          <w:p w:rsidR="008C3F09" w:rsidRPr="008C3F09" w:rsidRDefault="008C3F09" w:rsidP="008C3F09">
            <w:pPr>
              <w:rPr>
                <w:sz w:val="2"/>
                <w:szCs w:val="24"/>
              </w:rPr>
            </w:pPr>
          </w:p>
        </w:tc>
        <w:tc>
          <w:tcPr>
            <w:tcW w:w="1663" w:type="dxa"/>
            <w:vAlign w:val="center"/>
            <w:hideMark/>
          </w:tcPr>
          <w:p w:rsidR="008C3F09" w:rsidRPr="008C3F09" w:rsidRDefault="008C3F09" w:rsidP="008C3F09">
            <w:pPr>
              <w:rPr>
                <w:sz w:val="2"/>
                <w:szCs w:val="24"/>
              </w:rPr>
            </w:pPr>
          </w:p>
        </w:tc>
      </w:tr>
      <w:tr w:rsidR="008C3F09" w:rsidRPr="008C3F09" w:rsidTr="008C3F09">
        <w:trPr>
          <w:tblCellSpacing w:w="15" w:type="dxa"/>
        </w:trPr>
        <w:tc>
          <w:tcPr>
            <w:tcW w:w="8316" w:type="dxa"/>
            <w:gridSpan w:val="1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>Уровни звукового давления (колебательной скорости) в дБ и о</w:t>
            </w:r>
            <w:r w:rsidRPr="008C3F09">
              <w:rPr>
                <w:sz w:val="24"/>
                <w:szCs w:val="24"/>
              </w:rPr>
              <w:t>к</w:t>
            </w:r>
            <w:r w:rsidRPr="008C3F09">
              <w:rPr>
                <w:sz w:val="24"/>
                <w:szCs w:val="24"/>
              </w:rPr>
              <w:t>тавных полосах со среднегеометрическими частотами, Гц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>Ур</w:t>
            </w:r>
            <w:r w:rsidRPr="008C3F09">
              <w:rPr>
                <w:sz w:val="24"/>
                <w:szCs w:val="24"/>
              </w:rPr>
              <w:t>о</w:t>
            </w:r>
            <w:r w:rsidRPr="008C3F09">
              <w:rPr>
                <w:sz w:val="24"/>
                <w:szCs w:val="24"/>
              </w:rPr>
              <w:t xml:space="preserve">вень звука </w:t>
            </w:r>
            <w:r w:rsidRPr="008C3F09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8C3F09">
              <w:rPr>
                <w:sz w:val="24"/>
                <w:szCs w:val="24"/>
              </w:rPr>
              <w:t>экв</w:t>
            </w:r>
            <w:r w:rsidRPr="008C3F09">
              <w:rPr>
                <w:sz w:val="24"/>
                <w:szCs w:val="24"/>
              </w:rPr>
              <w:t>и</w:t>
            </w:r>
            <w:r w:rsidRPr="008C3F09">
              <w:rPr>
                <w:sz w:val="24"/>
                <w:szCs w:val="24"/>
              </w:rPr>
              <w:t>в</w:t>
            </w:r>
            <w:proofErr w:type="gramStart"/>
            <w:r w:rsidRPr="008C3F09">
              <w:rPr>
                <w:sz w:val="24"/>
                <w:szCs w:val="24"/>
              </w:rPr>
              <w:t>а</w:t>
            </w:r>
            <w:proofErr w:type="spellEnd"/>
            <w:r w:rsidRPr="008C3F09">
              <w:rPr>
                <w:sz w:val="24"/>
                <w:szCs w:val="24"/>
              </w:rPr>
              <w:t>-</w:t>
            </w:r>
            <w:proofErr w:type="gramEnd"/>
            <w:r w:rsidRPr="008C3F09">
              <w:rPr>
                <w:sz w:val="24"/>
                <w:szCs w:val="24"/>
              </w:rPr>
              <w:br/>
            </w:r>
            <w:proofErr w:type="spellStart"/>
            <w:r w:rsidRPr="008C3F09">
              <w:rPr>
                <w:sz w:val="24"/>
                <w:szCs w:val="24"/>
              </w:rPr>
              <w:t>лен</w:t>
            </w:r>
            <w:r w:rsidRPr="008C3F09">
              <w:rPr>
                <w:sz w:val="24"/>
                <w:szCs w:val="24"/>
              </w:rPr>
              <w:t>т</w:t>
            </w:r>
            <w:r w:rsidRPr="008C3F09">
              <w:rPr>
                <w:sz w:val="24"/>
                <w:szCs w:val="24"/>
              </w:rPr>
              <w:t>ный</w:t>
            </w:r>
            <w:proofErr w:type="spellEnd"/>
            <w:r w:rsidRPr="008C3F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lastRenderedPageBreak/>
              <w:t>Допуст</w:t>
            </w:r>
            <w:r w:rsidRPr="008C3F09">
              <w:rPr>
                <w:sz w:val="24"/>
                <w:szCs w:val="24"/>
              </w:rPr>
              <w:t>и</w:t>
            </w:r>
            <w:r w:rsidRPr="008C3F09">
              <w:rPr>
                <w:sz w:val="24"/>
                <w:szCs w:val="24"/>
              </w:rPr>
              <w:t>мое знач</w:t>
            </w:r>
            <w:r w:rsidRPr="008C3F09">
              <w:rPr>
                <w:sz w:val="24"/>
                <w:szCs w:val="24"/>
              </w:rPr>
              <w:t>е</w:t>
            </w:r>
            <w:r w:rsidRPr="008C3F09">
              <w:rPr>
                <w:sz w:val="24"/>
                <w:szCs w:val="24"/>
              </w:rPr>
              <w:t xml:space="preserve">ние (ПС </w:t>
            </w:r>
            <w:r w:rsidRPr="008C3F09">
              <w:rPr>
                <w:sz w:val="24"/>
                <w:szCs w:val="24"/>
              </w:rPr>
              <w:lastRenderedPageBreak/>
              <w:t xml:space="preserve">или </w:t>
            </w:r>
            <w:proofErr w:type="spellStart"/>
            <w:r w:rsidRPr="008C3F09">
              <w:rPr>
                <w:sz w:val="24"/>
                <w:szCs w:val="24"/>
              </w:rPr>
              <w:t>дБА</w:t>
            </w:r>
            <w:proofErr w:type="spellEnd"/>
            <w:r w:rsidRPr="008C3F09">
              <w:rPr>
                <w:sz w:val="24"/>
                <w:szCs w:val="24"/>
              </w:rPr>
              <w:t xml:space="preserve">) по норме </w:t>
            </w:r>
          </w:p>
        </w:tc>
      </w:tr>
      <w:tr w:rsidR="008C3F09" w:rsidRPr="008C3F09" w:rsidTr="008C3F09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4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31,5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63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125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>250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500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1000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2000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4000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8000 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>ур</w:t>
            </w:r>
            <w:r w:rsidRPr="008C3F09">
              <w:rPr>
                <w:sz w:val="24"/>
                <w:szCs w:val="24"/>
              </w:rPr>
              <w:t>о</w:t>
            </w:r>
            <w:r w:rsidRPr="008C3F09">
              <w:rPr>
                <w:sz w:val="24"/>
                <w:szCs w:val="24"/>
              </w:rPr>
              <w:t xml:space="preserve">вень звука) в </w:t>
            </w:r>
            <w:proofErr w:type="spellStart"/>
            <w:r w:rsidRPr="008C3F09">
              <w:rPr>
                <w:sz w:val="24"/>
                <w:szCs w:val="24"/>
              </w:rPr>
              <w:t>дБА</w:t>
            </w:r>
            <w:proofErr w:type="spellEnd"/>
            <w:r w:rsidRPr="008C3F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</w:p>
        </w:tc>
      </w:tr>
      <w:tr w:rsidR="008C3F09" w:rsidRPr="008C3F09" w:rsidTr="008C3F09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23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26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27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28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29 </w:t>
            </w:r>
          </w:p>
        </w:tc>
      </w:tr>
      <w:tr w:rsidR="008C3F09" w:rsidRPr="008C3F09" w:rsidTr="008C3F09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</w:p>
        </w:tc>
      </w:tr>
      <w:tr w:rsidR="008C3F09" w:rsidRPr="008C3F09" w:rsidTr="008C3F09">
        <w:trPr>
          <w:trHeight w:val="15"/>
          <w:tblCellSpacing w:w="15" w:type="dxa"/>
        </w:trPr>
        <w:tc>
          <w:tcPr>
            <w:tcW w:w="4435" w:type="dxa"/>
            <w:gridSpan w:val="9"/>
            <w:vAlign w:val="center"/>
            <w:hideMark/>
          </w:tcPr>
          <w:p w:rsidR="008C3F09" w:rsidRPr="008C3F09" w:rsidRDefault="008C3F09" w:rsidP="008C3F09">
            <w:pPr>
              <w:rPr>
                <w:sz w:val="2"/>
                <w:szCs w:val="24"/>
              </w:rPr>
            </w:pPr>
          </w:p>
        </w:tc>
        <w:tc>
          <w:tcPr>
            <w:tcW w:w="6468" w:type="dxa"/>
            <w:gridSpan w:val="7"/>
            <w:vAlign w:val="center"/>
            <w:hideMark/>
          </w:tcPr>
          <w:p w:rsidR="008C3F09" w:rsidRPr="008C3F09" w:rsidRDefault="008C3F09" w:rsidP="008C3F09">
            <w:pPr>
              <w:rPr>
                <w:sz w:val="2"/>
                <w:szCs w:val="24"/>
              </w:rPr>
            </w:pPr>
          </w:p>
        </w:tc>
      </w:tr>
      <w:tr w:rsidR="008C3F09" w:rsidRPr="008C3F09" w:rsidTr="008C3F09">
        <w:trPr>
          <w:tblCellSpacing w:w="15" w:type="dxa"/>
        </w:trPr>
        <w:tc>
          <w:tcPr>
            <w:tcW w:w="443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Подпись </w:t>
            </w:r>
          </w:p>
        </w:tc>
        <w:tc>
          <w:tcPr>
            <w:tcW w:w="646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</w:p>
        </w:tc>
      </w:tr>
      <w:tr w:rsidR="008C3F09" w:rsidRPr="008C3F09" w:rsidTr="008C3F09">
        <w:trPr>
          <w:tblCellSpacing w:w="15" w:type="dxa"/>
        </w:trPr>
        <w:tc>
          <w:tcPr>
            <w:tcW w:w="443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br/>
              <w:t xml:space="preserve">Заключение </w:t>
            </w:r>
          </w:p>
        </w:tc>
        <w:tc>
          <w:tcPr>
            <w:tcW w:w="646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</w:p>
        </w:tc>
      </w:tr>
    </w:tbl>
    <w:p w:rsidR="008C3F09" w:rsidRPr="008C3F09" w:rsidRDefault="008C3F09" w:rsidP="008C3F09">
      <w:pPr>
        <w:spacing w:before="100" w:beforeAutospacing="1" w:after="100" w:afterAutospacing="1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3"/>
        <w:gridCol w:w="1892"/>
        <w:gridCol w:w="6029"/>
      </w:tblGrid>
      <w:tr w:rsidR="008C3F09" w:rsidRPr="008C3F09" w:rsidTr="008C3F09">
        <w:trPr>
          <w:trHeight w:val="15"/>
          <w:tblCellSpacing w:w="15" w:type="dxa"/>
        </w:trPr>
        <w:tc>
          <w:tcPr>
            <w:tcW w:w="1478" w:type="dxa"/>
            <w:vAlign w:val="center"/>
            <w:hideMark/>
          </w:tcPr>
          <w:p w:rsidR="008C3F09" w:rsidRPr="008C3F09" w:rsidRDefault="008C3F09" w:rsidP="008C3F09">
            <w:pPr>
              <w:rPr>
                <w:sz w:val="2"/>
                <w:szCs w:val="24"/>
              </w:rPr>
            </w:pPr>
          </w:p>
        </w:tc>
        <w:tc>
          <w:tcPr>
            <w:tcW w:w="2218" w:type="dxa"/>
            <w:vAlign w:val="center"/>
            <w:hideMark/>
          </w:tcPr>
          <w:p w:rsidR="008C3F09" w:rsidRPr="008C3F09" w:rsidRDefault="008C3F09" w:rsidP="008C3F09">
            <w:pPr>
              <w:rPr>
                <w:sz w:val="2"/>
                <w:szCs w:val="24"/>
              </w:rPr>
            </w:pPr>
          </w:p>
        </w:tc>
        <w:tc>
          <w:tcPr>
            <w:tcW w:w="7207" w:type="dxa"/>
            <w:vAlign w:val="center"/>
            <w:hideMark/>
          </w:tcPr>
          <w:p w:rsidR="008C3F09" w:rsidRPr="008C3F09" w:rsidRDefault="008C3F09" w:rsidP="008C3F09">
            <w:pPr>
              <w:rPr>
                <w:sz w:val="2"/>
                <w:szCs w:val="24"/>
              </w:rPr>
            </w:pPr>
          </w:p>
        </w:tc>
      </w:tr>
      <w:tr w:rsidR="008C3F09" w:rsidRPr="008C3F09" w:rsidTr="008C3F09">
        <w:trPr>
          <w:tblCellSpacing w:w="15" w:type="dxa"/>
        </w:trPr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>Санитарный врач (инженер)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</w:p>
        </w:tc>
      </w:tr>
      <w:tr w:rsidR="008C3F09" w:rsidRPr="008C3F09" w:rsidTr="008C3F09">
        <w:trPr>
          <w:tblCellSpacing w:w="15" w:type="dxa"/>
        </w:trPr>
        <w:tc>
          <w:tcPr>
            <w:tcW w:w="1090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 w:rsidRPr="008C3F09">
              <w:rPr>
                <w:sz w:val="24"/>
                <w:szCs w:val="24"/>
              </w:rPr>
              <w:t>(фамилия,</w:t>
            </w:r>
            <w:proofErr w:type="gramEnd"/>
          </w:p>
        </w:tc>
      </w:tr>
      <w:tr w:rsidR="008C3F09" w:rsidRPr="008C3F09" w:rsidTr="008C3F09">
        <w:trPr>
          <w:tblCellSpacing w:w="15" w:type="dxa"/>
        </w:trPr>
        <w:tc>
          <w:tcPr>
            <w:tcW w:w="109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>имя, отчество)</w:t>
            </w:r>
          </w:p>
        </w:tc>
      </w:tr>
      <w:tr w:rsidR="008C3F09" w:rsidRPr="008C3F09" w:rsidTr="008C3F09">
        <w:trPr>
          <w:tblCellSpacing w:w="15" w:type="dxa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Подпись </w:t>
            </w:r>
          </w:p>
        </w:tc>
        <w:tc>
          <w:tcPr>
            <w:tcW w:w="942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</w:p>
        </w:tc>
      </w:tr>
      <w:tr w:rsidR="008C3F09" w:rsidRPr="008C3F09" w:rsidTr="008C3F09">
        <w:trPr>
          <w:tblCellSpacing w:w="15" w:type="dxa"/>
        </w:trPr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Руководителя отделения 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</w:p>
        </w:tc>
      </w:tr>
      <w:tr w:rsidR="008C3F09" w:rsidRPr="008C3F09" w:rsidTr="008C3F09">
        <w:trPr>
          <w:tblCellSpacing w:w="15" w:type="dxa"/>
        </w:trPr>
        <w:tc>
          <w:tcPr>
            <w:tcW w:w="1090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>(фамилия, имя, отчество)</w:t>
            </w:r>
          </w:p>
        </w:tc>
      </w:tr>
      <w:tr w:rsidR="008C3F09" w:rsidRPr="008C3F09" w:rsidTr="008C3F09">
        <w:trPr>
          <w:tblCellSpacing w:w="15" w:type="dxa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3F09" w:rsidRPr="008C3F09" w:rsidRDefault="008C3F09" w:rsidP="008C3F0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C3F09">
              <w:rPr>
                <w:sz w:val="24"/>
                <w:szCs w:val="24"/>
              </w:rPr>
              <w:t xml:space="preserve">Подпись </w:t>
            </w:r>
          </w:p>
        </w:tc>
        <w:tc>
          <w:tcPr>
            <w:tcW w:w="942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3F09" w:rsidRPr="008C3F09" w:rsidRDefault="008C3F09" w:rsidP="008C3F09">
            <w:pPr>
              <w:rPr>
                <w:sz w:val="24"/>
                <w:szCs w:val="24"/>
              </w:rPr>
            </w:pPr>
          </w:p>
        </w:tc>
      </w:tr>
    </w:tbl>
    <w:p w:rsidR="00F925D8" w:rsidRDefault="00F925D8" w:rsidP="008C3F09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u w:val="single"/>
        </w:rPr>
      </w:pPr>
    </w:p>
    <w:p w:rsidR="008543B7" w:rsidRDefault="008543B7" w:rsidP="008C3F09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u w:val="single"/>
        </w:rPr>
      </w:pPr>
    </w:p>
    <w:p w:rsidR="008543B7" w:rsidRDefault="008543B7" w:rsidP="008543B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Мет</w:t>
      </w:r>
      <w:r w:rsidR="000941D9">
        <w:rPr>
          <w:rFonts w:eastAsia="Calibri"/>
          <w:b/>
          <w:sz w:val="24"/>
          <w:szCs w:val="24"/>
          <w:u w:val="single"/>
        </w:rPr>
        <w:t>одика измерения уровня уль</w:t>
      </w:r>
      <w:r w:rsidR="00226ACA">
        <w:rPr>
          <w:rFonts w:eastAsia="Calibri"/>
          <w:b/>
          <w:sz w:val="24"/>
          <w:szCs w:val="24"/>
          <w:u w:val="single"/>
        </w:rPr>
        <w:t>т</w:t>
      </w:r>
      <w:r>
        <w:rPr>
          <w:rFonts w:eastAsia="Calibri"/>
          <w:b/>
          <w:sz w:val="24"/>
          <w:szCs w:val="24"/>
          <w:u w:val="single"/>
        </w:rPr>
        <w:t>развука на рабочих местах</w:t>
      </w:r>
    </w:p>
    <w:p w:rsidR="00226ACA" w:rsidRDefault="00226ACA" w:rsidP="00226ACA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u w:val="single"/>
        </w:rPr>
      </w:pPr>
    </w:p>
    <w:p w:rsidR="000941D9" w:rsidRDefault="000941D9" w:rsidP="000941D9">
      <w:pPr>
        <w:ind w:firstLine="709"/>
        <w:jc w:val="both"/>
        <w:rPr>
          <w:sz w:val="24"/>
          <w:szCs w:val="24"/>
        </w:rPr>
      </w:pPr>
      <w:r w:rsidRPr="000941D9">
        <w:rPr>
          <w:rFonts w:eastAsia="Calibri"/>
          <w:sz w:val="24"/>
          <w:szCs w:val="24"/>
        </w:rPr>
        <w:t>Измерение уровня ультразв</w:t>
      </w:r>
      <w:r>
        <w:rPr>
          <w:rFonts w:eastAsia="Calibri"/>
          <w:sz w:val="24"/>
          <w:szCs w:val="24"/>
        </w:rPr>
        <w:t>у</w:t>
      </w:r>
      <w:r w:rsidRPr="000941D9">
        <w:rPr>
          <w:rFonts w:eastAsia="Calibri"/>
          <w:sz w:val="24"/>
          <w:szCs w:val="24"/>
        </w:rPr>
        <w:t>ку проводится в тех же точках, что и произ</w:t>
      </w:r>
      <w:r>
        <w:rPr>
          <w:rFonts w:eastAsia="Calibri"/>
          <w:sz w:val="24"/>
          <w:szCs w:val="24"/>
        </w:rPr>
        <w:t>во</w:t>
      </w:r>
      <w:r w:rsidRPr="000941D9">
        <w:rPr>
          <w:rFonts w:eastAsia="Calibri"/>
          <w:sz w:val="24"/>
          <w:szCs w:val="24"/>
        </w:rPr>
        <w:t>д</w:t>
      </w:r>
      <w:r>
        <w:rPr>
          <w:rFonts w:eastAsia="Calibri"/>
          <w:sz w:val="24"/>
          <w:szCs w:val="24"/>
        </w:rPr>
        <w:t>с</w:t>
      </w:r>
      <w:r w:rsidRPr="000941D9">
        <w:rPr>
          <w:rFonts w:eastAsia="Calibri"/>
          <w:sz w:val="24"/>
          <w:szCs w:val="24"/>
        </w:rPr>
        <w:t>т</w:t>
      </w:r>
      <w:r>
        <w:rPr>
          <w:rFonts w:eastAsia="Calibri"/>
          <w:sz w:val="24"/>
          <w:szCs w:val="24"/>
        </w:rPr>
        <w:t>в</w:t>
      </w:r>
      <w:r w:rsidRPr="000941D9">
        <w:rPr>
          <w:rFonts w:eastAsia="Calibri"/>
          <w:sz w:val="24"/>
          <w:szCs w:val="24"/>
        </w:rPr>
        <w:t>енн</w:t>
      </w:r>
      <w:r w:rsidRPr="000941D9">
        <w:rPr>
          <w:rFonts w:eastAsia="Calibri"/>
          <w:sz w:val="24"/>
          <w:szCs w:val="24"/>
        </w:rPr>
        <w:t>о</w:t>
      </w:r>
      <w:r w:rsidRPr="000941D9">
        <w:rPr>
          <w:rFonts w:eastAsia="Calibri"/>
          <w:sz w:val="24"/>
          <w:szCs w:val="24"/>
        </w:rPr>
        <w:t xml:space="preserve">го шума. </w:t>
      </w:r>
    </w:p>
    <w:p w:rsidR="000941D9" w:rsidRDefault="000941D9" w:rsidP="000941D9">
      <w:pPr>
        <w:ind w:firstLine="709"/>
        <w:jc w:val="both"/>
        <w:rPr>
          <w:sz w:val="24"/>
          <w:szCs w:val="24"/>
        </w:rPr>
      </w:pPr>
      <w:r w:rsidRPr="000941D9">
        <w:rPr>
          <w:sz w:val="24"/>
          <w:szCs w:val="24"/>
        </w:rPr>
        <w:t>Для оценки уровней звукового давления, создаваемого одиночным источником ультразвука в производственном помещении, измерения следует проводить на постоя</w:t>
      </w:r>
      <w:r w:rsidRPr="000941D9">
        <w:rPr>
          <w:sz w:val="24"/>
          <w:szCs w:val="24"/>
        </w:rPr>
        <w:t>н</w:t>
      </w:r>
      <w:r w:rsidRPr="000941D9">
        <w:rPr>
          <w:sz w:val="24"/>
          <w:szCs w:val="24"/>
        </w:rPr>
        <w:t>ном рабочем месте или соответственно в рабочей зоне этого оборудования при выкл</w:t>
      </w:r>
      <w:r w:rsidRPr="000941D9">
        <w:rPr>
          <w:sz w:val="24"/>
          <w:szCs w:val="24"/>
        </w:rPr>
        <w:t>ю</w:t>
      </w:r>
      <w:r w:rsidRPr="000941D9">
        <w:rPr>
          <w:sz w:val="24"/>
          <w:szCs w:val="24"/>
        </w:rPr>
        <w:t>ченных остальных источниках ультразвука.</w:t>
      </w:r>
    </w:p>
    <w:p w:rsidR="000941D9" w:rsidRDefault="000941D9" w:rsidP="000941D9">
      <w:pPr>
        <w:ind w:firstLine="709"/>
        <w:jc w:val="both"/>
        <w:rPr>
          <w:sz w:val="24"/>
          <w:szCs w:val="24"/>
        </w:rPr>
      </w:pPr>
      <w:r w:rsidRPr="000941D9">
        <w:rPr>
          <w:sz w:val="24"/>
          <w:szCs w:val="24"/>
        </w:rPr>
        <w:t xml:space="preserve"> Оценка уровней </w:t>
      </w:r>
      <w:proofErr w:type="gramStart"/>
      <w:r w:rsidRPr="000941D9">
        <w:rPr>
          <w:sz w:val="24"/>
          <w:szCs w:val="24"/>
        </w:rPr>
        <w:t>звукового давления, создаваемого одиночным источником ультр</w:t>
      </w:r>
      <w:r w:rsidRPr="000941D9">
        <w:rPr>
          <w:sz w:val="24"/>
          <w:szCs w:val="24"/>
        </w:rPr>
        <w:t>а</w:t>
      </w:r>
      <w:r w:rsidRPr="000941D9">
        <w:rPr>
          <w:sz w:val="24"/>
          <w:szCs w:val="24"/>
        </w:rPr>
        <w:t>звука в производственном помещении при невозможности выключения остальных исто</w:t>
      </w:r>
      <w:r w:rsidRPr="000941D9">
        <w:rPr>
          <w:sz w:val="24"/>
          <w:szCs w:val="24"/>
        </w:rPr>
        <w:t>ч</w:t>
      </w:r>
      <w:r w:rsidRPr="000941D9">
        <w:rPr>
          <w:sz w:val="24"/>
          <w:szCs w:val="24"/>
        </w:rPr>
        <w:t>ников ультразвука производится</w:t>
      </w:r>
      <w:proofErr w:type="gramEnd"/>
      <w:r w:rsidRPr="000941D9">
        <w:rPr>
          <w:sz w:val="24"/>
          <w:szCs w:val="24"/>
        </w:rPr>
        <w:t xml:space="preserve"> по разности результатов измерений, полученных при р</w:t>
      </w:r>
      <w:r w:rsidRPr="000941D9">
        <w:rPr>
          <w:sz w:val="24"/>
          <w:szCs w:val="24"/>
        </w:rPr>
        <w:t>а</w:t>
      </w:r>
      <w:r w:rsidRPr="000941D9">
        <w:rPr>
          <w:sz w:val="24"/>
          <w:szCs w:val="24"/>
        </w:rPr>
        <w:t xml:space="preserve">боте этих же источников и выключенном исследуемом источнике. </w:t>
      </w:r>
    </w:p>
    <w:p w:rsidR="00504364" w:rsidRPr="00504364" w:rsidRDefault="00504364" w:rsidP="000941D9">
      <w:pPr>
        <w:ind w:firstLine="709"/>
        <w:jc w:val="both"/>
        <w:rPr>
          <w:sz w:val="24"/>
          <w:szCs w:val="24"/>
        </w:rPr>
      </w:pPr>
      <w:proofErr w:type="gramStart"/>
      <w:r w:rsidRPr="00504364">
        <w:rPr>
          <w:sz w:val="24"/>
          <w:szCs w:val="24"/>
        </w:rPr>
        <w:t>Точки измерения воздушного ультразвука на рабочем месте должны быть расп</w:t>
      </w:r>
      <w:r w:rsidRPr="00504364">
        <w:rPr>
          <w:sz w:val="24"/>
          <w:szCs w:val="24"/>
        </w:rPr>
        <w:t>о</w:t>
      </w:r>
      <w:r w:rsidRPr="00504364">
        <w:rPr>
          <w:sz w:val="24"/>
          <w:szCs w:val="24"/>
        </w:rPr>
        <w:t>ложены на высоте 1,5 м от уровня основания (пола, площадки), на котором при выполн</w:t>
      </w:r>
      <w:r w:rsidRPr="00504364">
        <w:rPr>
          <w:sz w:val="24"/>
          <w:szCs w:val="24"/>
        </w:rPr>
        <w:t>е</w:t>
      </w:r>
      <w:r w:rsidRPr="00504364">
        <w:rPr>
          <w:sz w:val="24"/>
          <w:szCs w:val="24"/>
        </w:rPr>
        <w:t>нии работы стоит работающий, или на уровне его головы, если работа выполняется сидя, на расстоянии 5 см от уха и на расстоянии не менее 50 см от человека, проводящего изм</w:t>
      </w:r>
      <w:r w:rsidRPr="00504364">
        <w:rPr>
          <w:sz w:val="24"/>
          <w:szCs w:val="24"/>
        </w:rPr>
        <w:t>е</w:t>
      </w:r>
      <w:r w:rsidRPr="00504364">
        <w:rPr>
          <w:sz w:val="24"/>
          <w:szCs w:val="24"/>
        </w:rPr>
        <w:t>рения.</w:t>
      </w:r>
      <w:proofErr w:type="gramEnd"/>
    </w:p>
    <w:p w:rsidR="000941D9" w:rsidRDefault="000941D9" w:rsidP="000941D9">
      <w:pPr>
        <w:ind w:firstLine="709"/>
        <w:jc w:val="both"/>
        <w:rPr>
          <w:sz w:val="24"/>
          <w:szCs w:val="24"/>
        </w:rPr>
      </w:pPr>
      <w:r w:rsidRPr="000941D9">
        <w:rPr>
          <w:sz w:val="24"/>
          <w:szCs w:val="24"/>
        </w:rPr>
        <w:t>Перед началом измерений следует убедиться в отсутствии электрических и ма</w:t>
      </w:r>
      <w:r w:rsidRPr="000941D9">
        <w:rPr>
          <w:sz w:val="24"/>
          <w:szCs w:val="24"/>
        </w:rPr>
        <w:t>г</w:t>
      </w:r>
      <w:r w:rsidRPr="000941D9">
        <w:rPr>
          <w:sz w:val="24"/>
          <w:szCs w:val="24"/>
        </w:rPr>
        <w:t>нитных наводок на аппаратуру. Для этого сравнивают показатели измерительной аппар</w:t>
      </w:r>
      <w:r w:rsidRPr="000941D9">
        <w:rPr>
          <w:sz w:val="24"/>
          <w:szCs w:val="24"/>
        </w:rPr>
        <w:t>а</w:t>
      </w:r>
      <w:r w:rsidRPr="000941D9">
        <w:rPr>
          <w:sz w:val="24"/>
          <w:szCs w:val="24"/>
        </w:rPr>
        <w:t>туры с надетым на микрофон кожухом и без кожуха. Защитный кожух изготовляют из м</w:t>
      </w:r>
      <w:r w:rsidRPr="000941D9">
        <w:rPr>
          <w:sz w:val="24"/>
          <w:szCs w:val="24"/>
        </w:rPr>
        <w:t>а</w:t>
      </w:r>
      <w:r w:rsidRPr="000941D9">
        <w:rPr>
          <w:sz w:val="24"/>
          <w:szCs w:val="24"/>
        </w:rPr>
        <w:t>териалов, не экранирующих магнитные и электрические поля. Он должен иметь звукоиз</w:t>
      </w:r>
      <w:r w:rsidRPr="000941D9">
        <w:rPr>
          <w:sz w:val="24"/>
          <w:szCs w:val="24"/>
        </w:rPr>
        <w:t>о</w:t>
      </w:r>
      <w:r w:rsidRPr="000941D9">
        <w:rPr>
          <w:sz w:val="24"/>
          <w:szCs w:val="24"/>
        </w:rPr>
        <w:t>ляцию на частотах выше 11 кГц не менее 10 дБ. Если показания измерительной аппарат</w:t>
      </w:r>
      <w:r w:rsidRPr="000941D9">
        <w:rPr>
          <w:sz w:val="24"/>
          <w:szCs w:val="24"/>
        </w:rPr>
        <w:t>у</w:t>
      </w:r>
      <w:r w:rsidRPr="000941D9">
        <w:rPr>
          <w:sz w:val="24"/>
          <w:szCs w:val="24"/>
        </w:rPr>
        <w:lastRenderedPageBreak/>
        <w:t>ры с кожухом на микрофоне и без него отличаются на 10 дБ, наводки отсутствуют. При наличии электрических и магнитных наводок следует принять меры к их устранению.</w:t>
      </w:r>
    </w:p>
    <w:p w:rsidR="000941D9" w:rsidRDefault="000941D9" w:rsidP="000941D9">
      <w:pPr>
        <w:ind w:firstLine="709"/>
        <w:jc w:val="both"/>
        <w:rPr>
          <w:sz w:val="24"/>
          <w:szCs w:val="24"/>
        </w:rPr>
      </w:pPr>
      <w:r w:rsidRPr="000941D9">
        <w:rPr>
          <w:sz w:val="24"/>
          <w:szCs w:val="24"/>
        </w:rPr>
        <w:t>При проведении измерений аппаратура должна работать в соответствии с инстру</w:t>
      </w:r>
      <w:r w:rsidRPr="000941D9">
        <w:rPr>
          <w:sz w:val="24"/>
          <w:szCs w:val="24"/>
        </w:rPr>
        <w:t>к</w:t>
      </w:r>
      <w:r w:rsidRPr="000941D9">
        <w:rPr>
          <w:sz w:val="24"/>
          <w:szCs w:val="24"/>
        </w:rPr>
        <w:t>цией по ее эксплуатации. При измерении постоянных уровней звукового давления изм</w:t>
      </w:r>
      <w:r w:rsidRPr="000941D9">
        <w:rPr>
          <w:sz w:val="24"/>
          <w:szCs w:val="24"/>
        </w:rPr>
        <w:t>е</w:t>
      </w:r>
      <w:r w:rsidRPr="000941D9">
        <w:rPr>
          <w:sz w:val="24"/>
          <w:szCs w:val="24"/>
        </w:rPr>
        <w:t xml:space="preserve">рение следует проводить не менее трех раз в каждой </w:t>
      </w:r>
      <w:proofErr w:type="spellStart"/>
      <w:r w:rsidRPr="000941D9">
        <w:rPr>
          <w:sz w:val="24"/>
          <w:szCs w:val="24"/>
        </w:rPr>
        <w:t>третьоктавной</w:t>
      </w:r>
      <w:proofErr w:type="spellEnd"/>
      <w:r w:rsidRPr="000941D9">
        <w:rPr>
          <w:sz w:val="24"/>
          <w:szCs w:val="24"/>
        </w:rPr>
        <w:t xml:space="preserve"> полосе в каждой то</w:t>
      </w:r>
      <w:r w:rsidRPr="000941D9">
        <w:rPr>
          <w:sz w:val="24"/>
          <w:szCs w:val="24"/>
        </w:rPr>
        <w:t>ч</w:t>
      </w:r>
      <w:r w:rsidRPr="000941D9">
        <w:rPr>
          <w:sz w:val="24"/>
          <w:szCs w:val="24"/>
        </w:rPr>
        <w:t>ке.</w:t>
      </w:r>
    </w:p>
    <w:p w:rsidR="000941D9" w:rsidRDefault="000941D9" w:rsidP="000941D9">
      <w:pPr>
        <w:ind w:firstLine="709"/>
        <w:jc w:val="both"/>
        <w:rPr>
          <w:sz w:val="24"/>
          <w:szCs w:val="24"/>
        </w:rPr>
      </w:pPr>
      <w:r w:rsidRPr="000941D9">
        <w:rPr>
          <w:sz w:val="24"/>
          <w:szCs w:val="24"/>
        </w:rPr>
        <w:t>При измерении непостоянных уровней звукового давления отсчеты производят в типичном технологическом режиме, в течение которого уровень звукового давления до</w:t>
      </w:r>
      <w:r w:rsidRPr="000941D9">
        <w:rPr>
          <w:sz w:val="24"/>
          <w:szCs w:val="24"/>
        </w:rPr>
        <w:t>с</w:t>
      </w:r>
      <w:r w:rsidRPr="000941D9">
        <w:rPr>
          <w:sz w:val="24"/>
          <w:szCs w:val="24"/>
        </w:rPr>
        <w:t>тигает максимальных значений.</w:t>
      </w:r>
    </w:p>
    <w:p w:rsidR="000941D9" w:rsidRDefault="000941D9" w:rsidP="000941D9">
      <w:pPr>
        <w:ind w:firstLine="709"/>
        <w:jc w:val="both"/>
        <w:rPr>
          <w:sz w:val="24"/>
          <w:szCs w:val="24"/>
        </w:rPr>
      </w:pPr>
      <w:r w:rsidRPr="000941D9">
        <w:rPr>
          <w:sz w:val="24"/>
          <w:szCs w:val="24"/>
        </w:rPr>
        <w:t>Эффективность шумозаглушающих мероприятий оценивают по разности результ</w:t>
      </w:r>
      <w:r w:rsidRPr="000941D9">
        <w:rPr>
          <w:sz w:val="24"/>
          <w:szCs w:val="24"/>
        </w:rPr>
        <w:t>а</w:t>
      </w:r>
      <w:r w:rsidRPr="000941D9">
        <w:rPr>
          <w:sz w:val="24"/>
          <w:szCs w:val="24"/>
        </w:rPr>
        <w:t>тов измерений при одном и том же положении микрофона на рабочих местах до и после проведения этих мероприятий.</w:t>
      </w:r>
    </w:p>
    <w:p w:rsidR="000941D9" w:rsidRDefault="000941D9" w:rsidP="00094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измерений заполняется протокол:</w:t>
      </w:r>
    </w:p>
    <w:p w:rsidR="000941D9" w:rsidRDefault="000941D9" w:rsidP="000941D9">
      <w:pPr>
        <w:rPr>
          <w:sz w:val="24"/>
          <w:szCs w:val="24"/>
        </w:rPr>
      </w:pPr>
      <w:r w:rsidRPr="000941D9">
        <w:rPr>
          <w:sz w:val="24"/>
          <w:szCs w:val="24"/>
        </w:rPr>
        <w:t>Место проведения измерений.</w:t>
      </w:r>
    </w:p>
    <w:p w:rsidR="000941D9" w:rsidRDefault="000941D9" w:rsidP="000941D9">
      <w:pPr>
        <w:rPr>
          <w:sz w:val="24"/>
          <w:szCs w:val="24"/>
        </w:rPr>
      </w:pPr>
      <w:r w:rsidRPr="000941D9">
        <w:rPr>
          <w:sz w:val="24"/>
          <w:szCs w:val="24"/>
        </w:rPr>
        <w:t xml:space="preserve"> Цель измерений.</w:t>
      </w:r>
    </w:p>
    <w:p w:rsidR="000941D9" w:rsidRDefault="000941D9" w:rsidP="000941D9">
      <w:pPr>
        <w:rPr>
          <w:sz w:val="24"/>
          <w:szCs w:val="24"/>
        </w:rPr>
      </w:pPr>
      <w:r w:rsidRPr="000941D9">
        <w:rPr>
          <w:sz w:val="24"/>
          <w:szCs w:val="24"/>
        </w:rPr>
        <w:t xml:space="preserve"> Средства измерений и аппаратура.</w:t>
      </w:r>
    </w:p>
    <w:p w:rsidR="000941D9" w:rsidRDefault="000941D9" w:rsidP="000941D9">
      <w:pPr>
        <w:rPr>
          <w:sz w:val="24"/>
          <w:szCs w:val="24"/>
        </w:rPr>
      </w:pPr>
      <w:r w:rsidRPr="000941D9">
        <w:rPr>
          <w:sz w:val="24"/>
          <w:szCs w:val="24"/>
        </w:rPr>
        <w:t xml:space="preserve"> Характеристика помещений.</w:t>
      </w:r>
    </w:p>
    <w:p w:rsidR="000941D9" w:rsidRDefault="000941D9" w:rsidP="000941D9">
      <w:pPr>
        <w:rPr>
          <w:sz w:val="24"/>
          <w:szCs w:val="24"/>
        </w:rPr>
      </w:pPr>
      <w:r w:rsidRPr="000941D9">
        <w:rPr>
          <w:sz w:val="24"/>
          <w:szCs w:val="24"/>
        </w:rPr>
        <w:t xml:space="preserve"> Время, в течение которого проводились измерения.</w:t>
      </w:r>
    </w:p>
    <w:p w:rsidR="000941D9" w:rsidRDefault="000941D9" w:rsidP="000941D9">
      <w:pPr>
        <w:rPr>
          <w:sz w:val="24"/>
          <w:szCs w:val="24"/>
        </w:rPr>
      </w:pPr>
      <w:r w:rsidRPr="000941D9">
        <w:rPr>
          <w:sz w:val="24"/>
          <w:szCs w:val="24"/>
        </w:rPr>
        <w:t xml:space="preserve"> Основные источники и характеристики ультразвука.</w:t>
      </w:r>
    </w:p>
    <w:p w:rsidR="000941D9" w:rsidRDefault="000941D9" w:rsidP="000941D9">
      <w:pPr>
        <w:rPr>
          <w:sz w:val="24"/>
          <w:szCs w:val="24"/>
        </w:rPr>
      </w:pPr>
      <w:r w:rsidRPr="000941D9">
        <w:rPr>
          <w:sz w:val="24"/>
          <w:szCs w:val="24"/>
        </w:rPr>
        <w:t xml:space="preserve"> Тип рабочего места.</w:t>
      </w:r>
    </w:p>
    <w:p w:rsidR="000941D9" w:rsidRDefault="000941D9" w:rsidP="000941D9">
      <w:pPr>
        <w:rPr>
          <w:sz w:val="24"/>
          <w:szCs w:val="24"/>
        </w:rPr>
      </w:pPr>
      <w:r w:rsidRPr="000941D9">
        <w:rPr>
          <w:sz w:val="24"/>
          <w:szCs w:val="24"/>
        </w:rPr>
        <w:t xml:space="preserve"> Расположение и число точек измерения.</w:t>
      </w:r>
    </w:p>
    <w:p w:rsidR="000941D9" w:rsidRDefault="000941D9" w:rsidP="000941D9">
      <w:pPr>
        <w:rPr>
          <w:sz w:val="24"/>
          <w:szCs w:val="24"/>
        </w:rPr>
      </w:pPr>
      <w:r w:rsidRPr="000941D9">
        <w:rPr>
          <w:sz w:val="24"/>
          <w:szCs w:val="24"/>
        </w:rPr>
        <w:t xml:space="preserve"> Измеренные и средние уровни звукового давления в </w:t>
      </w:r>
      <w:proofErr w:type="spellStart"/>
      <w:r w:rsidRPr="000941D9">
        <w:rPr>
          <w:sz w:val="24"/>
          <w:szCs w:val="24"/>
        </w:rPr>
        <w:t>третьоктавных</w:t>
      </w:r>
      <w:proofErr w:type="spellEnd"/>
      <w:r w:rsidRPr="000941D9">
        <w:rPr>
          <w:sz w:val="24"/>
          <w:szCs w:val="24"/>
        </w:rPr>
        <w:t xml:space="preserve"> полосах частот.</w:t>
      </w:r>
    </w:p>
    <w:p w:rsidR="000941D9" w:rsidRPr="000941D9" w:rsidRDefault="000941D9" w:rsidP="000941D9">
      <w:pPr>
        <w:spacing w:before="100" w:beforeAutospacing="1" w:after="100" w:afterAutospacing="1"/>
        <w:jc w:val="right"/>
        <w:rPr>
          <w:sz w:val="24"/>
          <w:szCs w:val="24"/>
        </w:rPr>
      </w:pPr>
      <w:r w:rsidRPr="000941D9">
        <w:rPr>
          <w:sz w:val="24"/>
          <w:szCs w:val="24"/>
        </w:rPr>
        <w:t>Форма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9"/>
        <w:gridCol w:w="2985"/>
        <w:gridCol w:w="1475"/>
        <w:gridCol w:w="2121"/>
        <w:gridCol w:w="1674"/>
      </w:tblGrid>
      <w:tr w:rsidR="000941D9" w:rsidRPr="000941D9" w:rsidTr="000941D9">
        <w:trPr>
          <w:trHeight w:val="15"/>
          <w:tblCellSpacing w:w="15" w:type="dxa"/>
        </w:trPr>
        <w:tc>
          <w:tcPr>
            <w:tcW w:w="1109" w:type="dxa"/>
            <w:vAlign w:val="center"/>
            <w:hideMark/>
          </w:tcPr>
          <w:p w:rsidR="000941D9" w:rsidRPr="000941D9" w:rsidRDefault="000941D9" w:rsidP="000941D9">
            <w:pPr>
              <w:rPr>
                <w:sz w:val="2"/>
                <w:szCs w:val="24"/>
              </w:rPr>
            </w:pPr>
          </w:p>
        </w:tc>
        <w:tc>
          <w:tcPr>
            <w:tcW w:w="3326" w:type="dxa"/>
            <w:vAlign w:val="center"/>
            <w:hideMark/>
          </w:tcPr>
          <w:p w:rsidR="000941D9" w:rsidRPr="000941D9" w:rsidRDefault="000941D9" w:rsidP="000941D9">
            <w:pPr>
              <w:rPr>
                <w:sz w:val="2"/>
                <w:szCs w:val="24"/>
              </w:rPr>
            </w:pPr>
          </w:p>
        </w:tc>
        <w:tc>
          <w:tcPr>
            <w:tcW w:w="1478" w:type="dxa"/>
            <w:vAlign w:val="center"/>
            <w:hideMark/>
          </w:tcPr>
          <w:p w:rsidR="000941D9" w:rsidRPr="000941D9" w:rsidRDefault="000941D9" w:rsidP="000941D9">
            <w:pPr>
              <w:rPr>
                <w:sz w:val="2"/>
                <w:szCs w:val="24"/>
              </w:rPr>
            </w:pPr>
          </w:p>
        </w:tc>
        <w:tc>
          <w:tcPr>
            <w:tcW w:w="2402" w:type="dxa"/>
            <w:vAlign w:val="center"/>
            <w:hideMark/>
          </w:tcPr>
          <w:p w:rsidR="000941D9" w:rsidRPr="000941D9" w:rsidRDefault="000941D9" w:rsidP="000941D9">
            <w:pPr>
              <w:rPr>
                <w:sz w:val="2"/>
                <w:szCs w:val="24"/>
              </w:rPr>
            </w:pPr>
          </w:p>
        </w:tc>
        <w:tc>
          <w:tcPr>
            <w:tcW w:w="2033" w:type="dxa"/>
            <w:vAlign w:val="center"/>
            <w:hideMark/>
          </w:tcPr>
          <w:p w:rsidR="000941D9" w:rsidRPr="000941D9" w:rsidRDefault="000941D9" w:rsidP="000941D9">
            <w:pPr>
              <w:rPr>
                <w:sz w:val="2"/>
                <w:szCs w:val="24"/>
              </w:rPr>
            </w:pPr>
          </w:p>
        </w:tc>
      </w:tr>
      <w:tr w:rsidR="000941D9" w:rsidRPr="000941D9" w:rsidTr="000941D9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41D9" w:rsidRPr="000941D9" w:rsidRDefault="000941D9" w:rsidP="000941D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941D9">
              <w:rPr>
                <w:sz w:val="24"/>
                <w:szCs w:val="24"/>
              </w:rPr>
              <w:t>Рабочее</w:t>
            </w:r>
            <w:r w:rsidRPr="000941D9">
              <w:rPr>
                <w:sz w:val="24"/>
                <w:szCs w:val="24"/>
              </w:rPr>
              <w:br/>
              <w:t xml:space="preserve">место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41D9" w:rsidRPr="000941D9" w:rsidRDefault="000941D9" w:rsidP="000941D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941D9">
              <w:rPr>
                <w:sz w:val="24"/>
                <w:szCs w:val="24"/>
              </w:rPr>
              <w:t xml:space="preserve">Среднегеометрические частоты </w:t>
            </w:r>
            <w:proofErr w:type="spellStart"/>
            <w:r w:rsidRPr="000941D9">
              <w:rPr>
                <w:sz w:val="24"/>
                <w:szCs w:val="24"/>
              </w:rPr>
              <w:t>третьоктавных</w:t>
            </w:r>
            <w:proofErr w:type="spellEnd"/>
            <w:r w:rsidRPr="000941D9">
              <w:rPr>
                <w:sz w:val="24"/>
                <w:szCs w:val="24"/>
              </w:rPr>
              <w:t xml:space="preserve"> полос, </w:t>
            </w:r>
            <w:proofErr w:type="gramStart"/>
            <w:r w:rsidRPr="000941D9">
              <w:rPr>
                <w:sz w:val="24"/>
                <w:szCs w:val="24"/>
              </w:rPr>
              <w:t>Гц</w:t>
            </w:r>
            <w:proofErr w:type="gramEnd"/>
            <w:r w:rsidRPr="000941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41D9" w:rsidRPr="000941D9" w:rsidRDefault="000941D9" w:rsidP="000941D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941D9">
              <w:rPr>
                <w:sz w:val="24"/>
                <w:szCs w:val="24"/>
              </w:rPr>
              <w:t>Число и</w:t>
            </w:r>
            <w:r w:rsidRPr="000941D9">
              <w:rPr>
                <w:sz w:val="24"/>
                <w:szCs w:val="24"/>
              </w:rPr>
              <w:t>з</w:t>
            </w:r>
            <w:r w:rsidRPr="000941D9">
              <w:rPr>
                <w:sz w:val="24"/>
                <w:szCs w:val="24"/>
              </w:rPr>
              <w:t xml:space="preserve">мерений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41D9" w:rsidRPr="000941D9" w:rsidRDefault="000941D9" w:rsidP="000941D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0941D9">
              <w:rPr>
                <w:sz w:val="24"/>
                <w:szCs w:val="24"/>
              </w:rPr>
              <w:t>Третьоктавные</w:t>
            </w:r>
            <w:proofErr w:type="spellEnd"/>
            <w:r w:rsidRPr="000941D9">
              <w:rPr>
                <w:sz w:val="24"/>
                <w:szCs w:val="24"/>
              </w:rPr>
              <w:t xml:space="preserve"> уровни звуков</w:t>
            </w:r>
            <w:r w:rsidRPr="000941D9">
              <w:rPr>
                <w:sz w:val="24"/>
                <w:szCs w:val="24"/>
              </w:rPr>
              <w:t>о</w:t>
            </w:r>
            <w:r w:rsidRPr="000941D9">
              <w:rPr>
                <w:sz w:val="24"/>
                <w:szCs w:val="24"/>
              </w:rPr>
              <w:t xml:space="preserve">го давления, дБ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41D9" w:rsidRPr="000941D9" w:rsidRDefault="000941D9" w:rsidP="000941D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941D9">
              <w:rPr>
                <w:sz w:val="24"/>
                <w:szCs w:val="24"/>
              </w:rPr>
              <w:t>Средние уровни зв</w:t>
            </w:r>
            <w:r w:rsidRPr="000941D9">
              <w:rPr>
                <w:sz w:val="24"/>
                <w:szCs w:val="24"/>
              </w:rPr>
              <w:t>у</w:t>
            </w:r>
            <w:r w:rsidRPr="000941D9">
              <w:rPr>
                <w:sz w:val="24"/>
                <w:szCs w:val="24"/>
              </w:rPr>
              <w:t>кового да</w:t>
            </w:r>
            <w:r w:rsidRPr="000941D9">
              <w:rPr>
                <w:sz w:val="24"/>
                <w:szCs w:val="24"/>
              </w:rPr>
              <w:t>в</w:t>
            </w:r>
            <w:r w:rsidRPr="000941D9">
              <w:rPr>
                <w:sz w:val="24"/>
                <w:szCs w:val="24"/>
              </w:rPr>
              <w:t xml:space="preserve">ления, дБ </w:t>
            </w:r>
          </w:p>
        </w:tc>
      </w:tr>
      <w:tr w:rsidR="000941D9" w:rsidRPr="000941D9" w:rsidTr="000941D9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41D9" w:rsidRPr="000941D9" w:rsidRDefault="000941D9" w:rsidP="000941D9">
            <w:pPr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41D9" w:rsidRPr="000941D9" w:rsidRDefault="000941D9" w:rsidP="000941D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941D9">
              <w:rPr>
                <w:sz w:val="24"/>
                <w:szCs w:val="24"/>
              </w:rPr>
              <w:t>12500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41D9" w:rsidRPr="000941D9" w:rsidRDefault="000941D9" w:rsidP="000941D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941D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41D9" w:rsidRPr="000941D9" w:rsidRDefault="000941D9" w:rsidP="000941D9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41D9" w:rsidRPr="000941D9" w:rsidRDefault="000941D9" w:rsidP="000941D9">
            <w:pPr>
              <w:rPr>
                <w:sz w:val="24"/>
                <w:szCs w:val="24"/>
              </w:rPr>
            </w:pPr>
          </w:p>
        </w:tc>
      </w:tr>
      <w:tr w:rsidR="000941D9" w:rsidRPr="000941D9" w:rsidTr="000941D9">
        <w:trPr>
          <w:tblCellSpacing w:w="15" w:type="dxa"/>
        </w:trPr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41D9" w:rsidRPr="000941D9" w:rsidRDefault="000941D9" w:rsidP="000941D9">
            <w:pPr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41D9" w:rsidRPr="000941D9" w:rsidRDefault="000941D9" w:rsidP="000941D9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41D9" w:rsidRPr="000941D9" w:rsidRDefault="000941D9" w:rsidP="000941D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941D9">
              <w:rPr>
                <w:sz w:val="24"/>
                <w:szCs w:val="24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41D9" w:rsidRPr="000941D9" w:rsidRDefault="000941D9" w:rsidP="000941D9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41D9" w:rsidRPr="000941D9" w:rsidRDefault="000941D9" w:rsidP="000941D9">
            <w:pPr>
              <w:rPr>
                <w:sz w:val="24"/>
                <w:szCs w:val="24"/>
              </w:rPr>
            </w:pPr>
          </w:p>
        </w:tc>
      </w:tr>
      <w:tr w:rsidR="000941D9" w:rsidRPr="000941D9" w:rsidTr="000941D9">
        <w:trPr>
          <w:tblCellSpacing w:w="15" w:type="dxa"/>
        </w:trPr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41D9" w:rsidRPr="000941D9" w:rsidRDefault="000941D9" w:rsidP="000941D9">
            <w:pPr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41D9" w:rsidRPr="000941D9" w:rsidRDefault="000941D9" w:rsidP="000941D9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41D9" w:rsidRPr="000941D9" w:rsidRDefault="000941D9" w:rsidP="000941D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941D9">
              <w:rPr>
                <w:sz w:val="24"/>
                <w:szCs w:val="24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41D9" w:rsidRPr="000941D9" w:rsidRDefault="000941D9" w:rsidP="000941D9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41D9" w:rsidRPr="000941D9" w:rsidRDefault="000941D9" w:rsidP="000941D9">
            <w:pPr>
              <w:rPr>
                <w:sz w:val="24"/>
                <w:szCs w:val="24"/>
              </w:rPr>
            </w:pPr>
          </w:p>
        </w:tc>
      </w:tr>
      <w:tr w:rsidR="000941D9" w:rsidRPr="000941D9" w:rsidTr="000941D9">
        <w:trPr>
          <w:tblCellSpacing w:w="15" w:type="dxa"/>
        </w:trPr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41D9" w:rsidRPr="000941D9" w:rsidRDefault="000941D9" w:rsidP="000941D9">
            <w:pPr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41D9" w:rsidRPr="000941D9" w:rsidRDefault="000941D9" w:rsidP="000941D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941D9">
              <w:rPr>
                <w:sz w:val="24"/>
                <w:szCs w:val="24"/>
              </w:rPr>
              <w:t>16000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41D9" w:rsidRPr="000941D9" w:rsidRDefault="000941D9" w:rsidP="000941D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941D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41D9" w:rsidRPr="000941D9" w:rsidRDefault="000941D9" w:rsidP="000941D9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41D9" w:rsidRPr="000941D9" w:rsidRDefault="000941D9" w:rsidP="000941D9">
            <w:pPr>
              <w:rPr>
                <w:sz w:val="24"/>
                <w:szCs w:val="24"/>
              </w:rPr>
            </w:pPr>
          </w:p>
        </w:tc>
      </w:tr>
      <w:tr w:rsidR="000941D9" w:rsidRPr="000941D9" w:rsidTr="000941D9">
        <w:trPr>
          <w:tblCellSpacing w:w="15" w:type="dxa"/>
        </w:trPr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41D9" w:rsidRPr="000941D9" w:rsidRDefault="000941D9" w:rsidP="000941D9">
            <w:pPr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41D9" w:rsidRPr="000941D9" w:rsidRDefault="000941D9" w:rsidP="000941D9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41D9" w:rsidRPr="000941D9" w:rsidRDefault="000941D9" w:rsidP="000941D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941D9">
              <w:rPr>
                <w:sz w:val="24"/>
                <w:szCs w:val="24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41D9" w:rsidRPr="000941D9" w:rsidRDefault="000941D9" w:rsidP="000941D9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41D9" w:rsidRPr="000941D9" w:rsidRDefault="000941D9" w:rsidP="000941D9">
            <w:pPr>
              <w:rPr>
                <w:sz w:val="24"/>
                <w:szCs w:val="24"/>
              </w:rPr>
            </w:pPr>
          </w:p>
        </w:tc>
      </w:tr>
      <w:tr w:rsidR="000941D9" w:rsidRPr="000941D9" w:rsidTr="000941D9">
        <w:trPr>
          <w:tblCellSpacing w:w="15" w:type="dxa"/>
        </w:trPr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41D9" w:rsidRPr="000941D9" w:rsidRDefault="000941D9" w:rsidP="000941D9">
            <w:pPr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41D9" w:rsidRPr="000941D9" w:rsidRDefault="000941D9" w:rsidP="000941D9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41D9" w:rsidRPr="000941D9" w:rsidRDefault="000941D9" w:rsidP="000941D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941D9">
              <w:rPr>
                <w:sz w:val="24"/>
                <w:szCs w:val="24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41D9" w:rsidRPr="000941D9" w:rsidRDefault="000941D9" w:rsidP="000941D9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41D9" w:rsidRPr="000941D9" w:rsidRDefault="000941D9" w:rsidP="000941D9">
            <w:pPr>
              <w:rPr>
                <w:sz w:val="24"/>
                <w:szCs w:val="24"/>
              </w:rPr>
            </w:pPr>
          </w:p>
        </w:tc>
      </w:tr>
    </w:tbl>
    <w:p w:rsidR="000941D9" w:rsidRDefault="000941D9" w:rsidP="000941D9">
      <w:pPr>
        <w:rPr>
          <w:sz w:val="24"/>
          <w:szCs w:val="24"/>
        </w:rPr>
      </w:pPr>
      <w:r w:rsidRPr="000941D9">
        <w:rPr>
          <w:sz w:val="24"/>
          <w:szCs w:val="24"/>
        </w:rPr>
        <w:t>Организация, выполнившая измерения _________________________________________________</w:t>
      </w:r>
    </w:p>
    <w:p w:rsidR="000941D9" w:rsidRDefault="000941D9" w:rsidP="000941D9">
      <w:pPr>
        <w:rPr>
          <w:sz w:val="24"/>
          <w:szCs w:val="24"/>
        </w:rPr>
      </w:pPr>
      <w:r w:rsidRPr="000941D9">
        <w:rPr>
          <w:sz w:val="24"/>
          <w:szCs w:val="24"/>
        </w:rPr>
        <w:t>Измерения провели: ________________________________________________________________</w:t>
      </w:r>
    </w:p>
    <w:p w:rsidR="000941D9" w:rsidRDefault="000941D9" w:rsidP="000941D9">
      <w:pPr>
        <w:rPr>
          <w:sz w:val="24"/>
          <w:szCs w:val="24"/>
        </w:rPr>
      </w:pPr>
      <w:r w:rsidRPr="000941D9">
        <w:rPr>
          <w:sz w:val="24"/>
          <w:szCs w:val="24"/>
        </w:rPr>
        <w:t>фамилия, должность</w:t>
      </w:r>
    </w:p>
    <w:p w:rsidR="000941D9" w:rsidRPr="000941D9" w:rsidRDefault="000941D9" w:rsidP="000941D9">
      <w:pPr>
        <w:rPr>
          <w:sz w:val="24"/>
          <w:szCs w:val="24"/>
        </w:rPr>
      </w:pPr>
      <w:r w:rsidRPr="000941D9">
        <w:rPr>
          <w:sz w:val="24"/>
          <w:szCs w:val="24"/>
        </w:rPr>
        <w:t>Дата проведения измерений _________________________________________________________</w:t>
      </w:r>
    </w:p>
    <w:p w:rsidR="000941D9" w:rsidRPr="000941D9" w:rsidRDefault="000941D9" w:rsidP="000941D9">
      <w:pPr>
        <w:jc w:val="both"/>
        <w:rPr>
          <w:sz w:val="24"/>
          <w:szCs w:val="24"/>
        </w:rPr>
      </w:pPr>
    </w:p>
    <w:p w:rsidR="000941D9" w:rsidRDefault="00226ACA" w:rsidP="00226AC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26ACA">
        <w:rPr>
          <w:rFonts w:eastAsia="Calibri"/>
          <w:sz w:val="24"/>
          <w:szCs w:val="24"/>
        </w:rPr>
        <w:t xml:space="preserve">Для </w:t>
      </w:r>
      <w:r>
        <w:rPr>
          <w:rFonts w:eastAsia="Calibri"/>
          <w:sz w:val="24"/>
          <w:szCs w:val="24"/>
        </w:rPr>
        <w:t xml:space="preserve">измерения </w:t>
      </w:r>
      <w:proofErr w:type="spellStart"/>
      <w:r>
        <w:rPr>
          <w:rFonts w:eastAsia="Calibri"/>
          <w:sz w:val="24"/>
          <w:szCs w:val="24"/>
        </w:rPr>
        <w:t>виброакустических</w:t>
      </w:r>
      <w:proofErr w:type="spellEnd"/>
      <w:r>
        <w:rPr>
          <w:rFonts w:eastAsia="Calibri"/>
          <w:sz w:val="24"/>
          <w:szCs w:val="24"/>
        </w:rPr>
        <w:t xml:space="preserve"> факторов используют </w:t>
      </w:r>
      <w:proofErr w:type="spellStart"/>
      <w:r>
        <w:rPr>
          <w:rFonts w:eastAsia="Calibri"/>
          <w:sz w:val="24"/>
          <w:szCs w:val="24"/>
        </w:rPr>
        <w:t>шумомеры</w:t>
      </w:r>
      <w:proofErr w:type="spellEnd"/>
      <w:r>
        <w:rPr>
          <w:rFonts w:eastAsia="Calibri"/>
          <w:sz w:val="24"/>
          <w:szCs w:val="24"/>
        </w:rPr>
        <w:t xml:space="preserve"> в различных модификациях: </w:t>
      </w:r>
    </w:p>
    <w:p w:rsidR="00226ACA" w:rsidRPr="00226ACA" w:rsidRDefault="00226ACA" w:rsidP="00226ACA">
      <w:pPr>
        <w:spacing w:before="100" w:beforeAutospacing="1" w:after="100" w:afterAutospacing="1"/>
        <w:jc w:val="center"/>
        <w:rPr>
          <w:sz w:val="24"/>
          <w:szCs w:val="24"/>
        </w:rPr>
      </w:pPr>
      <w:r w:rsidRPr="00226ACA">
        <w:rPr>
          <w:sz w:val="24"/>
          <w:szCs w:val="24"/>
        </w:rPr>
        <w:t>Рекомендуемые шумоизмерительные тракты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4"/>
        <w:gridCol w:w="2555"/>
        <w:gridCol w:w="2456"/>
        <w:gridCol w:w="3739"/>
      </w:tblGrid>
      <w:tr w:rsidR="00226ACA" w:rsidRPr="00226ACA" w:rsidTr="00226AC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ACA" w:rsidRPr="00226ACA" w:rsidRDefault="00226ACA" w:rsidP="00226AC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ACA">
              <w:rPr>
                <w:b/>
                <w:bCs/>
                <w:sz w:val="24"/>
                <w:szCs w:val="24"/>
              </w:rPr>
              <w:t xml:space="preserve">№ № </w:t>
            </w:r>
            <w:r w:rsidRPr="00226ACA">
              <w:rPr>
                <w:b/>
                <w:bCs/>
                <w:sz w:val="24"/>
                <w:szCs w:val="24"/>
              </w:rPr>
              <w:br/>
            </w:r>
            <w:proofErr w:type="gramStart"/>
            <w:r w:rsidRPr="00226ACA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226ACA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ACA" w:rsidRPr="00226ACA" w:rsidRDefault="00226ACA" w:rsidP="00226AC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226ACA">
              <w:rPr>
                <w:b/>
                <w:bCs/>
                <w:sz w:val="24"/>
                <w:szCs w:val="24"/>
              </w:rPr>
              <w:t>Шумомер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ACA" w:rsidRPr="00226ACA" w:rsidRDefault="00226ACA" w:rsidP="00226AC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ACA">
              <w:rPr>
                <w:b/>
                <w:bCs/>
                <w:sz w:val="24"/>
                <w:szCs w:val="24"/>
              </w:rPr>
              <w:t>Октавные фильтры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ACA" w:rsidRPr="00226ACA" w:rsidRDefault="00226ACA" w:rsidP="00226AC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ACA">
              <w:rPr>
                <w:b/>
                <w:bCs/>
                <w:sz w:val="24"/>
                <w:szCs w:val="24"/>
              </w:rPr>
              <w:t>Изготовитель</w:t>
            </w:r>
          </w:p>
        </w:tc>
      </w:tr>
      <w:tr w:rsidR="00226ACA" w:rsidRPr="00226ACA" w:rsidTr="00226AC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ACA" w:rsidRPr="00226ACA" w:rsidRDefault="00226ACA" w:rsidP="00226AC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ACA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ACA" w:rsidRPr="00226ACA" w:rsidRDefault="00226ACA" w:rsidP="00226AC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ACA">
              <w:rPr>
                <w:sz w:val="24"/>
                <w:szCs w:val="24"/>
              </w:rPr>
              <w:t>ИШВ - 1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ACA" w:rsidRPr="00226ACA" w:rsidRDefault="00226ACA" w:rsidP="00226AC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ACA">
              <w:rPr>
                <w:sz w:val="24"/>
                <w:szCs w:val="24"/>
              </w:rPr>
              <w:t>(встроенные)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ACA" w:rsidRPr="00226ACA" w:rsidRDefault="00226ACA" w:rsidP="00226AC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226ACA">
              <w:rPr>
                <w:sz w:val="24"/>
                <w:szCs w:val="24"/>
              </w:rPr>
              <w:t>з-д</w:t>
            </w:r>
            <w:proofErr w:type="spellEnd"/>
            <w:r w:rsidRPr="00226ACA">
              <w:rPr>
                <w:sz w:val="24"/>
                <w:szCs w:val="24"/>
              </w:rPr>
              <w:t xml:space="preserve"> «</w:t>
            </w:r>
            <w:proofErr w:type="spellStart"/>
            <w:r w:rsidRPr="00226ACA">
              <w:rPr>
                <w:sz w:val="24"/>
                <w:szCs w:val="24"/>
              </w:rPr>
              <w:t>Виброприбор</w:t>
            </w:r>
            <w:proofErr w:type="spellEnd"/>
            <w:r w:rsidRPr="00226ACA">
              <w:rPr>
                <w:sz w:val="24"/>
                <w:szCs w:val="24"/>
              </w:rPr>
              <w:t>» (г. Таганрог)</w:t>
            </w:r>
          </w:p>
        </w:tc>
      </w:tr>
      <w:tr w:rsidR="00226ACA" w:rsidRPr="00226ACA" w:rsidTr="00226AC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ACA" w:rsidRPr="00226ACA" w:rsidRDefault="00226ACA" w:rsidP="00226AC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ACA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ACA" w:rsidRPr="00226ACA" w:rsidRDefault="00226ACA" w:rsidP="00226AC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ACA">
              <w:rPr>
                <w:sz w:val="24"/>
                <w:szCs w:val="24"/>
              </w:rPr>
              <w:t>PSI-202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ACA" w:rsidRPr="00226ACA" w:rsidRDefault="00226ACA" w:rsidP="00226AC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ACA">
              <w:rPr>
                <w:sz w:val="24"/>
                <w:szCs w:val="24"/>
              </w:rPr>
              <w:t>OF-101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ACA" w:rsidRPr="00226ACA" w:rsidRDefault="00226ACA" w:rsidP="00226AC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ACA">
              <w:rPr>
                <w:sz w:val="24"/>
                <w:szCs w:val="24"/>
              </w:rPr>
              <w:t>"</w:t>
            </w:r>
          </w:p>
        </w:tc>
      </w:tr>
      <w:tr w:rsidR="00226ACA" w:rsidRPr="00226ACA" w:rsidTr="00226AC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ACA" w:rsidRPr="00226ACA" w:rsidRDefault="00226ACA" w:rsidP="00226AC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ACA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ACA" w:rsidRPr="00226ACA" w:rsidRDefault="00226ACA" w:rsidP="00226AC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ACA">
              <w:rPr>
                <w:sz w:val="24"/>
                <w:szCs w:val="24"/>
              </w:rPr>
              <w:t>2203, 2204, 2209, 2218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ACA" w:rsidRPr="00226ACA" w:rsidRDefault="00226ACA" w:rsidP="00226AC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ACA">
              <w:rPr>
                <w:sz w:val="24"/>
                <w:szCs w:val="24"/>
              </w:rPr>
              <w:t>1613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ACA" w:rsidRPr="00226ACA" w:rsidRDefault="00226ACA" w:rsidP="00226AC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ACA">
              <w:rPr>
                <w:sz w:val="24"/>
                <w:szCs w:val="24"/>
              </w:rPr>
              <w:t>фирма "</w:t>
            </w:r>
            <w:proofErr w:type="spellStart"/>
            <w:r w:rsidRPr="00226ACA">
              <w:rPr>
                <w:sz w:val="24"/>
                <w:szCs w:val="24"/>
              </w:rPr>
              <w:t>Брюль</w:t>
            </w:r>
            <w:proofErr w:type="spellEnd"/>
            <w:r w:rsidRPr="00226ACA">
              <w:rPr>
                <w:sz w:val="24"/>
                <w:szCs w:val="24"/>
              </w:rPr>
              <w:t xml:space="preserve"> и </w:t>
            </w:r>
            <w:proofErr w:type="spellStart"/>
            <w:r w:rsidRPr="00226ACA">
              <w:rPr>
                <w:sz w:val="24"/>
                <w:szCs w:val="24"/>
              </w:rPr>
              <w:t>Къер</w:t>
            </w:r>
            <w:proofErr w:type="spellEnd"/>
            <w:r w:rsidRPr="00226ACA">
              <w:rPr>
                <w:sz w:val="24"/>
                <w:szCs w:val="24"/>
              </w:rPr>
              <w:t>" (Дания)</w:t>
            </w:r>
          </w:p>
        </w:tc>
      </w:tr>
    </w:tbl>
    <w:p w:rsidR="00226ACA" w:rsidRDefault="00226ACA" w:rsidP="00226ACA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226ACA" w:rsidRDefault="00226ACA" w:rsidP="00226AC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6ACA">
        <w:rPr>
          <w:sz w:val="24"/>
          <w:szCs w:val="24"/>
        </w:rPr>
        <w:t>Для измерения общей вибрации рекомендуются следующие датчики: ДН-7, ДН-13, ДН-19 ("</w:t>
      </w:r>
      <w:proofErr w:type="spellStart"/>
      <w:r w:rsidRPr="00226ACA">
        <w:rPr>
          <w:sz w:val="24"/>
          <w:szCs w:val="24"/>
        </w:rPr>
        <w:t>Виброприбор</w:t>
      </w:r>
      <w:proofErr w:type="spellEnd"/>
      <w:r w:rsidRPr="00226ACA">
        <w:rPr>
          <w:sz w:val="24"/>
          <w:szCs w:val="24"/>
        </w:rPr>
        <w:t>", г</w:t>
      </w:r>
      <w:proofErr w:type="gramStart"/>
      <w:r w:rsidRPr="00226ACA">
        <w:rPr>
          <w:sz w:val="24"/>
          <w:szCs w:val="24"/>
        </w:rPr>
        <w:t>.Т</w:t>
      </w:r>
      <w:proofErr w:type="gramEnd"/>
      <w:r w:rsidRPr="00226ACA">
        <w:rPr>
          <w:sz w:val="24"/>
          <w:szCs w:val="24"/>
        </w:rPr>
        <w:t>аганрог); КВ-11, КВ-12, датчики типа КД 40, 41, 42 и 45 (РФТ, ГДР); 4366, 4368, 4370 и 4381 ("</w:t>
      </w:r>
      <w:proofErr w:type="spellStart"/>
      <w:r w:rsidRPr="00226ACA">
        <w:rPr>
          <w:sz w:val="24"/>
          <w:szCs w:val="24"/>
        </w:rPr>
        <w:t>Брюль</w:t>
      </w:r>
      <w:proofErr w:type="spellEnd"/>
      <w:r w:rsidRPr="00226ACA">
        <w:rPr>
          <w:sz w:val="24"/>
          <w:szCs w:val="24"/>
        </w:rPr>
        <w:t xml:space="preserve"> и </w:t>
      </w:r>
      <w:proofErr w:type="spellStart"/>
      <w:r w:rsidRPr="00226ACA">
        <w:rPr>
          <w:sz w:val="24"/>
          <w:szCs w:val="24"/>
        </w:rPr>
        <w:t>Къер</w:t>
      </w:r>
      <w:proofErr w:type="spellEnd"/>
      <w:r w:rsidRPr="00226ACA">
        <w:rPr>
          <w:sz w:val="24"/>
          <w:szCs w:val="24"/>
        </w:rPr>
        <w:t xml:space="preserve">", Дания). </w:t>
      </w:r>
    </w:p>
    <w:p w:rsidR="00226ACA" w:rsidRDefault="00226ACA" w:rsidP="00226AC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6ACA">
        <w:rPr>
          <w:sz w:val="24"/>
          <w:szCs w:val="24"/>
        </w:rPr>
        <w:t>Для измерения локальной вибрации - ДН-3 и ДН-4 ("</w:t>
      </w:r>
      <w:proofErr w:type="spellStart"/>
      <w:r w:rsidRPr="00226ACA">
        <w:rPr>
          <w:sz w:val="24"/>
          <w:szCs w:val="24"/>
        </w:rPr>
        <w:t>Виброприбор</w:t>
      </w:r>
      <w:proofErr w:type="spellEnd"/>
      <w:r w:rsidRPr="00226ACA">
        <w:rPr>
          <w:sz w:val="24"/>
          <w:szCs w:val="24"/>
        </w:rPr>
        <w:t>", г</w:t>
      </w:r>
      <w:proofErr w:type="gramStart"/>
      <w:r w:rsidRPr="00226ACA">
        <w:rPr>
          <w:sz w:val="24"/>
          <w:szCs w:val="24"/>
        </w:rPr>
        <w:t>.Т</w:t>
      </w:r>
      <w:proofErr w:type="gramEnd"/>
      <w:r w:rsidRPr="00226ACA">
        <w:rPr>
          <w:sz w:val="24"/>
          <w:szCs w:val="24"/>
        </w:rPr>
        <w:t xml:space="preserve">аганрог); </w:t>
      </w:r>
      <w:proofErr w:type="spellStart"/>
      <w:r w:rsidRPr="00226ACA">
        <w:rPr>
          <w:sz w:val="24"/>
          <w:szCs w:val="24"/>
        </w:rPr>
        <w:t>вибродатчики</w:t>
      </w:r>
      <w:proofErr w:type="spellEnd"/>
      <w:r w:rsidRPr="00226ACA">
        <w:rPr>
          <w:sz w:val="24"/>
          <w:szCs w:val="24"/>
        </w:rPr>
        <w:t xml:space="preserve"> KD моделей с 29 по 39 (РФТ, ГДР); 4363, 4369, 4371 и др. ("</w:t>
      </w:r>
      <w:proofErr w:type="spellStart"/>
      <w:r w:rsidRPr="00226ACA">
        <w:rPr>
          <w:sz w:val="24"/>
          <w:szCs w:val="24"/>
        </w:rPr>
        <w:t>Брюль</w:t>
      </w:r>
      <w:proofErr w:type="spellEnd"/>
      <w:r w:rsidRPr="00226ACA">
        <w:rPr>
          <w:sz w:val="24"/>
          <w:szCs w:val="24"/>
        </w:rPr>
        <w:t xml:space="preserve"> и </w:t>
      </w:r>
      <w:proofErr w:type="spellStart"/>
      <w:r w:rsidRPr="00226ACA">
        <w:rPr>
          <w:sz w:val="24"/>
          <w:szCs w:val="24"/>
        </w:rPr>
        <w:t>Къер</w:t>
      </w:r>
      <w:proofErr w:type="spellEnd"/>
      <w:r w:rsidRPr="00226ACA">
        <w:rPr>
          <w:sz w:val="24"/>
          <w:szCs w:val="24"/>
        </w:rPr>
        <w:t>", Дания).</w:t>
      </w:r>
    </w:p>
    <w:p w:rsidR="00226ACA" w:rsidRDefault="00504364" w:rsidP="00226AC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04364">
        <w:rPr>
          <w:sz w:val="24"/>
          <w:szCs w:val="24"/>
        </w:rPr>
        <w:t>Аппаратура, применяемая для определения уровня звукового давления ультразв</w:t>
      </w:r>
      <w:r w:rsidRPr="00504364">
        <w:rPr>
          <w:sz w:val="24"/>
          <w:szCs w:val="24"/>
        </w:rPr>
        <w:t>у</w:t>
      </w:r>
      <w:r w:rsidRPr="00504364">
        <w:rPr>
          <w:sz w:val="24"/>
          <w:szCs w:val="24"/>
        </w:rPr>
        <w:t>ка, должна состоять из измерительного микрофона, электрической цепи с линейной х</w:t>
      </w:r>
      <w:r w:rsidRPr="00504364">
        <w:rPr>
          <w:sz w:val="24"/>
          <w:szCs w:val="24"/>
        </w:rPr>
        <w:t>а</w:t>
      </w:r>
      <w:r w:rsidRPr="00504364">
        <w:rPr>
          <w:sz w:val="24"/>
          <w:szCs w:val="24"/>
        </w:rPr>
        <w:t xml:space="preserve">рактеристикой, </w:t>
      </w:r>
      <w:proofErr w:type="spellStart"/>
      <w:r w:rsidRPr="00504364">
        <w:rPr>
          <w:sz w:val="24"/>
          <w:szCs w:val="24"/>
        </w:rPr>
        <w:t>третьоктавного</w:t>
      </w:r>
      <w:proofErr w:type="spellEnd"/>
      <w:r w:rsidRPr="00504364">
        <w:rPr>
          <w:sz w:val="24"/>
          <w:szCs w:val="24"/>
        </w:rPr>
        <w:t xml:space="preserve"> фильтра и измерительного прибора. Аппаратура должна иметь характеристику "Лин" и временную характеристику "медленно" (</w:t>
      </w:r>
      <w:r w:rsidRPr="00504364">
        <w:rPr>
          <w:i/>
          <w:iCs/>
          <w:sz w:val="24"/>
          <w:szCs w:val="24"/>
        </w:rPr>
        <w:t>S</w:t>
      </w:r>
      <w:r w:rsidRPr="00504364">
        <w:rPr>
          <w:sz w:val="24"/>
          <w:szCs w:val="24"/>
        </w:rPr>
        <w:t>).</w:t>
      </w:r>
    </w:p>
    <w:p w:rsidR="00504364" w:rsidRPr="00504364" w:rsidRDefault="00504364" w:rsidP="00504364">
      <w:pPr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r w:rsidRPr="00504364">
        <w:rPr>
          <w:b/>
          <w:sz w:val="24"/>
          <w:szCs w:val="24"/>
          <w:u w:val="single"/>
        </w:rPr>
        <w:t>Ознакомление с анализатором шума и вибрации «АССИСТЕНТ».</w:t>
      </w:r>
    </w:p>
    <w:p w:rsidR="00504364" w:rsidRPr="00504364" w:rsidRDefault="00504364" w:rsidP="0050436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504364">
        <w:rPr>
          <w:sz w:val="24"/>
          <w:szCs w:val="24"/>
        </w:rPr>
        <w:t>Прибор предназначен для измерения средних (эквивалентных), экспоненциально усредненных и пиковых уровней звука, инфразвука и ультразвука; уровней звукового да</w:t>
      </w:r>
      <w:r w:rsidRPr="00504364">
        <w:rPr>
          <w:sz w:val="24"/>
          <w:szCs w:val="24"/>
        </w:rPr>
        <w:t>в</w:t>
      </w:r>
      <w:r w:rsidRPr="00504364">
        <w:rPr>
          <w:sz w:val="24"/>
          <w:szCs w:val="24"/>
        </w:rPr>
        <w:t xml:space="preserve">ления (УЗД) в октавных и </w:t>
      </w:r>
      <w:proofErr w:type="spellStart"/>
      <w:r w:rsidRPr="00504364">
        <w:rPr>
          <w:sz w:val="24"/>
          <w:szCs w:val="24"/>
        </w:rPr>
        <w:t>третьоктавных</w:t>
      </w:r>
      <w:proofErr w:type="spellEnd"/>
      <w:r w:rsidRPr="00504364">
        <w:rPr>
          <w:sz w:val="24"/>
          <w:szCs w:val="24"/>
        </w:rPr>
        <w:t xml:space="preserve"> полосах частот в диапазонах звука, инфразвука и ультразвука; корректированных уровней </w:t>
      </w:r>
      <w:proofErr w:type="spellStart"/>
      <w:r w:rsidRPr="00504364">
        <w:rPr>
          <w:sz w:val="24"/>
          <w:szCs w:val="24"/>
        </w:rPr>
        <w:t>виброускорения</w:t>
      </w:r>
      <w:proofErr w:type="spellEnd"/>
      <w:r w:rsidRPr="00504364">
        <w:rPr>
          <w:sz w:val="24"/>
          <w:szCs w:val="24"/>
        </w:rPr>
        <w:t xml:space="preserve"> общей и локальной вибрации и уров</w:t>
      </w:r>
      <w:r>
        <w:rPr>
          <w:sz w:val="24"/>
          <w:szCs w:val="24"/>
        </w:rPr>
        <w:t xml:space="preserve">ней </w:t>
      </w:r>
      <w:proofErr w:type="spellStart"/>
      <w:r>
        <w:rPr>
          <w:sz w:val="24"/>
          <w:szCs w:val="24"/>
        </w:rPr>
        <w:t>виброускорения</w:t>
      </w:r>
      <w:proofErr w:type="spellEnd"/>
      <w:r>
        <w:rPr>
          <w:sz w:val="24"/>
          <w:szCs w:val="24"/>
        </w:rPr>
        <w:t xml:space="preserve"> в октавных и </w:t>
      </w:r>
      <w:proofErr w:type="spellStart"/>
      <w:r w:rsidRPr="00504364">
        <w:rPr>
          <w:sz w:val="24"/>
          <w:szCs w:val="24"/>
        </w:rPr>
        <w:t>третьоктавных</w:t>
      </w:r>
      <w:proofErr w:type="spellEnd"/>
      <w:r w:rsidRPr="00504364">
        <w:rPr>
          <w:sz w:val="24"/>
          <w:szCs w:val="24"/>
        </w:rPr>
        <w:t xml:space="preserve"> полосах частот в диапазонах общей и локальной вибрации.</w:t>
      </w:r>
      <w:proofErr w:type="gramEnd"/>
    </w:p>
    <w:p w:rsidR="00504364" w:rsidRDefault="00504364" w:rsidP="0050436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04364">
        <w:rPr>
          <w:sz w:val="24"/>
          <w:szCs w:val="24"/>
        </w:rPr>
        <w:t>Прибор может применяться для измерений параметров звука, инфразвука, ультр</w:t>
      </w:r>
      <w:r w:rsidRPr="00504364">
        <w:rPr>
          <w:sz w:val="24"/>
          <w:szCs w:val="24"/>
        </w:rPr>
        <w:t>а</w:t>
      </w:r>
      <w:r w:rsidRPr="00504364">
        <w:rPr>
          <w:sz w:val="24"/>
          <w:szCs w:val="24"/>
        </w:rPr>
        <w:t>звука, общей и локальной вибрации на рабочих местах, в жилых и общественных зданиях, на территориях. Использоваться для измерений характеристик машин и механизмов, в н</w:t>
      </w:r>
      <w:r w:rsidRPr="00504364">
        <w:rPr>
          <w:sz w:val="24"/>
          <w:szCs w:val="24"/>
        </w:rPr>
        <w:t>а</w:t>
      </w:r>
      <w:r w:rsidRPr="00504364">
        <w:rPr>
          <w:sz w:val="24"/>
          <w:szCs w:val="24"/>
        </w:rPr>
        <w:t>учных исследованиях</w:t>
      </w:r>
      <w:r>
        <w:rPr>
          <w:sz w:val="24"/>
          <w:szCs w:val="24"/>
        </w:rPr>
        <w:t>.</w:t>
      </w:r>
    </w:p>
    <w:p w:rsidR="00504364" w:rsidRPr="00504364" w:rsidRDefault="00504364" w:rsidP="00504364">
      <w:pPr>
        <w:autoSpaceDE w:val="0"/>
        <w:autoSpaceDN w:val="0"/>
        <w:adjustRightInd w:val="0"/>
        <w:ind w:firstLine="709"/>
        <w:rPr>
          <w:i/>
          <w:iCs/>
          <w:sz w:val="24"/>
          <w:szCs w:val="24"/>
          <w:u w:val="single"/>
        </w:rPr>
      </w:pPr>
      <w:r w:rsidRPr="00504364">
        <w:rPr>
          <w:i/>
          <w:iCs/>
          <w:sz w:val="24"/>
          <w:szCs w:val="24"/>
          <w:u w:val="single"/>
        </w:rPr>
        <w:t xml:space="preserve">Технические характеристики </w:t>
      </w:r>
      <w:proofErr w:type="spellStart"/>
      <w:r w:rsidRPr="00504364">
        <w:rPr>
          <w:i/>
          <w:iCs/>
          <w:sz w:val="24"/>
          <w:szCs w:val="24"/>
          <w:u w:val="single"/>
        </w:rPr>
        <w:t>шумомера</w:t>
      </w:r>
      <w:proofErr w:type="spellEnd"/>
      <w:r w:rsidRPr="00504364">
        <w:rPr>
          <w:i/>
          <w:iCs/>
          <w:sz w:val="24"/>
          <w:szCs w:val="24"/>
          <w:u w:val="single"/>
        </w:rPr>
        <w:t>.</w:t>
      </w:r>
    </w:p>
    <w:p w:rsidR="00504364" w:rsidRPr="00504364" w:rsidRDefault="00504364" w:rsidP="00B2526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4364">
        <w:rPr>
          <w:sz w:val="24"/>
          <w:szCs w:val="24"/>
        </w:rPr>
        <w:t>1. Класс точности 1 в соответствии с ГОСТ 17187-81, МЭК 60651,</w:t>
      </w:r>
      <w:r w:rsidR="00B2526E">
        <w:rPr>
          <w:sz w:val="24"/>
          <w:szCs w:val="24"/>
        </w:rPr>
        <w:t xml:space="preserve"> </w:t>
      </w:r>
      <w:r w:rsidRPr="00504364">
        <w:rPr>
          <w:sz w:val="24"/>
          <w:szCs w:val="24"/>
        </w:rPr>
        <w:t>МЭК 60804 и МЭК 61672-1, группа Х.</w:t>
      </w:r>
    </w:p>
    <w:p w:rsidR="00504364" w:rsidRPr="00504364" w:rsidRDefault="00504364" w:rsidP="00B2526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4364">
        <w:rPr>
          <w:sz w:val="24"/>
          <w:szCs w:val="24"/>
        </w:rPr>
        <w:t xml:space="preserve">2. Частотный диапазон измерений, </w:t>
      </w:r>
      <w:proofErr w:type="gramStart"/>
      <w:r w:rsidRPr="00504364">
        <w:rPr>
          <w:sz w:val="24"/>
          <w:szCs w:val="24"/>
        </w:rPr>
        <w:t>Гц</w:t>
      </w:r>
      <w:proofErr w:type="gramEnd"/>
      <w:r w:rsidRPr="00504364">
        <w:rPr>
          <w:sz w:val="24"/>
          <w:szCs w:val="24"/>
        </w:rPr>
        <w:t>:</w:t>
      </w:r>
    </w:p>
    <w:p w:rsidR="00504364" w:rsidRPr="00504364" w:rsidRDefault="00504364" w:rsidP="00B2526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4364">
        <w:rPr>
          <w:sz w:val="24"/>
          <w:szCs w:val="24"/>
        </w:rPr>
        <w:t>с микрофонами МК265, ВМК205 ................................. от 2 до 20000</w:t>
      </w:r>
    </w:p>
    <w:p w:rsidR="00504364" w:rsidRPr="00504364" w:rsidRDefault="00504364" w:rsidP="00B2526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4364">
        <w:rPr>
          <w:sz w:val="24"/>
          <w:szCs w:val="24"/>
        </w:rPr>
        <w:t>с микрофоном МК233 ................................................... от 2 до 40000</w:t>
      </w:r>
    </w:p>
    <w:p w:rsidR="00504364" w:rsidRPr="00504364" w:rsidRDefault="00504364" w:rsidP="00B2526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4364">
        <w:rPr>
          <w:sz w:val="24"/>
          <w:szCs w:val="24"/>
        </w:rPr>
        <w:t>.2.1. Предельное отклонение частотной характеристики анализатора</w:t>
      </w:r>
    </w:p>
    <w:p w:rsidR="00504364" w:rsidRPr="00504364" w:rsidRDefault="00504364" w:rsidP="00B2526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4364">
        <w:rPr>
          <w:sz w:val="24"/>
          <w:szCs w:val="24"/>
        </w:rPr>
        <w:t>спектра по электрическому входу в диапазоне от 0,8 Гц до 40000 Гц, дБ ±0,3</w:t>
      </w:r>
    </w:p>
    <w:p w:rsidR="00504364" w:rsidRPr="00504364" w:rsidRDefault="00504364" w:rsidP="00B2526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4364">
        <w:rPr>
          <w:sz w:val="24"/>
          <w:szCs w:val="24"/>
        </w:rPr>
        <w:t>2.2. Предельное отклонение частотной характеристики анализатора</w:t>
      </w:r>
    </w:p>
    <w:p w:rsidR="00504364" w:rsidRPr="00504364" w:rsidRDefault="00504364" w:rsidP="00B2526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4364">
        <w:rPr>
          <w:sz w:val="24"/>
          <w:szCs w:val="24"/>
        </w:rPr>
        <w:t>спектра акустического сигнала определяется отклонением ЧХ микрофона,</w:t>
      </w:r>
    </w:p>
    <w:p w:rsidR="00504364" w:rsidRPr="00504364" w:rsidRDefault="00504364" w:rsidP="00B2526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4364">
        <w:rPr>
          <w:sz w:val="24"/>
          <w:szCs w:val="24"/>
        </w:rPr>
        <w:t>которое составляет:</w:t>
      </w:r>
    </w:p>
    <w:p w:rsidR="00504364" w:rsidRPr="00504364" w:rsidRDefault="00504364" w:rsidP="00B2526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4364">
        <w:rPr>
          <w:sz w:val="24"/>
          <w:szCs w:val="24"/>
        </w:rPr>
        <w:t>для ВМК205 и МК265 .............. ±2 дБ в диапазоне от 2 Гц до 20000 Гц;</w:t>
      </w:r>
    </w:p>
    <w:p w:rsidR="00504364" w:rsidRPr="00504364" w:rsidRDefault="00504364" w:rsidP="00B2526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4364">
        <w:rPr>
          <w:sz w:val="24"/>
          <w:szCs w:val="24"/>
        </w:rPr>
        <w:t>для МК233 ................... от -4 дБ до 0 дБ в диапазоне от 2 Гц до 3,15 Гц,</w:t>
      </w:r>
    </w:p>
    <w:p w:rsidR="00504364" w:rsidRDefault="00504364" w:rsidP="00B2526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04364">
        <w:rPr>
          <w:sz w:val="24"/>
          <w:szCs w:val="24"/>
        </w:rPr>
        <w:t>..........................±2 дБ в диапазоне от 3,15 Гц до 40000 Гц.</w:t>
      </w:r>
    </w:p>
    <w:p w:rsidR="00504364" w:rsidRPr="00B2526E" w:rsidRDefault="00504364" w:rsidP="00B2526E">
      <w:pPr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  <w:u w:val="single"/>
        </w:rPr>
      </w:pPr>
      <w:r w:rsidRPr="00B2526E">
        <w:rPr>
          <w:i/>
          <w:iCs/>
          <w:sz w:val="24"/>
          <w:szCs w:val="24"/>
          <w:u w:val="single"/>
        </w:rPr>
        <w:t>Технические характеристики виброметра.</w:t>
      </w:r>
    </w:p>
    <w:p w:rsidR="00504364" w:rsidRPr="00504364" w:rsidRDefault="00504364" w:rsidP="00B2526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4364">
        <w:rPr>
          <w:sz w:val="24"/>
          <w:szCs w:val="24"/>
        </w:rPr>
        <w:t>1. Технические характеристики в</w:t>
      </w:r>
      <w:r>
        <w:rPr>
          <w:sz w:val="24"/>
          <w:szCs w:val="24"/>
        </w:rPr>
        <w:t xml:space="preserve">иброметра с </w:t>
      </w:r>
      <w:proofErr w:type="spellStart"/>
      <w:r>
        <w:rPr>
          <w:sz w:val="24"/>
          <w:szCs w:val="24"/>
        </w:rPr>
        <w:t>вибропреобразовате</w:t>
      </w:r>
      <w:r w:rsidRPr="00504364">
        <w:rPr>
          <w:sz w:val="24"/>
          <w:szCs w:val="24"/>
        </w:rPr>
        <w:t>лями</w:t>
      </w:r>
      <w:proofErr w:type="spellEnd"/>
      <w:r w:rsidRPr="00504364">
        <w:rPr>
          <w:sz w:val="24"/>
          <w:szCs w:val="24"/>
        </w:rPr>
        <w:t xml:space="preserve"> (ВП) АР40 или АР38 (АР38P) соо</w:t>
      </w:r>
      <w:r w:rsidR="00B2526E">
        <w:rPr>
          <w:sz w:val="24"/>
          <w:szCs w:val="24"/>
        </w:rPr>
        <w:t xml:space="preserve">тветствуют требованиям ГОСТ ИСО </w:t>
      </w:r>
      <w:r w:rsidRPr="00504364">
        <w:rPr>
          <w:sz w:val="24"/>
          <w:szCs w:val="24"/>
        </w:rPr>
        <w:t>8041-2006.</w:t>
      </w:r>
    </w:p>
    <w:p w:rsidR="00504364" w:rsidRPr="00504364" w:rsidRDefault="00504364" w:rsidP="00B2526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4364">
        <w:rPr>
          <w:sz w:val="24"/>
          <w:szCs w:val="24"/>
        </w:rPr>
        <w:t>2. Число каналов измерения вибрац</w:t>
      </w:r>
      <w:r>
        <w:rPr>
          <w:sz w:val="24"/>
          <w:szCs w:val="24"/>
        </w:rPr>
        <w:t>ии 3 или 1 в зависимости от за</w:t>
      </w:r>
      <w:r w:rsidRPr="00504364">
        <w:rPr>
          <w:sz w:val="24"/>
          <w:szCs w:val="24"/>
        </w:rPr>
        <w:t>казанной комплектации. Номинальная кал</w:t>
      </w:r>
      <w:r>
        <w:rPr>
          <w:sz w:val="24"/>
          <w:szCs w:val="24"/>
        </w:rPr>
        <w:t>ибровка БИ для АР38 (АР38P) со</w:t>
      </w:r>
      <w:r w:rsidRPr="00504364">
        <w:rPr>
          <w:sz w:val="24"/>
          <w:szCs w:val="24"/>
        </w:rPr>
        <w:t>ответствует 10 пКл/</w:t>
      </w:r>
      <w:proofErr w:type="spellStart"/>
      <w:r w:rsidRPr="00504364">
        <w:rPr>
          <w:sz w:val="24"/>
          <w:szCs w:val="24"/>
        </w:rPr>
        <w:t>g</w:t>
      </w:r>
      <w:proofErr w:type="spellEnd"/>
      <w:r w:rsidRPr="00504364">
        <w:rPr>
          <w:sz w:val="24"/>
          <w:szCs w:val="24"/>
        </w:rPr>
        <w:t>, для АР40 – 20 пКл/</w:t>
      </w:r>
      <w:proofErr w:type="spellStart"/>
      <w:r w:rsidRPr="00504364">
        <w:rPr>
          <w:sz w:val="24"/>
          <w:szCs w:val="24"/>
        </w:rPr>
        <w:t>g</w:t>
      </w:r>
      <w:proofErr w:type="spellEnd"/>
      <w:r w:rsidRPr="00504364">
        <w:rPr>
          <w:sz w:val="24"/>
          <w:szCs w:val="24"/>
        </w:rPr>
        <w:t>.</w:t>
      </w:r>
    </w:p>
    <w:p w:rsidR="00504364" w:rsidRDefault="00504364" w:rsidP="00B2526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4364">
        <w:rPr>
          <w:sz w:val="24"/>
          <w:szCs w:val="24"/>
        </w:rPr>
        <w:t>.3. Частотный диапазон измерений со</w:t>
      </w:r>
      <w:r>
        <w:rPr>
          <w:sz w:val="24"/>
          <w:szCs w:val="24"/>
        </w:rPr>
        <w:t>ответствует частотному диапазо</w:t>
      </w:r>
      <w:r w:rsidRPr="00504364">
        <w:rPr>
          <w:sz w:val="24"/>
          <w:szCs w:val="24"/>
        </w:rPr>
        <w:t xml:space="preserve">ну </w:t>
      </w:r>
      <w:proofErr w:type="spellStart"/>
      <w:r w:rsidRPr="00504364">
        <w:rPr>
          <w:sz w:val="24"/>
          <w:szCs w:val="24"/>
        </w:rPr>
        <w:t>третьоктавных</w:t>
      </w:r>
      <w:proofErr w:type="spellEnd"/>
      <w:r w:rsidRPr="00504364">
        <w:rPr>
          <w:sz w:val="24"/>
          <w:szCs w:val="24"/>
        </w:rPr>
        <w:t xml:space="preserve"> фильтров с номинальны</w:t>
      </w:r>
      <w:r>
        <w:rPr>
          <w:sz w:val="24"/>
          <w:szCs w:val="24"/>
        </w:rPr>
        <w:t>ми среднегеометрическими часто</w:t>
      </w:r>
      <w:r w:rsidRPr="00504364">
        <w:rPr>
          <w:sz w:val="24"/>
          <w:szCs w:val="24"/>
        </w:rPr>
        <w:t>тами, Гц</w:t>
      </w:r>
      <w:proofErr w:type="gramStart"/>
      <w:r w:rsidRPr="00504364"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-</w:t>
      </w:r>
      <w:r w:rsidRPr="00504364">
        <w:rPr>
          <w:sz w:val="24"/>
          <w:szCs w:val="24"/>
        </w:rPr>
        <w:t xml:space="preserve"> от 0,8 до 1250.</w:t>
      </w:r>
    </w:p>
    <w:p w:rsidR="00504364" w:rsidRPr="00B2526E" w:rsidRDefault="00504364" w:rsidP="00B2526E">
      <w:pPr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  <w:u w:val="single"/>
        </w:rPr>
      </w:pPr>
      <w:r w:rsidRPr="00B2526E">
        <w:rPr>
          <w:i/>
          <w:iCs/>
          <w:sz w:val="24"/>
          <w:szCs w:val="24"/>
          <w:u w:val="single"/>
        </w:rPr>
        <w:t>Технические характеристики фильтров.</w:t>
      </w:r>
    </w:p>
    <w:p w:rsidR="00504364" w:rsidRPr="00504364" w:rsidRDefault="00504364" w:rsidP="00B2526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504364">
        <w:rPr>
          <w:sz w:val="24"/>
          <w:szCs w:val="24"/>
        </w:rPr>
        <w:t xml:space="preserve">Октавные и </w:t>
      </w:r>
      <w:proofErr w:type="spellStart"/>
      <w:r w:rsidRPr="00504364">
        <w:rPr>
          <w:sz w:val="24"/>
          <w:szCs w:val="24"/>
        </w:rPr>
        <w:t>третьоктавные</w:t>
      </w:r>
      <w:proofErr w:type="spellEnd"/>
      <w:r w:rsidRPr="00504364">
        <w:rPr>
          <w:sz w:val="24"/>
          <w:szCs w:val="24"/>
        </w:rPr>
        <w:t xml:space="preserve"> фильтры</w:t>
      </w:r>
      <w:r>
        <w:rPr>
          <w:sz w:val="24"/>
          <w:szCs w:val="24"/>
        </w:rPr>
        <w:t xml:space="preserve"> анализатора соответствуют тре</w:t>
      </w:r>
      <w:r w:rsidRPr="00504364">
        <w:rPr>
          <w:sz w:val="24"/>
          <w:szCs w:val="24"/>
        </w:rPr>
        <w:t>бованиям МЭК 61260, класс 1.</w:t>
      </w:r>
    </w:p>
    <w:p w:rsidR="00504364" w:rsidRPr="00504364" w:rsidRDefault="00504364" w:rsidP="00B2526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4364">
        <w:rPr>
          <w:sz w:val="24"/>
          <w:szCs w:val="24"/>
        </w:rPr>
        <w:t>2. Номинальное ослабление компл</w:t>
      </w:r>
      <w:r>
        <w:rPr>
          <w:sz w:val="24"/>
          <w:szCs w:val="24"/>
        </w:rPr>
        <w:t>екта фильтров равно 0 дБ. Опор</w:t>
      </w:r>
      <w:r w:rsidRPr="00504364">
        <w:rPr>
          <w:sz w:val="24"/>
          <w:szCs w:val="24"/>
        </w:rPr>
        <w:t>ный уровень входного сигнала комплекта фильтров равен 118 дБ и соотв</w:t>
      </w:r>
      <w:r>
        <w:rPr>
          <w:sz w:val="24"/>
          <w:szCs w:val="24"/>
        </w:rPr>
        <w:t>ет</w:t>
      </w:r>
      <w:r w:rsidRPr="00504364">
        <w:rPr>
          <w:sz w:val="24"/>
          <w:szCs w:val="24"/>
        </w:rPr>
        <w:t>ствует СКЗ синусоидального сигнала частотой</w:t>
      </w:r>
      <w:r>
        <w:rPr>
          <w:sz w:val="24"/>
          <w:szCs w:val="24"/>
        </w:rPr>
        <w:t xml:space="preserve"> 1000 Гц на входе БИ, при кото</w:t>
      </w:r>
      <w:r w:rsidRPr="00504364">
        <w:rPr>
          <w:sz w:val="24"/>
          <w:szCs w:val="24"/>
        </w:rPr>
        <w:t>ром показание индикатора прибора L ZT в диап</w:t>
      </w:r>
      <w:r w:rsidRPr="00504364">
        <w:rPr>
          <w:sz w:val="24"/>
          <w:szCs w:val="24"/>
        </w:rPr>
        <w:t>а</w:t>
      </w:r>
      <w:r w:rsidRPr="00504364">
        <w:rPr>
          <w:sz w:val="24"/>
          <w:szCs w:val="24"/>
        </w:rPr>
        <w:t>зоне 20-120 равно 118,0 дБ.</w:t>
      </w:r>
    </w:p>
    <w:p w:rsidR="00504364" w:rsidRPr="00504364" w:rsidRDefault="00504364" w:rsidP="00B2526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4364">
        <w:rPr>
          <w:sz w:val="24"/>
          <w:szCs w:val="24"/>
        </w:rPr>
        <w:lastRenderedPageBreak/>
        <w:t>3.. Точные значения сред</w:t>
      </w:r>
      <w:r w:rsidR="00B2526E">
        <w:rPr>
          <w:sz w:val="24"/>
          <w:szCs w:val="24"/>
        </w:rPr>
        <w:t xml:space="preserve">них геометрических частот равны </w:t>
      </w:r>
      <w:proofErr w:type="spellStart"/>
      <w:r w:rsidRPr="00504364">
        <w:rPr>
          <w:sz w:val="24"/>
          <w:szCs w:val="24"/>
        </w:rPr>
        <w:t>fm=</w:t>
      </w:r>
      <w:proofErr w:type="spellEnd"/>
      <w:r w:rsidRPr="00504364">
        <w:rPr>
          <w:sz w:val="24"/>
          <w:szCs w:val="24"/>
        </w:rPr>
        <w:t xml:space="preserve"> 1000*2n, где </w:t>
      </w:r>
      <w:proofErr w:type="spellStart"/>
      <w:r w:rsidRPr="00504364">
        <w:rPr>
          <w:sz w:val="24"/>
          <w:szCs w:val="24"/>
        </w:rPr>
        <w:t>n</w:t>
      </w:r>
      <w:proofErr w:type="spellEnd"/>
      <w:r w:rsidRPr="00504364">
        <w:rPr>
          <w:sz w:val="24"/>
          <w:szCs w:val="24"/>
        </w:rPr>
        <w:t xml:space="preserve"> целое в диапазоне –10…+4.</w:t>
      </w:r>
    </w:p>
    <w:p w:rsidR="000E0685" w:rsidRPr="000E0685" w:rsidRDefault="000E0685" w:rsidP="00F77DD5">
      <w:pPr>
        <w:widowControl w:val="0"/>
        <w:autoSpaceDE w:val="0"/>
        <w:autoSpaceDN w:val="0"/>
        <w:adjustRightInd w:val="0"/>
        <w:rPr>
          <w:rFonts w:eastAsia="Calibri"/>
          <w:b/>
          <w:i/>
          <w:sz w:val="24"/>
          <w:szCs w:val="24"/>
        </w:rPr>
      </w:pPr>
    </w:p>
    <w:p w:rsidR="001D6EC9" w:rsidRPr="000E0685" w:rsidRDefault="001D6EC9" w:rsidP="000E0685">
      <w:pPr>
        <w:pStyle w:val="aa"/>
        <w:ind w:left="0" w:firstLine="709"/>
        <w:contextualSpacing/>
        <w:jc w:val="both"/>
        <w:rPr>
          <w:b/>
          <w:lang w:eastAsia="ar-SA"/>
        </w:rPr>
      </w:pPr>
      <w:r w:rsidRPr="00764428">
        <w:rPr>
          <w:b/>
          <w:color w:val="000000"/>
          <w:u w:val="single"/>
        </w:rPr>
        <w:t>Тема №4</w:t>
      </w:r>
      <w:r>
        <w:rPr>
          <w:b/>
          <w:color w:val="000000"/>
        </w:rPr>
        <w:t xml:space="preserve"> </w:t>
      </w:r>
      <w:r w:rsidRPr="000E0685">
        <w:rPr>
          <w:b/>
          <w:color w:val="000000"/>
        </w:rPr>
        <w:t>«</w:t>
      </w:r>
      <w:r w:rsidR="000E0685" w:rsidRPr="000E0685">
        <w:rPr>
          <w:b/>
          <w:lang w:eastAsia="ar-SA"/>
        </w:rPr>
        <w:t>Гигиеническая характеристика производственных ядов и принц</w:t>
      </w:r>
      <w:r w:rsidR="000E0685" w:rsidRPr="000E0685">
        <w:rPr>
          <w:b/>
          <w:lang w:eastAsia="ar-SA"/>
        </w:rPr>
        <w:t>и</w:t>
      </w:r>
      <w:r w:rsidR="000E0685" w:rsidRPr="000E0685">
        <w:rPr>
          <w:b/>
          <w:lang w:eastAsia="ar-SA"/>
        </w:rPr>
        <w:t>пы установления гигиенических нормативов в воздухе рабочей зоны</w:t>
      </w:r>
      <w:r w:rsidRPr="000E0685">
        <w:rPr>
          <w:b/>
        </w:rPr>
        <w:t>».</w:t>
      </w:r>
    </w:p>
    <w:p w:rsidR="005412B0" w:rsidRDefault="005412B0" w:rsidP="005412B0">
      <w:pPr>
        <w:widowControl w:val="0"/>
        <w:autoSpaceDE w:val="0"/>
        <w:autoSpaceDN w:val="0"/>
        <w:adjustRightInd w:val="0"/>
        <w:ind w:left="360" w:hanging="360"/>
        <w:jc w:val="both"/>
        <w:rPr>
          <w:rFonts w:eastAsia="Calibri"/>
          <w:sz w:val="28"/>
          <w:szCs w:val="28"/>
        </w:rPr>
      </w:pPr>
    </w:p>
    <w:p w:rsidR="00E82006" w:rsidRDefault="00E82006" w:rsidP="00E82006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</w:rPr>
      </w:pPr>
      <w:r w:rsidRPr="000E0685">
        <w:rPr>
          <w:b/>
          <w:i/>
          <w:color w:val="000000"/>
        </w:rPr>
        <w:t>Работа с нормативными документами</w:t>
      </w:r>
    </w:p>
    <w:p w:rsidR="000E0685" w:rsidRPr="000E0685" w:rsidRDefault="000E0685" w:rsidP="00E82006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</w:rPr>
      </w:pPr>
    </w:p>
    <w:p w:rsidR="00E82006" w:rsidRPr="00103111" w:rsidRDefault="00E82006" w:rsidP="00103111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03111">
        <w:rPr>
          <w:color w:val="000000"/>
        </w:rPr>
        <w:t>По теме занятия необходимо ознакомиться со следующими нормативными док</w:t>
      </w:r>
      <w:r w:rsidRPr="00103111">
        <w:rPr>
          <w:color w:val="000000"/>
        </w:rPr>
        <w:t>у</w:t>
      </w:r>
      <w:r w:rsidRPr="00103111">
        <w:rPr>
          <w:color w:val="000000"/>
        </w:rPr>
        <w:t>ментами:</w:t>
      </w:r>
    </w:p>
    <w:p w:rsidR="000E0685" w:rsidRPr="000E0685" w:rsidRDefault="000E0685" w:rsidP="000E0685">
      <w:pPr>
        <w:pStyle w:val="aa"/>
        <w:numPr>
          <w:ilvl w:val="0"/>
          <w:numId w:val="17"/>
        </w:numPr>
        <w:ind w:left="0" w:firstLine="288"/>
        <w:contextualSpacing/>
        <w:jc w:val="both"/>
        <w:rPr>
          <w:spacing w:val="2"/>
          <w:shd w:val="clear" w:color="auto" w:fill="FFFFFF"/>
        </w:rPr>
      </w:pPr>
      <w:r w:rsidRPr="000E0685">
        <w:rPr>
          <w:spacing w:val="2"/>
          <w:shd w:val="clear" w:color="auto" w:fill="FFFFFF"/>
        </w:rPr>
        <w:t>ГН 2.2.5.3532-18 «Предельно допустимые концентрации (ПДК) вредных веществ в воздухе рабочей зоны».</w:t>
      </w:r>
    </w:p>
    <w:p w:rsidR="000E0685" w:rsidRPr="000E0685" w:rsidRDefault="000E0685" w:rsidP="000E0685">
      <w:pPr>
        <w:pStyle w:val="aa"/>
        <w:numPr>
          <w:ilvl w:val="0"/>
          <w:numId w:val="17"/>
        </w:numPr>
        <w:ind w:left="0" w:firstLine="288"/>
        <w:contextualSpacing/>
        <w:jc w:val="both"/>
        <w:rPr>
          <w:spacing w:val="2"/>
          <w:shd w:val="clear" w:color="auto" w:fill="FFFFFF"/>
        </w:rPr>
      </w:pPr>
      <w:r w:rsidRPr="000E0685">
        <w:rPr>
          <w:spacing w:val="2"/>
          <w:shd w:val="clear" w:color="auto" w:fill="FFFFFF"/>
        </w:rPr>
        <w:t>Р.2.2.2006-05 «Руководство по гигиенической оценке факторов рабочей среды и трудового процесса. Критерии и классификация условий труда».</w:t>
      </w:r>
    </w:p>
    <w:p w:rsidR="000E0685" w:rsidRPr="000E0685" w:rsidRDefault="000E0685" w:rsidP="000E0685">
      <w:pPr>
        <w:pStyle w:val="aa"/>
        <w:numPr>
          <w:ilvl w:val="0"/>
          <w:numId w:val="17"/>
        </w:numPr>
        <w:ind w:left="0" w:firstLine="288"/>
        <w:contextualSpacing/>
        <w:jc w:val="both"/>
        <w:rPr>
          <w:spacing w:val="2"/>
          <w:shd w:val="clear" w:color="auto" w:fill="FFFFFF"/>
        </w:rPr>
      </w:pPr>
      <w:r w:rsidRPr="000E0685">
        <w:rPr>
          <w:spacing w:val="2"/>
        </w:rPr>
        <w:t xml:space="preserve">ГОСТ </w:t>
      </w:r>
      <w:proofErr w:type="gramStart"/>
      <w:r w:rsidRPr="000E0685">
        <w:rPr>
          <w:spacing w:val="2"/>
        </w:rPr>
        <w:t>Р</w:t>
      </w:r>
      <w:proofErr w:type="gramEnd"/>
      <w:r w:rsidRPr="000E0685">
        <w:rPr>
          <w:spacing w:val="2"/>
        </w:rPr>
        <w:t xml:space="preserve"> ЕН 482-2012 «Воздух рабочей зоны. Общие требования к характерист</w:t>
      </w:r>
      <w:r w:rsidRPr="000E0685">
        <w:rPr>
          <w:spacing w:val="2"/>
        </w:rPr>
        <w:t>и</w:t>
      </w:r>
      <w:r w:rsidRPr="000E0685">
        <w:rPr>
          <w:spacing w:val="2"/>
        </w:rPr>
        <w:t>кам методик измерений содержания химических веществ».</w:t>
      </w:r>
    </w:p>
    <w:p w:rsidR="000E0685" w:rsidRPr="000E0685" w:rsidRDefault="000E0685" w:rsidP="000E0685">
      <w:pPr>
        <w:pStyle w:val="aa"/>
        <w:numPr>
          <w:ilvl w:val="0"/>
          <w:numId w:val="17"/>
        </w:numPr>
        <w:ind w:left="0" w:firstLine="288"/>
        <w:contextualSpacing/>
        <w:jc w:val="both"/>
        <w:rPr>
          <w:spacing w:val="2"/>
          <w:shd w:val="clear" w:color="auto" w:fill="FFFFFF"/>
        </w:rPr>
      </w:pPr>
      <w:r w:rsidRPr="000E0685">
        <w:rPr>
          <w:spacing w:val="2"/>
        </w:rPr>
        <w:t>ГОСТ 12.1.016-79 «Система стандартов безопасности труда (ССБТ). Воздух раб</w:t>
      </w:r>
      <w:r w:rsidRPr="000E0685">
        <w:rPr>
          <w:spacing w:val="2"/>
        </w:rPr>
        <w:t>о</w:t>
      </w:r>
      <w:r w:rsidRPr="000E0685">
        <w:rPr>
          <w:spacing w:val="2"/>
        </w:rPr>
        <w:t>чей зоны. Требования к методикам измерения концентраций вредных веществ».</w:t>
      </w:r>
    </w:p>
    <w:p w:rsidR="000E0685" w:rsidRPr="000E0685" w:rsidRDefault="000E0685" w:rsidP="000E0685">
      <w:pPr>
        <w:pStyle w:val="aa"/>
        <w:numPr>
          <w:ilvl w:val="0"/>
          <w:numId w:val="17"/>
        </w:numPr>
        <w:ind w:left="0" w:firstLine="288"/>
        <w:contextualSpacing/>
        <w:jc w:val="both"/>
        <w:rPr>
          <w:spacing w:val="2"/>
          <w:shd w:val="clear" w:color="auto" w:fill="FFFFFF"/>
        </w:rPr>
      </w:pPr>
      <w:r w:rsidRPr="000E0685">
        <w:rPr>
          <w:spacing w:val="2"/>
        </w:rPr>
        <w:t>ГОСТ 12.1.005-88 «Система стандартов безопасности труда (ССБТ). Общие сан</w:t>
      </w:r>
      <w:r w:rsidRPr="000E0685">
        <w:rPr>
          <w:spacing w:val="2"/>
        </w:rPr>
        <w:t>и</w:t>
      </w:r>
      <w:r w:rsidRPr="000E0685">
        <w:rPr>
          <w:spacing w:val="2"/>
        </w:rPr>
        <w:t>тарно-гигиенические требования к воздуху рабочей зоны».</w:t>
      </w:r>
    </w:p>
    <w:p w:rsidR="000E0685" w:rsidRPr="000E0685" w:rsidRDefault="000E0685" w:rsidP="000E0685">
      <w:pPr>
        <w:pStyle w:val="aa"/>
        <w:numPr>
          <w:ilvl w:val="0"/>
          <w:numId w:val="17"/>
        </w:numPr>
        <w:ind w:left="0" w:firstLine="288"/>
        <w:contextualSpacing/>
        <w:jc w:val="both"/>
        <w:rPr>
          <w:spacing w:val="2"/>
          <w:shd w:val="clear" w:color="auto" w:fill="FFFFFF"/>
        </w:rPr>
      </w:pPr>
      <w:r w:rsidRPr="000E0685">
        <w:rPr>
          <w:spacing w:val="2"/>
        </w:rPr>
        <w:t xml:space="preserve">ГОСТ </w:t>
      </w:r>
      <w:proofErr w:type="gramStart"/>
      <w:r w:rsidRPr="000E0685">
        <w:rPr>
          <w:spacing w:val="2"/>
        </w:rPr>
        <w:t>Р</w:t>
      </w:r>
      <w:proofErr w:type="gramEnd"/>
      <w:r w:rsidRPr="000E0685">
        <w:rPr>
          <w:spacing w:val="2"/>
        </w:rPr>
        <w:t xml:space="preserve"> ИСО 14382-2015 «Воздух рабочей зоны. Определение паров </w:t>
      </w:r>
      <w:proofErr w:type="spellStart"/>
      <w:r w:rsidRPr="000E0685">
        <w:rPr>
          <w:spacing w:val="2"/>
        </w:rPr>
        <w:t>толуолди</w:t>
      </w:r>
      <w:r w:rsidRPr="000E0685">
        <w:rPr>
          <w:spacing w:val="2"/>
        </w:rPr>
        <w:t>и</w:t>
      </w:r>
      <w:r w:rsidRPr="000E0685">
        <w:rPr>
          <w:spacing w:val="2"/>
        </w:rPr>
        <w:t>зоцианата</w:t>
      </w:r>
      <w:proofErr w:type="spellEnd"/>
      <w:r w:rsidRPr="000E0685">
        <w:rPr>
          <w:spacing w:val="2"/>
        </w:rPr>
        <w:t xml:space="preserve"> с применением фильтров из стекловолокна, пропитанных 1-(2-пиридил</w:t>
      </w:r>
      <w:proofErr w:type="gramStart"/>
      <w:r w:rsidRPr="000E0685">
        <w:rPr>
          <w:spacing w:val="2"/>
        </w:rPr>
        <w:t>)-</w:t>
      </w:r>
      <w:proofErr w:type="spellStart"/>
      <w:proofErr w:type="gramEnd"/>
      <w:r w:rsidRPr="000E0685">
        <w:rPr>
          <w:spacing w:val="2"/>
        </w:rPr>
        <w:t>пиперазином</w:t>
      </w:r>
      <w:proofErr w:type="spellEnd"/>
      <w:r w:rsidRPr="000E0685">
        <w:rPr>
          <w:spacing w:val="2"/>
        </w:rPr>
        <w:t xml:space="preserve"> и анализ методом высокоэффективной жидкостной хроматографии с уль</w:t>
      </w:r>
      <w:r w:rsidRPr="000E0685">
        <w:rPr>
          <w:spacing w:val="2"/>
        </w:rPr>
        <w:t>т</w:t>
      </w:r>
      <w:r w:rsidRPr="000E0685">
        <w:rPr>
          <w:spacing w:val="2"/>
        </w:rPr>
        <w:t>рафиолетовым и флуоресцентным детекторами».</w:t>
      </w:r>
    </w:p>
    <w:p w:rsidR="000E0685" w:rsidRPr="000E0685" w:rsidRDefault="000E0685" w:rsidP="000E0685">
      <w:pPr>
        <w:pStyle w:val="aa"/>
        <w:numPr>
          <w:ilvl w:val="0"/>
          <w:numId w:val="17"/>
        </w:numPr>
        <w:ind w:left="0" w:firstLine="288"/>
        <w:contextualSpacing/>
        <w:jc w:val="both"/>
        <w:rPr>
          <w:spacing w:val="2"/>
          <w:shd w:val="clear" w:color="auto" w:fill="FFFFFF"/>
        </w:rPr>
      </w:pPr>
      <w:r w:rsidRPr="000E0685">
        <w:rPr>
          <w:spacing w:val="2"/>
        </w:rPr>
        <w:t xml:space="preserve">ГОСТ </w:t>
      </w:r>
      <w:proofErr w:type="gramStart"/>
      <w:r w:rsidRPr="000E0685">
        <w:rPr>
          <w:spacing w:val="2"/>
        </w:rPr>
        <w:t>Р</w:t>
      </w:r>
      <w:proofErr w:type="gramEnd"/>
      <w:r w:rsidRPr="000E0685">
        <w:rPr>
          <w:spacing w:val="2"/>
        </w:rPr>
        <w:t xml:space="preserve"> ИСО 21438-1-2011 «Воздух рабочей зоны. Определение неорганических кислот методом ионной хроматографии. Часть 1. Нелетучие кислоты (серная и фосфо</w:t>
      </w:r>
      <w:r w:rsidRPr="000E0685">
        <w:rPr>
          <w:spacing w:val="2"/>
        </w:rPr>
        <w:t>р</w:t>
      </w:r>
      <w:r w:rsidRPr="000E0685">
        <w:rPr>
          <w:spacing w:val="2"/>
        </w:rPr>
        <w:t>ная)».</w:t>
      </w:r>
    </w:p>
    <w:p w:rsidR="000E0685" w:rsidRPr="000E0685" w:rsidRDefault="000E0685" w:rsidP="000E0685">
      <w:pPr>
        <w:pStyle w:val="aa"/>
        <w:numPr>
          <w:ilvl w:val="0"/>
          <w:numId w:val="17"/>
        </w:numPr>
        <w:ind w:left="0" w:firstLine="288"/>
        <w:contextualSpacing/>
        <w:jc w:val="both"/>
        <w:rPr>
          <w:spacing w:val="2"/>
          <w:shd w:val="clear" w:color="auto" w:fill="FFFFFF"/>
        </w:rPr>
      </w:pPr>
      <w:r w:rsidRPr="000E0685">
        <w:rPr>
          <w:spacing w:val="2"/>
        </w:rPr>
        <w:t>МУК 4.1.1468-03 «Атомно-абсорбционное определение паров ртути в атмосфе</w:t>
      </w:r>
      <w:r w:rsidRPr="000E0685">
        <w:rPr>
          <w:spacing w:val="2"/>
        </w:rPr>
        <w:t>р</w:t>
      </w:r>
      <w:r w:rsidRPr="000E0685">
        <w:rPr>
          <w:spacing w:val="2"/>
        </w:rPr>
        <w:t>ном воздухе населенных мест и воздухе рабочей зоны».</w:t>
      </w:r>
    </w:p>
    <w:p w:rsidR="000E0685" w:rsidRPr="000E0685" w:rsidRDefault="000E0685" w:rsidP="000E0685">
      <w:pPr>
        <w:pStyle w:val="aa"/>
        <w:numPr>
          <w:ilvl w:val="0"/>
          <w:numId w:val="17"/>
        </w:numPr>
        <w:ind w:left="0" w:firstLine="288"/>
        <w:contextualSpacing/>
        <w:jc w:val="both"/>
        <w:rPr>
          <w:spacing w:val="2"/>
          <w:shd w:val="clear" w:color="auto" w:fill="FFFFFF"/>
        </w:rPr>
      </w:pPr>
      <w:r w:rsidRPr="000E0685">
        <w:rPr>
          <w:spacing w:val="2"/>
        </w:rPr>
        <w:t xml:space="preserve">МУК 4.1.1271-03 «Методы контроля. Химические факторы. Измерение массовой концентрации фенола </w:t>
      </w:r>
      <w:proofErr w:type="spellStart"/>
      <w:r w:rsidRPr="000E0685">
        <w:rPr>
          <w:spacing w:val="2"/>
        </w:rPr>
        <w:t>флуориметрическим</w:t>
      </w:r>
      <w:proofErr w:type="spellEnd"/>
      <w:r w:rsidRPr="000E0685">
        <w:rPr>
          <w:spacing w:val="2"/>
        </w:rPr>
        <w:t xml:space="preserve"> методом в воздухе рабочей зоны и атмосфе</w:t>
      </w:r>
      <w:r w:rsidRPr="000E0685">
        <w:rPr>
          <w:spacing w:val="2"/>
        </w:rPr>
        <w:t>р</w:t>
      </w:r>
      <w:r w:rsidRPr="000E0685">
        <w:rPr>
          <w:spacing w:val="2"/>
        </w:rPr>
        <w:t>ном воздухе населенных мест».</w:t>
      </w:r>
    </w:p>
    <w:p w:rsidR="000E0685" w:rsidRPr="000E0685" w:rsidRDefault="000E0685" w:rsidP="000E0685">
      <w:pPr>
        <w:pStyle w:val="aa"/>
        <w:numPr>
          <w:ilvl w:val="0"/>
          <w:numId w:val="17"/>
        </w:numPr>
        <w:ind w:left="0" w:firstLine="288"/>
        <w:contextualSpacing/>
        <w:jc w:val="both"/>
        <w:rPr>
          <w:spacing w:val="2"/>
          <w:shd w:val="clear" w:color="auto" w:fill="FFFFFF"/>
        </w:rPr>
      </w:pPr>
      <w:r w:rsidRPr="000E0685">
        <w:rPr>
          <w:spacing w:val="2"/>
        </w:rPr>
        <w:t xml:space="preserve">МУК 4.1.1272-03 «Методы контроля. Химические факторы. Измерение массовой концентрации формальдегида </w:t>
      </w:r>
      <w:proofErr w:type="spellStart"/>
      <w:r w:rsidRPr="000E0685">
        <w:rPr>
          <w:spacing w:val="2"/>
        </w:rPr>
        <w:t>флуориметрическим</w:t>
      </w:r>
      <w:proofErr w:type="spellEnd"/>
      <w:r w:rsidRPr="000E0685">
        <w:rPr>
          <w:spacing w:val="2"/>
        </w:rPr>
        <w:t xml:space="preserve"> методом в воздухе рабочей зоны и атмосферном воздухе населенных мест».</w:t>
      </w:r>
    </w:p>
    <w:p w:rsidR="000E0685" w:rsidRPr="000E0685" w:rsidRDefault="000E0685" w:rsidP="000E0685">
      <w:pPr>
        <w:pStyle w:val="aa"/>
        <w:numPr>
          <w:ilvl w:val="0"/>
          <w:numId w:val="17"/>
        </w:numPr>
        <w:ind w:left="0" w:firstLine="288"/>
        <w:contextualSpacing/>
        <w:jc w:val="both"/>
        <w:rPr>
          <w:spacing w:val="2"/>
          <w:shd w:val="clear" w:color="auto" w:fill="FFFFFF"/>
        </w:rPr>
      </w:pPr>
      <w:r w:rsidRPr="000E0685">
        <w:rPr>
          <w:spacing w:val="2"/>
        </w:rPr>
        <w:t xml:space="preserve">МУК 4.1.1273-03 «Методы контроля. Химические факторы. Измерение массовой концентрации </w:t>
      </w:r>
      <w:proofErr w:type="spellStart"/>
      <w:r w:rsidRPr="000E0685">
        <w:rPr>
          <w:spacing w:val="2"/>
        </w:rPr>
        <w:t>бен</w:t>
      </w:r>
      <w:proofErr w:type="gramStart"/>
      <w:r w:rsidRPr="000E0685">
        <w:rPr>
          <w:spacing w:val="2"/>
        </w:rPr>
        <w:t>з</w:t>
      </w:r>
      <w:proofErr w:type="spellEnd"/>
      <w:r w:rsidRPr="000E0685">
        <w:rPr>
          <w:spacing w:val="2"/>
        </w:rPr>
        <w:t>(</w:t>
      </w:r>
      <w:proofErr w:type="gramEnd"/>
      <w:r w:rsidRPr="000E0685">
        <w:rPr>
          <w:spacing w:val="2"/>
        </w:rPr>
        <w:t>а)</w:t>
      </w:r>
      <w:proofErr w:type="spellStart"/>
      <w:r w:rsidRPr="000E0685">
        <w:rPr>
          <w:spacing w:val="2"/>
        </w:rPr>
        <w:t>пирена</w:t>
      </w:r>
      <w:proofErr w:type="spellEnd"/>
      <w:r w:rsidRPr="000E0685">
        <w:rPr>
          <w:spacing w:val="2"/>
        </w:rPr>
        <w:t xml:space="preserve"> в атмосферном воздухе и воздухе рабочей зоны методом высокоэффективной жидкостной </w:t>
      </w:r>
      <w:proofErr w:type="spellStart"/>
      <w:r w:rsidRPr="000E0685">
        <w:rPr>
          <w:spacing w:val="2"/>
        </w:rPr>
        <w:t>хромотографии</w:t>
      </w:r>
      <w:proofErr w:type="spellEnd"/>
      <w:r w:rsidRPr="000E0685">
        <w:rPr>
          <w:spacing w:val="2"/>
        </w:rPr>
        <w:t xml:space="preserve"> с </w:t>
      </w:r>
      <w:proofErr w:type="spellStart"/>
      <w:r w:rsidRPr="000E0685">
        <w:rPr>
          <w:spacing w:val="2"/>
        </w:rPr>
        <w:t>флуориметрическим</w:t>
      </w:r>
      <w:proofErr w:type="spellEnd"/>
      <w:r w:rsidRPr="000E0685">
        <w:rPr>
          <w:spacing w:val="2"/>
        </w:rPr>
        <w:t xml:space="preserve"> детектирован</w:t>
      </w:r>
      <w:r w:rsidRPr="000E0685">
        <w:rPr>
          <w:spacing w:val="2"/>
        </w:rPr>
        <w:t>и</w:t>
      </w:r>
      <w:r w:rsidRPr="000E0685">
        <w:rPr>
          <w:spacing w:val="2"/>
        </w:rPr>
        <w:t>ем».</w:t>
      </w:r>
    </w:p>
    <w:p w:rsidR="00E82006" w:rsidRPr="00103111" w:rsidRDefault="00E82006" w:rsidP="00103111">
      <w:pPr>
        <w:pStyle w:val="aa"/>
        <w:tabs>
          <w:tab w:val="left" w:pos="993"/>
        </w:tabs>
        <w:ind w:left="0" w:firstLine="709"/>
        <w:contextualSpacing/>
        <w:jc w:val="both"/>
      </w:pPr>
      <w:r w:rsidRPr="00103111">
        <w:rPr>
          <w:color w:val="000000"/>
        </w:rPr>
        <w:t xml:space="preserve">Записать названия в тетрадь по практическим занятиям. </w:t>
      </w:r>
    </w:p>
    <w:p w:rsidR="00E82006" w:rsidRDefault="00E82006" w:rsidP="00103111">
      <w:pPr>
        <w:pStyle w:val="aa"/>
        <w:tabs>
          <w:tab w:val="left" w:pos="993"/>
        </w:tabs>
        <w:ind w:left="0" w:firstLine="709"/>
        <w:contextualSpacing/>
        <w:jc w:val="both"/>
      </w:pPr>
      <w:r w:rsidRPr="00103111">
        <w:t>Использовать</w:t>
      </w:r>
      <w:r>
        <w:t xml:space="preserve"> изложенные гигиенические нормативы при решении ситуационных задач.</w:t>
      </w:r>
    </w:p>
    <w:p w:rsidR="005412B0" w:rsidRDefault="005412B0" w:rsidP="005412B0">
      <w:pPr>
        <w:widowControl w:val="0"/>
        <w:autoSpaceDE w:val="0"/>
        <w:autoSpaceDN w:val="0"/>
        <w:adjustRightInd w:val="0"/>
        <w:ind w:left="360" w:hanging="360"/>
        <w:jc w:val="both"/>
        <w:rPr>
          <w:rFonts w:eastAsia="Calibri"/>
          <w:sz w:val="28"/>
          <w:szCs w:val="28"/>
        </w:rPr>
      </w:pPr>
    </w:p>
    <w:p w:rsidR="00681FBC" w:rsidRDefault="000E0685" w:rsidP="000E0685">
      <w:pPr>
        <w:pStyle w:val="1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0E0685">
        <w:rPr>
          <w:rFonts w:ascii="Times New Roman" w:hAnsi="Times New Roman"/>
          <w:i/>
          <w:sz w:val="24"/>
          <w:szCs w:val="24"/>
        </w:rPr>
        <w:t xml:space="preserve">Практические </w:t>
      </w:r>
      <w:r w:rsidR="00F77DD5">
        <w:rPr>
          <w:rFonts w:ascii="Times New Roman" w:hAnsi="Times New Roman"/>
          <w:i/>
          <w:sz w:val="24"/>
          <w:szCs w:val="24"/>
        </w:rPr>
        <w:t>задания</w:t>
      </w:r>
    </w:p>
    <w:p w:rsidR="000E0685" w:rsidRPr="000E0685" w:rsidRDefault="000E0685" w:rsidP="000E0685"/>
    <w:p w:rsidR="000E0685" w:rsidRPr="000E0685" w:rsidRDefault="000E0685" w:rsidP="00B754B6">
      <w:pPr>
        <w:ind w:firstLine="709"/>
        <w:jc w:val="both"/>
        <w:rPr>
          <w:sz w:val="24"/>
          <w:szCs w:val="24"/>
        </w:rPr>
      </w:pPr>
      <w:r w:rsidRPr="000E0685">
        <w:rPr>
          <w:sz w:val="24"/>
          <w:szCs w:val="24"/>
        </w:rPr>
        <w:t>Освоение методик определения содержания вредных веществ в воздухе рабочей зоны.</w:t>
      </w:r>
    </w:p>
    <w:p w:rsidR="000B3A6B" w:rsidRDefault="000B3A6B" w:rsidP="000B3A6B">
      <w:pPr>
        <w:ind w:firstLine="709"/>
        <w:jc w:val="center"/>
        <w:rPr>
          <w:sz w:val="24"/>
          <w:szCs w:val="24"/>
        </w:rPr>
      </w:pPr>
      <w:r w:rsidRPr="000B3A6B">
        <w:rPr>
          <w:b/>
          <w:sz w:val="24"/>
          <w:szCs w:val="24"/>
        </w:rPr>
        <w:t>Методика определения содержания вредных веществ в воздухе рабочей зоны на примере формальдегида</w:t>
      </w:r>
      <w:r>
        <w:rPr>
          <w:sz w:val="24"/>
          <w:szCs w:val="24"/>
        </w:rPr>
        <w:t>.</w:t>
      </w:r>
    </w:p>
    <w:p w:rsidR="000B3A6B" w:rsidRDefault="000B3A6B" w:rsidP="000B3A6B">
      <w:pPr>
        <w:jc w:val="center"/>
        <w:outlineLvl w:val="0"/>
        <w:rPr>
          <w:bCs/>
          <w:i/>
          <w:kern w:val="36"/>
          <w:sz w:val="24"/>
          <w:szCs w:val="24"/>
        </w:rPr>
      </w:pPr>
      <w:bookmarkStart w:id="0" w:name="i101360"/>
      <w:r w:rsidRPr="000B3A6B">
        <w:rPr>
          <w:bCs/>
          <w:i/>
          <w:kern w:val="36"/>
          <w:sz w:val="24"/>
          <w:szCs w:val="24"/>
        </w:rPr>
        <w:t xml:space="preserve">Методика измерения массовой концентрации формальдегида </w:t>
      </w:r>
      <w:proofErr w:type="spellStart"/>
      <w:r w:rsidRPr="000B3A6B">
        <w:rPr>
          <w:bCs/>
          <w:i/>
          <w:kern w:val="36"/>
          <w:sz w:val="24"/>
          <w:szCs w:val="24"/>
        </w:rPr>
        <w:t>флуориметрическим</w:t>
      </w:r>
      <w:proofErr w:type="spellEnd"/>
      <w:r w:rsidRPr="000B3A6B">
        <w:rPr>
          <w:bCs/>
          <w:i/>
          <w:kern w:val="36"/>
          <w:sz w:val="24"/>
          <w:szCs w:val="24"/>
        </w:rPr>
        <w:t xml:space="preserve"> мет</w:t>
      </w:r>
      <w:r w:rsidRPr="000B3A6B">
        <w:rPr>
          <w:bCs/>
          <w:i/>
          <w:kern w:val="36"/>
          <w:sz w:val="24"/>
          <w:szCs w:val="24"/>
        </w:rPr>
        <w:t>о</w:t>
      </w:r>
      <w:r w:rsidRPr="000B3A6B">
        <w:rPr>
          <w:bCs/>
          <w:i/>
          <w:kern w:val="36"/>
          <w:sz w:val="24"/>
          <w:szCs w:val="24"/>
        </w:rPr>
        <w:t>дом в воздухе рабочей зоны</w:t>
      </w:r>
      <w:bookmarkEnd w:id="0"/>
      <w:r w:rsidRPr="000B3A6B">
        <w:rPr>
          <w:bCs/>
          <w:i/>
          <w:kern w:val="36"/>
          <w:sz w:val="24"/>
          <w:szCs w:val="24"/>
        </w:rPr>
        <w:t>.</w:t>
      </w:r>
    </w:p>
    <w:p w:rsidR="000B3A6B" w:rsidRPr="000B3A6B" w:rsidRDefault="000B3A6B" w:rsidP="000B3A6B">
      <w:pPr>
        <w:ind w:firstLine="709"/>
        <w:jc w:val="both"/>
        <w:outlineLvl w:val="0"/>
        <w:rPr>
          <w:bCs/>
          <w:i/>
          <w:kern w:val="36"/>
          <w:sz w:val="24"/>
          <w:szCs w:val="24"/>
        </w:rPr>
      </w:pPr>
      <w:r w:rsidRPr="000B3A6B">
        <w:rPr>
          <w:rStyle w:val="ecattext"/>
          <w:sz w:val="24"/>
          <w:szCs w:val="24"/>
        </w:rPr>
        <w:t>Метод измерений основан на поглощении формальдегида поглотительным раств</w:t>
      </w:r>
      <w:r w:rsidRPr="000B3A6B">
        <w:rPr>
          <w:rStyle w:val="ecattext"/>
          <w:sz w:val="24"/>
          <w:szCs w:val="24"/>
        </w:rPr>
        <w:t>о</w:t>
      </w:r>
      <w:r w:rsidRPr="000B3A6B">
        <w:rPr>
          <w:rStyle w:val="ecattext"/>
          <w:sz w:val="24"/>
          <w:szCs w:val="24"/>
        </w:rPr>
        <w:t xml:space="preserve">ром с последующим определением содержания формальдегида по реакции </w:t>
      </w:r>
      <w:proofErr w:type="gramStart"/>
      <w:r w:rsidRPr="000B3A6B">
        <w:rPr>
          <w:rStyle w:val="ecattext"/>
          <w:sz w:val="24"/>
          <w:szCs w:val="24"/>
        </w:rPr>
        <w:t>образования</w:t>
      </w:r>
      <w:proofErr w:type="gramEnd"/>
      <w:r w:rsidRPr="000B3A6B">
        <w:rPr>
          <w:rStyle w:val="ecattext"/>
          <w:sz w:val="24"/>
          <w:szCs w:val="24"/>
        </w:rPr>
        <w:t xml:space="preserve"> флуоресцирующего производного с аммиаком и 1,3-циклогександионом.</w:t>
      </w:r>
    </w:p>
    <w:p w:rsidR="000B3A6B" w:rsidRPr="000B3A6B" w:rsidRDefault="000B3A6B" w:rsidP="000B3A6B">
      <w:pPr>
        <w:ind w:firstLine="709"/>
        <w:jc w:val="both"/>
        <w:rPr>
          <w:sz w:val="24"/>
          <w:szCs w:val="24"/>
        </w:rPr>
      </w:pPr>
      <w:r w:rsidRPr="000B3A6B">
        <w:rPr>
          <w:sz w:val="24"/>
          <w:szCs w:val="24"/>
        </w:rPr>
        <w:lastRenderedPageBreak/>
        <w:t xml:space="preserve">Растворы формальдегида готовят только на </w:t>
      </w:r>
      <w:proofErr w:type="spellStart"/>
      <w:r w:rsidRPr="000B3A6B">
        <w:rPr>
          <w:sz w:val="24"/>
          <w:szCs w:val="24"/>
        </w:rPr>
        <w:t>свежепрокипяченной</w:t>
      </w:r>
      <w:proofErr w:type="spellEnd"/>
      <w:r w:rsidRPr="000B3A6B">
        <w:rPr>
          <w:sz w:val="24"/>
          <w:szCs w:val="24"/>
        </w:rPr>
        <w:t xml:space="preserve"> дистиллирова</w:t>
      </w:r>
      <w:r w:rsidRPr="000B3A6B">
        <w:rPr>
          <w:sz w:val="24"/>
          <w:szCs w:val="24"/>
        </w:rPr>
        <w:t>н</w:t>
      </w:r>
      <w:r w:rsidRPr="000B3A6B">
        <w:rPr>
          <w:sz w:val="24"/>
          <w:szCs w:val="24"/>
        </w:rPr>
        <w:t>ной воде.</w:t>
      </w:r>
    </w:p>
    <w:p w:rsidR="000B3A6B" w:rsidRPr="000B3A6B" w:rsidRDefault="000B3A6B" w:rsidP="000B3A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Приготовление п</w:t>
      </w:r>
      <w:r w:rsidRPr="000B3A6B">
        <w:rPr>
          <w:sz w:val="24"/>
          <w:szCs w:val="24"/>
        </w:rPr>
        <w:t>оглотительн</w:t>
      </w:r>
      <w:r>
        <w:rPr>
          <w:sz w:val="24"/>
          <w:szCs w:val="24"/>
        </w:rPr>
        <w:t>ого</w:t>
      </w:r>
      <w:r w:rsidRPr="000B3A6B">
        <w:rPr>
          <w:sz w:val="24"/>
          <w:szCs w:val="24"/>
        </w:rPr>
        <w:t xml:space="preserve"> раствор</w:t>
      </w:r>
      <w:r>
        <w:rPr>
          <w:sz w:val="24"/>
          <w:szCs w:val="24"/>
        </w:rPr>
        <w:t>а: в</w:t>
      </w:r>
      <w:r w:rsidRPr="000B3A6B">
        <w:rPr>
          <w:sz w:val="24"/>
          <w:szCs w:val="24"/>
        </w:rPr>
        <w:t xml:space="preserve"> 75 см3 дистиллированной воды ра</w:t>
      </w:r>
      <w:r w:rsidRPr="000B3A6B">
        <w:rPr>
          <w:sz w:val="24"/>
          <w:szCs w:val="24"/>
        </w:rPr>
        <w:t>с</w:t>
      </w:r>
      <w:r w:rsidRPr="000B3A6B">
        <w:rPr>
          <w:sz w:val="24"/>
          <w:szCs w:val="24"/>
        </w:rPr>
        <w:t>творяют 10 г уксуснокислого аммония, приливают 2,4 см3 концентрированной соляной кислоты и вносят 10 мг 1,3-циклогександиона. После полного растворения разбавляют в</w:t>
      </w:r>
      <w:r w:rsidRPr="000B3A6B">
        <w:rPr>
          <w:sz w:val="24"/>
          <w:szCs w:val="24"/>
        </w:rPr>
        <w:t>о</w:t>
      </w:r>
      <w:r w:rsidRPr="000B3A6B">
        <w:rPr>
          <w:sz w:val="24"/>
          <w:szCs w:val="24"/>
        </w:rPr>
        <w:t>дой до 100 см3. Для получения воспроизводимых результатов раствор рекомендуется в</w:t>
      </w:r>
      <w:r w:rsidRPr="000B3A6B">
        <w:rPr>
          <w:sz w:val="24"/>
          <w:szCs w:val="24"/>
        </w:rPr>
        <w:t>ы</w:t>
      </w:r>
      <w:r w:rsidRPr="000B3A6B">
        <w:rPr>
          <w:sz w:val="24"/>
          <w:szCs w:val="24"/>
        </w:rPr>
        <w:t>держать перед использованием в течение 12 ч. Срок хранения раствора в холодильнике - 2 месяца.</w:t>
      </w:r>
    </w:p>
    <w:p w:rsidR="000B3A6B" w:rsidRPr="000B3A6B" w:rsidRDefault="000B3A6B" w:rsidP="000B3A6B">
      <w:pPr>
        <w:ind w:firstLine="709"/>
        <w:jc w:val="both"/>
        <w:rPr>
          <w:sz w:val="24"/>
          <w:szCs w:val="24"/>
        </w:rPr>
      </w:pPr>
      <w:r w:rsidRPr="000B3A6B">
        <w:rPr>
          <w:sz w:val="24"/>
          <w:szCs w:val="24"/>
        </w:rPr>
        <w:t>Непосредственно перед использованием 20 см3 поглотительного раствора пом</w:t>
      </w:r>
      <w:r w:rsidRPr="000B3A6B">
        <w:rPr>
          <w:sz w:val="24"/>
          <w:szCs w:val="24"/>
        </w:rPr>
        <w:t>е</w:t>
      </w:r>
      <w:r w:rsidRPr="000B3A6B">
        <w:rPr>
          <w:sz w:val="24"/>
          <w:szCs w:val="24"/>
        </w:rPr>
        <w:t>щают в мерную колбу вместимостью 50 см3 и разбавляют до метки дистиллированной водой.</w:t>
      </w:r>
    </w:p>
    <w:p w:rsidR="000B3A6B" w:rsidRPr="000B3A6B" w:rsidRDefault="000B3A6B" w:rsidP="000B3A6B">
      <w:pPr>
        <w:ind w:firstLine="709"/>
        <w:jc w:val="both"/>
        <w:rPr>
          <w:sz w:val="24"/>
          <w:szCs w:val="24"/>
        </w:rPr>
      </w:pPr>
      <w:r w:rsidRPr="000B3A6B">
        <w:rPr>
          <w:sz w:val="24"/>
          <w:szCs w:val="24"/>
        </w:rPr>
        <w:t>Раствор используют только в день приготовления.</w:t>
      </w:r>
    </w:p>
    <w:p w:rsidR="000B3A6B" w:rsidRPr="000B3A6B" w:rsidRDefault="000B3A6B" w:rsidP="000B3A6B">
      <w:pPr>
        <w:ind w:firstLine="709"/>
        <w:jc w:val="both"/>
        <w:rPr>
          <w:sz w:val="24"/>
          <w:szCs w:val="24"/>
        </w:rPr>
      </w:pPr>
      <w:r w:rsidRPr="000B3A6B">
        <w:rPr>
          <w:sz w:val="24"/>
          <w:szCs w:val="24"/>
        </w:rPr>
        <w:t>Отбор проб воздуха рабочей зоны проводится в соответствии с ГОСТ 12.1.005. При ожидаемой концентрации формальдегида от 0,04 до 1,0 мг/м3 последовательно устана</w:t>
      </w:r>
      <w:r w:rsidRPr="000B3A6B">
        <w:rPr>
          <w:sz w:val="24"/>
          <w:szCs w:val="24"/>
        </w:rPr>
        <w:t>в</w:t>
      </w:r>
      <w:r w:rsidRPr="000B3A6B">
        <w:rPr>
          <w:sz w:val="24"/>
          <w:szCs w:val="24"/>
        </w:rPr>
        <w:t>ливают два поглотительных сосуда, в которые помещают по 5 см3 разбавленного погл</w:t>
      </w:r>
      <w:r w:rsidRPr="000B3A6B">
        <w:rPr>
          <w:sz w:val="24"/>
          <w:szCs w:val="24"/>
        </w:rPr>
        <w:t>о</w:t>
      </w:r>
      <w:r w:rsidRPr="000B3A6B">
        <w:rPr>
          <w:sz w:val="24"/>
          <w:szCs w:val="24"/>
        </w:rPr>
        <w:t>тительного раствора по п. 5.1.1. Все соединения до поглотительных сосудов и между ними должны быть произведены встык с использованием силиконовых шлангов. Воздух с об</w:t>
      </w:r>
      <w:r w:rsidRPr="000B3A6B">
        <w:rPr>
          <w:sz w:val="24"/>
          <w:szCs w:val="24"/>
        </w:rPr>
        <w:t>ъ</w:t>
      </w:r>
      <w:r w:rsidRPr="000B3A6B">
        <w:rPr>
          <w:sz w:val="24"/>
          <w:szCs w:val="24"/>
        </w:rPr>
        <w:t xml:space="preserve">емным расходом 0,2 - 0,3 дм3/мин </w:t>
      </w:r>
      <w:proofErr w:type="spellStart"/>
      <w:r w:rsidRPr="000B3A6B">
        <w:rPr>
          <w:sz w:val="24"/>
          <w:szCs w:val="24"/>
        </w:rPr>
        <w:t>аспирируют</w:t>
      </w:r>
      <w:proofErr w:type="spellEnd"/>
      <w:r w:rsidRPr="000B3A6B">
        <w:rPr>
          <w:sz w:val="24"/>
          <w:szCs w:val="24"/>
        </w:rPr>
        <w:t xml:space="preserve"> в течение 5 мин.</w:t>
      </w:r>
    </w:p>
    <w:p w:rsidR="000B3A6B" w:rsidRPr="000B3A6B" w:rsidRDefault="000B3A6B" w:rsidP="000B3A6B">
      <w:pPr>
        <w:ind w:firstLine="709"/>
        <w:jc w:val="both"/>
        <w:rPr>
          <w:sz w:val="24"/>
          <w:szCs w:val="24"/>
        </w:rPr>
      </w:pPr>
      <w:r w:rsidRPr="000B3A6B">
        <w:rPr>
          <w:sz w:val="24"/>
          <w:szCs w:val="24"/>
        </w:rPr>
        <w:t>Отбор проб атмосферного воздуха населенных мест проводят по ГОСТ 17.2.3.01. Отбор проб производится в два последовательно соединенных поглотительных сосуда, в которые помещают по 5 см3 разбавленного поглотительного раствора по п. 5.1.1. Время отбора пробы 20 мин при аспирации с объемным расходом 0,2 - 0,25 дм3/мин.</w:t>
      </w:r>
    </w:p>
    <w:p w:rsidR="000B3A6B" w:rsidRPr="000B3A6B" w:rsidRDefault="000B3A6B" w:rsidP="000B3A6B">
      <w:pPr>
        <w:ind w:firstLine="709"/>
        <w:jc w:val="both"/>
        <w:rPr>
          <w:sz w:val="24"/>
          <w:szCs w:val="24"/>
        </w:rPr>
      </w:pPr>
      <w:r w:rsidRPr="000B3A6B">
        <w:rPr>
          <w:sz w:val="24"/>
          <w:szCs w:val="24"/>
        </w:rPr>
        <w:t>Срок хранения поглотительных растворов в закрытых сосудах не более 24 ч. Серия анализов проводится с одним и тем же поглотительным раствором. Срок хранения от</w:t>
      </w:r>
      <w:r w:rsidRPr="000B3A6B">
        <w:rPr>
          <w:sz w:val="24"/>
          <w:szCs w:val="24"/>
        </w:rPr>
        <w:t>о</w:t>
      </w:r>
      <w:r w:rsidRPr="000B3A6B">
        <w:rPr>
          <w:sz w:val="24"/>
          <w:szCs w:val="24"/>
        </w:rPr>
        <w:t>бранных проб не более одних суток.</w:t>
      </w:r>
    </w:p>
    <w:p w:rsidR="000B3A6B" w:rsidRPr="000B3A6B" w:rsidRDefault="000B3A6B" w:rsidP="000B3A6B">
      <w:pPr>
        <w:ind w:firstLine="709"/>
        <w:jc w:val="both"/>
        <w:rPr>
          <w:sz w:val="24"/>
          <w:szCs w:val="24"/>
        </w:rPr>
      </w:pPr>
      <w:r w:rsidRPr="000B3A6B">
        <w:rPr>
          <w:sz w:val="24"/>
          <w:szCs w:val="24"/>
        </w:rPr>
        <w:t>Приготовление растворов для градуировки анализатора жидкости «</w:t>
      </w:r>
      <w:proofErr w:type="spellStart"/>
      <w:r w:rsidRPr="000B3A6B">
        <w:rPr>
          <w:sz w:val="24"/>
          <w:szCs w:val="24"/>
        </w:rPr>
        <w:t>Флюорат</w:t>
      </w:r>
      <w:proofErr w:type="spellEnd"/>
      <w:r w:rsidRPr="000B3A6B">
        <w:rPr>
          <w:sz w:val="24"/>
          <w:szCs w:val="24"/>
        </w:rPr>
        <w:t>»</w:t>
      </w:r>
    </w:p>
    <w:p w:rsidR="000B3A6B" w:rsidRPr="000B3A6B" w:rsidRDefault="000B3A6B" w:rsidP="000B3A6B">
      <w:pPr>
        <w:ind w:firstLine="709"/>
        <w:jc w:val="both"/>
        <w:rPr>
          <w:sz w:val="24"/>
          <w:szCs w:val="24"/>
        </w:rPr>
      </w:pPr>
      <w:r w:rsidRPr="000B3A6B">
        <w:rPr>
          <w:sz w:val="24"/>
          <w:szCs w:val="24"/>
        </w:rPr>
        <w:t>Растворы для градуировки готовят в пробирках с хорошо притертыми пробками. В две пробирки вносят по 2 см3 неразбавленного поглотительного раствора по п. 5.1.1. З</w:t>
      </w:r>
      <w:r w:rsidRPr="000B3A6B">
        <w:rPr>
          <w:sz w:val="24"/>
          <w:szCs w:val="24"/>
        </w:rPr>
        <w:t>а</w:t>
      </w:r>
      <w:r w:rsidRPr="000B3A6B">
        <w:rPr>
          <w:sz w:val="24"/>
          <w:szCs w:val="24"/>
        </w:rPr>
        <w:t xml:space="preserve">тем в первую пробирку помещают 3,0 см3 дистиллированной воды, а во вторую - 2,0 см3 раствора формальдегида с концентрацией 0,5 мг/дм3 по п. 5.1.4 (что соответствует 1,0 мкг формальдегида) и 1,0 см3 дистиллированной воды (растворы № 1 и № 2 соответственно). Пробирки закрывают пробками, помещают на водяную баню и </w:t>
      </w:r>
      <w:proofErr w:type="gramStart"/>
      <w:r w:rsidRPr="000B3A6B">
        <w:rPr>
          <w:sz w:val="24"/>
          <w:szCs w:val="24"/>
        </w:rPr>
        <w:t>нагревают 45 мин при 60 °С. Растворы охлаждают</w:t>
      </w:r>
      <w:proofErr w:type="gramEnd"/>
      <w:r w:rsidRPr="000B3A6B">
        <w:rPr>
          <w:sz w:val="24"/>
          <w:szCs w:val="24"/>
        </w:rPr>
        <w:t xml:space="preserve"> и приступают к градуировке анализатора по п. 8.4.</w:t>
      </w:r>
    </w:p>
    <w:p w:rsidR="000B3A6B" w:rsidRPr="000B3A6B" w:rsidRDefault="000B3A6B" w:rsidP="000B3A6B">
      <w:pPr>
        <w:ind w:firstLine="709"/>
        <w:jc w:val="both"/>
        <w:rPr>
          <w:i/>
          <w:sz w:val="24"/>
          <w:szCs w:val="24"/>
        </w:rPr>
      </w:pPr>
      <w:r w:rsidRPr="000B3A6B">
        <w:rPr>
          <w:i/>
          <w:sz w:val="24"/>
          <w:szCs w:val="24"/>
        </w:rPr>
        <w:t xml:space="preserve">Градуировка анализатора и контроль </w:t>
      </w:r>
      <w:proofErr w:type="spellStart"/>
      <w:r w:rsidRPr="000B3A6B">
        <w:rPr>
          <w:i/>
          <w:sz w:val="24"/>
          <w:szCs w:val="24"/>
        </w:rPr>
        <w:t>градуировочной</w:t>
      </w:r>
      <w:proofErr w:type="spellEnd"/>
      <w:r w:rsidRPr="000B3A6B">
        <w:rPr>
          <w:i/>
          <w:sz w:val="24"/>
          <w:szCs w:val="24"/>
        </w:rPr>
        <w:t xml:space="preserve"> характеристики</w:t>
      </w:r>
    </w:p>
    <w:p w:rsidR="000B3A6B" w:rsidRPr="000B3A6B" w:rsidRDefault="000B3A6B" w:rsidP="000B3A6B">
      <w:pPr>
        <w:ind w:firstLine="709"/>
        <w:jc w:val="both"/>
        <w:rPr>
          <w:sz w:val="24"/>
          <w:szCs w:val="24"/>
        </w:rPr>
      </w:pPr>
      <w:r w:rsidRPr="000B3A6B">
        <w:rPr>
          <w:sz w:val="24"/>
          <w:szCs w:val="24"/>
        </w:rPr>
        <w:t>Градуировку осуществляют при анализе каждой партии проб путем измерения си</w:t>
      </w:r>
      <w:r w:rsidRPr="000B3A6B">
        <w:rPr>
          <w:sz w:val="24"/>
          <w:szCs w:val="24"/>
        </w:rPr>
        <w:t>г</w:t>
      </w:r>
      <w:r>
        <w:rPr>
          <w:sz w:val="24"/>
          <w:szCs w:val="24"/>
        </w:rPr>
        <w:t xml:space="preserve">налов флуоресценции растворов. </w:t>
      </w:r>
      <w:r w:rsidRPr="000B3A6B">
        <w:rPr>
          <w:sz w:val="24"/>
          <w:szCs w:val="24"/>
        </w:rPr>
        <w:t>В канал возбуждения помещают светофильтр № 13, в канал регистрации - № 9.</w:t>
      </w:r>
    </w:p>
    <w:p w:rsidR="000B3A6B" w:rsidRPr="000B3A6B" w:rsidRDefault="000B3A6B" w:rsidP="000B3A6B">
      <w:pPr>
        <w:ind w:firstLine="709"/>
        <w:jc w:val="both"/>
        <w:rPr>
          <w:sz w:val="24"/>
          <w:szCs w:val="24"/>
        </w:rPr>
      </w:pPr>
      <w:r w:rsidRPr="000B3A6B">
        <w:rPr>
          <w:sz w:val="24"/>
          <w:szCs w:val="24"/>
        </w:rPr>
        <w:t>При использовании других люминесцентных анализаторов градуировку и измер</w:t>
      </w:r>
      <w:r w:rsidRPr="000B3A6B">
        <w:rPr>
          <w:sz w:val="24"/>
          <w:szCs w:val="24"/>
        </w:rPr>
        <w:t>е</w:t>
      </w:r>
      <w:r w:rsidRPr="000B3A6B">
        <w:rPr>
          <w:sz w:val="24"/>
          <w:szCs w:val="24"/>
        </w:rPr>
        <w:t>ние проб производят в соответствии с руководством по эксплуатации.</w:t>
      </w:r>
    </w:p>
    <w:p w:rsidR="000B3A6B" w:rsidRPr="000B3A6B" w:rsidRDefault="000B3A6B" w:rsidP="000B3A6B">
      <w:pPr>
        <w:ind w:firstLine="709"/>
        <w:jc w:val="both"/>
        <w:rPr>
          <w:sz w:val="24"/>
          <w:szCs w:val="24"/>
        </w:rPr>
      </w:pPr>
      <w:r w:rsidRPr="000B3A6B">
        <w:rPr>
          <w:sz w:val="24"/>
          <w:szCs w:val="24"/>
        </w:rPr>
        <w:t xml:space="preserve">Контроль </w:t>
      </w:r>
      <w:proofErr w:type="spellStart"/>
      <w:r w:rsidRPr="000B3A6B">
        <w:rPr>
          <w:sz w:val="24"/>
          <w:szCs w:val="24"/>
        </w:rPr>
        <w:t>градуировочной</w:t>
      </w:r>
      <w:proofErr w:type="spellEnd"/>
      <w:r w:rsidRPr="000B3A6B">
        <w:rPr>
          <w:sz w:val="24"/>
          <w:szCs w:val="24"/>
        </w:rPr>
        <w:t xml:space="preserve"> характеристики состоит в измерении концентрации формальдегида в одной или нескольких смесях (табл., смеси № 1 - 5). Приготовление ко</w:t>
      </w:r>
      <w:r w:rsidRPr="000B3A6B">
        <w:rPr>
          <w:sz w:val="24"/>
          <w:szCs w:val="24"/>
        </w:rPr>
        <w:t>н</w:t>
      </w:r>
      <w:r w:rsidRPr="000B3A6B">
        <w:rPr>
          <w:sz w:val="24"/>
          <w:szCs w:val="24"/>
        </w:rPr>
        <w:t xml:space="preserve">трольного раствора проводится по п. 5.3 одновременно с приготовлением </w:t>
      </w:r>
      <w:proofErr w:type="spellStart"/>
      <w:r w:rsidRPr="000B3A6B">
        <w:rPr>
          <w:sz w:val="24"/>
          <w:szCs w:val="24"/>
        </w:rPr>
        <w:t>градуировочных</w:t>
      </w:r>
      <w:proofErr w:type="spellEnd"/>
      <w:r w:rsidRPr="000B3A6B">
        <w:rPr>
          <w:sz w:val="24"/>
          <w:szCs w:val="24"/>
        </w:rPr>
        <w:t xml:space="preserve"> растворов и растворов проб.</w:t>
      </w:r>
    </w:p>
    <w:p w:rsidR="000B3A6B" w:rsidRPr="000B3A6B" w:rsidRDefault="000B3A6B" w:rsidP="000B3A6B">
      <w:pPr>
        <w:ind w:firstLine="709"/>
        <w:jc w:val="both"/>
        <w:rPr>
          <w:sz w:val="24"/>
          <w:szCs w:val="24"/>
        </w:rPr>
      </w:pPr>
      <w:proofErr w:type="spellStart"/>
      <w:r w:rsidRPr="000B3A6B">
        <w:rPr>
          <w:sz w:val="24"/>
          <w:szCs w:val="24"/>
        </w:rPr>
        <w:t>Градуировочная</w:t>
      </w:r>
      <w:proofErr w:type="spellEnd"/>
      <w:r w:rsidRPr="000B3A6B">
        <w:rPr>
          <w:sz w:val="24"/>
          <w:szCs w:val="24"/>
        </w:rPr>
        <w:t xml:space="preserve"> характеристика анализатора признается удовлетворительной, если отклонение полученных значений от содержания формальдегида в соответствующем ра</w:t>
      </w:r>
      <w:r w:rsidRPr="000B3A6B">
        <w:rPr>
          <w:sz w:val="24"/>
          <w:szCs w:val="24"/>
        </w:rPr>
        <w:t>с</w:t>
      </w:r>
      <w:r w:rsidRPr="000B3A6B">
        <w:rPr>
          <w:sz w:val="24"/>
          <w:szCs w:val="24"/>
        </w:rPr>
        <w:t>творе не превышает 12 % во всем диапазоне измерения.</w:t>
      </w:r>
    </w:p>
    <w:p w:rsidR="000B3A6B" w:rsidRDefault="000B3A6B" w:rsidP="000B3A6B">
      <w:pPr>
        <w:ind w:firstLine="709"/>
        <w:jc w:val="both"/>
        <w:rPr>
          <w:sz w:val="24"/>
          <w:szCs w:val="24"/>
        </w:rPr>
      </w:pPr>
      <w:r w:rsidRPr="000B3A6B">
        <w:rPr>
          <w:sz w:val="24"/>
          <w:szCs w:val="24"/>
        </w:rPr>
        <w:t>При неудовлетворительных результатах контроля выясняют и устраняют причины, после че</w:t>
      </w:r>
      <w:r>
        <w:rPr>
          <w:sz w:val="24"/>
          <w:szCs w:val="24"/>
        </w:rPr>
        <w:t>го заново проводят градуировку.</w:t>
      </w:r>
    </w:p>
    <w:p w:rsidR="000B3A6B" w:rsidRPr="000B3A6B" w:rsidRDefault="000B3A6B" w:rsidP="000B3A6B">
      <w:pPr>
        <w:ind w:firstLine="709"/>
        <w:jc w:val="both"/>
        <w:rPr>
          <w:sz w:val="24"/>
          <w:szCs w:val="24"/>
        </w:rPr>
      </w:pPr>
      <w:r w:rsidRPr="000B3A6B">
        <w:rPr>
          <w:sz w:val="24"/>
          <w:szCs w:val="24"/>
        </w:rPr>
        <w:t>Растворы из каждого поглотительного сосуда переносят в пробирку с притертой пробкой вместимостью 10 см</w:t>
      </w:r>
      <w:r w:rsidRPr="000B3A6B">
        <w:rPr>
          <w:sz w:val="24"/>
          <w:szCs w:val="24"/>
          <w:vertAlign w:val="superscript"/>
        </w:rPr>
        <w:t>3</w:t>
      </w:r>
      <w:r w:rsidRPr="000B3A6B">
        <w:rPr>
          <w:sz w:val="24"/>
          <w:szCs w:val="24"/>
        </w:rPr>
        <w:t>. Пробирку помещают на водяную баню и нагревают 45 мин при 60</w:t>
      </w:r>
      <w:proofErr w:type="gramStart"/>
      <w:r w:rsidRPr="000B3A6B">
        <w:rPr>
          <w:sz w:val="24"/>
          <w:szCs w:val="24"/>
        </w:rPr>
        <w:t xml:space="preserve"> °С</w:t>
      </w:r>
      <w:proofErr w:type="gramEnd"/>
      <w:r w:rsidRPr="000B3A6B">
        <w:rPr>
          <w:sz w:val="24"/>
          <w:szCs w:val="24"/>
        </w:rPr>
        <w:t xml:space="preserve"> (растворы </w:t>
      </w:r>
      <w:bookmarkStart w:id="1" w:name="i333369"/>
      <w:bookmarkEnd w:id="1"/>
      <w:r w:rsidRPr="000B3A6B">
        <w:rPr>
          <w:sz w:val="24"/>
          <w:szCs w:val="24"/>
        </w:rPr>
        <w:t>проб следует нагревать одновременно с растворами для градуировки анализатора).</w:t>
      </w:r>
    </w:p>
    <w:p w:rsidR="008D342B" w:rsidRDefault="000B3A6B" w:rsidP="008D342B">
      <w:pPr>
        <w:ind w:firstLine="709"/>
        <w:jc w:val="both"/>
        <w:rPr>
          <w:sz w:val="24"/>
          <w:szCs w:val="24"/>
        </w:rPr>
      </w:pPr>
      <w:r w:rsidRPr="000B3A6B">
        <w:rPr>
          <w:sz w:val="24"/>
          <w:szCs w:val="24"/>
        </w:rPr>
        <w:t>Массовую концентрацию формальдегида в пробе (X, мг/м3) при отборе проб в п</w:t>
      </w:r>
      <w:r w:rsidRPr="000B3A6B">
        <w:rPr>
          <w:sz w:val="24"/>
          <w:szCs w:val="24"/>
        </w:rPr>
        <w:t>о</w:t>
      </w:r>
      <w:r w:rsidRPr="000B3A6B">
        <w:rPr>
          <w:sz w:val="24"/>
          <w:szCs w:val="24"/>
        </w:rPr>
        <w:t>глотительн</w:t>
      </w:r>
      <w:r w:rsidR="008D342B">
        <w:rPr>
          <w:sz w:val="24"/>
          <w:szCs w:val="24"/>
        </w:rPr>
        <w:t>ые сосуды вычисляют по формуле:</w:t>
      </w:r>
    </w:p>
    <w:p w:rsidR="008D342B" w:rsidRPr="008D342B" w:rsidRDefault="008D342B" w:rsidP="008D342B">
      <w:pPr>
        <w:ind w:firstLine="709"/>
        <w:jc w:val="both"/>
        <w:rPr>
          <w:sz w:val="24"/>
          <w:szCs w:val="24"/>
        </w:rPr>
      </w:pPr>
      <w:r w:rsidRPr="008D342B">
        <w:rPr>
          <w:sz w:val="24"/>
          <w:szCs w:val="24"/>
        </w:rPr>
        <w:lastRenderedPageBreak/>
        <w:t>Массовую концентрацию формальдегида в пробе (</w:t>
      </w:r>
      <w:r w:rsidRPr="008D342B">
        <w:rPr>
          <w:i/>
          <w:iCs/>
          <w:sz w:val="24"/>
          <w:szCs w:val="24"/>
        </w:rPr>
        <w:t>X</w:t>
      </w:r>
      <w:r w:rsidRPr="008D342B">
        <w:rPr>
          <w:sz w:val="24"/>
          <w:szCs w:val="24"/>
        </w:rPr>
        <w:t>, мг/м</w:t>
      </w:r>
      <w:r w:rsidRPr="008D342B">
        <w:rPr>
          <w:sz w:val="24"/>
          <w:szCs w:val="24"/>
          <w:vertAlign w:val="superscript"/>
        </w:rPr>
        <w:t>3</w:t>
      </w:r>
      <w:r w:rsidRPr="008D342B">
        <w:rPr>
          <w:sz w:val="24"/>
          <w:szCs w:val="24"/>
        </w:rPr>
        <w:t>) при отборе проб в п</w:t>
      </w:r>
      <w:r w:rsidRPr="008D342B">
        <w:rPr>
          <w:sz w:val="24"/>
          <w:szCs w:val="24"/>
        </w:rPr>
        <w:t>о</w:t>
      </w:r>
      <w:r w:rsidRPr="008D342B">
        <w:rPr>
          <w:sz w:val="24"/>
          <w:szCs w:val="24"/>
        </w:rPr>
        <w:t>глотительные сосуды вычисляют по формуле:</w:t>
      </w:r>
    </w:p>
    <w:p w:rsidR="008D342B" w:rsidRPr="008D342B" w:rsidRDefault="008D342B" w:rsidP="008D342B">
      <w:pPr>
        <w:spacing w:before="100" w:beforeAutospacing="1" w:after="100" w:afterAutospacing="1"/>
        <w:jc w:val="right"/>
        <w:rPr>
          <w:sz w:val="24"/>
          <w:szCs w:val="24"/>
        </w:rPr>
      </w:pPr>
      <w:bookmarkStart w:id="2" w:name="i363772"/>
      <w:r w:rsidRPr="008D342B">
        <w:rPr>
          <w:noProof/>
          <w:sz w:val="24"/>
          <w:szCs w:val="24"/>
          <w:vertAlign w:val="subscript"/>
        </w:rPr>
        <w:drawing>
          <wp:inline distT="0" distB="0" distL="0" distR="0">
            <wp:extent cx="824230" cy="441960"/>
            <wp:effectExtent l="0" t="0" r="0" b="0"/>
            <wp:docPr id="6" name="Рисунок 6" descr="https://files.stroyinf.ru/Data2/1/4293809/4293809325.files/x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iles.stroyinf.ru/Data2/1/4293809/4293809325.files/x0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42B">
        <w:rPr>
          <w:sz w:val="24"/>
          <w:szCs w:val="24"/>
        </w:rPr>
        <w:t xml:space="preserve"> где                                                            </w:t>
      </w:r>
      <w:bookmarkEnd w:id="2"/>
      <w:r w:rsidRPr="008D342B">
        <w:rPr>
          <w:sz w:val="24"/>
          <w:szCs w:val="24"/>
        </w:rPr>
        <w:t>(1)</w:t>
      </w:r>
    </w:p>
    <w:p w:rsidR="008D342B" w:rsidRPr="008D342B" w:rsidRDefault="008D342B" w:rsidP="008D342B">
      <w:pPr>
        <w:rPr>
          <w:sz w:val="24"/>
          <w:szCs w:val="24"/>
        </w:rPr>
      </w:pPr>
      <w:r w:rsidRPr="008D342B">
        <w:rPr>
          <w:i/>
          <w:iCs/>
          <w:sz w:val="24"/>
          <w:szCs w:val="24"/>
        </w:rPr>
        <w:t>q</w:t>
      </w:r>
      <w:r w:rsidRPr="008D342B">
        <w:rPr>
          <w:sz w:val="24"/>
          <w:szCs w:val="24"/>
          <w:vertAlign w:val="subscript"/>
        </w:rPr>
        <w:t>1</w:t>
      </w:r>
      <w:r w:rsidRPr="008D342B">
        <w:rPr>
          <w:sz w:val="24"/>
          <w:szCs w:val="24"/>
        </w:rPr>
        <w:t xml:space="preserve"> - содержание формальдегида в первом поглотительном растворе, мкг;</w:t>
      </w:r>
    </w:p>
    <w:p w:rsidR="008D342B" w:rsidRPr="008D342B" w:rsidRDefault="008D342B" w:rsidP="008D342B">
      <w:pPr>
        <w:rPr>
          <w:sz w:val="24"/>
          <w:szCs w:val="24"/>
        </w:rPr>
      </w:pPr>
      <w:r w:rsidRPr="008D342B">
        <w:rPr>
          <w:i/>
          <w:iCs/>
          <w:sz w:val="24"/>
          <w:szCs w:val="24"/>
        </w:rPr>
        <w:t>q</w:t>
      </w:r>
      <w:r w:rsidRPr="008D342B">
        <w:rPr>
          <w:sz w:val="24"/>
          <w:szCs w:val="24"/>
          <w:vertAlign w:val="subscript"/>
        </w:rPr>
        <w:t>2</w:t>
      </w:r>
      <w:r w:rsidRPr="008D342B">
        <w:rPr>
          <w:sz w:val="24"/>
          <w:szCs w:val="24"/>
        </w:rPr>
        <w:t xml:space="preserve"> - содержание формальдегида во втором поглотительном растворе, мкг;</w:t>
      </w:r>
    </w:p>
    <w:p w:rsidR="008D342B" w:rsidRPr="008D342B" w:rsidRDefault="008D342B" w:rsidP="008D342B">
      <w:pPr>
        <w:rPr>
          <w:sz w:val="24"/>
          <w:szCs w:val="24"/>
        </w:rPr>
      </w:pPr>
      <w:r w:rsidRPr="008D342B">
        <w:rPr>
          <w:i/>
          <w:iCs/>
          <w:sz w:val="24"/>
          <w:szCs w:val="24"/>
        </w:rPr>
        <w:t>V</w:t>
      </w:r>
      <w:r w:rsidRPr="008D342B">
        <w:rPr>
          <w:sz w:val="24"/>
          <w:szCs w:val="24"/>
          <w:vertAlign w:val="subscript"/>
        </w:rPr>
        <w:t>0</w:t>
      </w:r>
      <w:r w:rsidRPr="008D342B">
        <w:rPr>
          <w:sz w:val="24"/>
          <w:szCs w:val="24"/>
        </w:rPr>
        <w:t xml:space="preserve"> - объем воздуха, отобранного для анализа и приведенного к нормальным (исследование атмосферного воздуха; давление 760 мм </w:t>
      </w:r>
      <w:proofErr w:type="spellStart"/>
      <w:r w:rsidRPr="008D342B">
        <w:rPr>
          <w:sz w:val="24"/>
          <w:szCs w:val="24"/>
        </w:rPr>
        <w:t>рт.ст</w:t>
      </w:r>
      <w:proofErr w:type="spellEnd"/>
      <w:r w:rsidRPr="008D342B">
        <w:rPr>
          <w:sz w:val="24"/>
          <w:szCs w:val="24"/>
        </w:rPr>
        <w:t>., температура 0 °С) или стандартным усл</w:t>
      </w:r>
      <w:r w:rsidRPr="008D342B">
        <w:rPr>
          <w:sz w:val="24"/>
          <w:szCs w:val="24"/>
        </w:rPr>
        <w:t>о</w:t>
      </w:r>
      <w:r w:rsidRPr="008D342B">
        <w:rPr>
          <w:sz w:val="24"/>
          <w:szCs w:val="24"/>
        </w:rPr>
        <w:t xml:space="preserve">виям (исследование воздуха рабочей зоны; давление 760 мм </w:t>
      </w:r>
      <w:proofErr w:type="spellStart"/>
      <w:r w:rsidRPr="008D342B">
        <w:rPr>
          <w:sz w:val="24"/>
          <w:szCs w:val="24"/>
        </w:rPr>
        <w:t>рт.ст</w:t>
      </w:r>
      <w:proofErr w:type="spellEnd"/>
      <w:r w:rsidRPr="008D342B">
        <w:rPr>
          <w:sz w:val="24"/>
          <w:szCs w:val="24"/>
        </w:rPr>
        <w:t>., 20 °С), дм</w:t>
      </w:r>
      <w:r w:rsidRPr="008D342B">
        <w:rPr>
          <w:sz w:val="24"/>
          <w:szCs w:val="24"/>
          <w:vertAlign w:val="superscript"/>
        </w:rPr>
        <w:t>3</w:t>
      </w:r>
      <w:r w:rsidRPr="008D342B">
        <w:rPr>
          <w:sz w:val="24"/>
          <w:szCs w:val="24"/>
        </w:rPr>
        <w:t>.</w:t>
      </w:r>
    </w:p>
    <w:p w:rsidR="008D342B" w:rsidRPr="008D342B" w:rsidRDefault="008D342B" w:rsidP="008D342B">
      <w:pPr>
        <w:rPr>
          <w:sz w:val="24"/>
          <w:szCs w:val="24"/>
        </w:rPr>
      </w:pPr>
      <w:r w:rsidRPr="008D342B">
        <w:rPr>
          <w:sz w:val="24"/>
          <w:szCs w:val="24"/>
        </w:rPr>
        <w:t xml:space="preserve">В свою очередь, </w:t>
      </w:r>
      <w:r w:rsidRPr="008D342B">
        <w:rPr>
          <w:i/>
          <w:iCs/>
          <w:sz w:val="24"/>
          <w:szCs w:val="24"/>
        </w:rPr>
        <w:t>V</w:t>
      </w:r>
      <w:r w:rsidRPr="008D342B">
        <w:rPr>
          <w:sz w:val="24"/>
          <w:szCs w:val="24"/>
          <w:vertAlign w:val="subscript"/>
        </w:rPr>
        <w:t>0</w:t>
      </w:r>
      <w:r w:rsidRPr="008D342B">
        <w:rPr>
          <w:sz w:val="24"/>
          <w:szCs w:val="24"/>
        </w:rPr>
        <w:t xml:space="preserve"> находят по формуле:</w:t>
      </w:r>
    </w:p>
    <w:p w:rsidR="008D342B" w:rsidRPr="008D342B" w:rsidRDefault="008D342B" w:rsidP="008D342B">
      <w:pPr>
        <w:spacing w:before="100" w:beforeAutospacing="1" w:after="100" w:afterAutospacing="1"/>
        <w:jc w:val="right"/>
        <w:rPr>
          <w:sz w:val="24"/>
          <w:szCs w:val="24"/>
        </w:rPr>
      </w:pPr>
      <w:bookmarkStart w:id="3" w:name="i373088"/>
      <w:r w:rsidRPr="008D342B">
        <w:rPr>
          <w:noProof/>
          <w:sz w:val="24"/>
          <w:szCs w:val="24"/>
          <w:vertAlign w:val="subscript"/>
        </w:rPr>
        <w:drawing>
          <wp:inline distT="0" distB="0" distL="0" distR="0">
            <wp:extent cx="1316355" cy="401955"/>
            <wp:effectExtent l="0" t="0" r="0" b="0"/>
            <wp:docPr id="7" name="Рисунок 7" descr="https://files.stroyinf.ru/Data2/1/4293809/4293809325.files/x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iles.stroyinf.ru/Data2/1/4293809/4293809325.files/x00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42B">
        <w:rPr>
          <w:sz w:val="24"/>
          <w:szCs w:val="24"/>
        </w:rPr>
        <w:t> где                                               (2)</w:t>
      </w:r>
      <w:bookmarkEnd w:id="3"/>
    </w:p>
    <w:p w:rsidR="008D342B" w:rsidRPr="008D342B" w:rsidRDefault="008D342B" w:rsidP="008D342B">
      <w:pPr>
        <w:rPr>
          <w:sz w:val="24"/>
          <w:szCs w:val="24"/>
        </w:rPr>
      </w:pPr>
      <w:r w:rsidRPr="008D342B">
        <w:rPr>
          <w:i/>
          <w:iCs/>
          <w:sz w:val="24"/>
          <w:szCs w:val="24"/>
        </w:rPr>
        <w:t>t</w:t>
      </w:r>
      <w:r w:rsidRPr="008D342B">
        <w:rPr>
          <w:sz w:val="24"/>
          <w:szCs w:val="24"/>
        </w:rPr>
        <w:t xml:space="preserve"> - температура воздуха при отборе пробы (на входе в аспиратор), °</w:t>
      </w:r>
      <w:proofErr w:type="gramStart"/>
      <w:r w:rsidRPr="008D342B">
        <w:rPr>
          <w:sz w:val="24"/>
          <w:szCs w:val="24"/>
        </w:rPr>
        <w:t>С</w:t>
      </w:r>
      <w:proofErr w:type="gramEnd"/>
      <w:r w:rsidRPr="008D342B">
        <w:rPr>
          <w:sz w:val="24"/>
          <w:szCs w:val="24"/>
        </w:rPr>
        <w:t>;</w:t>
      </w:r>
    </w:p>
    <w:p w:rsidR="008D342B" w:rsidRPr="008D342B" w:rsidRDefault="008D342B" w:rsidP="008D342B">
      <w:pPr>
        <w:rPr>
          <w:sz w:val="24"/>
          <w:szCs w:val="24"/>
        </w:rPr>
      </w:pPr>
      <w:proofErr w:type="gramStart"/>
      <w:r w:rsidRPr="008D342B">
        <w:rPr>
          <w:i/>
          <w:iCs/>
          <w:sz w:val="24"/>
          <w:szCs w:val="24"/>
        </w:rPr>
        <w:t>Р</w:t>
      </w:r>
      <w:proofErr w:type="gramEnd"/>
      <w:r w:rsidRPr="008D342B">
        <w:rPr>
          <w:sz w:val="24"/>
          <w:szCs w:val="24"/>
        </w:rPr>
        <w:t xml:space="preserve"> - атмосферное давление при отборе пробы, мм </w:t>
      </w:r>
      <w:proofErr w:type="spellStart"/>
      <w:r w:rsidRPr="008D342B">
        <w:rPr>
          <w:sz w:val="24"/>
          <w:szCs w:val="24"/>
        </w:rPr>
        <w:t>рт.ст</w:t>
      </w:r>
      <w:proofErr w:type="spellEnd"/>
      <w:r w:rsidRPr="008D342B">
        <w:rPr>
          <w:sz w:val="24"/>
          <w:szCs w:val="24"/>
        </w:rPr>
        <w:t>. или кПа;</w:t>
      </w:r>
    </w:p>
    <w:p w:rsidR="008D342B" w:rsidRPr="008D342B" w:rsidRDefault="008D342B" w:rsidP="008D342B">
      <w:pPr>
        <w:rPr>
          <w:sz w:val="24"/>
          <w:szCs w:val="24"/>
        </w:rPr>
      </w:pPr>
      <w:r w:rsidRPr="008D342B">
        <w:rPr>
          <w:i/>
          <w:iCs/>
          <w:sz w:val="24"/>
          <w:szCs w:val="24"/>
        </w:rPr>
        <w:t>G</w:t>
      </w:r>
      <w:r w:rsidRPr="008D342B">
        <w:rPr>
          <w:sz w:val="24"/>
          <w:szCs w:val="24"/>
        </w:rPr>
        <w:t xml:space="preserve"> - коэффициент пересчета, равный 0,359 (анализ атмосферного воздуха) или 0,386 (ан</w:t>
      </w:r>
      <w:r w:rsidRPr="008D342B">
        <w:rPr>
          <w:sz w:val="24"/>
          <w:szCs w:val="24"/>
        </w:rPr>
        <w:t>а</w:t>
      </w:r>
      <w:r w:rsidRPr="008D342B">
        <w:rPr>
          <w:sz w:val="24"/>
          <w:szCs w:val="24"/>
        </w:rPr>
        <w:t xml:space="preserve">лиз воздуха рабочей зоны) при измерении давления в </w:t>
      </w:r>
      <w:proofErr w:type="gramStart"/>
      <w:r w:rsidRPr="008D342B">
        <w:rPr>
          <w:sz w:val="24"/>
          <w:szCs w:val="24"/>
        </w:rPr>
        <w:t>мм</w:t>
      </w:r>
      <w:proofErr w:type="gramEnd"/>
      <w:r w:rsidRPr="008D342B">
        <w:rPr>
          <w:sz w:val="24"/>
          <w:szCs w:val="24"/>
        </w:rPr>
        <w:t xml:space="preserve"> </w:t>
      </w:r>
      <w:proofErr w:type="spellStart"/>
      <w:r w:rsidRPr="008D342B">
        <w:rPr>
          <w:sz w:val="24"/>
          <w:szCs w:val="24"/>
        </w:rPr>
        <w:t>рт.ст</w:t>
      </w:r>
      <w:proofErr w:type="spellEnd"/>
      <w:r w:rsidRPr="008D342B">
        <w:rPr>
          <w:sz w:val="24"/>
          <w:szCs w:val="24"/>
        </w:rPr>
        <w:t>. При измерении давления в кПа он равен 2,7 и 2,9 соответственно;</w:t>
      </w:r>
    </w:p>
    <w:p w:rsidR="008D342B" w:rsidRPr="008D342B" w:rsidRDefault="008D342B" w:rsidP="008D342B">
      <w:pPr>
        <w:rPr>
          <w:sz w:val="24"/>
          <w:szCs w:val="24"/>
        </w:rPr>
      </w:pPr>
      <w:r w:rsidRPr="008D342B">
        <w:rPr>
          <w:i/>
          <w:iCs/>
          <w:sz w:val="24"/>
          <w:szCs w:val="24"/>
        </w:rPr>
        <w:t>и</w:t>
      </w:r>
      <w:r w:rsidRPr="008D342B">
        <w:rPr>
          <w:sz w:val="24"/>
          <w:szCs w:val="24"/>
        </w:rPr>
        <w:t xml:space="preserve"> - расход воздуха при отборе пробы, дм /мин;</w:t>
      </w:r>
    </w:p>
    <w:p w:rsidR="008D342B" w:rsidRDefault="008D342B" w:rsidP="008D342B">
      <w:pPr>
        <w:rPr>
          <w:sz w:val="24"/>
          <w:szCs w:val="24"/>
        </w:rPr>
      </w:pPr>
      <w:r w:rsidRPr="008D342B">
        <w:rPr>
          <w:sz w:val="24"/>
          <w:szCs w:val="24"/>
        </w:rPr>
        <w:t>t - длительность отбора пробы, мин.</w:t>
      </w:r>
    </w:p>
    <w:p w:rsidR="000E0685" w:rsidRPr="00F77DD5" w:rsidRDefault="008D342B" w:rsidP="00F77DD5">
      <w:pPr>
        <w:ind w:firstLine="709"/>
        <w:rPr>
          <w:sz w:val="24"/>
          <w:szCs w:val="24"/>
        </w:rPr>
      </w:pPr>
      <w:bookmarkStart w:id="4" w:name="_GoBack"/>
      <w:bookmarkEnd w:id="4"/>
      <w:r w:rsidRPr="008D342B">
        <w:rPr>
          <w:sz w:val="24"/>
          <w:szCs w:val="24"/>
        </w:rPr>
        <w:t xml:space="preserve">Если </w:t>
      </w:r>
      <w:proofErr w:type="spellStart"/>
      <w:r w:rsidRPr="008D342B">
        <w:rPr>
          <w:sz w:val="24"/>
          <w:szCs w:val="24"/>
        </w:rPr>
        <w:t>пробоотборное</w:t>
      </w:r>
      <w:proofErr w:type="spellEnd"/>
      <w:r w:rsidRPr="008D342B">
        <w:rPr>
          <w:sz w:val="24"/>
          <w:szCs w:val="24"/>
        </w:rPr>
        <w:t xml:space="preserve"> устройство непосредственно фиксирует объем воздуха (</w:t>
      </w:r>
      <w:r w:rsidRPr="008D342B">
        <w:rPr>
          <w:i/>
          <w:iCs/>
          <w:sz w:val="24"/>
          <w:szCs w:val="24"/>
        </w:rPr>
        <w:t>V</w:t>
      </w:r>
      <w:r w:rsidRPr="008D342B">
        <w:rPr>
          <w:sz w:val="24"/>
          <w:szCs w:val="24"/>
        </w:rPr>
        <w:t>, дм</w:t>
      </w:r>
      <w:r w:rsidRPr="008D342B">
        <w:rPr>
          <w:sz w:val="24"/>
          <w:szCs w:val="24"/>
          <w:vertAlign w:val="superscript"/>
        </w:rPr>
        <w:t>3</w:t>
      </w:r>
      <w:r w:rsidRPr="008D342B">
        <w:rPr>
          <w:sz w:val="24"/>
          <w:szCs w:val="24"/>
        </w:rPr>
        <w:t xml:space="preserve">), то в вышеприведенной формуле произведение </w:t>
      </w:r>
      <w:proofErr w:type="spellStart"/>
      <w:r w:rsidRPr="008D342B">
        <w:rPr>
          <w:i/>
          <w:iCs/>
          <w:sz w:val="24"/>
          <w:szCs w:val="24"/>
        </w:rPr>
        <w:t>u</w:t>
      </w:r>
      <w:r w:rsidRPr="008D342B">
        <w:rPr>
          <w:sz w:val="24"/>
          <w:szCs w:val="24"/>
        </w:rPr>
        <w:t>t</w:t>
      </w:r>
      <w:proofErr w:type="spellEnd"/>
      <w:r w:rsidRPr="008D342B">
        <w:rPr>
          <w:sz w:val="24"/>
          <w:szCs w:val="24"/>
        </w:rPr>
        <w:t xml:space="preserve"> заменяют на </w:t>
      </w:r>
      <w:r w:rsidRPr="008D342B">
        <w:rPr>
          <w:i/>
          <w:iCs/>
          <w:sz w:val="24"/>
          <w:szCs w:val="24"/>
        </w:rPr>
        <w:t>V</w:t>
      </w:r>
      <w:r w:rsidRPr="008D342B">
        <w:rPr>
          <w:sz w:val="24"/>
          <w:szCs w:val="24"/>
        </w:rPr>
        <w:t>.</w:t>
      </w:r>
    </w:p>
    <w:p w:rsidR="00681FBC" w:rsidRDefault="00681FBC" w:rsidP="00F77DD5">
      <w:pPr>
        <w:pStyle w:val="1"/>
        <w:ind w:firstLine="0"/>
        <w:rPr>
          <w:rFonts w:ascii="Times New Roman" w:hAnsi="Times New Roman"/>
          <w:sz w:val="24"/>
          <w:szCs w:val="28"/>
        </w:rPr>
      </w:pPr>
    </w:p>
    <w:p w:rsidR="008450E3" w:rsidRDefault="008450E3" w:rsidP="008450E3">
      <w:pPr>
        <w:jc w:val="both"/>
        <w:rPr>
          <w:b/>
          <w:sz w:val="24"/>
          <w:szCs w:val="24"/>
        </w:rPr>
      </w:pPr>
      <w:r w:rsidRPr="00985381">
        <w:rPr>
          <w:b/>
          <w:color w:val="000000"/>
          <w:sz w:val="24"/>
          <w:szCs w:val="24"/>
          <w:u w:val="single"/>
        </w:rPr>
        <w:t>Тема №</w:t>
      </w:r>
      <w:r w:rsidR="0027069A" w:rsidRPr="000E0685">
        <w:rPr>
          <w:b/>
          <w:color w:val="000000"/>
          <w:sz w:val="24"/>
          <w:szCs w:val="24"/>
          <w:u w:val="single"/>
        </w:rPr>
        <w:t>5</w:t>
      </w:r>
      <w:r w:rsidRPr="000E0685">
        <w:rPr>
          <w:b/>
          <w:color w:val="000000"/>
          <w:sz w:val="24"/>
          <w:szCs w:val="24"/>
        </w:rPr>
        <w:t xml:space="preserve"> «</w:t>
      </w:r>
      <w:r w:rsidR="000E0685" w:rsidRPr="000E0685">
        <w:rPr>
          <w:b/>
          <w:sz w:val="24"/>
          <w:szCs w:val="24"/>
          <w:lang w:eastAsia="ar-SA"/>
        </w:rPr>
        <w:t>Методы контроля и оценки содержания производственных аэрозолей в воздухе рабочей зоны</w:t>
      </w:r>
      <w:r w:rsidRPr="000E0685">
        <w:rPr>
          <w:b/>
          <w:sz w:val="24"/>
          <w:szCs w:val="24"/>
        </w:rPr>
        <w:t>».</w:t>
      </w:r>
    </w:p>
    <w:p w:rsidR="000E0685" w:rsidRPr="00A164C4" w:rsidRDefault="000E0685" w:rsidP="008450E3">
      <w:pPr>
        <w:jc w:val="both"/>
        <w:rPr>
          <w:b/>
          <w:color w:val="000000"/>
          <w:sz w:val="24"/>
          <w:szCs w:val="24"/>
        </w:rPr>
      </w:pPr>
    </w:p>
    <w:p w:rsidR="00226B50" w:rsidRPr="000E0685" w:rsidRDefault="00226B50" w:rsidP="00226B50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</w:rPr>
      </w:pPr>
      <w:r w:rsidRPr="000E0685">
        <w:rPr>
          <w:b/>
          <w:i/>
          <w:color w:val="000000"/>
        </w:rPr>
        <w:t>Работа с нормативными документами</w:t>
      </w:r>
    </w:p>
    <w:p w:rsidR="000E0685" w:rsidRPr="000E0685" w:rsidRDefault="000E0685" w:rsidP="00226B50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</w:rPr>
      </w:pPr>
    </w:p>
    <w:p w:rsidR="00226B50" w:rsidRDefault="00226B50" w:rsidP="00226B50">
      <w:pPr>
        <w:pStyle w:val="aa"/>
        <w:autoSpaceDE w:val="0"/>
        <w:autoSpaceDN w:val="0"/>
        <w:adjustRightInd w:val="0"/>
        <w:jc w:val="both"/>
        <w:rPr>
          <w:color w:val="000000"/>
        </w:rPr>
      </w:pPr>
      <w:r w:rsidRPr="005379D8">
        <w:rPr>
          <w:color w:val="000000"/>
        </w:rPr>
        <w:t xml:space="preserve">По теме занятия </w:t>
      </w:r>
      <w:r>
        <w:rPr>
          <w:color w:val="000000"/>
        </w:rPr>
        <w:t>необходимо ознакомиться со следующими нормативными док</w:t>
      </w:r>
      <w:r>
        <w:rPr>
          <w:color w:val="000000"/>
        </w:rPr>
        <w:t>у</w:t>
      </w:r>
      <w:r>
        <w:rPr>
          <w:color w:val="000000"/>
        </w:rPr>
        <w:t>ментами:</w:t>
      </w:r>
    </w:p>
    <w:p w:rsidR="000E0685" w:rsidRPr="000E0685" w:rsidRDefault="000E0685" w:rsidP="000E0685">
      <w:pPr>
        <w:pStyle w:val="aa"/>
        <w:numPr>
          <w:ilvl w:val="0"/>
          <w:numId w:val="19"/>
        </w:numPr>
        <w:tabs>
          <w:tab w:val="left" w:pos="287"/>
          <w:tab w:val="left" w:pos="709"/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spacing w:val="2"/>
          <w:shd w:val="clear" w:color="auto" w:fill="FFFFFF"/>
        </w:rPr>
      </w:pPr>
      <w:r w:rsidRPr="000E0685">
        <w:rPr>
          <w:spacing w:val="2"/>
          <w:shd w:val="clear" w:color="auto" w:fill="FFFFFF"/>
        </w:rPr>
        <w:t>ГН 2.2.5.3532-18 «Предельно допустимые концентрации (ПДК) вредных в</w:t>
      </w:r>
      <w:r w:rsidRPr="000E0685">
        <w:rPr>
          <w:spacing w:val="2"/>
          <w:shd w:val="clear" w:color="auto" w:fill="FFFFFF"/>
        </w:rPr>
        <w:t>е</w:t>
      </w:r>
      <w:r w:rsidRPr="000E0685">
        <w:rPr>
          <w:spacing w:val="2"/>
          <w:shd w:val="clear" w:color="auto" w:fill="FFFFFF"/>
        </w:rPr>
        <w:t>ществ в воздухе рабочей зоны».</w:t>
      </w:r>
    </w:p>
    <w:p w:rsidR="000E0685" w:rsidRPr="000E0685" w:rsidRDefault="000E0685" w:rsidP="000E0685">
      <w:pPr>
        <w:pStyle w:val="aa"/>
        <w:numPr>
          <w:ilvl w:val="0"/>
          <w:numId w:val="19"/>
        </w:numPr>
        <w:tabs>
          <w:tab w:val="left" w:pos="288"/>
          <w:tab w:val="left" w:pos="709"/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spacing w:val="2"/>
          <w:shd w:val="clear" w:color="auto" w:fill="FFFFFF"/>
        </w:rPr>
      </w:pPr>
      <w:r w:rsidRPr="000E0685">
        <w:rPr>
          <w:spacing w:val="2"/>
          <w:shd w:val="clear" w:color="auto" w:fill="FFFFFF"/>
        </w:rPr>
        <w:t>Р.2.2.2006-05 «Руководство по гигиенической оценке факторов рабочей среды и трудового процесса. Критерии и классификация условий труда».</w:t>
      </w:r>
    </w:p>
    <w:p w:rsidR="000E0685" w:rsidRPr="000E0685" w:rsidRDefault="000E0685" w:rsidP="000E0685">
      <w:pPr>
        <w:pStyle w:val="aa"/>
        <w:numPr>
          <w:ilvl w:val="0"/>
          <w:numId w:val="19"/>
        </w:numPr>
        <w:tabs>
          <w:tab w:val="left" w:pos="288"/>
          <w:tab w:val="left" w:pos="709"/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spacing w:val="2"/>
          <w:shd w:val="clear" w:color="auto" w:fill="FFFFFF"/>
        </w:rPr>
      </w:pPr>
      <w:r w:rsidRPr="000E0685">
        <w:rPr>
          <w:spacing w:val="2"/>
        </w:rPr>
        <w:t xml:space="preserve">ГОСТ </w:t>
      </w:r>
      <w:proofErr w:type="gramStart"/>
      <w:r w:rsidRPr="000E0685">
        <w:rPr>
          <w:spacing w:val="2"/>
        </w:rPr>
        <w:t>Р</w:t>
      </w:r>
      <w:proofErr w:type="gramEnd"/>
      <w:r w:rsidRPr="000E0685">
        <w:rPr>
          <w:spacing w:val="2"/>
        </w:rPr>
        <w:t xml:space="preserve"> 54578-2011 «Воздух рабочей зоны. Аэрозоли преимущественно </w:t>
      </w:r>
      <w:proofErr w:type="spellStart"/>
      <w:r w:rsidRPr="000E0685">
        <w:rPr>
          <w:spacing w:val="2"/>
        </w:rPr>
        <w:t>фибр</w:t>
      </w:r>
      <w:r w:rsidRPr="000E0685">
        <w:rPr>
          <w:spacing w:val="2"/>
        </w:rPr>
        <w:t>о</w:t>
      </w:r>
      <w:r w:rsidRPr="000E0685">
        <w:rPr>
          <w:spacing w:val="2"/>
        </w:rPr>
        <w:t>генного</w:t>
      </w:r>
      <w:proofErr w:type="spellEnd"/>
      <w:r w:rsidRPr="000E0685">
        <w:rPr>
          <w:spacing w:val="2"/>
        </w:rPr>
        <w:t xml:space="preserve"> действия. Общие принципы гигиенического контроля и оценки воздействия».</w:t>
      </w:r>
    </w:p>
    <w:p w:rsidR="000E0685" w:rsidRPr="000E0685" w:rsidRDefault="000E0685" w:rsidP="000E0685">
      <w:pPr>
        <w:pStyle w:val="aa"/>
        <w:numPr>
          <w:ilvl w:val="0"/>
          <w:numId w:val="19"/>
        </w:numPr>
        <w:tabs>
          <w:tab w:val="left" w:pos="288"/>
          <w:tab w:val="left" w:pos="709"/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spacing w:val="2"/>
          <w:shd w:val="clear" w:color="auto" w:fill="FFFFFF"/>
        </w:rPr>
      </w:pPr>
      <w:r w:rsidRPr="000E0685">
        <w:rPr>
          <w:spacing w:val="2"/>
        </w:rPr>
        <w:t>МУК 4.1.3487-17 «Измерение концентрации угольной пыли в атмосферном воздухе и в воздухе рабочей зоны гравиметрическим методом».</w:t>
      </w:r>
    </w:p>
    <w:p w:rsidR="000E0685" w:rsidRPr="000E0685" w:rsidRDefault="000E0685" w:rsidP="000E0685">
      <w:pPr>
        <w:pStyle w:val="aa"/>
        <w:numPr>
          <w:ilvl w:val="0"/>
          <w:numId w:val="19"/>
        </w:numPr>
        <w:tabs>
          <w:tab w:val="left" w:pos="288"/>
          <w:tab w:val="left" w:pos="709"/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spacing w:val="2"/>
          <w:shd w:val="clear" w:color="auto" w:fill="FFFFFF"/>
        </w:rPr>
      </w:pPr>
      <w:r w:rsidRPr="000E0685">
        <w:rPr>
          <w:spacing w:val="2"/>
        </w:rPr>
        <w:t>МУК 4.1.2468-09 «Измерение массовых концентраций пыли в воздухе рабочей зоны предприятий горнорудной и нерудной промышленности».</w:t>
      </w:r>
    </w:p>
    <w:p w:rsidR="000E0685" w:rsidRPr="000E0685" w:rsidRDefault="000E0685" w:rsidP="000E0685">
      <w:pPr>
        <w:pStyle w:val="aa"/>
        <w:numPr>
          <w:ilvl w:val="0"/>
          <w:numId w:val="19"/>
        </w:numPr>
        <w:tabs>
          <w:tab w:val="left" w:pos="288"/>
          <w:tab w:val="left" w:pos="709"/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spacing w:val="2"/>
          <w:shd w:val="clear" w:color="auto" w:fill="FFFFFF"/>
        </w:rPr>
      </w:pPr>
      <w:r w:rsidRPr="000E0685">
        <w:rPr>
          <w:spacing w:val="2"/>
        </w:rPr>
        <w:t xml:space="preserve">ГОСТ </w:t>
      </w:r>
      <w:proofErr w:type="gramStart"/>
      <w:r w:rsidRPr="000E0685">
        <w:rPr>
          <w:spacing w:val="2"/>
        </w:rPr>
        <w:t>Р</w:t>
      </w:r>
      <w:proofErr w:type="gramEnd"/>
      <w:r w:rsidRPr="000E0685">
        <w:rPr>
          <w:spacing w:val="2"/>
        </w:rPr>
        <w:t xml:space="preserve"> ЕН 482-2012 «Воздух рабочей зоны. Общие требования к характер</w:t>
      </w:r>
      <w:r w:rsidRPr="000E0685">
        <w:rPr>
          <w:spacing w:val="2"/>
        </w:rPr>
        <w:t>и</w:t>
      </w:r>
      <w:r w:rsidRPr="000E0685">
        <w:rPr>
          <w:spacing w:val="2"/>
        </w:rPr>
        <w:t>стикам методик измерений содержания химических веществ».</w:t>
      </w:r>
    </w:p>
    <w:p w:rsidR="000E0685" w:rsidRPr="000E0685" w:rsidRDefault="000E0685" w:rsidP="000E0685">
      <w:pPr>
        <w:pStyle w:val="aa"/>
        <w:numPr>
          <w:ilvl w:val="0"/>
          <w:numId w:val="19"/>
        </w:numPr>
        <w:tabs>
          <w:tab w:val="left" w:pos="288"/>
          <w:tab w:val="left" w:pos="709"/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spacing w:val="2"/>
          <w:shd w:val="clear" w:color="auto" w:fill="FFFFFF"/>
        </w:rPr>
      </w:pPr>
      <w:r w:rsidRPr="000E0685">
        <w:rPr>
          <w:spacing w:val="2"/>
        </w:rPr>
        <w:t>ГОСТ 12.1.016-79 «Система стандартов безопасности труда (ССБТ). Воздух рабочей зоны. Требования к методикам измерения концентраций вредных веществ».</w:t>
      </w:r>
    </w:p>
    <w:p w:rsidR="000E0685" w:rsidRPr="000E0685" w:rsidRDefault="000E0685" w:rsidP="000E0685">
      <w:pPr>
        <w:pStyle w:val="aa"/>
        <w:numPr>
          <w:ilvl w:val="0"/>
          <w:numId w:val="19"/>
        </w:numPr>
        <w:tabs>
          <w:tab w:val="left" w:pos="288"/>
          <w:tab w:val="left" w:pos="709"/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spacing w:val="2"/>
          <w:shd w:val="clear" w:color="auto" w:fill="FFFFFF"/>
        </w:rPr>
      </w:pPr>
      <w:r w:rsidRPr="000E0685">
        <w:rPr>
          <w:spacing w:val="2"/>
        </w:rPr>
        <w:t>ГОСТ 12.1.005-88 «Система стандартов безопасности труда (ССБТ). Общие с</w:t>
      </w:r>
      <w:r w:rsidRPr="000E0685">
        <w:rPr>
          <w:spacing w:val="2"/>
        </w:rPr>
        <w:t>а</w:t>
      </w:r>
      <w:r w:rsidRPr="000E0685">
        <w:rPr>
          <w:spacing w:val="2"/>
        </w:rPr>
        <w:t>нитарно-гигиенические требования к воздуху рабочей зоны».</w:t>
      </w:r>
    </w:p>
    <w:p w:rsidR="000E0685" w:rsidRPr="000E0685" w:rsidRDefault="000E0685" w:rsidP="000E0685">
      <w:pPr>
        <w:pStyle w:val="aa"/>
        <w:numPr>
          <w:ilvl w:val="0"/>
          <w:numId w:val="19"/>
        </w:numPr>
        <w:tabs>
          <w:tab w:val="left" w:pos="288"/>
          <w:tab w:val="left" w:pos="709"/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spacing w:val="2"/>
          <w:shd w:val="clear" w:color="auto" w:fill="FFFFFF"/>
        </w:rPr>
      </w:pPr>
      <w:r w:rsidRPr="000E0685">
        <w:rPr>
          <w:spacing w:val="2"/>
        </w:rPr>
        <w:t xml:space="preserve">ГОСТ </w:t>
      </w:r>
      <w:proofErr w:type="gramStart"/>
      <w:r w:rsidRPr="000E0685">
        <w:rPr>
          <w:spacing w:val="2"/>
        </w:rPr>
        <w:t>Р</w:t>
      </w:r>
      <w:proofErr w:type="gramEnd"/>
      <w:r w:rsidRPr="000E0685">
        <w:rPr>
          <w:spacing w:val="2"/>
        </w:rPr>
        <w:t xml:space="preserve"> ИСО 16258-1-2017 «Воздух рабочей зоны. Анализ вдыхаемого кр</w:t>
      </w:r>
      <w:r w:rsidRPr="000E0685">
        <w:rPr>
          <w:spacing w:val="2"/>
        </w:rPr>
        <w:t>и</w:t>
      </w:r>
      <w:r w:rsidRPr="000E0685">
        <w:rPr>
          <w:spacing w:val="2"/>
        </w:rPr>
        <w:t>сталлического кремния методом рентгеновской дифракции. Часть 1. Метод прямого и</w:t>
      </w:r>
      <w:r w:rsidRPr="000E0685">
        <w:rPr>
          <w:spacing w:val="2"/>
        </w:rPr>
        <w:t>з</w:t>
      </w:r>
      <w:r w:rsidRPr="000E0685">
        <w:rPr>
          <w:spacing w:val="2"/>
        </w:rPr>
        <w:t>мерения с применением фильтра».</w:t>
      </w:r>
    </w:p>
    <w:p w:rsidR="00226B50" w:rsidRPr="00430616" w:rsidRDefault="00226B50" w:rsidP="008373AF">
      <w:pPr>
        <w:pStyle w:val="aa"/>
        <w:ind w:left="727"/>
        <w:contextualSpacing/>
        <w:jc w:val="both"/>
      </w:pPr>
      <w:r w:rsidRPr="00430616">
        <w:rPr>
          <w:color w:val="000000"/>
        </w:rPr>
        <w:t xml:space="preserve">Записать названия в тетрадь по практическим занятиям. </w:t>
      </w:r>
    </w:p>
    <w:p w:rsidR="00226B50" w:rsidRDefault="00226B50" w:rsidP="00226B50">
      <w:pPr>
        <w:pStyle w:val="aa"/>
        <w:ind w:left="0" w:firstLine="727"/>
        <w:contextualSpacing/>
        <w:jc w:val="both"/>
      </w:pPr>
      <w:r>
        <w:lastRenderedPageBreak/>
        <w:t>Использовать изложенные гигиенические нормативы при решении ситуационных задач.</w:t>
      </w:r>
    </w:p>
    <w:p w:rsidR="001574AF" w:rsidRDefault="001574AF" w:rsidP="001574AF">
      <w:pPr>
        <w:widowControl w:val="0"/>
        <w:autoSpaceDE w:val="0"/>
        <w:autoSpaceDN w:val="0"/>
        <w:adjustRightInd w:val="0"/>
        <w:ind w:left="360" w:hanging="360"/>
        <w:jc w:val="both"/>
        <w:rPr>
          <w:rFonts w:eastAsia="Calibri"/>
          <w:sz w:val="28"/>
          <w:szCs w:val="28"/>
        </w:rPr>
      </w:pPr>
    </w:p>
    <w:p w:rsidR="000E0685" w:rsidRPr="00F77DD5" w:rsidRDefault="000E0685" w:rsidP="00B7132D">
      <w:pPr>
        <w:jc w:val="center"/>
        <w:rPr>
          <w:b/>
          <w:i/>
          <w:sz w:val="24"/>
          <w:szCs w:val="24"/>
        </w:rPr>
      </w:pPr>
      <w:r w:rsidRPr="00F77DD5">
        <w:rPr>
          <w:b/>
          <w:i/>
          <w:sz w:val="24"/>
          <w:szCs w:val="24"/>
        </w:rPr>
        <w:t xml:space="preserve">Практические </w:t>
      </w:r>
      <w:r w:rsidR="00F77DD5" w:rsidRPr="00F77DD5">
        <w:rPr>
          <w:b/>
          <w:i/>
          <w:sz w:val="24"/>
          <w:szCs w:val="24"/>
        </w:rPr>
        <w:t>задания</w:t>
      </w:r>
    </w:p>
    <w:p w:rsidR="000E0685" w:rsidRDefault="000E0685" w:rsidP="00B7132D">
      <w:pPr>
        <w:jc w:val="center"/>
        <w:rPr>
          <w:b/>
          <w:i/>
          <w:sz w:val="24"/>
          <w:szCs w:val="24"/>
          <w:highlight w:val="yellow"/>
        </w:rPr>
      </w:pPr>
    </w:p>
    <w:p w:rsidR="000E0685" w:rsidRPr="00FD62DA" w:rsidRDefault="000E0685" w:rsidP="00876D75">
      <w:pPr>
        <w:jc w:val="center"/>
        <w:rPr>
          <w:b/>
          <w:sz w:val="24"/>
          <w:szCs w:val="24"/>
          <w:highlight w:val="yellow"/>
          <w:u w:val="single"/>
        </w:rPr>
      </w:pPr>
      <w:r w:rsidRPr="00FD62DA">
        <w:rPr>
          <w:b/>
          <w:sz w:val="24"/>
          <w:szCs w:val="24"/>
          <w:u w:val="single"/>
        </w:rPr>
        <w:t xml:space="preserve">Освоение </w:t>
      </w:r>
      <w:proofErr w:type="gramStart"/>
      <w:r w:rsidRPr="00FD62DA">
        <w:rPr>
          <w:b/>
          <w:sz w:val="24"/>
          <w:szCs w:val="24"/>
          <w:u w:val="single"/>
        </w:rPr>
        <w:t>методик оценки запыленности воздуха рабочей зоны</w:t>
      </w:r>
      <w:proofErr w:type="gramEnd"/>
      <w:r w:rsidRPr="00FD62DA">
        <w:rPr>
          <w:b/>
          <w:sz w:val="24"/>
          <w:szCs w:val="24"/>
          <w:u w:val="single"/>
        </w:rPr>
        <w:t>.</w:t>
      </w:r>
    </w:p>
    <w:p w:rsidR="000E0685" w:rsidRDefault="000E0685" w:rsidP="00B7132D">
      <w:pPr>
        <w:jc w:val="center"/>
        <w:rPr>
          <w:b/>
          <w:i/>
          <w:sz w:val="24"/>
          <w:szCs w:val="24"/>
          <w:highlight w:val="yellow"/>
        </w:rPr>
      </w:pPr>
    </w:p>
    <w:p w:rsidR="00FD62DA" w:rsidRDefault="00FD62DA" w:rsidP="00752FDC">
      <w:pPr>
        <w:ind w:firstLine="709"/>
        <w:jc w:val="both"/>
        <w:rPr>
          <w:sz w:val="24"/>
          <w:szCs w:val="24"/>
        </w:rPr>
      </w:pPr>
      <w:r w:rsidRPr="00FD62DA">
        <w:rPr>
          <w:sz w:val="24"/>
          <w:szCs w:val="24"/>
        </w:rPr>
        <w:t>Методы измерений массовой концентрации пыли делятся на прямые (весовой или гравиметрический метод), и косвенные (измерения с помощью пылемеров). Измерения должны проводиться по аттестованной методике измерений с учетом положений насто</w:t>
      </w:r>
      <w:r w:rsidRPr="00FD62DA">
        <w:rPr>
          <w:sz w:val="24"/>
          <w:szCs w:val="24"/>
        </w:rPr>
        <w:t>я</w:t>
      </w:r>
      <w:r w:rsidRPr="00FD62DA">
        <w:rPr>
          <w:sz w:val="24"/>
          <w:szCs w:val="24"/>
        </w:rPr>
        <w:t>щего стандарта и специфики конкретного производства.</w:t>
      </w:r>
    </w:p>
    <w:p w:rsidR="00FD62DA" w:rsidRPr="00FD62DA" w:rsidRDefault="00FD62DA" w:rsidP="00752FDC">
      <w:pPr>
        <w:jc w:val="center"/>
        <w:rPr>
          <w:sz w:val="24"/>
          <w:szCs w:val="24"/>
        </w:rPr>
      </w:pPr>
      <w:r w:rsidRPr="00FD62DA">
        <w:rPr>
          <w:b/>
          <w:bCs/>
          <w:sz w:val="24"/>
          <w:szCs w:val="24"/>
        </w:rPr>
        <w:t>Гравиметрический метод</w:t>
      </w:r>
    </w:p>
    <w:p w:rsidR="00FD62DA" w:rsidRDefault="00FD62DA" w:rsidP="00FD62DA">
      <w:pPr>
        <w:ind w:firstLine="709"/>
        <w:jc w:val="both"/>
        <w:rPr>
          <w:sz w:val="24"/>
          <w:szCs w:val="24"/>
        </w:rPr>
      </w:pPr>
      <w:r w:rsidRPr="00FD62DA">
        <w:rPr>
          <w:sz w:val="24"/>
          <w:szCs w:val="24"/>
        </w:rPr>
        <w:t xml:space="preserve">или гравиметрический метод определения массы частиц пыли, отобранных на фильтр </w:t>
      </w:r>
      <w:proofErr w:type="spellStart"/>
      <w:r w:rsidRPr="00FD62DA">
        <w:rPr>
          <w:sz w:val="24"/>
          <w:szCs w:val="24"/>
        </w:rPr>
        <w:t>пылеотборника</w:t>
      </w:r>
      <w:proofErr w:type="spellEnd"/>
      <w:r w:rsidRPr="00FD62DA">
        <w:rPr>
          <w:sz w:val="24"/>
          <w:szCs w:val="24"/>
        </w:rPr>
        <w:t xml:space="preserve"> (</w:t>
      </w:r>
      <w:proofErr w:type="spellStart"/>
      <w:r w:rsidRPr="00FD62DA">
        <w:rPr>
          <w:sz w:val="24"/>
          <w:szCs w:val="24"/>
        </w:rPr>
        <w:t>пылеотборника</w:t>
      </w:r>
      <w:proofErr w:type="spellEnd"/>
      <w:r w:rsidRPr="00FD62DA">
        <w:rPr>
          <w:sz w:val="24"/>
          <w:szCs w:val="24"/>
        </w:rPr>
        <w:t>), является основным прямым методом измерений, при котором взвешиванием определяется масса частиц, а по результатам измерений ра</w:t>
      </w:r>
      <w:r w:rsidRPr="00FD62DA">
        <w:rPr>
          <w:sz w:val="24"/>
          <w:szCs w:val="24"/>
        </w:rPr>
        <w:t>с</w:t>
      </w:r>
      <w:r w:rsidRPr="00FD62DA">
        <w:rPr>
          <w:sz w:val="24"/>
          <w:szCs w:val="24"/>
        </w:rPr>
        <w:t>хода воздуха и продолжительности отбора пробы определяется ее объем.</w:t>
      </w:r>
    </w:p>
    <w:p w:rsidR="00752FDC" w:rsidRDefault="00FD62DA" w:rsidP="00FD62DA">
      <w:pPr>
        <w:ind w:firstLine="709"/>
        <w:jc w:val="both"/>
        <w:rPr>
          <w:sz w:val="24"/>
          <w:szCs w:val="24"/>
        </w:rPr>
      </w:pPr>
      <w:r w:rsidRPr="00FD62DA">
        <w:rPr>
          <w:sz w:val="24"/>
          <w:szCs w:val="24"/>
        </w:rPr>
        <w:t xml:space="preserve"> Для определения массы частиц пыли их собирают на фильтр, установленный в пробоотборнике, просасывая через него рассчитанный объем воздуха с помощью побуд</w:t>
      </w:r>
      <w:r w:rsidRPr="00FD62DA">
        <w:rPr>
          <w:sz w:val="24"/>
          <w:szCs w:val="24"/>
        </w:rPr>
        <w:t>и</w:t>
      </w:r>
      <w:r w:rsidRPr="00FD62DA">
        <w:rPr>
          <w:sz w:val="24"/>
          <w:szCs w:val="24"/>
        </w:rPr>
        <w:t xml:space="preserve">теля расхода (аспиратора). В зависимости от цели измерений пробу частиц пыли отбирают с помощью индивидуального или стационарного </w:t>
      </w:r>
      <w:proofErr w:type="spellStart"/>
      <w:r w:rsidRPr="00FD62DA">
        <w:rPr>
          <w:sz w:val="24"/>
          <w:szCs w:val="24"/>
        </w:rPr>
        <w:t>пробоотборного</w:t>
      </w:r>
      <w:proofErr w:type="spellEnd"/>
      <w:r w:rsidRPr="00FD62DA">
        <w:rPr>
          <w:sz w:val="24"/>
          <w:szCs w:val="24"/>
        </w:rPr>
        <w:t xml:space="preserve"> устройства</w:t>
      </w:r>
      <w:r w:rsidR="00752FDC">
        <w:rPr>
          <w:sz w:val="24"/>
          <w:szCs w:val="24"/>
        </w:rPr>
        <w:t>.</w:t>
      </w:r>
    </w:p>
    <w:p w:rsidR="00752FDC" w:rsidRDefault="00FD62DA" w:rsidP="00FD62DA">
      <w:pPr>
        <w:ind w:firstLine="709"/>
        <w:jc w:val="both"/>
        <w:rPr>
          <w:sz w:val="24"/>
          <w:szCs w:val="24"/>
        </w:rPr>
      </w:pPr>
      <w:r w:rsidRPr="00FD62DA">
        <w:rPr>
          <w:sz w:val="24"/>
          <w:szCs w:val="24"/>
        </w:rPr>
        <w:t xml:space="preserve"> Для проведения отбора проб применяют следующее оборудование:</w:t>
      </w:r>
    </w:p>
    <w:p w:rsidR="00752FDC" w:rsidRDefault="00752FDC" w:rsidP="00FD62DA">
      <w:pPr>
        <w:ind w:firstLine="709"/>
        <w:jc w:val="both"/>
        <w:rPr>
          <w:sz w:val="24"/>
          <w:szCs w:val="24"/>
        </w:rPr>
      </w:pPr>
      <w:r w:rsidRPr="00FD62DA">
        <w:rPr>
          <w:sz w:val="24"/>
          <w:szCs w:val="24"/>
        </w:rPr>
        <w:t xml:space="preserve"> </w:t>
      </w:r>
      <w:r w:rsidR="00FD62DA" w:rsidRPr="00FD62DA">
        <w:rPr>
          <w:sz w:val="24"/>
          <w:szCs w:val="24"/>
        </w:rPr>
        <w:t xml:space="preserve">- фильтры подходящего диаметра для использования в </w:t>
      </w:r>
      <w:proofErr w:type="spellStart"/>
      <w:r w:rsidR="00FD62DA" w:rsidRPr="00FD62DA">
        <w:rPr>
          <w:sz w:val="24"/>
          <w:szCs w:val="24"/>
        </w:rPr>
        <w:t>фильтродержателях</w:t>
      </w:r>
      <w:proofErr w:type="spellEnd"/>
      <w:r w:rsidR="00FD62DA" w:rsidRPr="00FD62DA">
        <w:rPr>
          <w:sz w:val="24"/>
          <w:szCs w:val="24"/>
        </w:rPr>
        <w:t>;</w:t>
      </w:r>
    </w:p>
    <w:p w:rsidR="00752FDC" w:rsidRDefault="00752FDC" w:rsidP="00FD62DA">
      <w:pPr>
        <w:ind w:firstLine="709"/>
        <w:jc w:val="both"/>
        <w:rPr>
          <w:sz w:val="24"/>
          <w:szCs w:val="24"/>
        </w:rPr>
      </w:pPr>
      <w:r w:rsidRPr="00FD62DA">
        <w:rPr>
          <w:sz w:val="24"/>
          <w:szCs w:val="24"/>
        </w:rPr>
        <w:t xml:space="preserve"> </w:t>
      </w:r>
      <w:r w:rsidR="00FD62DA" w:rsidRPr="00FD62DA">
        <w:rPr>
          <w:sz w:val="24"/>
          <w:szCs w:val="24"/>
        </w:rPr>
        <w:t>- побудитель расхода, обеспечивающий постоянный расход воздуха с отклонением ±5% номинального значения (в некоторых случаях может быть встроенным в портати</w:t>
      </w:r>
      <w:r w:rsidR="00FD62DA" w:rsidRPr="00FD62DA">
        <w:rPr>
          <w:sz w:val="24"/>
          <w:szCs w:val="24"/>
        </w:rPr>
        <w:t>в</w:t>
      </w:r>
      <w:r w:rsidR="00FD62DA" w:rsidRPr="00FD62DA">
        <w:rPr>
          <w:sz w:val="24"/>
          <w:szCs w:val="24"/>
        </w:rPr>
        <w:t>ный индивидуальный пробоотборник);</w:t>
      </w:r>
    </w:p>
    <w:p w:rsidR="00752FDC" w:rsidRDefault="00752FDC" w:rsidP="00FD62DA">
      <w:pPr>
        <w:ind w:firstLine="709"/>
        <w:jc w:val="both"/>
        <w:rPr>
          <w:sz w:val="24"/>
          <w:szCs w:val="24"/>
        </w:rPr>
      </w:pPr>
      <w:r w:rsidRPr="00FD62DA">
        <w:rPr>
          <w:sz w:val="24"/>
          <w:szCs w:val="24"/>
        </w:rPr>
        <w:t xml:space="preserve"> </w:t>
      </w:r>
      <w:r w:rsidR="00FD62DA" w:rsidRPr="00FD62DA">
        <w:rPr>
          <w:sz w:val="24"/>
          <w:szCs w:val="24"/>
        </w:rPr>
        <w:t>- портативный расходомер с погрешностью не более ±5%;</w:t>
      </w:r>
    </w:p>
    <w:p w:rsidR="00752FDC" w:rsidRDefault="00FD62DA" w:rsidP="00FD62DA">
      <w:pPr>
        <w:ind w:firstLine="709"/>
        <w:jc w:val="both"/>
        <w:rPr>
          <w:sz w:val="24"/>
          <w:szCs w:val="24"/>
        </w:rPr>
      </w:pPr>
      <w:r w:rsidRPr="00FD62DA">
        <w:rPr>
          <w:sz w:val="24"/>
          <w:szCs w:val="24"/>
        </w:rPr>
        <w:t>- термометр для измерения температуры в соответствующем диапазоне температур воздуха рабочей зоны, ценой деления не более 1 °C (при необходимости);</w:t>
      </w:r>
    </w:p>
    <w:p w:rsidR="00752FDC" w:rsidRDefault="00752FDC" w:rsidP="00FD62DA">
      <w:pPr>
        <w:ind w:firstLine="709"/>
        <w:jc w:val="both"/>
        <w:rPr>
          <w:sz w:val="24"/>
          <w:szCs w:val="24"/>
        </w:rPr>
      </w:pPr>
      <w:r w:rsidRPr="00FD62DA">
        <w:rPr>
          <w:sz w:val="24"/>
          <w:szCs w:val="24"/>
        </w:rPr>
        <w:t xml:space="preserve"> </w:t>
      </w:r>
      <w:r w:rsidR="00FD62DA" w:rsidRPr="00FD62DA">
        <w:rPr>
          <w:sz w:val="24"/>
          <w:szCs w:val="24"/>
        </w:rPr>
        <w:t>- барометр для измерения атмосферного давления (при необходимости);</w:t>
      </w:r>
    </w:p>
    <w:p w:rsidR="00752FDC" w:rsidRDefault="00752FDC" w:rsidP="00FD62DA">
      <w:pPr>
        <w:ind w:firstLine="709"/>
        <w:jc w:val="both"/>
        <w:rPr>
          <w:sz w:val="24"/>
          <w:szCs w:val="24"/>
        </w:rPr>
      </w:pPr>
      <w:r w:rsidRPr="00FD62DA">
        <w:rPr>
          <w:sz w:val="24"/>
          <w:szCs w:val="24"/>
        </w:rPr>
        <w:t xml:space="preserve"> </w:t>
      </w:r>
      <w:r w:rsidR="00FD62DA" w:rsidRPr="00FD62DA">
        <w:rPr>
          <w:sz w:val="24"/>
          <w:szCs w:val="24"/>
        </w:rPr>
        <w:t>- часы или таймер для определения продолжительности отбора проб;</w:t>
      </w:r>
    </w:p>
    <w:p w:rsidR="00752FDC" w:rsidRDefault="00752FDC" w:rsidP="00FD62DA">
      <w:pPr>
        <w:ind w:firstLine="709"/>
        <w:jc w:val="both"/>
        <w:rPr>
          <w:sz w:val="24"/>
          <w:szCs w:val="24"/>
        </w:rPr>
      </w:pPr>
      <w:r w:rsidRPr="00FD62DA">
        <w:rPr>
          <w:sz w:val="24"/>
          <w:szCs w:val="24"/>
        </w:rPr>
        <w:t xml:space="preserve"> </w:t>
      </w:r>
      <w:r w:rsidR="00FD62DA" w:rsidRPr="00FD62DA">
        <w:rPr>
          <w:sz w:val="24"/>
          <w:szCs w:val="24"/>
        </w:rPr>
        <w:t>- вспомогательные приспособления (такие как гибкие резиновые шланги, ремни для крепления индивидуальных пробоотборников, пинцеты с плоскими губками для о</w:t>
      </w:r>
      <w:r w:rsidR="00FD62DA" w:rsidRPr="00FD62DA">
        <w:rPr>
          <w:sz w:val="24"/>
          <w:szCs w:val="24"/>
        </w:rPr>
        <w:t>б</w:t>
      </w:r>
      <w:r w:rsidR="00FD62DA" w:rsidRPr="00FD62DA">
        <w:rPr>
          <w:sz w:val="24"/>
          <w:szCs w:val="24"/>
        </w:rPr>
        <w:t>ращения с фильтрами, контейнеры для транспортирования фильтров и т.д.).</w:t>
      </w:r>
    </w:p>
    <w:p w:rsidR="00752FDC" w:rsidRDefault="00752FDC" w:rsidP="00FD62DA">
      <w:pPr>
        <w:ind w:firstLine="709"/>
        <w:jc w:val="both"/>
        <w:rPr>
          <w:sz w:val="24"/>
          <w:szCs w:val="24"/>
        </w:rPr>
      </w:pPr>
      <w:r w:rsidRPr="00FD62DA">
        <w:rPr>
          <w:sz w:val="24"/>
          <w:szCs w:val="24"/>
        </w:rPr>
        <w:t xml:space="preserve"> </w:t>
      </w:r>
      <w:r w:rsidR="00FD62DA" w:rsidRPr="00FD62DA">
        <w:rPr>
          <w:sz w:val="24"/>
          <w:szCs w:val="24"/>
        </w:rPr>
        <w:t>При отборе проб учитывают следующие условия:</w:t>
      </w:r>
    </w:p>
    <w:p w:rsidR="00752FDC" w:rsidRDefault="00752FDC" w:rsidP="00FD62DA">
      <w:pPr>
        <w:ind w:firstLine="709"/>
        <w:jc w:val="both"/>
        <w:rPr>
          <w:sz w:val="24"/>
          <w:szCs w:val="24"/>
        </w:rPr>
      </w:pPr>
      <w:r w:rsidRPr="00FD62DA">
        <w:rPr>
          <w:sz w:val="24"/>
          <w:szCs w:val="24"/>
        </w:rPr>
        <w:t xml:space="preserve"> </w:t>
      </w:r>
      <w:r w:rsidR="00FD62DA" w:rsidRPr="00FD62DA">
        <w:rPr>
          <w:sz w:val="24"/>
          <w:szCs w:val="24"/>
        </w:rPr>
        <w:t xml:space="preserve">- отбор частиц пыли в воздухе рабочей зоны должен производиться в направлении потока вдыхаемого воздуха с расположением </w:t>
      </w:r>
      <w:proofErr w:type="spellStart"/>
      <w:r w:rsidR="00FD62DA" w:rsidRPr="00FD62DA">
        <w:rPr>
          <w:sz w:val="24"/>
          <w:szCs w:val="24"/>
        </w:rPr>
        <w:t>фильтродержателя</w:t>
      </w:r>
      <w:proofErr w:type="spellEnd"/>
      <w:r w:rsidR="00FD62DA" w:rsidRPr="00FD62DA">
        <w:rPr>
          <w:sz w:val="24"/>
          <w:szCs w:val="24"/>
        </w:rPr>
        <w:t xml:space="preserve"> навстречу потоку. При отборе частиц пыли из спокойного воздуха </w:t>
      </w:r>
      <w:proofErr w:type="spellStart"/>
      <w:r w:rsidR="00FD62DA" w:rsidRPr="00FD62DA">
        <w:rPr>
          <w:sz w:val="24"/>
          <w:szCs w:val="24"/>
        </w:rPr>
        <w:t>фильтродержатель</w:t>
      </w:r>
      <w:proofErr w:type="spellEnd"/>
      <w:r w:rsidR="00FD62DA" w:rsidRPr="00FD62DA">
        <w:rPr>
          <w:sz w:val="24"/>
          <w:szCs w:val="24"/>
        </w:rPr>
        <w:t xml:space="preserve"> должен быть обращен в сторону источника пыли;</w:t>
      </w:r>
    </w:p>
    <w:p w:rsidR="00752FDC" w:rsidRDefault="00752FDC" w:rsidP="00FD62DA">
      <w:pPr>
        <w:ind w:firstLine="709"/>
        <w:jc w:val="both"/>
        <w:rPr>
          <w:sz w:val="24"/>
          <w:szCs w:val="24"/>
        </w:rPr>
      </w:pPr>
      <w:r w:rsidRPr="00FD62DA">
        <w:rPr>
          <w:sz w:val="24"/>
          <w:szCs w:val="24"/>
        </w:rPr>
        <w:t xml:space="preserve"> </w:t>
      </w:r>
      <w:r w:rsidR="00FD62DA" w:rsidRPr="00FD62DA">
        <w:rPr>
          <w:sz w:val="24"/>
          <w:szCs w:val="24"/>
        </w:rPr>
        <w:t xml:space="preserve">- линейная скорость потока воздуха на входе в </w:t>
      </w:r>
      <w:proofErr w:type="spellStart"/>
      <w:r w:rsidR="00FD62DA" w:rsidRPr="00FD62DA">
        <w:rPr>
          <w:sz w:val="24"/>
          <w:szCs w:val="24"/>
        </w:rPr>
        <w:t>пробоотборный</w:t>
      </w:r>
      <w:proofErr w:type="spellEnd"/>
      <w:r w:rsidR="00FD62DA" w:rsidRPr="00FD62DA">
        <w:rPr>
          <w:sz w:val="24"/>
          <w:szCs w:val="24"/>
        </w:rPr>
        <w:t xml:space="preserve"> канал (</w:t>
      </w:r>
      <w:proofErr w:type="spellStart"/>
      <w:r w:rsidR="00FD62DA" w:rsidRPr="00FD62DA">
        <w:rPr>
          <w:sz w:val="24"/>
          <w:szCs w:val="24"/>
        </w:rPr>
        <w:t>фильтр</w:t>
      </w:r>
      <w:r w:rsidR="00FD62DA" w:rsidRPr="00FD62DA">
        <w:rPr>
          <w:sz w:val="24"/>
          <w:szCs w:val="24"/>
        </w:rPr>
        <w:t>о</w:t>
      </w:r>
      <w:r w:rsidR="00FD62DA" w:rsidRPr="00FD62DA">
        <w:rPr>
          <w:sz w:val="24"/>
          <w:szCs w:val="24"/>
        </w:rPr>
        <w:t>держатель</w:t>
      </w:r>
      <w:proofErr w:type="spellEnd"/>
      <w:r w:rsidR="00FD62DA" w:rsidRPr="00FD62DA">
        <w:rPr>
          <w:sz w:val="24"/>
          <w:szCs w:val="24"/>
        </w:rPr>
        <w:t>) должна быть в пределах от 1,0 до 1,2 м/с (обеспечивается применением нас</w:t>
      </w:r>
      <w:r w:rsidR="00FD62DA" w:rsidRPr="00FD62DA">
        <w:rPr>
          <w:sz w:val="24"/>
          <w:szCs w:val="24"/>
        </w:rPr>
        <w:t>а</w:t>
      </w:r>
      <w:r w:rsidR="00FD62DA" w:rsidRPr="00FD62DA">
        <w:rPr>
          <w:sz w:val="24"/>
          <w:szCs w:val="24"/>
        </w:rPr>
        <w:t xml:space="preserve">док к </w:t>
      </w:r>
      <w:proofErr w:type="spellStart"/>
      <w:r w:rsidR="00FD62DA" w:rsidRPr="00FD62DA">
        <w:rPr>
          <w:sz w:val="24"/>
          <w:szCs w:val="24"/>
        </w:rPr>
        <w:t>фильтродержателям</w:t>
      </w:r>
      <w:proofErr w:type="spellEnd"/>
      <w:r w:rsidR="00FD62DA" w:rsidRPr="00FD62DA">
        <w:rPr>
          <w:sz w:val="24"/>
          <w:szCs w:val="24"/>
        </w:rPr>
        <w:t>). Падение объемного расхода воздуха через фильтр при отборе проб должно быть не более 10%;</w:t>
      </w:r>
    </w:p>
    <w:p w:rsidR="00752FDC" w:rsidRDefault="00FD62DA" w:rsidP="00752FDC">
      <w:pPr>
        <w:ind w:firstLine="709"/>
        <w:jc w:val="both"/>
        <w:rPr>
          <w:sz w:val="24"/>
          <w:szCs w:val="24"/>
        </w:rPr>
      </w:pPr>
      <w:proofErr w:type="gramStart"/>
      <w:r w:rsidRPr="00FD62DA">
        <w:rPr>
          <w:sz w:val="24"/>
          <w:szCs w:val="24"/>
        </w:rPr>
        <w:t>- рекомендуемый объемный расход воздуха, прокачивае</w:t>
      </w:r>
      <w:r w:rsidR="00752FDC">
        <w:rPr>
          <w:sz w:val="24"/>
          <w:szCs w:val="24"/>
        </w:rPr>
        <w:t xml:space="preserve">мого через фильтр, должен </w:t>
      </w:r>
      <w:r w:rsidRPr="00FD62DA">
        <w:rPr>
          <w:sz w:val="24"/>
          <w:szCs w:val="24"/>
        </w:rPr>
        <w:t>быть в пределах от 20 до 70 дм</w:t>
      </w:r>
      <w:r w:rsidR="00B47844" w:rsidRPr="00B47844">
        <w:rPr>
          <w:noProof/>
        </w:rPr>
      </w:r>
      <w:r w:rsidR="00B47844" w:rsidRPr="00B47844">
        <w:rPr>
          <w:noProof/>
        </w:rPr>
        <w:pict>
          <v:rect id="AutoShape 1" o:spid="_x0000_s1047" alt="Описание: ГОСТ Р 54578-2011 Воздух рабочей зоны. Аэрозоли преимущественно фиброгенного действия. Общие принципы гигиенического контроля и оценки воздействия" style="width:7.9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" filled="f" stroked="f">
            <o:lock v:ext="edit" aspectratio="t"/>
            <w10:wrap type="none"/>
            <w10:anchorlock/>
          </v:rect>
        </w:pict>
      </w:r>
      <w:r w:rsidRPr="00FD62DA">
        <w:rPr>
          <w:sz w:val="24"/>
          <w:szCs w:val="24"/>
        </w:rPr>
        <w:t>/мин. При применении фильтров АФА номинальные ди</w:t>
      </w:r>
      <w:r w:rsidRPr="00FD62DA">
        <w:rPr>
          <w:sz w:val="24"/>
          <w:szCs w:val="24"/>
        </w:rPr>
        <w:t>а</w:t>
      </w:r>
      <w:r w:rsidRPr="00FD62DA">
        <w:rPr>
          <w:sz w:val="24"/>
          <w:szCs w:val="24"/>
        </w:rPr>
        <w:t xml:space="preserve">метры входных отверстий насадок к </w:t>
      </w:r>
      <w:proofErr w:type="spellStart"/>
      <w:r w:rsidRPr="00FD62DA">
        <w:rPr>
          <w:sz w:val="24"/>
          <w:szCs w:val="24"/>
        </w:rPr>
        <w:t>фильтродержателям</w:t>
      </w:r>
      <w:proofErr w:type="spellEnd"/>
      <w:r w:rsidRPr="00FD62DA">
        <w:rPr>
          <w:sz w:val="24"/>
          <w:szCs w:val="24"/>
        </w:rPr>
        <w:t xml:space="preserve"> </w:t>
      </w:r>
      <w:r w:rsidR="00752FDC">
        <w:rPr>
          <w:sz w:val="24"/>
          <w:szCs w:val="24"/>
        </w:rPr>
        <w:t xml:space="preserve">должны быть 17, 21, 24, 27 и 31 </w:t>
      </w:r>
      <w:r w:rsidRPr="00FD62DA">
        <w:rPr>
          <w:sz w:val="24"/>
          <w:szCs w:val="24"/>
        </w:rPr>
        <w:t>мм при объемном расходе воздуха через фильтр соответственно 20, 30, 40, 50 и 70 дм</w:t>
      </w:r>
      <w:r w:rsidR="00B47844" w:rsidRPr="00B47844">
        <w:rPr>
          <w:noProof/>
        </w:rPr>
      </w:r>
      <w:r w:rsidR="00B47844" w:rsidRPr="00B47844">
        <w:rPr>
          <w:noProof/>
        </w:rPr>
        <w:pict>
          <v:rect id="AutoShape 2" o:spid="_x0000_s1046" alt="Описание: ГОСТ Р 54578-2011 Воздух рабочей зоны. Аэрозоли преимущественно фиброгенного действия. Общие принципы гигиенического контроля и оценки воздействия" style="width:7.9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" filled="f" stroked="f">
            <o:lock v:ext="edit" aspectratio="t"/>
            <w10:wrap type="none"/>
            <w10:anchorlock/>
          </v:rect>
        </w:pict>
      </w:r>
      <w:r w:rsidRPr="00FD62DA">
        <w:rPr>
          <w:sz w:val="24"/>
          <w:szCs w:val="24"/>
        </w:rPr>
        <w:t>/мин;</w:t>
      </w:r>
      <w:proofErr w:type="gramEnd"/>
    </w:p>
    <w:p w:rsidR="00752FDC" w:rsidRDefault="00752FDC" w:rsidP="00FD62DA">
      <w:pPr>
        <w:ind w:firstLine="709"/>
        <w:jc w:val="both"/>
        <w:rPr>
          <w:sz w:val="24"/>
          <w:szCs w:val="24"/>
        </w:rPr>
      </w:pPr>
      <w:r w:rsidRPr="00FD62DA">
        <w:rPr>
          <w:sz w:val="24"/>
          <w:szCs w:val="24"/>
        </w:rPr>
        <w:t xml:space="preserve"> </w:t>
      </w:r>
      <w:r w:rsidR="00FD62DA" w:rsidRPr="00FD62DA">
        <w:rPr>
          <w:sz w:val="24"/>
          <w:szCs w:val="24"/>
        </w:rPr>
        <w:t>- масса пыли на одном квадратном сантиметре фильтра типа АФА не должна пр</w:t>
      </w:r>
      <w:r w:rsidR="00FD62DA" w:rsidRPr="00FD62DA">
        <w:rPr>
          <w:sz w:val="24"/>
          <w:szCs w:val="24"/>
        </w:rPr>
        <w:t>е</w:t>
      </w:r>
      <w:r w:rsidR="00FD62DA" w:rsidRPr="00FD62DA">
        <w:rPr>
          <w:sz w:val="24"/>
          <w:szCs w:val="24"/>
        </w:rPr>
        <w:t>вышать 4 мг, т.е. максимально допустимая масса пыли не должна превышать 40 мг на фильтре АФА-ВП10 и 80 мг на фильтре АФА-ВП20;</w:t>
      </w:r>
    </w:p>
    <w:p w:rsidR="00752FDC" w:rsidRDefault="00752FDC" w:rsidP="00FD62DA">
      <w:pPr>
        <w:ind w:firstLine="709"/>
        <w:jc w:val="both"/>
        <w:rPr>
          <w:sz w:val="24"/>
          <w:szCs w:val="24"/>
        </w:rPr>
      </w:pPr>
      <w:r w:rsidRPr="00FD62DA">
        <w:rPr>
          <w:sz w:val="24"/>
          <w:szCs w:val="24"/>
        </w:rPr>
        <w:t xml:space="preserve"> </w:t>
      </w:r>
      <w:r w:rsidR="00FD62DA" w:rsidRPr="00FD62DA">
        <w:rPr>
          <w:sz w:val="24"/>
          <w:szCs w:val="24"/>
        </w:rPr>
        <w:t xml:space="preserve">- в </w:t>
      </w:r>
      <w:proofErr w:type="spellStart"/>
      <w:r w:rsidR="00FD62DA" w:rsidRPr="00FD62DA">
        <w:rPr>
          <w:sz w:val="24"/>
          <w:szCs w:val="24"/>
        </w:rPr>
        <w:t>пылеотборниках</w:t>
      </w:r>
      <w:proofErr w:type="spellEnd"/>
      <w:r w:rsidR="00FD62DA" w:rsidRPr="00FD62DA">
        <w:rPr>
          <w:sz w:val="24"/>
          <w:szCs w:val="24"/>
        </w:rPr>
        <w:t xml:space="preserve"> должна быть предусмотрена индикация массы пыли на филь</w:t>
      </w:r>
      <w:r w:rsidR="00FD62DA" w:rsidRPr="00FD62DA">
        <w:rPr>
          <w:sz w:val="24"/>
          <w:szCs w:val="24"/>
        </w:rPr>
        <w:t>т</w:t>
      </w:r>
      <w:r w:rsidR="00FD62DA" w:rsidRPr="00FD62DA">
        <w:rPr>
          <w:sz w:val="24"/>
          <w:szCs w:val="24"/>
        </w:rPr>
        <w:t xml:space="preserve">ре каким-либо косвенным методом, например оптическим или </w:t>
      </w:r>
      <w:proofErr w:type="spellStart"/>
      <w:r w:rsidR="00FD62DA" w:rsidRPr="00FD62DA">
        <w:rPr>
          <w:sz w:val="24"/>
          <w:szCs w:val="24"/>
        </w:rPr>
        <w:t>депремометрическим</w:t>
      </w:r>
      <w:proofErr w:type="spellEnd"/>
      <w:r w:rsidR="00FD62DA" w:rsidRPr="00FD62DA">
        <w:rPr>
          <w:sz w:val="24"/>
          <w:szCs w:val="24"/>
        </w:rPr>
        <w:t>;</w:t>
      </w:r>
    </w:p>
    <w:p w:rsidR="00752FDC" w:rsidRDefault="00752FDC" w:rsidP="00FD62DA">
      <w:pPr>
        <w:ind w:firstLine="709"/>
        <w:jc w:val="both"/>
        <w:rPr>
          <w:sz w:val="24"/>
          <w:szCs w:val="24"/>
        </w:rPr>
      </w:pPr>
      <w:r w:rsidRPr="00FD62DA">
        <w:rPr>
          <w:sz w:val="24"/>
          <w:szCs w:val="24"/>
        </w:rPr>
        <w:lastRenderedPageBreak/>
        <w:t xml:space="preserve"> </w:t>
      </w:r>
      <w:proofErr w:type="gramStart"/>
      <w:r w:rsidR="00FD62DA" w:rsidRPr="00FD62DA">
        <w:rPr>
          <w:sz w:val="24"/>
          <w:szCs w:val="24"/>
        </w:rPr>
        <w:t xml:space="preserve">- конструкция индивидуального </w:t>
      </w:r>
      <w:proofErr w:type="spellStart"/>
      <w:r w:rsidR="00FD62DA" w:rsidRPr="00FD62DA">
        <w:rPr>
          <w:sz w:val="24"/>
          <w:szCs w:val="24"/>
        </w:rPr>
        <w:t>пылеотборника</w:t>
      </w:r>
      <w:proofErr w:type="spellEnd"/>
      <w:r w:rsidR="00FD62DA" w:rsidRPr="00FD62DA">
        <w:rPr>
          <w:sz w:val="24"/>
          <w:szCs w:val="24"/>
        </w:rPr>
        <w:t xml:space="preserve"> должна быть неразборной для п</w:t>
      </w:r>
      <w:r w:rsidR="00FD62DA" w:rsidRPr="00FD62DA">
        <w:rPr>
          <w:sz w:val="24"/>
          <w:szCs w:val="24"/>
        </w:rPr>
        <w:t>о</w:t>
      </w:r>
      <w:r w:rsidR="00FD62DA" w:rsidRPr="00FD62DA">
        <w:rPr>
          <w:sz w:val="24"/>
          <w:szCs w:val="24"/>
        </w:rPr>
        <w:t>сторонних лиц: пуск и остановка должны осуществляться специальным "ключом".</w:t>
      </w:r>
      <w:proofErr w:type="gramEnd"/>
    </w:p>
    <w:p w:rsidR="00752FDC" w:rsidRDefault="00FD62DA" w:rsidP="00752FDC">
      <w:pPr>
        <w:ind w:firstLine="709"/>
        <w:jc w:val="both"/>
        <w:rPr>
          <w:sz w:val="24"/>
          <w:szCs w:val="24"/>
        </w:rPr>
      </w:pPr>
      <w:r w:rsidRPr="00FD62DA">
        <w:rPr>
          <w:sz w:val="24"/>
          <w:szCs w:val="24"/>
        </w:rPr>
        <w:t xml:space="preserve">Диапазон расхода </w:t>
      </w:r>
      <w:proofErr w:type="spellStart"/>
      <w:r w:rsidRPr="00FD62DA">
        <w:rPr>
          <w:sz w:val="24"/>
          <w:szCs w:val="24"/>
        </w:rPr>
        <w:t>пылеотборника</w:t>
      </w:r>
      <w:proofErr w:type="spellEnd"/>
      <w:r w:rsidRPr="00FD62DA">
        <w:rPr>
          <w:sz w:val="24"/>
          <w:szCs w:val="24"/>
        </w:rPr>
        <w:t xml:space="preserve"> должен обеспечивать возможность настройки расхода воздуха таким образом, чтобы за 8 ч работы на фильтре оседала пыль массой, достаточной для ее определения с погрешностью не более 16% (1,3 мг при погрешности взвешивания, равной 0,1 мг).</w:t>
      </w:r>
    </w:p>
    <w:p w:rsidR="00752FDC" w:rsidRPr="00752FDC" w:rsidRDefault="00FD62DA" w:rsidP="00752FDC">
      <w:pPr>
        <w:ind w:firstLine="709"/>
        <w:jc w:val="both"/>
        <w:rPr>
          <w:sz w:val="24"/>
          <w:szCs w:val="24"/>
        </w:rPr>
      </w:pPr>
      <w:r w:rsidRPr="00FD62DA">
        <w:rPr>
          <w:bCs/>
          <w:iCs/>
          <w:sz w:val="24"/>
          <w:szCs w:val="24"/>
        </w:rPr>
        <w:t>Пример - Для получения массы пыли на фильтре, равной 1,3 мг, при массовой ко</w:t>
      </w:r>
      <w:r w:rsidRPr="00FD62DA">
        <w:rPr>
          <w:bCs/>
          <w:iCs/>
          <w:sz w:val="24"/>
          <w:szCs w:val="24"/>
        </w:rPr>
        <w:t>н</w:t>
      </w:r>
      <w:r w:rsidRPr="00FD62DA">
        <w:rPr>
          <w:bCs/>
          <w:iCs/>
          <w:sz w:val="24"/>
          <w:szCs w:val="24"/>
        </w:rPr>
        <w:t>центрации пыли 2 мг/м</w:t>
      </w:r>
      <w:r w:rsidR="00B47844" w:rsidRPr="00B47844">
        <w:rPr>
          <w:noProof/>
        </w:rPr>
      </w:r>
      <w:r w:rsidR="00B47844" w:rsidRPr="00B47844">
        <w:rPr>
          <w:noProof/>
        </w:rPr>
        <w:pict>
          <v:rect id="_x0000_s1045" alt="Описание: ГОСТ Р 54578-2011 Воздух рабочей зоны. Аэрозоли преимущественно фиброгенного действия. Общие принципы гигиенического контроля и оценки воздействия" style="width:7.9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" filled="f" stroked="f">
            <o:lock v:ext="edit" aspectratio="t"/>
            <w10:wrap type="none"/>
            <w10:anchorlock/>
          </v:rect>
        </w:pict>
      </w:r>
      <w:r w:rsidRPr="00FD62DA">
        <w:rPr>
          <w:sz w:val="24"/>
          <w:szCs w:val="24"/>
        </w:rPr>
        <w:t xml:space="preserve"> </w:t>
      </w:r>
      <w:r w:rsidRPr="00FD62DA">
        <w:rPr>
          <w:bCs/>
          <w:iCs/>
          <w:sz w:val="24"/>
          <w:szCs w:val="24"/>
        </w:rPr>
        <w:t>и продолжительности отбора пробы 8 ч расход воздуха должен составлять не менее 1,3 дм</w:t>
      </w:r>
      <w:r w:rsidR="00B47844" w:rsidRPr="00B47844">
        <w:rPr>
          <w:noProof/>
        </w:rPr>
      </w:r>
      <w:r w:rsidR="00B47844" w:rsidRPr="00B47844">
        <w:rPr>
          <w:noProof/>
        </w:rPr>
        <w:pict>
          <v:rect id="_x0000_s1044" alt="Описание: ГОСТ Р 54578-2011 Воздух рабочей зоны. Аэрозоли преимущественно фиброгенного действия. Общие принципы гигиенического контроля и оценки воздействия" style="width:7.9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" filled="f" stroked="f">
            <o:lock v:ext="edit" aspectratio="t"/>
            <w10:wrap type="none"/>
            <w10:anchorlock/>
          </v:rect>
        </w:pict>
      </w:r>
      <w:r w:rsidRPr="00FD62DA">
        <w:rPr>
          <w:bCs/>
          <w:iCs/>
          <w:sz w:val="24"/>
          <w:szCs w:val="24"/>
        </w:rPr>
        <w:t>/мин. При таком же расходе воздуха и массовой концентрации пыли 10 мг/м</w:t>
      </w:r>
      <w:r w:rsidR="00B47844" w:rsidRPr="00B47844">
        <w:rPr>
          <w:noProof/>
        </w:rPr>
      </w:r>
      <w:r w:rsidR="00B47844" w:rsidRPr="00B47844">
        <w:rPr>
          <w:noProof/>
        </w:rPr>
        <w:pict>
          <v:rect id="_x0000_s1043" alt="Описание: ГОСТ Р 54578-2011 Воздух рабочей зоны. Аэрозоли преимущественно фиброгенного действия. Общие принципы гигиенического контроля и оценки воздействия" style="width:7.9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" filled="f" stroked="f">
            <o:lock v:ext="edit" aspectratio="t"/>
            <w10:wrap type="none"/>
            <w10:anchorlock/>
          </v:rect>
        </w:pict>
      </w:r>
      <w:r w:rsidRPr="00FD62DA">
        <w:rPr>
          <w:sz w:val="24"/>
          <w:szCs w:val="24"/>
        </w:rPr>
        <w:t xml:space="preserve"> </w:t>
      </w:r>
      <w:r w:rsidRPr="00FD62DA">
        <w:rPr>
          <w:bCs/>
          <w:iCs/>
          <w:sz w:val="24"/>
          <w:szCs w:val="24"/>
        </w:rPr>
        <w:t>масса пыли составит 6,25 мг.</w:t>
      </w:r>
    </w:p>
    <w:p w:rsidR="00FD62DA" w:rsidRDefault="00752FDC" w:rsidP="00FD62DA">
      <w:pPr>
        <w:ind w:firstLine="709"/>
        <w:jc w:val="both"/>
        <w:rPr>
          <w:sz w:val="24"/>
          <w:szCs w:val="24"/>
        </w:rPr>
      </w:pPr>
      <w:r w:rsidRPr="00752FDC">
        <w:rPr>
          <w:i/>
          <w:sz w:val="24"/>
          <w:szCs w:val="24"/>
        </w:rPr>
        <w:t xml:space="preserve"> </w:t>
      </w:r>
      <w:r w:rsidR="00FD62DA" w:rsidRPr="00FD62DA">
        <w:rPr>
          <w:i/>
          <w:sz w:val="24"/>
          <w:szCs w:val="24"/>
        </w:rPr>
        <w:t>Примечание</w:t>
      </w:r>
      <w:r w:rsidR="00FD62DA" w:rsidRPr="00FD62DA">
        <w:rPr>
          <w:sz w:val="24"/>
          <w:szCs w:val="24"/>
        </w:rPr>
        <w:t xml:space="preserve"> - Если масса отобранной пыли превышает допустимое для использу</w:t>
      </w:r>
      <w:r w:rsidR="00FD62DA" w:rsidRPr="00FD62DA">
        <w:rPr>
          <w:sz w:val="24"/>
          <w:szCs w:val="24"/>
        </w:rPr>
        <w:t>е</w:t>
      </w:r>
      <w:r w:rsidR="00FD62DA" w:rsidRPr="00FD62DA">
        <w:rPr>
          <w:sz w:val="24"/>
          <w:szCs w:val="24"/>
        </w:rPr>
        <w:t xml:space="preserve">мых фильтров (например, АФА-ВП10) значение, то следует уменьшить расход воздуха через </w:t>
      </w:r>
      <w:proofErr w:type="spellStart"/>
      <w:r w:rsidR="00FD62DA" w:rsidRPr="00FD62DA">
        <w:rPr>
          <w:sz w:val="24"/>
          <w:szCs w:val="24"/>
        </w:rPr>
        <w:t>пылеотборник</w:t>
      </w:r>
      <w:proofErr w:type="spellEnd"/>
      <w:r w:rsidR="00FD62DA" w:rsidRPr="00FD62DA">
        <w:rPr>
          <w:sz w:val="24"/>
          <w:szCs w:val="24"/>
        </w:rPr>
        <w:t>.</w:t>
      </w:r>
    </w:p>
    <w:p w:rsidR="00752FDC" w:rsidRDefault="00752FDC" w:rsidP="00752FDC">
      <w:pPr>
        <w:pStyle w:val="formattext"/>
        <w:jc w:val="center"/>
      </w:pPr>
      <w:r>
        <w:rPr>
          <w:b/>
          <w:bCs/>
        </w:rPr>
        <w:t>Измерение массовой концентрации пыли с помощью пылемеров</w:t>
      </w:r>
    </w:p>
    <w:p w:rsidR="00752FDC" w:rsidRDefault="00752FDC" w:rsidP="00752FDC">
      <w:pPr>
        <w:pStyle w:val="formattext"/>
        <w:spacing w:before="0" w:beforeAutospacing="0" w:after="0" w:afterAutospacing="0"/>
        <w:ind w:firstLine="709"/>
        <w:jc w:val="both"/>
      </w:pPr>
      <w:r>
        <w:t>Косвенные методы измерений массовой концентрации пыли (пылемеры), основаны на зависимости какого-либо физического свойства частиц пыли (способности поглощать или рассеивать свет, нести электронный заряд и т.д.) от ее массы.</w:t>
      </w:r>
    </w:p>
    <w:p w:rsidR="00752FDC" w:rsidRDefault="00752FDC" w:rsidP="00752FDC">
      <w:pPr>
        <w:pStyle w:val="formattext"/>
        <w:spacing w:before="0" w:beforeAutospacing="0" w:after="0" w:afterAutospacing="0"/>
        <w:ind w:firstLine="709"/>
        <w:jc w:val="both"/>
      </w:pPr>
      <w:r>
        <w:t xml:space="preserve"> </w:t>
      </w:r>
      <w:proofErr w:type="gramStart"/>
      <w:r>
        <w:t>Приборы, основанные не на измерении массы пыли в единице объема воздуха, должны быть аттестованы в качестве измерителей массовой концентрации пыли и обл</w:t>
      </w:r>
      <w:r>
        <w:t>а</w:t>
      </w:r>
      <w:r>
        <w:t>дать погрешностью, не превышающей 25% измеряемой величины в диапазоне размеров частиц 0,5-70 мкм в воздухе рабочей зоны.</w:t>
      </w:r>
      <w:proofErr w:type="gramEnd"/>
    </w:p>
    <w:p w:rsidR="00752FDC" w:rsidRDefault="00752FDC" w:rsidP="00752FDC">
      <w:pPr>
        <w:pStyle w:val="formattext"/>
        <w:spacing w:before="0" w:beforeAutospacing="0" w:after="0" w:afterAutospacing="0"/>
        <w:ind w:firstLine="709"/>
        <w:jc w:val="both"/>
      </w:pPr>
      <w:r>
        <w:t xml:space="preserve"> В зависимости от изменчивости свойств пыли (особенно дисперсного состава) связь массовой концентрации частиц с характеристикой измеряемого сигнала (светового или электрического), идущего от частиц, может быть неустойчивой и значительно влиять на погрешность метода.</w:t>
      </w:r>
    </w:p>
    <w:p w:rsidR="00752FDC" w:rsidRDefault="00752FDC" w:rsidP="00752FDC">
      <w:pPr>
        <w:pStyle w:val="formattext"/>
        <w:spacing w:before="0" w:beforeAutospacing="0" w:after="0" w:afterAutospacing="0"/>
        <w:ind w:firstLine="709"/>
        <w:jc w:val="both"/>
      </w:pPr>
      <w:r>
        <w:t xml:space="preserve"> Использование автоматических пылемеров непрерывного действия расширяет возможности мониторинга содержания пыли в воздухе рабочей зоны, на рабочих местах или в представительных точках с передачей информации для сохранения в соответству</w:t>
      </w:r>
      <w:r>
        <w:t>ю</w:t>
      </w:r>
      <w:r>
        <w:t>щей базе данных.</w:t>
      </w:r>
    </w:p>
    <w:p w:rsidR="00752FDC" w:rsidRPr="00FD62DA" w:rsidRDefault="00752FDC" w:rsidP="00FD62DA">
      <w:pPr>
        <w:ind w:firstLine="709"/>
        <w:jc w:val="both"/>
        <w:rPr>
          <w:sz w:val="24"/>
          <w:szCs w:val="24"/>
        </w:rPr>
      </w:pPr>
    </w:p>
    <w:p w:rsidR="0086266A" w:rsidRPr="00A164C4" w:rsidRDefault="0086266A" w:rsidP="0086266A">
      <w:pPr>
        <w:jc w:val="both"/>
        <w:rPr>
          <w:b/>
          <w:sz w:val="24"/>
          <w:szCs w:val="24"/>
        </w:rPr>
      </w:pPr>
      <w:r w:rsidRPr="0086266A">
        <w:rPr>
          <w:b/>
          <w:color w:val="000000"/>
          <w:sz w:val="24"/>
          <w:szCs w:val="24"/>
          <w:u w:val="single"/>
        </w:rPr>
        <w:t>Тема №</w:t>
      </w:r>
      <w:r w:rsidR="00D57E68">
        <w:rPr>
          <w:b/>
          <w:color w:val="000000"/>
          <w:sz w:val="24"/>
          <w:szCs w:val="24"/>
          <w:u w:val="single"/>
        </w:rPr>
        <w:t>6</w:t>
      </w:r>
      <w:r>
        <w:rPr>
          <w:b/>
          <w:color w:val="000000"/>
          <w:sz w:val="24"/>
          <w:szCs w:val="24"/>
        </w:rPr>
        <w:t xml:space="preserve"> </w:t>
      </w:r>
      <w:r w:rsidRPr="000E0685">
        <w:rPr>
          <w:b/>
          <w:color w:val="000000"/>
          <w:sz w:val="24"/>
          <w:szCs w:val="24"/>
        </w:rPr>
        <w:t>«</w:t>
      </w:r>
      <w:r w:rsidR="000E0685" w:rsidRPr="000E0685">
        <w:rPr>
          <w:b/>
          <w:sz w:val="24"/>
          <w:szCs w:val="24"/>
          <w:lang w:eastAsia="ar-SA"/>
        </w:rPr>
        <w:t>Неионизирующее излучение. Современные средства измерений. Гигиен</w:t>
      </w:r>
      <w:r w:rsidR="000E0685" w:rsidRPr="000E0685">
        <w:rPr>
          <w:b/>
          <w:sz w:val="24"/>
          <w:szCs w:val="24"/>
          <w:lang w:eastAsia="ar-SA"/>
        </w:rPr>
        <w:t>и</w:t>
      </w:r>
      <w:r w:rsidR="000E0685" w:rsidRPr="000E0685">
        <w:rPr>
          <w:b/>
          <w:sz w:val="24"/>
          <w:szCs w:val="24"/>
          <w:lang w:eastAsia="ar-SA"/>
        </w:rPr>
        <w:t>ческие критерии оценки неионизирующего излучения</w:t>
      </w:r>
      <w:r w:rsidRPr="000E0685">
        <w:rPr>
          <w:b/>
          <w:sz w:val="24"/>
          <w:szCs w:val="24"/>
        </w:rPr>
        <w:t>».</w:t>
      </w:r>
    </w:p>
    <w:p w:rsidR="0086266A" w:rsidRDefault="0086266A" w:rsidP="0086266A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86266A" w:rsidRDefault="0086266A" w:rsidP="0086266A">
      <w:pPr>
        <w:pStyle w:val="aa"/>
        <w:autoSpaceDE w:val="0"/>
        <w:autoSpaceDN w:val="0"/>
        <w:adjustRightInd w:val="0"/>
        <w:jc w:val="center"/>
        <w:rPr>
          <w:b/>
          <w:i/>
        </w:rPr>
      </w:pPr>
      <w:r w:rsidRPr="000E0685">
        <w:rPr>
          <w:b/>
          <w:i/>
        </w:rPr>
        <w:t>Работа с нормативными документами</w:t>
      </w:r>
    </w:p>
    <w:p w:rsidR="000E0685" w:rsidRPr="000E0685" w:rsidRDefault="000E0685" w:rsidP="0086266A">
      <w:pPr>
        <w:pStyle w:val="aa"/>
        <w:autoSpaceDE w:val="0"/>
        <w:autoSpaceDN w:val="0"/>
        <w:adjustRightInd w:val="0"/>
        <w:jc w:val="center"/>
        <w:rPr>
          <w:b/>
          <w:i/>
        </w:rPr>
      </w:pPr>
    </w:p>
    <w:p w:rsidR="0086266A" w:rsidRPr="0078668D" w:rsidRDefault="0086266A" w:rsidP="0086266A">
      <w:pPr>
        <w:pStyle w:val="aa"/>
        <w:autoSpaceDE w:val="0"/>
        <w:autoSpaceDN w:val="0"/>
        <w:adjustRightInd w:val="0"/>
        <w:jc w:val="both"/>
      </w:pPr>
      <w:r w:rsidRPr="0078668D">
        <w:t>По теме занятия необходимо ознакомиться со следующими нормативными док</w:t>
      </w:r>
      <w:r w:rsidRPr="0078668D">
        <w:t>у</w:t>
      </w:r>
      <w:r w:rsidRPr="0078668D">
        <w:t>ментами:</w:t>
      </w:r>
    </w:p>
    <w:p w:rsidR="000E0685" w:rsidRPr="000E0685" w:rsidRDefault="000E0685" w:rsidP="000E0685">
      <w:pPr>
        <w:pStyle w:val="aa"/>
        <w:numPr>
          <w:ilvl w:val="0"/>
          <w:numId w:val="13"/>
        </w:numPr>
        <w:tabs>
          <w:tab w:val="clear" w:pos="720"/>
          <w:tab w:val="left" w:pos="288"/>
          <w:tab w:val="num" w:pos="567"/>
          <w:tab w:val="left" w:pos="851"/>
          <w:tab w:val="left" w:pos="993"/>
        </w:tabs>
        <w:ind w:left="0" w:firstLine="709"/>
        <w:contextualSpacing/>
        <w:jc w:val="both"/>
      </w:pPr>
      <w:r w:rsidRPr="000E0685">
        <w:rPr>
          <w:spacing w:val="2"/>
          <w:shd w:val="clear" w:color="auto" w:fill="FFFFFF"/>
        </w:rPr>
        <w:t>СанПиН 2.2.4.3359-16 «Санитарно-эпидемиологические требования к физич</w:t>
      </w:r>
      <w:r w:rsidRPr="000E0685">
        <w:rPr>
          <w:spacing w:val="2"/>
          <w:shd w:val="clear" w:color="auto" w:fill="FFFFFF"/>
        </w:rPr>
        <w:t>е</w:t>
      </w:r>
      <w:r w:rsidRPr="000E0685">
        <w:rPr>
          <w:spacing w:val="2"/>
          <w:shd w:val="clear" w:color="auto" w:fill="FFFFFF"/>
        </w:rPr>
        <w:t>ским факторам на рабочих местах».</w:t>
      </w:r>
    </w:p>
    <w:p w:rsidR="000E0685" w:rsidRPr="000E0685" w:rsidRDefault="000E0685" w:rsidP="000E0685">
      <w:pPr>
        <w:pStyle w:val="aa"/>
        <w:numPr>
          <w:ilvl w:val="0"/>
          <w:numId w:val="13"/>
        </w:numPr>
        <w:tabs>
          <w:tab w:val="clear" w:pos="720"/>
          <w:tab w:val="left" w:pos="288"/>
          <w:tab w:val="left" w:pos="430"/>
          <w:tab w:val="num" w:pos="567"/>
          <w:tab w:val="left" w:pos="851"/>
          <w:tab w:val="left" w:pos="993"/>
        </w:tabs>
        <w:ind w:left="0" w:firstLine="709"/>
        <w:contextualSpacing/>
        <w:jc w:val="both"/>
        <w:rPr>
          <w:spacing w:val="2"/>
          <w:shd w:val="clear" w:color="auto" w:fill="FFFFFF"/>
        </w:rPr>
      </w:pPr>
      <w:r w:rsidRPr="000E0685">
        <w:rPr>
          <w:spacing w:val="2"/>
          <w:shd w:val="clear" w:color="auto" w:fill="FFFFFF"/>
        </w:rPr>
        <w:t>Р.2.2.2006-05 «Руководство по гигиенической оценке факторов рабочей среды и трудового процесса. Критерии и классификация условий труда».</w:t>
      </w:r>
    </w:p>
    <w:p w:rsidR="000E0685" w:rsidRPr="000E0685" w:rsidRDefault="000E0685" w:rsidP="000E0685">
      <w:pPr>
        <w:pStyle w:val="aa"/>
        <w:numPr>
          <w:ilvl w:val="0"/>
          <w:numId w:val="13"/>
        </w:numPr>
        <w:tabs>
          <w:tab w:val="clear" w:pos="720"/>
          <w:tab w:val="left" w:pos="288"/>
          <w:tab w:val="left" w:pos="430"/>
          <w:tab w:val="num" w:pos="567"/>
          <w:tab w:val="left" w:pos="851"/>
          <w:tab w:val="left" w:pos="993"/>
        </w:tabs>
        <w:ind w:left="0" w:firstLine="709"/>
        <w:contextualSpacing/>
        <w:jc w:val="both"/>
        <w:rPr>
          <w:spacing w:val="2"/>
          <w:shd w:val="clear" w:color="auto" w:fill="FFFFFF"/>
        </w:rPr>
      </w:pPr>
      <w:r w:rsidRPr="000E0685">
        <w:rPr>
          <w:spacing w:val="2"/>
        </w:rPr>
        <w:t>МУК 4.3.2491-09 «Гигиеническая оценка электрических и магнитных полей промышленной частоты (50 Гц) в производственных условиях».</w:t>
      </w:r>
    </w:p>
    <w:p w:rsidR="000E0685" w:rsidRPr="000E0685" w:rsidRDefault="000E0685" w:rsidP="000E0685">
      <w:pPr>
        <w:pStyle w:val="aa"/>
        <w:numPr>
          <w:ilvl w:val="0"/>
          <w:numId w:val="13"/>
        </w:numPr>
        <w:tabs>
          <w:tab w:val="clear" w:pos="720"/>
          <w:tab w:val="left" w:pos="288"/>
          <w:tab w:val="left" w:pos="430"/>
          <w:tab w:val="num" w:pos="567"/>
          <w:tab w:val="left" w:pos="851"/>
          <w:tab w:val="left" w:pos="993"/>
        </w:tabs>
        <w:ind w:left="0" w:firstLine="709"/>
        <w:contextualSpacing/>
        <w:jc w:val="both"/>
        <w:rPr>
          <w:spacing w:val="2"/>
          <w:shd w:val="clear" w:color="auto" w:fill="FFFFFF"/>
        </w:rPr>
      </w:pPr>
      <w:r w:rsidRPr="000E0685">
        <w:rPr>
          <w:spacing w:val="2"/>
        </w:rPr>
        <w:t>ГОСТ 12.1.006-84 «Система стандартов безопасности труда (ССБТ). Электр</w:t>
      </w:r>
      <w:r w:rsidRPr="000E0685">
        <w:rPr>
          <w:spacing w:val="2"/>
        </w:rPr>
        <w:t>о</w:t>
      </w:r>
      <w:r w:rsidRPr="000E0685">
        <w:rPr>
          <w:spacing w:val="2"/>
        </w:rPr>
        <w:t>магнитные поля радиочастот. Допустимые уровни на рабочих местах и требования к проведению контроля».</w:t>
      </w:r>
    </w:p>
    <w:p w:rsidR="000E0685" w:rsidRPr="000E0685" w:rsidRDefault="000E0685" w:rsidP="000E0685">
      <w:pPr>
        <w:pStyle w:val="aa"/>
        <w:numPr>
          <w:ilvl w:val="0"/>
          <w:numId w:val="13"/>
        </w:numPr>
        <w:tabs>
          <w:tab w:val="clear" w:pos="720"/>
          <w:tab w:val="left" w:pos="288"/>
          <w:tab w:val="left" w:pos="430"/>
          <w:tab w:val="num" w:pos="567"/>
          <w:tab w:val="left" w:pos="851"/>
          <w:tab w:val="left" w:pos="993"/>
        </w:tabs>
        <w:ind w:left="0" w:firstLine="709"/>
        <w:contextualSpacing/>
        <w:jc w:val="both"/>
        <w:rPr>
          <w:spacing w:val="2"/>
          <w:shd w:val="clear" w:color="auto" w:fill="FFFFFF"/>
        </w:rPr>
      </w:pPr>
      <w:r w:rsidRPr="000E0685">
        <w:rPr>
          <w:spacing w:val="2"/>
        </w:rPr>
        <w:t xml:space="preserve">Методические рекомендации по проведению лабораторного </w:t>
      </w:r>
      <w:proofErr w:type="gramStart"/>
      <w:r w:rsidRPr="000E0685">
        <w:rPr>
          <w:spacing w:val="2"/>
        </w:rPr>
        <w:t>контроля за</w:t>
      </w:r>
      <w:proofErr w:type="gramEnd"/>
      <w:r w:rsidRPr="000E0685">
        <w:rPr>
          <w:spacing w:val="2"/>
        </w:rPr>
        <w:t xml:space="preserve"> и</w:t>
      </w:r>
      <w:r w:rsidRPr="000E0685">
        <w:rPr>
          <w:spacing w:val="2"/>
        </w:rPr>
        <w:t>с</w:t>
      </w:r>
      <w:r w:rsidRPr="000E0685">
        <w:rPr>
          <w:spacing w:val="2"/>
        </w:rPr>
        <w:t>точниками электромагнитных полей неионизирующей части спектра (ЭМП) при осущ</w:t>
      </w:r>
      <w:r w:rsidRPr="000E0685">
        <w:rPr>
          <w:spacing w:val="2"/>
        </w:rPr>
        <w:t>е</w:t>
      </w:r>
      <w:r w:rsidRPr="000E0685">
        <w:rPr>
          <w:spacing w:val="2"/>
        </w:rPr>
        <w:t>ствлении государственного санитарного надзора.</w:t>
      </w:r>
    </w:p>
    <w:p w:rsidR="000E0685" w:rsidRPr="000E0685" w:rsidRDefault="000E0685" w:rsidP="000E0685">
      <w:pPr>
        <w:pStyle w:val="aa"/>
        <w:numPr>
          <w:ilvl w:val="0"/>
          <w:numId w:val="13"/>
        </w:numPr>
        <w:tabs>
          <w:tab w:val="clear" w:pos="720"/>
          <w:tab w:val="left" w:pos="288"/>
          <w:tab w:val="left" w:pos="430"/>
          <w:tab w:val="num" w:pos="567"/>
          <w:tab w:val="left" w:pos="851"/>
          <w:tab w:val="left" w:pos="993"/>
        </w:tabs>
        <w:ind w:left="0" w:firstLine="709"/>
        <w:contextualSpacing/>
        <w:jc w:val="both"/>
        <w:rPr>
          <w:spacing w:val="2"/>
          <w:shd w:val="clear" w:color="auto" w:fill="FFFFFF"/>
        </w:rPr>
      </w:pPr>
      <w:r w:rsidRPr="000E0685">
        <w:rPr>
          <w:spacing w:val="2"/>
        </w:rPr>
        <w:t xml:space="preserve">ГОСТ </w:t>
      </w:r>
      <w:proofErr w:type="gramStart"/>
      <w:r w:rsidRPr="000E0685">
        <w:rPr>
          <w:spacing w:val="2"/>
        </w:rPr>
        <w:t>Р</w:t>
      </w:r>
      <w:proofErr w:type="gramEnd"/>
      <w:r w:rsidRPr="000E0685">
        <w:rPr>
          <w:spacing w:val="2"/>
        </w:rPr>
        <w:t xml:space="preserve"> 12.1.031-2010 «Система стандартов безопасности труда (ССБТ). Лаз</w:t>
      </w:r>
      <w:r w:rsidRPr="000E0685">
        <w:rPr>
          <w:spacing w:val="2"/>
        </w:rPr>
        <w:t>е</w:t>
      </w:r>
      <w:r w:rsidRPr="000E0685">
        <w:rPr>
          <w:spacing w:val="2"/>
        </w:rPr>
        <w:t>ры. Методы дозиметрического контроля лазерного излучения».</w:t>
      </w:r>
    </w:p>
    <w:p w:rsidR="0086266A" w:rsidRPr="00D57E68" w:rsidRDefault="0086266A" w:rsidP="00E8329B">
      <w:pPr>
        <w:numPr>
          <w:ilvl w:val="1"/>
          <w:numId w:val="13"/>
        </w:numPr>
        <w:spacing w:line="276" w:lineRule="auto"/>
        <w:ind w:left="770" w:hanging="220"/>
        <w:jc w:val="both"/>
        <w:rPr>
          <w:sz w:val="24"/>
          <w:szCs w:val="24"/>
        </w:rPr>
      </w:pPr>
      <w:r w:rsidRPr="00D57E68">
        <w:rPr>
          <w:sz w:val="24"/>
          <w:szCs w:val="24"/>
        </w:rPr>
        <w:lastRenderedPageBreak/>
        <w:t xml:space="preserve">Записать названия в тетрадь по практическим занятиям. </w:t>
      </w:r>
    </w:p>
    <w:p w:rsidR="0086266A" w:rsidRPr="00D57E68" w:rsidRDefault="0086266A" w:rsidP="0086266A">
      <w:pPr>
        <w:pStyle w:val="aa"/>
        <w:ind w:left="0" w:firstLine="727"/>
        <w:contextualSpacing/>
        <w:jc w:val="both"/>
      </w:pPr>
      <w:r w:rsidRPr="00D57E68">
        <w:t>Использовать изложенные гигиенические нормативы при решении ситуационных задач.</w:t>
      </w:r>
    </w:p>
    <w:p w:rsidR="00D57E68" w:rsidRDefault="00D57E68" w:rsidP="0086266A">
      <w:pPr>
        <w:ind w:firstLine="444"/>
        <w:jc w:val="both"/>
        <w:rPr>
          <w:rFonts w:eastAsia="Calibri"/>
          <w:sz w:val="28"/>
          <w:szCs w:val="28"/>
        </w:rPr>
      </w:pPr>
    </w:p>
    <w:p w:rsidR="00D57E68" w:rsidRPr="000E0685" w:rsidRDefault="000E0685" w:rsidP="00D57E68">
      <w:pPr>
        <w:ind w:firstLine="444"/>
        <w:jc w:val="center"/>
        <w:rPr>
          <w:rFonts w:eastAsia="Calibri"/>
          <w:b/>
          <w:i/>
          <w:sz w:val="24"/>
          <w:szCs w:val="24"/>
        </w:rPr>
      </w:pPr>
      <w:r w:rsidRPr="000E0685">
        <w:rPr>
          <w:rFonts w:eastAsia="Calibri"/>
          <w:b/>
          <w:i/>
          <w:sz w:val="24"/>
          <w:szCs w:val="24"/>
        </w:rPr>
        <w:t xml:space="preserve">Практические </w:t>
      </w:r>
      <w:r w:rsidR="00F77DD5">
        <w:rPr>
          <w:rFonts w:eastAsia="Calibri"/>
          <w:b/>
          <w:i/>
          <w:sz w:val="24"/>
          <w:szCs w:val="24"/>
        </w:rPr>
        <w:t>задания</w:t>
      </w:r>
    </w:p>
    <w:p w:rsidR="000E0685" w:rsidRPr="000E0685" w:rsidRDefault="000E0685" w:rsidP="00D57E68">
      <w:pPr>
        <w:ind w:firstLine="444"/>
        <w:jc w:val="center"/>
        <w:rPr>
          <w:rFonts w:eastAsia="Calibri"/>
          <w:b/>
          <w:i/>
          <w:sz w:val="24"/>
          <w:szCs w:val="24"/>
        </w:rPr>
      </w:pPr>
    </w:p>
    <w:p w:rsidR="000E0685" w:rsidRPr="00DD3287" w:rsidRDefault="000E0685" w:rsidP="00DD3287">
      <w:pPr>
        <w:pStyle w:val="aa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eastAsia="Calibri"/>
        </w:rPr>
      </w:pPr>
      <w:r w:rsidRPr="00DD3287">
        <w:rPr>
          <w:rFonts w:eastAsia="Calibri"/>
        </w:rPr>
        <w:t>Освоение методик оценки неионизирующих излучений на рабочих местах.</w:t>
      </w:r>
    </w:p>
    <w:p w:rsidR="00D57E68" w:rsidRDefault="00DD3287" w:rsidP="00DD3287">
      <w:pPr>
        <w:pStyle w:val="aa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eastAsia="Calibri"/>
        </w:rPr>
      </w:pPr>
      <w:r w:rsidRPr="00DD3287">
        <w:rPr>
          <w:rFonts w:eastAsia="Calibri"/>
        </w:rPr>
        <w:t>Ознакомление со средствами измерения неионизирующих излучений на рабочих местах.</w:t>
      </w:r>
    </w:p>
    <w:p w:rsidR="00DD3287" w:rsidRDefault="00DD3287" w:rsidP="00DD3287">
      <w:pPr>
        <w:pStyle w:val="aa"/>
        <w:tabs>
          <w:tab w:val="left" w:pos="993"/>
        </w:tabs>
        <w:ind w:left="0"/>
        <w:jc w:val="center"/>
        <w:rPr>
          <w:rFonts w:eastAsia="Calibri"/>
          <w:b/>
          <w:u w:val="single"/>
        </w:rPr>
      </w:pPr>
      <w:r w:rsidRPr="00DD3287">
        <w:rPr>
          <w:rFonts w:eastAsia="Calibri"/>
          <w:b/>
          <w:u w:val="single"/>
        </w:rPr>
        <w:t>Освоение методик оценки неионизирующих излучений на рабочих местах.</w:t>
      </w:r>
    </w:p>
    <w:p w:rsidR="00DD3287" w:rsidRPr="00DD3287" w:rsidRDefault="00DD3287" w:rsidP="00DD3287">
      <w:pPr>
        <w:pStyle w:val="aa"/>
        <w:tabs>
          <w:tab w:val="left" w:pos="993"/>
        </w:tabs>
        <w:ind w:left="0"/>
        <w:jc w:val="center"/>
        <w:rPr>
          <w:rFonts w:eastAsia="Calibri"/>
          <w:b/>
          <w:u w:val="single"/>
        </w:rPr>
      </w:pPr>
    </w:p>
    <w:p w:rsidR="00385CED" w:rsidRDefault="00385CED" w:rsidP="00385CED">
      <w:pPr>
        <w:ind w:firstLine="709"/>
        <w:jc w:val="both"/>
        <w:rPr>
          <w:sz w:val="24"/>
          <w:szCs w:val="24"/>
        </w:rPr>
      </w:pPr>
      <w:r w:rsidRPr="00385CED">
        <w:rPr>
          <w:sz w:val="24"/>
          <w:szCs w:val="24"/>
        </w:rPr>
        <w:t>Измерения уровней электрических, магнитных, электромагнитных полей на раб</w:t>
      </w:r>
      <w:r w:rsidRPr="00385CED">
        <w:rPr>
          <w:sz w:val="24"/>
          <w:szCs w:val="24"/>
        </w:rPr>
        <w:t>о</w:t>
      </w:r>
      <w:r w:rsidRPr="00385CED">
        <w:rPr>
          <w:sz w:val="24"/>
          <w:szCs w:val="24"/>
        </w:rPr>
        <w:t>чих местах проводятся в соответствии с утвержденными и аттестованными в установле</w:t>
      </w:r>
      <w:r w:rsidRPr="00385CED">
        <w:rPr>
          <w:sz w:val="24"/>
          <w:szCs w:val="24"/>
        </w:rPr>
        <w:t>н</w:t>
      </w:r>
      <w:r w:rsidRPr="00385CED">
        <w:rPr>
          <w:sz w:val="24"/>
          <w:szCs w:val="24"/>
        </w:rPr>
        <w:t>ном порядке методиками.</w:t>
      </w:r>
    </w:p>
    <w:p w:rsidR="00385CED" w:rsidRDefault="00385CED" w:rsidP="00385CED">
      <w:pPr>
        <w:ind w:firstLine="709"/>
        <w:jc w:val="both"/>
        <w:rPr>
          <w:sz w:val="24"/>
          <w:szCs w:val="24"/>
        </w:rPr>
      </w:pPr>
      <w:r w:rsidRPr="00385CED">
        <w:rPr>
          <w:sz w:val="24"/>
          <w:szCs w:val="24"/>
        </w:rPr>
        <w:t>К организации и проведению контроля уровней электростатического поля предъя</w:t>
      </w:r>
      <w:r w:rsidRPr="00385CED">
        <w:rPr>
          <w:sz w:val="24"/>
          <w:szCs w:val="24"/>
        </w:rPr>
        <w:t>в</w:t>
      </w:r>
      <w:r w:rsidRPr="00385CED">
        <w:rPr>
          <w:sz w:val="24"/>
          <w:szCs w:val="24"/>
        </w:rPr>
        <w:t>ляются следующие требования:</w:t>
      </w:r>
    </w:p>
    <w:p w:rsidR="00385CED" w:rsidRDefault="00385CED" w:rsidP="00385CED">
      <w:pPr>
        <w:jc w:val="both"/>
        <w:rPr>
          <w:sz w:val="24"/>
          <w:szCs w:val="24"/>
        </w:rPr>
      </w:pPr>
      <w:r w:rsidRPr="00385CED">
        <w:rPr>
          <w:sz w:val="24"/>
          <w:szCs w:val="24"/>
        </w:rPr>
        <w:t xml:space="preserve"> а) контроль напряженности ЭСП в пространстве на рабочих местах должен производит</w:t>
      </w:r>
      <w:r w:rsidRPr="00385CED">
        <w:rPr>
          <w:sz w:val="24"/>
          <w:szCs w:val="24"/>
        </w:rPr>
        <w:t>ь</w:t>
      </w:r>
      <w:r w:rsidRPr="00385CED">
        <w:rPr>
          <w:sz w:val="24"/>
          <w:szCs w:val="24"/>
        </w:rPr>
        <w:t>ся путем покомпонентного измерения полного вектора напряженности в пространстве или измерения модуля этого вектора;</w:t>
      </w:r>
    </w:p>
    <w:p w:rsidR="00385CED" w:rsidRDefault="00385CED" w:rsidP="00385CED">
      <w:pPr>
        <w:jc w:val="both"/>
        <w:rPr>
          <w:sz w:val="24"/>
          <w:szCs w:val="24"/>
        </w:rPr>
      </w:pPr>
      <w:r w:rsidRPr="00385CED">
        <w:rPr>
          <w:sz w:val="24"/>
          <w:szCs w:val="24"/>
        </w:rPr>
        <w:t xml:space="preserve"> б) контроль напряженности ЭСП должен осуществляться на постоянных рабочих местах персонала или, в случае отсутствия постоянного рабочего места, в нескольких точках р</w:t>
      </w:r>
      <w:r w:rsidRPr="00385CED">
        <w:rPr>
          <w:sz w:val="24"/>
          <w:szCs w:val="24"/>
        </w:rPr>
        <w:t>а</w:t>
      </w:r>
      <w:r w:rsidRPr="00385CED">
        <w:rPr>
          <w:sz w:val="24"/>
          <w:szCs w:val="24"/>
        </w:rPr>
        <w:t>бочей зоны, расположенных на разных расстояниях от источника в отсутствие работа</w:t>
      </w:r>
      <w:r w:rsidRPr="00385CED">
        <w:rPr>
          <w:sz w:val="24"/>
          <w:szCs w:val="24"/>
        </w:rPr>
        <w:t>ю</w:t>
      </w:r>
      <w:r w:rsidRPr="00385CED">
        <w:rPr>
          <w:sz w:val="24"/>
          <w:szCs w:val="24"/>
        </w:rPr>
        <w:t>щего;</w:t>
      </w:r>
    </w:p>
    <w:p w:rsidR="00385CED" w:rsidRDefault="00385CED" w:rsidP="00385CED">
      <w:pPr>
        <w:jc w:val="both"/>
        <w:rPr>
          <w:sz w:val="24"/>
          <w:szCs w:val="24"/>
        </w:rPr>
      </w:pPr>
      <w:r w:rsidRPr="00385CED">
        <w:rPr>
          <w:sz w:val="24"/>
          <w:szCs w:val="24"/>
        </w:rPr>
        <w:t xml:space="preserve"> в) измерения проводят на высоте 0,5; 1,0 и 1,7 м (рабочая поза "стоя") и 0,5; 1,0 и 1,4 м (рабочая поза "сидя") от опорной поверхности. При гигиенической оценке напряженности ЭСП на рабочем месте определяющим является наибольшее из всех зарегистрированных значений;</w:t>
      </w:r>
    </w:p>
    <w:p w:rsidR="00385CED" w:rsidRDefault="00385CED" w:rsidP="00385CED">
      <w:pPr>
        <w:jc w:val="both"/>
        <w:rPr>
          <w:sz w:val="24"/>
          <w:szCs w:val="24"/>
        </w:rPr>
      </w:pPr>
      <w:r w:rsidRPr="00385CED">
        <w:rPr>
          <w:sz w:val="24"/>
          <w:szCs w:val="24"/>
        </w:rPr>
        <w:t xml:space="preserve"> г) контроль напряженности ЭСП осуществляется посредством средств измерения с д</w:t>
      </w:r>
      <w:r w:rsidRPr="00385CED">
        <w:rPr>
          <w:sz w:val="24"/>
          <w:szCs w:val="24"/>
        </w:rPr>
        <w:t>о</w:t>
      </w:r>
      <w:r w:rsidRPr="00385CED">
        <w:rPr>
          <w:sz w:val="24"/>
          <w:szCs w:val="24"/>
        </w:rPr>
        <w:t>пустимой относительной погрешностью не более ±15%.</w:t>
      </w:r>
    </w:p>
    <w:p w:rsidR="00385CED" w:rsidRDefault="00385CED" w:rsidP="00385CED">
      <w:pPr>
        <w:ind w:firstLine="709"/>
        <w:jc w:val="both"/>
        <w:rPr>
          <w:sz w:val="24"/>
          <w:szCs w:val="24"/>
        </w:rPr>
      </w:pPr>
      <w:r w:rsidRPr="00385CED">
        <w:rPr>
          <w:sz w:val="24"/>
          <w:szCs w:val="24"/>
        </w:rPr>
        <w:t>К организации и проведению контроля уровней постоянного магнитного поля предъявляются следующие требования:</w:t>
      </w:r>
    </w:p>
    <w:p w:rsidR="00385CED" w:rsidRPr="00385CED" w:rsidRDefault="00385CED" w:rsidP="00385CED">
      <w:pPr>
        <w:ind w:firstLine="709"/>
        <w:jc w:val="both"/>
        <w:rPr>
          <w:sz w:val="24"/>
          <w:szCs w:val="24"/>
        </w:rPr>
      </w:pPr>
      <w:r w:rsidRPr="00385CED">
        <w:rPr>
          <w:sz w:val="24"/>
          <w:szCs w:val="24"/>
        </w:rPr>
        <w:t xml:space="preserve"> а) контроль уровней ПМП должен производиться путем измерения значений</w:t>
      </w:r>
      <w:proofErr w:type="gramStart"/>
      <w:r w:rsidRPr="00385CED">
        <w:rPr>
          <w:sz w:val="24"/>
          <w:szCs w:val="24"/>
        </w:rPr>
        <w:t xml:space="preserve"> В</w:t>
      </w:r>
      <w:proofErr w:type="gramEnd"/>
      <w:r w:rsidRPr="00385CED">
        <w:rPr>
          <w:sz w:val="24"/>
          <w:szCs w:val="24"/>
        </w:rPr>
        <w:t xml:space="preserve"> или Н на постоянных рабочих местах персонала или в случае отсутствия постоянного рабоч</w:t>
      </w:r>
      <w:r w:rsidRPr="00385CED">
        <w:rPr>
          <w:sz w:val="24"/>
          <w:szCs w:val="24"/>
        </w:rPr>
        <w:t>е</w:t>
      </w:r>
      <w:r w:rsidRPr="00385CED">
        <w:rPr>
          <w:sz w:val="24"/>
          <w:szCs w:val="24"/>
        </w:rPr>
        <w:t>го места в нескольких точках рабочей зоны, расположенных на разных расстояниях от и</w:t>
      </w:r>
      <w:r w:rsidRPr="00385CED">
        <w:rPr>
          <w:sz w:val="24"/>
          <w:szCs w:val="24"/>
        </w:rPr>
        <w:t>с</w:t>
      </w:r>
      <w:r w:rsidRPr="00385CED">
        <w:rPr>
          <w:sz w:val="24"/>
          <w:szCs w:val="24"/>
        </w:rPr>
        <w:t>точника ПМП при всех режимах работы источника или только при максимальном режиме. При гигиенической оценке уровней ПМП на рабочем месте определяющим является на</w:t>
      </w:r>
      <w:r w:rsidRPr="00385CED">
        <w:rPr>
          <w:sz w:val="24"/>
          <w:szCs w:val="24"/>
        </w:rPr>
        <w:t>и</w:t>
      </w:r>
      <w:r w:rsidRPr="00385CED">
        <w:rPr>
          <w:sz w:val="24"/>
          <w:szCs w:val="24"/>
        </w:rPr>
        <w:t>большее из всех зарегистрированных значений;</w:t>
      </w:r>
    </w:p>
    <w:p w:rsidR="00385CED" w:rsidRDefault="00385CED" w:rsidP="00385CED">
      <w:pPr>
        <w:jc w:val="both"/>
        <w:rPr>
          <w:sz w:val="24"/>
          <w:szCs w:val="24"/>
        </w:rPr>
      </w:pPr>
      <w:r w:rsidRPr="00385CED">
        <w:rPr>
          <w:sz w:val="24"/>
          <w:szCs w:val="24"/>
        </w:rPr>
        <w:t>б) измерения проводят на высоте 0,5; 1,0 и 1,7 м (рабочая поза "стоя") и 0,5; 1,0 и 1,4 м (рабочая поза "сидя") от опорной поверхности;</w:t>
      </w:r>
    </w:p>
    <w:p w:rsidR="00385CED" w:rsidRDefault="00385CED" w:rsidP="00385CED">
      <w:pPr>
        <w:jc w:val="both"/>
        <w:rPr>
          <w:sz w:val="24"/>
          <w:szCs w:val="24"/>
        </w:rPr>
      </w:pPr>
      <w:r w:rsidRPr="00385CED">
        <w:rPr>
          <w:sz w:val="24"/>
          <w:szCs w:val="24"/>
        </w:rPr>
        <w:t xml:space="preserve"> в) контроль уровней ПМП для условий локального воздействия должен производиться на уровне конечных фаланг пальцев кистей, середины предплечья, середины плеча. Опред</w:t>
      </w:r>
      <w:r w:rsidRPr="00385CED">
        <w:rPr>
          <w:sz w:val="24"/>
          <w:szCs w:val="24"/>
        </w:rPr>
        <w:t>е</w:t>
      </w:r>
      <w:r w:rsidRPr="00385CED">
        <w:rPr>
          <w:sz w:val="24"/>
          <w:szCs w:val="24"/>
        </w:rPr>
        <w:t>ляющим является наибольшее значение измеренной напряженности;</w:t>
      </w:r>
    </w:p>
    <w:p w:rsidR="00385CED" w:rsidRDefault="00385CED" w:rsidP="00385CED">
      <w:pPr>
        <w:jc w:val="both"/>
        <w:rPr>
          <w:sz w:val="24"/>
          <w:szCs w:val="24"/>
        </w:rPr>
      </w:pPr>
      <w:r w:rsidRPr="00385CED">
        <w:rPr>
          <w:sz w:val="24"/>
          <w:szCs w:val="24"/>
        </w:rPr>
        <w:t xml:space="preserve"> г) в случае непосредственного </w:t>
      </w:r>
      <w:proofErr w:type="gramStart"/>
      <w:r w:rsidRPr="00385CED">
        <w:rPr>
          <w:sz w:val="24"/>
          <w:szCs w:val="24"/>
        </w:rPr>
        <w:t>контакта рук человека измерения магнитной индукции</w:t>
      </w:r>
      <w:proofErr w:type="gramEnd"/>
      <w:r w:rsidRPr="00385CED">
        <w:rPr>
          <w:sz w:val="24"/>
          <w:szCs w:val="24"/>
        </w:rPr>
        <w:t xml:space="preserve"> ПМП производятся путем непосредственного контакта датчика средства измерения с п</w:t>
      </w:r>
      <w:r w:rsidRPr="00385CED">
        <w:rPr>
          <w:sz w:val="24"/>
          <w:szCs w:val="24"/>
        </w:rPr>
        <w:t>о</w:t>
      </w:r>
      <w:r w:rsidRPr="00385CED">
        <w:rPr>
          <w:sz w:val="24"/>
          <w:szCs w:val="24"/>
        </w:rPr>
        <w:t>верхностью магнита.</w:t>
      </w:r>
    </w:p>
    <w:p w:rsidR="00385CED" w:rsidRPr="00385CED" w:rsidRDefault="00385CED" w:rsidP="00385CED">
      <w:pPr>
        <w:ind w:firstLine="709"/>
        <w:jc w:val="both"/>
        <w:rPr>
          <w:sz w:val="24"/>
          <w:szCs w:val="24"/>
        </w:rPr>
      </w:pPr>
      <w:r w:rsidRPr="00385CED">
        <w:rPr>
          <w:sz w:val="24"/>
          <w:szCs w:val="24"/>
        </w:rPr>
        <w:t>К организации и проведению контроля уровней электрического и магнитного поля частотой 50 Гц предъявляются следующие требования:</w:t>
      </w:r>
    </w:p>
    <w:p w:rsidR="00385CED" w:rsidRPr="00385CED" w:rsidRDefault="00385CED" w:rsidP="00385CED">
      <w:pPr>
        <w:jc w:val="both"/>
        <w:rPr>
          <w:sz w:val="24"/>
          <w:szCs w:val="24"/>
        </w:rPr>
      </w:pPr>
      <w:r w:rsidRPr="00385CED">
        <w:rPr>
          <w:sz w:val="24"/>
          <w:szCs w:val="24"/>
        </w:rPr>
        <w:t>а) контроль уровней ЭП и МП частотой 50 Гц должен осуществляться на рабочих местах персонала, обслуживающего электроустановки переменного тока (генерирующее обор</w:t>
      </w:r>
      <w:r w:rsidRPr="00385CED">
        <w:rPr>
          <w:sz w:val="24"/>
          <w:szCs w:val="24"/>
        </w:rPr>
        <w:t>у</w:t>
      </w:r>
      <w:r w:rsidRPr="00385CED">
        <w:rPr>
          <w:sz w:val="24"/>
          <w:szCs w:val="24"/>
        </w:rPr>
        <w:t>дование, воздушные и кабельные линии электропередачи, трансформаторные подстанции, распределительные устройства и другие объекты), электросварочное оборудование; б) в электроустановках с однофазными источниками контролируются действующие (эффе</w:t>
      </w:r>
      <w:r w:rsidRPr="00385CED">
        <w:rPr>
          <w:sz w:val="24"/>
          <w:szCs w:val="24"/>
        </w:rPr>
        <w:t>к</w:t>
      </w:r>
      <w:r w:rsidRPr="00385CED">
        <w:rPr>
          <w:sz w:val="24"/>
          <w:szCs w:val="24"/>
        </w:rPr>
        <w:t>тивные) значе</w:t>
      </w:r>
      <w:r>
        <w:rPr>
          <w:sz w:val="24"/>
          <w:szCs w:val="24"/>
        </w:rPr>
        <w:t>ния напряженностей ЭП и МП</w:t>
      </w:r>
      <w:r w:rsidRPr="00385CED">
        <w:rPr>
          <w:sz w:val="24"/>
          <w:szCs w:val="24"/>
        </w:rPr>
        <w:t>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0"/>
        <w:gridCol w:w="1984"/>
      </w:tblGrid>
      <w:tr w:rsidR="00385CED" w:rsidRPr="00385CED" w:rsidTr="00385CED">
        <w:trPr>
          <w:trHeight w:val="15"/>
          <w:tblCellSpacing w:w="15" w:type="dxa"/>
          <w:jc w:val="center"/>
        </w:trPr>
        <w:tc>
          <w:tcPr>
            <w:tcW w:w="9055" w:type="dxa"/>
            <w:vAlign w:val="center"/>
            <w:hideMark/>
          </w:tcPr>
          <w:p w:rsidR="00385CED" w:rsidRPr="00385CED" w:rsidRDefault="00385CED" w:rsidP="00385CED">
            <w:pPr>
              <w:jc w:val="both"/>
              <w:rPr>
                <w:sz w:val="2"/>
                <w:szCs w:val="24"/>
              </w:rPr>
            </w:pPr>
          </w:p>
        </w:tc>
        <w:tc>
          <w:tcPr>
            <w:tcW w:w="2402" w:type="dxa"/>
            <w:vAlign w:val="center"/>
            <w:hideMark/>
          </w:tcPr>
          <w:p w:rsidR="00385CED" w:rsidRPr="00385CED" w:rsidRDefault="00385CED" w:rsidP="00385CED">
            <w:pPr>
              <w:jc w:val="both"/>
              <w:rPr>
                <w:sz w:val="2"/>
                <w:szCs w:val="24"/>
              </w:rPr>
            </w:pPr>
          </w:p>
        </w:tc>
      </w:tr>
      <w:tr w:rsidR="00385CED" w:rsidRPr="00385CED" w:rsidTr="00385CED">
        <w:trPr>
          <w:tblCellSpacing w:w="15" w:type="dxa"/>
          <w:jc w:val="center"/>
        </w:trPr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5CED" w:rsidRPr="00385CED" w:rsidRDefault="00385CED" w:rsidP="00385CED">
            <w:pPr>
              <w:jc w:val="both"/>
              <w:rPr>
                <w:sz w:val="24"/>
                <w:szCs w:val="24"/>
              </w:rPr>
            </w:pPr>
            <w:r w:rsidRPr="00385CED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793750" cy="241300"/>
                  <wp:effectExtent l="0" t="0" r="6350" b="6350"/>
                  <wp:docPr id="14" name="Рисунок 1" descr="СанПиН 2.2.4.3359-16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анПиН 2.2.4.3359-16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5CED">
              <w:rPr>
                <w:sz w:val="24"/>
                <w:szCs w:val="24"/>
              </w:rPr>
              <w:t xml:space="preserve">и </w:t>
            </w:r>
            <w:r w:rsidRPr="00385CED">
              <w:rPr>
                <w:noProof/>
                <w:sz w:val="24"/>
                <w:szCs w:val="24"/>
              </w:rPr>
              <w:drawing>
                <wp:inline distT="0" distB="0" distL="0" distR="0">
                  <wp:extent cx="843915" cy="241300"/>
                  <wp:effectExtent l="0" t="0" r="0" b="6350"/>
                  <wp:docPr id="15" name="Рисунок 2" descr="СанПиН 2.2.4.3359-16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анПиН 2.2.4.3359-16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5CED">
              <w:rPr>
                <w:sz w:val="24"/>
                <w:szCs w:val="24"/>
              </w:rPr>
              <w:t xml:space="preserve">, где 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5CED" w:rsidRPr="00385CED" w:rsidRDefault="00385CED" w:rsidP="00385CED">
            <w:pPr>
              <w:jc w:val="both"/>
              <w:rPr>
                <w:sz w:val="24"/>
                <w:szCs w:val="24"/>
              </w:rPr>
            </w:pPr>
          </w:p>
        </w:tc>
      </w:tr>
    </w:tbl>
    <w:p w:rsidR="00385CED" w:rsidRPr="00385CED" w:rsidRDefault="00B47844" w:rsidP="00385CED">
      <w:pPr>
        <w:jc w:val="both"/>
        <w:rPr>
          <w:sz w:val="24"/>
          <w:szCs w:val="24"/>
        </w:rPr>
      </w:pPr>
      <w:r w:rsidRPr="00B47844">
        <w:rPr>
          <w:noProof/>
        </w:rPr>
      </w:r>
      <w:r w:rsidRPr="00B47844">
        <w:rPr>
          <w:noProof/>
        </w:rPr>
        <w:pict>
          <v:rect id="AutoShape 3" o:spid="_x0000_s1042" alt="Описание: СанПиН 2.2.4.3359-16 " style="width:19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" filled="f" stroked="f">
            <o:lock v:ext="edit" aspectratio="t"/>
            <w10:wrap type="none"/>
            <w10:anchorlock/>
          </v:rect>
        </w:pict>
      </w:r>
      <w:r w:rsidR="00385CED" w:rsidRPr="00385CED">
        <w:rPr>
          <w:sz w:val="24"/>
          <w:szCs w:val="24"/>
        </w:rPr>
        <w:t xml:space="preserve">и </w:t>
      </w:r>
      <w:r w:rsidRPr="00B47844">
        <w:rPr>
          <w:noProof/>
        </w:rPr>
      </w:r>
      <w:r w:rsidRPr="00B47844">
        <w:rPr>
          <w:noProof/>
        </w:rPr>
        <w:pict>
          <v:rect id="AutoShape 4" o:spid="_x0000_s1041" alt="Описание: СанПиН 2.2.4.3359-16 " style="width:20.55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" filled="f" stroked="f">
            <o:lock v:ext="edit" aspectratio="t"/>
            <w10:wrap type="none"/>
            <w10:anchorlock/>
          </v:rect>
        </w:pict>
      </w:r>
      <w:r w:rsidR="00385CED" w:rsidRPr="00385CED">
        <w:rPr>
          <w:sz w:val="24"/>
          <w:szCs w:val="24"/>
        </w:rPr>
        <w:t>- амплитудные значения изменения во времени напряженностей ЭП и МП;</w:t>
      </w:r>
    </w:p>
    <w:p w:rsidR="00385CED" w:rsidRDefault="00385CED" w:rsidP="00876D75">
      <w:pPr>
        <w:jc w:val="both"/>
        <w:rPr>
          <w:sz w:val="24"/>
          <w:szCs w:val="24"/>
        </w:rPr>
      </w:pPr>
      <w:r w:rsidRPr="00385CED">
        <w:rPr>
          <w:sz w:val="24"/>
          <w:szCs w:val="24"/>
        </w:rPr>
        <w:t>в) в электроустановках с двух- и более фазными источниками ЭМП контролируются де</w:t>
      </w:r>
      <w:r w:rsidRPr="00385CED">
        <w:rPr>
          <w:sz w:val="24"/>
          <w:szCs w:val="24"/>
        </w:rPr>
        <w:t>й</w:t>
      </w:r>
      <w:r w:rsidRPr="00385CED">
        <w:rPr>
          <w:sz w:val="24"/>
          <w:szCs w:val="24"/>
        </w:rPr>
        <w:t>ствующие (эффек</w:t>
      </w:r>
      <w:r w:rsidR="00876D75">
        <w:rPr>
          <w:sz w:val="24"/>
          <w:szCs w:val="24"/>
        </w:rPr>
        <w:t>тивные) значения напряженностей;</w:t>
      </w:r>
    </w:p>
    <w:p w:rsidR="00385CED" w:rsidRDefault="00385CED" w:rsidP="00385CED">
      <w:pPr>
        <w:jc w:val="both"/>
        <w:rPr>
          <w:sz w:val="24"/>
          <w:szCs w:val="24"/>
        </w:rPr>
      </w:pPr>
      <w:r w:rsidRPr="00385CED">
        <w:rPr>
          <w:sz w:val="24"/>
          <w:szCs w:val="24"/>
        </w:rPr>
        <w:t xml:space="preserve"> г) для случая воздушных и кабельных линий электропередачи (</w:t>
      </w:r>
      <w:proofErr w:type="gramStart"/>
      <w:r w:rsidRPr="00385CED">
        <w:rPr>
          <w:sz w:val="24"/>
          <w:szCs w:val="24"/>
        </w:rPr>
        <w:t>ВЛ</w:t>
      </w:r>
      <w:proofErr w:type="gramEnd"/>
      <w:r w:rsidRPr="00385CED">
        <w:rPr>
          <w:sz w:val="24"/>
          <w:szCs w:val="24"/>
        </w:rPr>
        <w:t xml:space="preserve"> и КЛ) на стадии пр</w:t>
      </w:r>
      <w:r w:rsidRPr="00385CED">
        <w:rPr>
          <w:sz w:val="24"/>
          <w:szCs w:val="24"/>
        </w:rPr>
        <w:t>о</w:t>
      </w:r>
      <w:r w:rsidRPr="00385CED">
        <w:rPr>
          <w:sz w:val="24"/>
          <w:szCs w:val="24"/>
        </w:rPr>
        <w:t>ектирования при расчетах (при наличии утвержденной методики) на основании учета те</w:t>
      </w:r>
      <w:r w:rsidRPr="00385CED">
        <w:rPr>
          <w:sz w:val="24"/>
          <w:szCs w:val="24"/>
        </w:rPr>
        <w:t>х</w:t>
      </w:r>
      <w:r w:rsidRPr="00385CED">
        <w:rPr>
          <w:sz w:val="24"/>
          <w:szCs w:val="24"/>
        </w:rPr>
        <w:t>нических характеристик ВЛ и КЛ (номинальное напряжение, ток, мощность, пропускная способность и так далее) строят общие (усредненные) вертикальные или горизонтальные профили напряженности Е и Н вдоль трасс ВЛ и КЛ. При этом используют ряд усове</w:t>
      </w:r>
      <w:r w:rsidRPr="00385CED">
        <w:rPr>
          <w:sz w:val="24"/>
          <w:szCs w:val="24"/>
        </w:rPr>
        <w:t>р</w:t>
      </w:r>
      <w:r w:rsidRPr="00385CED">
        <w:rPr>
          <w:sz w:val="24"/>
          <w:szCs w:val="24"/>
        </w:rPr>
        <w:t xml:space="preserve">шенствованных программ, учитывающих для отдельных участков трасс </w:t>
      </w:r>
      <w:proofErr w:type="gramStart"/>
      <w:r w:rsidRPr="00385CED">
        <w:rPr>
          <w:sz w:val="24"/>
          <w:szCs w:val="24"/>
        </w:rPr>
        <w:t>ВЛ</w:t>
      </w:r>
      <w:proofErr w:type="gramEnd"/>
      <w:r w:rsidRPr="00385CED">
        <w:rPr>
          <w:sz w:val="24"/>
          <w:szCs w:val="24"/>
        </w:rPr>
        <w:t xml:space="preserve"> и КЛ (напр</w:t>
      </w:r>
      <w:r w:rsidRPr="00385CED">
        <w:rPr>
          <w:sz w:val="24"/>
          <w:szCs w:val="24"/>
        </w:rPr>
        <w:t>и</w:t>
      </w:r>
      <w:r w:rsidRPr="00385CED">
        <w:rPr>
          <w:sz w:val="24"/>
          <w:szCs w:val="24"/>
        </w:rPr>
        <w:t>мер, для ВЛ рельеф местности и некоторые характеристики грунта), что позволяет пов</w:t>
      </w:r>
      <w:r w:rsidRPr="00385CED">
        <w:rPr>
          <w:sz w:val="24"/>
          <w:szCs w:val="24"/>
        </w:rPr>
        <w:t>ы</w:t>
      </w:r>
      <w:r w:rsidRPr="00385CED">
        <w:rPr>
          <w:sz w:val="24"/>
          <w:szCs w:val="24"/>
        </w:rPr>
        <w:t>сить точность расчета;</w:t>
      </w:r>
    </w:p>
    <w:p w:rsidR="00385CED" w:rsidRDefault="00385CED" w:rsidP="00385CED">
      <w:pPr>
        <w:jc w:val="both"/>
        <w:rPr>
          <w:sz w:val="24"/>
          <w:szCs w:val="24"/>
        </w:rPr>
      </w:pPr>
      <w:r w:rsidRPr="00385CED">
        <w:rPr>
          <w:sz w:val="24"/>
          <w:szCs w:val="24"/>
        </w:rPr>
        <w:t xml:space="preserve"> д) при проведении </w:t>
      </w:r>
      <w:proofErr w:type="gramStart"/>
      <w:r w:rsidRPr="00385CED">
        <w:rPr>
          <w:sz w:val="24"/>
          <w:szCs w:val="24"/>
        </w:rPr>
        <w:t>контроля за</w:t>
      </w:r>
      <w:proofErr w:type="gramEnd"/>
      <w:r w:rsidRPr="00385CED">
        <w:rPr>
          <w:sz w:val="24"/>
          <w:szCs w:val="24"/>
        </w:rPr>
        <w:t xml:space="preserve"> уровнями ЭП и МП частотой 50 Гц на рабочих местах должны соблюдаться установленные требованиями безопасности при эксплуатации эле</w:t>
      </w:r>
      <w:r w:rsidRPr="00385CED">
        <w:rPr>
          <w:sz w:val="24"/>
          <w:szCs w:val="24"/>
        </w:rPr>
        <w:t>к</w:t>
      </w:r>
      <w:r w:rsidRPr="00385CED">
        <w:rPr>
          <w:sz w:val="24"/>
          <w:szCs w:val="24"/>
        </w:rPr>
        <w:t>троустановок предельно допустимые расстояния от оператора, проводящего измерения, и измерительного прибора до токоведущих частей, находящихся под напряжением;</w:t>
      </w:r>
    </w:p>
    <w:p w:rsidR="00385CED" w:rsidRDefault="00385CED" w:rsidP="00385CED">
      <w:pPr>
        <w:jc w:val="both"/>
        <w:rPr>
          <w:sz w:val="24"/>
          <w:szCs w:val="24"/>
        </w:rPr>
      </w:pPr>
      <w:r w:rsidRPr="00385CED">
        <w:rPr>
          <w:sz w:val="24"/>
          <w:szCs w:val="24"/>
        </w:rPr>
        <w:t xml:space="preserve"> е) контроль уровней ЭП и МП частотой 50 Гц должен осуществляться во всех зонах во</w:t>
      </w:r>
      <w:r w:rsidRPr="00385CED">
        <w:rPr>
          <w:sz w:val="24"/>
          <w:szCs w:val="24"/>
        </w:rPr>
        <w:t>з</w:t>
      </w:r>
      <w:r w:rsidRPr="00385CED">
        <w:rPr>
          <w:sz w:val="24"/>
          <w:szCs w:val="24"/>
        </w:rPr>
        <w:t>можного нахождения человека при выполнении им работ, связанных с эксплуатацией и ремонтом электроустановок;</w:t>
      </w:r>
    </w:p>
    <w:p w:rsidR="00385CED" w:rsidRDefault="00385CED" w:rsidP="00385CED">
      <w:pPr>
        <w:jc w:val="both"/>
        <w:rPr>
          <w:sz w:val="24"/>
          <w:szCs w:val="24"/>
        </w:rPr>
      </w:pPr>
      <w:r w:rsidRPr="00385CED">
        <w:rPr>
          <w:sz w:val="24"/>
          <w:szCs w:val="24"/>
        </w:rPr>
        <w:t xml:space="preserve"> ж) измерения напряженности ЭП и МП частотой 50 Гц должны проводиться на высоте 0,5; 1,0 и 1,7 м от поверхности земли, пола помещения или площадки обслуживания об</w:t>
      </w:r>
      <w:r w:rsidRPr="00385CED">
        <w:rPr>
          <w:sz w:val="24"/>
          <w:szCs w:val="24"/>
        </w:rPr>
        <w:t>о</w:t>
      </w:r>
      <w:r w:rsidRPr="00385CED">
        <w:rPr>
          <w:sz w:val="24"/>
          <w:szCs w:val="24"/>
        </w:rPr>
        <w:t>рудования и на расстоянии 0,5 м от оборудования и конструкций, стен зданий и сооруж</w:t>
      </w:r>
      <w:r w:rsidRPr="00385CED">
        <w:rPr>
          <w:sz w:val="24"/>
          <w:szCs w:val="24"/>
        </w:rPr>
        <w:t>е</w:t>
      </w:r>
      <w:r w:rsidRPr="00385CED">
        <w:rPr>
          <w:sz w:val="24"/>
          <w:szCs w:val="24"/>
        </w:rPr>
        <w:t>ний;</w:t>
      </w:r>
    </w:p>
    <w:p w:rsidR="00385CED" w:rsidRDefault="00385CED" w:rsidP="00385CED">
      <w:pPr>
        <w:jc w:val="both"/>
        <w:rPr>
          <w:sz w:val="24"/>
          <w:szCs w:val="24"/>
        </w:rPr>
      </w:pPr>
      <w:r w:rsidRPr="00385CED">
        <w:rPr>
          <w:sz w:val="24"/>
          <w:szCs w:val="24"/>
        </w:rPr>
        <w:t xml:space="preserve"> з) на рабочих местах, расположенных на уровне земли и вне зоны действия экраниру</w:t>
      </w:r>
      <w:r w:rsidRPr="00385CED">
        <w:rPr>
          <w:sz w:val="24"/>
          <w:szCs w:val="24"/>
        </w:rPr>
        <w:t>ю</w:t>
      </w:r>
      <w:r w:rsidRPr="00385CED">
        <w:rPr>
          <w:sz w:val="24"/>
          <w:szCs w:val="24"/>
        </w:rPr>
        <w:t>щих устройств, напряженность ЭП частотой 50 Гц допускается измерять лишь на высоте 1,7 м;</w:t>
      </w:r>
    </w:p>
    <w:p w:rsidR="00385CED" w:rsidRDefault="00385CED" w:rsidP="00385CED">
      <w:pPr>
        <w:jc w:val="both"/>
        <w:rPr>
          <w:sz w:val="24"/>
          <w:szCs w:val="24"/>
        </w:rPr>
      </w:pPr>
      <w:r w:rsidRPr="00385CED">
        <w:rPr>
          <w:sz w:val="24"/>
          <w:szCs w:val="24"/>
        </w:rPr>
        <w:t xml:space="preserve"> и) при расположении нового рабочего места над источником МП напряженность (инду</w:t>
      </w:r>
      <w:r w:rsidRPr="00385CED">
        <w:rPr>
          <w:sz w:val="24"/>
          <w:szCs w:val="24"/>
        </w:rPr>
        <w:t>к</w:t>
      </w:r>
      <w:r w:rsidRPr="00385CED">
        <w:rPr>
          <w:sz w:val="24"/>
          <w:szCs w:val="24"/>
        </w:rPr>
        <w:t>ция) МП частотой 50 Гц должна измеряться на уровне земли, пола помещения, кабельного канала или лотка;</w:t>
      </w:r>
    </w:p>
    <w:p w:rsidR="00385CED" w:rsidRDefault="00385CED" w:rsidP="00385CED">
      <w:pPr>
        <w:jc w:val="both"/>
        <w:rPr>
          <w:sz w:val="24"/>
          <w:szCs w:val="24"/>
        </w:rPr>
      </w:pPr>
      <w:r w:rsidRPr="00385CED">
        <w:rPr>
          <w:sz w:val="24"/>
          <w:szCs w:val="24"/>
        </w:rPr>
        <w:t xml:space="preserve"> к) измерения и расчет напряженности ЭП частотой 50 Гц должны производиться при наибольшем рабочем напряжении электроустановки или измеренные значения должны пересчитываться на это напряжение путем умножения измеренного значения на отнош</w:t>
      </w:r>
      <w:r w:rsidRPr="00385CED">
        <w:rPr>
          <w:sz w:val="24"/>
          <w:szCs w:val="24"/>
        </w:rPr>
        <w:t>е</w:t>
      </w:r>
      <w:r w:rsidRPr="00385CED">
        <w:rPr>
          <w:sz w:val="24"/>
          <w:szCs w:val="24"/>
        </w:rPr>
        <w:t xml:space="preserve">ние </w:t>
      </w:r>
      <w:r w:rsidR="00B47844" w:rsidRPr="00B47844">
        <w:rPr>
          <w:noProof/>
        </w:rPr>
      </w:r>
      <w:r w:rsidR="00B47844" w:rsidRPr="00B47844">
        <w:rPr>
          <w:noProof/>
        </w:rPr>
        <w:pict>
          <v:rect id="AutoShape 9" o:spid="_x0000_s1040" alt="Описание: СанПиН 2.2.4.3359-16 " style="width:29.25pt;height:1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" filled="f" stroked="f">
            <o:lock v:ext="edit" aspectratio="t"/>
            <w10:wrap type="none"/>
            <w10:anchorlock/>
          </v:rect>
        </w:pict>
      </w:r>
      <w:r w:rsidRPr="00385CED">
        <w:rPr>
          <w:sz w:val="24"/>
          <w:szCs w:val="24"/>
        </w:rPr>
        <w:t xml:space="preserve">/U, где </w:t>
      </w:r>
      <w:r w:rsidR="00B47844" w:rsidRPr="00B47844">
        <w:rPr>
          <w:noProof/>
        </w:rPr>
      </w:r>
      <w:r w:rsidR="00B47844" w:rsidRPr="00B47844">
        <w:rPr>
          <w:noProof/>
        </w:rPr>
        <w:pict>
          <v:rect id="AutoShape 10" o:spid="_x0000_s1039" alt="Описание: СанПиН 2.2.4.3359-16 " style="width:29.25pt;height:1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" filled="f" stroked="f">
            <o:lock v:ext="edit" aspectratio="t"/>
            <w10:wrap type="none"/>
            <w10:anchorlock/>
          </v:rect>
        </w:pict>
      </w:r>
      <w:r w:rsidRPr="00385CED">
        <w:rPr>
          <w:sz w:val="24"/>
          <w:szCs w:val="24"/>
        </w:rPr>
        <w:t>- наибольшее рабочее напряжение электроустановки, U - напряж</w:t>
      </w:r>
      <w:r w:rsidRPr="00385CED">
        <w:rPr>
          <w:sz w:val="24"/>
          <w:szCs w:val="24"/>
        </w:rPr>
        <w:t>е</w:t>
      </w:r>
      <w:r w:rsidRPr="00385CED">
        <w:rPr>
          <w:sz w:val="24"/>
          <w:szCs w:val="24"/>
        </w:rPr>
        <w:t>ние электроустановки при измерениях;</w:t>
      </w:r>
    </w:p>
    <w:p w:rsidR="00385CED" w:rsidRDefault="00385CED" w:rsidP="00385CED">
      <w:pPr>
        <w:jc w:val="both"/>
        <w:rPr>
          <w:sz w:val="24"/>
          <w:szCs w:val="24"/>
        </w:rPr>
      </w:pPr>
      <w:r w:rsidRPr="00385CED">
        <w:rPr>
          <w:sz w:val="24"/>
          <w:szCs w:val="24"/>
        </w:rPr>
        <w:t xml:space="preserve"> л) измерения уровней ЭП частотой 50 Гц следует проводить приборами, не искажающ</w:t>
      </w:r>
      <w:r w:rsidRPr="00385CED">
        <w:rPr>
          <w:sz w:val="24"/>
          <w:szCs w:val="24"/>
        </w:rPr>
        <w:t>и</w:t>
      </w:r>
      <w:r w:rsidRPr="00385CED">
        <w:rPr>
          <w:sz w:val="24"/>
          <w:szCs w:val="24"/>
        </w:rPr>
        <w:t>ми ЭП, в строгом соответствии с инструкцией по эксплуатации прибора при обеспечении необходимых расстояний от датчика до земли, тела оператора, проводящего измерения, и объектов, имеющих фиксированный потенциал;</w:t>
      </w:r>
    </w:p>
    <w:p w:rsidR="00385CED" w:rsidRDefault="00385CED" w:rsidP="00385CED">
      <w:pPr>
        <w:jc w:val="both"/>
        <w:rPr>
          <w:sz w:val="24"/>
          <w:szCs w:val="24"/>
        </w:rPr>
      </w:pPr>
      <w:r w:rsidRPr="00385CED">
        <w:rPr>
          <w:sz w:val="24"/>
          <w:szCs w:val="24"/>
        </w:rPr>
        <w:t xml:space="preserve"> м) измерения ЭП 50 Гц производятся с использованием приборов ненаправленного при</w:t>
      </w:r>
      <w:r w:rsidRPr="00385CED">
        <w:rPr>
          <w:sz w:val="24"/>
          <w:szCs w:val="24"/>
        </w:rPr>
        <w:t>е</w:t>
      </w:r>
      <w:r w:rsidRPr="00385CED">
        <w:rPr>
          <w:sz w:val="24"/>
          <w:szCs w:val="24"/>
        </w:rPr>
        <w:t>ма, оснащенных изотропными (</w:t>
      </w:r>
      <w:proofErr w:type="spellStart"/>
      <w:r w:rsidRPr="00385CED">
        <w:rPr>
          <w:sz w:val="24"/>
          <w:szCs w:val="24"/>
        </w:rPr>
        <w:t>трехкоординатными</w:t>
      </w:r>
      <w:proofErr w:type="spellEnd"/>
      <w:r w:rsidRPr="00385CED">
        <w:rPr>
          <w:sz w:val="24"/>
          <w:szCs w:val="24"/>
        </w:rPr>
        <w:t>) датчиками с допустимой относ</w:t>
      </w:r>
      <w:r w:rsidRPr="00385CED">
        <w:rPr>
          <w:sz w:val="24"/>
          <w:szCs w:val="24"/>
        </w:rPr>
        <w:t>и</w:t>
      </w:r>
      <w:r w:rsidRPr="00385CED">
        <w:rPr>
          <w:sz w:val="24"/>
          <w:szCs w:val="24"/>
        </w:rPr>
        <w:t>тельной погрешностью ±20%;</w:t>
      </w:r>
    </w:p>
    <w:p w:rsidR="00385CED" w:rsidRDefault="00385CED" w:rsidP="00385CED">
      <w:pPr>
        <w:jc w:val="both"/>
        <w:rPr>
          <w:sz w:val="24"/>
          <w:szCs w:val="24"/>
        </w:rPr>
      </w:pPr>
      <w:r w:rsidRPr="00385CED">
        <w:rPr>
          <w:sz w:val="24"/>
          <w:szCs w:val="24"/>
        </w:rPr>
        <w:t>н) измерения и расчет напряженности (индукции) МП частотой 50 Гц должны произв</w:t>
      </w:r>
      <w:r w:rsidRPr="00385CED">
        <w:rPr>
          <w:sz w:val="24"/>
          <w:szCs w:val="24"/>
        </w:rPr>
        <w:t>о</w:t>
      </w:r>
      <w:r w:rsidRPr="00385CED">
        <w:rPr>
          <w:sz w:val="24"/>
          <w:szCs w:val="24"/>
        </w:rPr>
        <w:t>диться при максимальном рабочем токе электроустановки, или измеренные значения должны пересчитываться на максимальный рабочий ток</w:t>
      </w:r>
      <w:proofErr w:type="gramStart"/>
      <w:r w:rsidRPr="00385CED">
        <w:rPr>
          <w:sz w:val="24"/>
          <w:szCs w:val="24"/>
        </w:rPr>
        <w:t xml:space="preserve"> (</w:t>
      </w:r>
      <w:r w:rsidR="00B47844" w:rsidRPr="00B47844">
        <w:rPr>
          <w:noProof/>
        </w:rPr>
      </w:r>
      <w:r w:rsidR="00B47844" w:rsidRPr="00B47844">
        <w:rPr>
          <w:noProof/>
        </w:rPr>
        <w:pict>
          <v:rect id="AutoShape 11" o:spid="_x0000_s1038" alt="Описание: СанПиН 2.2.4.3359-16 " style="width:23.75pt;height:1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" filled="f" stroked="f">
            <o:lock v:ext="edit" aspectratio="t"/>
            <w10:wrap type="none"/>
            <w10:anchorlock/>
          </v:rect>
        </w:pict>
      </w:r>
      <w:r w:rsidRPr="00385CED">
        <w:rPr>
          <w:sz w:val="24"/>
          <w:szCs w:val="24"/>
        </w:rPr>
        <w:t xml:space="preserve">) </w:t>
      </w:r>
      <w:proofErr w:type="gramEnd"/>
      <w:r w:rsidRPr="00385CED">
        <w:rPr>
          <w:sz w:val="24"/>
          <w:szCs w:val="24"/>
        </w:rPr>
        <w:t>путем умножения изм</w:t>
      </w:r>
      <w:r w:rsidRPr="00385CED">
        <w:rPr>
          <w:sz w:val="24"/>
          <w:szCs w:val="24"/>
        </w:rPr>
        <w:t>е</w:t>
      </w:r>
      <w:r w:rsidRPr="00385CED">
        <w:rPr>
          <w:sz w:val="24"/>
          <w:szCs w:val="24"/>
        </w:rPr>
        <w:t xml:space="preserve">ренных значений на отношение </w:t>
      </w:r>
      <w:r w:rsidRPr="00385CED">
        <w:rPr>
          <w:noProof/>
          <w:sz w:val="24"/>
          <w:szCs w:val="24"/>
        </w:rPr>
        <w:drawing>
          <wp:inline distT="0" distB="0" distL="0" distR="0">
            <wp:extent cx="462280" cy="231140"/>
            <wp:effectExtent l="0" t="0" r="0" b="0"/>
            <wp:docPr id="17" name="Рисунок 17" descr="СанПиН 2.2.4.3359-1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анПиН 2.2.4.3359-16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CED">
        <w:rPr>
          <w:sz w:val="24"/>
          <w:szCs w:val="24"/>
        </w:rPr>
        <w:t xml:space="preserve">, где </w:t>
      </w:r>
      <w:r w:rsidR="00B47844" w:rsidRPr="00B47844">
        <w:rPr>
          <w:noProof/>
        </w:rPr>
      </w:r>
      <w:r w:rsidR="00B47844" w:rsidRPr="00B47844">
        <w:rPr>
          <w:noProof/>
        </w:rPr>
        <w:pict>
          <v:rect id="AutoShape 13" o:spid="_x0000_s1037" alt="Описание: СанПиН 2.2.4.3359-16 " style="width:7.9pt;height:1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" filled="f" stroked="f">
            <o:lock v:ext="edit" aspectratio="t"/>
            <w10:wrap type="none"/>
            <w10:anchorlock/>
          </v:rect>
        </w:pict>
      </w:r>
      <w:r w:rsidRPr="00385CED">
        <w:rPr>
          <w:sz w:val="24"/>
          <w:szCs w:val="24"/>
        </w:rPr>
        <w:t>- ток электроустановки при измерениях;</w:t>
      </w:r>
    </w:p>
    <w:p w:rsidR="00385CED" w:rsidRDefault="00385CED" w:rsidP="00385CED">
      <w:pPr>
        <w:jc w:val="both"/>
        <w:rPr>
          <w:sz w:val="24"/>
          <w:szCs w:val="24"/>
        </w:rPr>
      </w:pPr>
      <w:r w:rsidRPr="00385CED">
        <w:rPr>
          <w:sz w:val="24"/>
          <w:szCs w:val="24"/>
        </w:rPr>
        <w:t xml:space="preserve"> о) измеряется напряженность (индукция) МП при обеспечении отсутствия его искажения находящимися вблизи рабочего места железосодержащими предметами;</w:t>
      </w:r>
    </w:p>
    <w:p w:rsidR="00385CED" w:rsidRDefault="00385CED" w:rsidP="00385CED">
      <w:pPr>
        <w:jc w:val="both"/>
        <w:rPr>
          <w:sz w:val="24"/>
          <w:szCs w:val="24"/>
        </w:rPr>
      </w:pPr>
      <w:r w:rsidRPr="00385CED">
        <w:rPr>
          <w:sz w:val="24"/>
          <w:szCs w:val="24"/>
        </w:rPr>
        <w:t xml:space="preserve"> п) измерения МП 50 Гц производятся с использованием приборов ненаправленного при</w:t>
      </w:r>
      <w:r w:rsidRPr="00385CED">
        <w:rPr>
          <w:sz w:val="24"/>
          <w:szCs w:val="24"/>
        </w:rPr>
        <w:t>е</w:t>
      </w:r>
      <w:r w:rsidRPr="00385CED">
        <w:rPr>
          <w:sz w:val="24"/>
          <w:szCs w:val="24"/>
        </w:rPr>
        <w:t>ма, оснащенных изотропными (</w:t>
      </w:r>
      <w:proofErr w:type="spellStart"/>
      <w:r w:rsidRPr="00385CED">
        <w:rPr>
          <w:sz w:val="24"/>
          <w:szCs w:val="24"/>
        </w:rPr>
        <w:t>трехкоординатными</w:t>
      </w:r>
      <w:proofErr w:type="spellEnd"/>
      <w:r w:rsidRPr="00385CED">
        <w:rPr>
          <w:sz w:val="24"/>
          <w:szCs w:val="24"/>
        </w:rPr>
        <w:t>) датчиками с допустимой относ</w:t>
      </w:r>
      <w:r w:rsidRPr="00385CED">
        <w:rPr>
          <w:sz w:val="24"/>
          <w:szCs w:val="24"/>
        </w:rPr>
        <w:t>и</w:t>
      </w:r>
      <w:r w:rsidRPr="00385CED">
        <w:rPr>
          <w:sz w:val="24"/>
          <w:szCs w:val="24"/>
        </w:rPr>
        <w:t>тельной погрешностью ±20%.</w:t>
      </w:r>
    </w:p>
    <w:p w:rsidR="00385CED" w:rsidRPr="00385CED" w:rsidRDefault="00385CED" w:rsidP="00C07B62">
      <w:pPr>
        <w:ind w:firstLine="709"/>
        <w:jc w:val="both"/>
        <w:rPr>
          <w:sz w:val="24"/>
          <w:szCs w:val="24"/>
        </w:rPr>
      </w:pPr>
      <w:proofErr w:type="gramStart"/>
      <w:r w:rsidRPr="00385CED">
        <w:rPr>
          <w:sz w:val="24"/>
          <w:szCs w:val="24"/>
        </w:rPr>
        <w:t>К организации и проведению контроля уровней электрических и магнитных полей в диапазоне частот 10 кГц - &lt; 30 кГц предъявляются следующие требования:</w:t>
      </w:r>
      <w:r w:rsidR="00C07B62">
        <w:rPr>
          <w:sz w:val="24"/>
          <w:szCs w:val="24"/>
        </w:rPr>
        <w:t xml:space="preserve"> </w:t>
      </w:r>
      <w:r w:rsidRPr="00385CED">
        <w:rPr>
          <w:sz w:val="24"/>
          <w:szCs w:val="24"/>
        </w:rPr>
        <w:t xml:space="preserve"> а) контроль </w:t>
      </w:r>
      <w:r w:rsidRPr="00385CED">
        <w:rPr>
          <w:sz w:val="24"/>
          <w:szCs w:val="24"/>
        </w:rPr>
        <w:lastRenderedPageBreak/>
        <w:t>уровней электрических и магнитных полей на рабочих местах производится при наличии источников, работающих в диапазоне частот 10 кГц - &lt; 30 кГц (индукционные печи, ф</w:t>
      </w:r>
      <w:r w:rsidRPr="00385CED">
        <w:rPr>
          <w:sz w:val="24"/>
          <w:szCs w:val="24"/>
        </w:rPr>
        <w:t>и</w:t>
      </w:r>
      <w:r w:rsidRPr="00385CED">
        <w:rPr>
          <w:sz w:val="24"/>
          <w:szCs w:val="24"/>
        </w:rPr>
        <w:t>зиотерапевтическое оборудование, средства радиосвязи, электротранспорт, импульсные источники тока);</w:t>
      </w:r>
      <w:proofErr w:type="gramEnd"/>
    </w:p>
    <w:p w:rsidR="00854519" w:rsidRDefault="00385CED" w:rsidP="00385CED">
      <w:pPr>
        <w:jc w:val="both"/>
        <w:rPr>
          <w:sz w:val="24"/>
          <w:szCs w:val="24"/>
        </w:rPr>
      </w:pPr>
      <w:r w:rsidRPr="00385CED">
        <w:rPr>
          <w:sz w:val="24"/>
          <w:szCs w:val="24"/>
        </w:rPr>
        <w:t>б) измерения напряженности ЭП и МП должны проводиться для всех режимов работы и</w:t>
      </w:r>
      <w:r w:rsidRPr="00385CED">
        <w:rPr>
          <w:sz w:val="24"/>
          <w:szCs w:val="24"/>
        </w:rPr>
        <w:t>с</w:t>
      </w:r>
      <w:r w:rsidRPr="00385CED">
        <w:rPr>
          <w:sz w:val="24"/>
          <w:szCs w:val="24"/>
        </w:rPr>
        <w:t>точника при максимальной мощности;</w:t>
      </w:r>
    </w:p>
    <w:p w:rsidR="00854519" w:rsidRDefault="00854519" w:rsidP="00385CED">
      <w:pPr>
        <w:jc w:val="both"/>
        <w:rPr>
          <w:sz w:val="24"/>
          <w:szCs w:val="24"/>
        </w:rPr>
      </w:pPr>
      <w:r w:rsidRPr="00385CED">
        <w:rPr>
          <w:sz w:val="24"/>
          <w:szCs w:val="24"/>
        </w:rPr>
        <w:t xml:space="preserve"> </w:t>
      </w:r>
      <w:r w:rsidR="00385CED" w:rsidRPr="00385CED">
        <w:rPr>
          <w:sz w:val="24"/>
          <w:szCs w:val="24"/>
        </w:rPr>
        <w:t xml:space="preserve">в) при работе оборудования ниже максимальной мощности для гигиенической оценки измеренные показатели должны пересчитываться путем умножения измеренных значений на соотношение </w:t>
      </w:r>
      <w:r w:rsidR="00385CED" w:rsidRPr="00385CED">
        <w:rPr>
          <w:noProof/>
          <w:sz w:val="24"/>
          <w:szCs w:val="24"/>
        </w:rPr>
        <w:drawing>
          <wp:inline distT="0" distB="0" distL="0" distR="0">
            <wp:extent cx="662940" cy="231140"/>
            <wp:effectExtent l="0" t="0" r="3810" b="0"/>
            <wp:docPr id="18" name="Рисунок 18" descr="СанПиН 2.2.4.3359-1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анПиН 2.2.4.3359-16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CED" w:rsidRPr="00385CED">
        <w:rPr>
          <w:sz w:val="24"/>
          <w:szCs w:val="24"/>
        </w:rPr>
        <w:t xml:space="preserve">, где </w:t>
      </w:r>
      <w:r w:rsidR="00385CED" w:rsidRPr="00385CED">
        <w:rPr>
          <w:noProof/>
          <w:sz w:val="24"/>
          <w:szCs w:val="24"/>
        </w:rPr>
        <w:drawing>
          <wp:inline distT="0" distB="0" distL="0" distR="0">
            <wp:extent cx="391795" cy="231140"/>
            <wp:effectExtent l="0" t="0" r="8255" b="0"/>
            <wp:docPr id="26" name="Рисунок 26" descr="СанПиН 2.2.4.3359-1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анПиН 2.2.4.3359-16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CED" w:rsidRPr="00385CED">
        <w:rPr>
          <w:sz w:val="24"/>
          <w:szCs w:val="24"/>
        </w:rPr>
        <w:t>- максимальное значение мощности, W - мощность при проведении измерений;</w:t>
      </w:r>
    </w:p>
    <w:p w:rsidR="00854519" w:rsidRDefault="00854519" w:rsidP="00385CED">
      <w:pPr>
        <w:jc w:val="both"/>
        <w:rPr>
          <w:sz w:val="24"/>
          <w:szCs w:val="24"/>
        </w:rPr>
      </w:pPr>
      <w:r w:rsidRPr="00385CED">
        <w:rPr>
          <w:sz w:val="24"/>
          <w:szCs w:val="24"/>
        </w:rPr>
        <w:t xml:space="preserve"> </w:t>
      </w:r>
      <w:r w:rsidR="00385CED" w:rsidRPr="00385CED">
        <w:rPr>
          <w:sz w:val="24"/>
          <w:szCs w:val="24"/>
        </w:rPr>
        <w:t>г) измерения уровней ЭП и МП на рабочих местах должны осуществляться после выв</w:t>
      </w:r>
      <w:r w:rsidR="00385CED" w:rsidRPr="00385CED">
        <w:rPr>
          <w:sz w:val="24"/>
          <w:szCs w:val="24"/>
        </w:rPr>
        <w:t>е</w:t>
      </w:r>
      <w:r w:rsidR="00385CED" w:rsidRPr="00385CED">
        <w:rPr>
          <w:sz w:val="24"/>
          <w:szCs w:val="24"/>
        </w:rPr>
        <w:t>дения работающего из зоны контроля. На рабочих местах объем измерений (количество контрольных точек) определяется экспертом, осуществляющим гигиеническую оценку условий труда, исходя из особенностей технологического процесса;</w:t>
      </w:r>
    </w:p>
    <w:p w:rsidR="00854519" w:rsidRDefault="00854519" w:rsidP="00385CED">
      <w:pPr>
        <w:jc w:val="both"/>
        <w:rPr>
          <w:sz w:val="24"/>
          <w:szCs w:val="24"/>
        </w:rPr>
      </w:pPr>
      <w:r w:rsidRPr="00385CED">
        <w:rPr>
          <w:sz w:val="24"/>
          <w:szCs w:val="24"/>
        </w:rPr>
        <w:t xml:space="preserve"> </w:t>
      </w:r>
      <w:r w:rsidR="00385CED" w:rsidRPr="00385CED">
        <w:rPr>
          <w:sz w:val="24"/>
          <w:szCs w:val="24"/>
        </w:rPr>
        <w:t>д) измерения проводят на высоте 0,5; 1,0 и 1,7 м (рабочая поза "стоя") и 0,5; 1,0 и 1,4 м (рабочая поза "сидя") от опорной поверхности, а также в точке наибольшего приближения работающего к источнику ЭП и МП;</w:t>
      </w:r>
    </w:p>
    <w:p w:rsidR="00854519" w:rsidRDefault="00854519" w:rsidP="00385CED">
      <w:pPr>
        <w:jc w:val="both"/>
        <w:rPr>
          <w:sz w:val="24"/>
          <w:szCs w:val="24"/>
        </w:rPr>
      </w:pPr>
      <w:r w:rsidRPr="00385CED">
        <w:rPr>
          <w:sz w:val="24"/>
          <w:szCs w:val="24"/>
        </w:rPr>
        <w:t xml:space="preserve"> </w:t>
      </w:r>
      <w:r w:rsidR="00385CED" w:rsidRPr="00385CED">
        <w:rPr>
          <w:sz w:val="24"/>
          <w:szCs w:val="24"/>
        </w:rPr>
        <w:t>е) гигиеническая оценка на рабочих местах проводится путем сравнения наибольшего из измеренных значений ЭП и МП с соответствующим ПДУ с учетом суммарного времени воздействия за смену. При перемещении работающего по отношению к источнику полей измерения проводятся во всех зонах его пребывания с последующим расчетом средних арифметических значений.</w:t>
      </w:r>
    </w:p>
    <w:p w:rsidR="00854519" w:rsidRPr="00385CED" w:rsidRDefault="00385CED" w:rsidP="00854519">
      <w:pPr>
        <w:ind w:firstLine="709"/>
        <w:jc w:val="both"/>
        <w:rPr>
          <w:sz w:val="24"/>
          <w:szCs w:val="24"/>
        </w:rPr>
      </w:pPr>
      <w:r w:rsidRPr="00385CED">
        <w:rPr>
          <w:sz w:val="24"/>
          <w:szCs w:val="24"/>
        </w:rPr>
        <w:t>К организации и проведению контроля уровней электромагнитных полей в диап</w:t>
      </w:r>
      <w:r w:rsidRPr="00385CED">
        <w:rPr>
          <w:sz w:val="24"/>
          <w:szCs w:val="24"/>
        </w:rPr>
        <w:t>а</w:t>
      </w:r>
      <w:r w:rsidRPr="00385CED">
        <w:rPr>
          <w:sz w:val="24"/>
          <w:szCs w:val="24"/>
        </w:rPr>
        <w:t xml:space="preserve">зоне </w:t>
      </w:r>
      <w:r w:rsidR="00B47844" w:rsidRPr="00B47844">
        <w:rPr>
          <w:noProof/>
        </w:rPr>
      </w:r>
      <w:r w:rsidR="00B47844" w:rsidRPr="00B47844">
        <w:rPr>
          <w:noProof/>
        </w:rPr>
        <w:pict>
          <v:rect id="AutoShape 16" o:spid="_x0000_s1036" alt="Описание: СанПиН 2.2.4.3359-16 " style="width:9.5pt;height:1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" filled="f" stroked="f">
            <o:lock v:ext="edit" aspectratio="t"/>
            <w10:wrap type="none"/>
            <w10:anchorlock/>
          </v:rect>
        </w:pict>
      </w:r>
      <w:r w:rsidRPr="00385CED">
        <w:rPr>
          <w:sz w:val="24"/>
          <w:szCs w:val="24"/>
        </w:rPr>
        <w:t>30 кГц - 300 ГГц предъявляются следующие требования:</w:t>
      </w:r>
    </w:p>
    <w:p w:rsidR="00854519" w:rsidRDefault="00385CED" w:rsidP="00385CED">
      <w:pPr>
        <w:jc w:val="both"/>
        <w:rPr>
          <w:sz w:val="24"/>
          <w:szCs w:val="24"/>
        </w:rPr>
      </w:pPr>
      <w:r w:rsidRPr="00385CED">
        <w:rPr>
          <w:sz w:val="24"/>
          <w:szCs w:val="24"/>
        </w:rPr>
        <w:t>а) контроль уровней ЭМП осуществляется путем проведения измерений на рабочих ме</w:t>
      </w:r>
      <w:r w:rsidRPr="00385CED">
        <w:rPr>
          <w:sz w:val="24"/>
          <w:szCs w:val="24"/>
        </w:rPr>
        <w:t>с</w:t>
      </w:r>
      <w:r w:rsidRPr="00385CED">
        <w:rPr>
          <w:sz w:val="24"/>
          <w:szCs w:val="24"/>
        </w:rPr>
        <w:t>тах. Измерения уровней ЭМП на рабочих местах должны осуществляться после вывед</w:t>
      </w:r>
      <w:r w:rsidRPr="00385CED">
        <w:rPr>
          <w:sz w:val="24"/>
          <w:szCs w:val="24"/>
        </w:rPr>
        <w:t>е</w:t>
      </w:r>
      <w:r w:rsidRPr="00385CED">
        <w:rPr>
          <w:sz w:val="24"/>
          <w:szCs w:val="24"/>
        </w:rPr>
        <w:t>ния работающего из зоны контроля;</w:t>
      </w:r>
    </w:p>
    <w:p w:rsidR="00854519" w:rsidRDefault="00854519" w:rsidP="00385CED">
      <w:pPr>
        <w:jc w:val="both"/>
        <w:rPr>
          <w:sz w:val="24"/>
          <w:szCs w:val="24"/>
        </w:rPr>
      </w:pPr>
      <w:r w:rsidRPr="00385CED">
        <w:rPr>
          <w:sz w:val="24"/>
          <w:szCs w:val="24"/>
        </w:rPr>
        <w:t xml:space="preserve"> </w:t>
      </w:r>
      <w:r w:rsidR="00385CED" w:rsidRPr="00385CED">
        <w:rPr>
          <w:sz w:val="24"/>
          <w:szCs w:val="24"/>
        </w:rPr>
        <w:t>б) не допускается проведение измерений при наличии атмосферных осадков, а также при температуре и влажности воздуха, выходящих за пределы рабочих параметров средств измерений;</w:t>
      </w:r>
    </w:p>
    <w:p w:rsidR="00854519" w:rsidRDefault="00854519" w:rsidP="00385CED">
      <w:pPr>
        <w:jc w:val="both"/>
        <w:rPr>
          <w:sz w:val="24"/>
          <w:szCs w:val="24"/>
        </w:rPr>
      </w:pPr>
      <w:r w:rsidRPr="00385CED">
        <w:rPr>
          <w:sz w:val="24"/>
          <w:szCs w:val="24"/>
        </w:rPr>
        <w:t xml:space="preserve"> </w:t>
      </w:r>
      <w:r w:rsidR="00385CED" w:rsidRPr="00385CED">
        <w:rPr>
          <w:sz w:val="24"/>
          <w:szCs w:val="24"/>
        </w:rPr>
        <w:t>в) контроль уровней ЭМП должен осуществляться на рабочих местах персонала, обсл</w:t>
      </w:r>
      <w:r w:rsidR="00385CED" w:rsidRPr="00385CED">
        <w:rPr>
          <w:sz w:val="24"/>
          <w:szCs w:val="24"/>
        </w:rPr>
        <w:t>у</w:t>
      </w:r>
      <w:r w:rsidR="00385CED" w:rsidRPr="00385CED">
        <w:rPr>
          <w:sz w:val="24"/>
          <w:szCs w:val="24"/>
        </w:rPr>
        <w:t>живающего производственные установки, генерирующее, передающее и излучающее об</w:t>
      </w:r>
      <w:r w:rsidR="00385CED" w:rsidRPr="00385CED">
        <w:rPr>
          <w:sz w:val="24"/>
          <w:szCs w:val="24"/>
        </w:rPr>
        <w:t>о</w:t>
      </w:r>
      <w:r w:rsidR="00385CED" w:rsidRPr="00385CED">
        <w:rPr>
          <w:sz w:val="24"/>
          <w:szCs w:val="24"/>
        </w:rPr>
        <w:t>рудование радио- и телевизионных центров, радиолокационных станций, базовых ста</w:t>
      </w:r>
      <w:r w:rsidR="00385CED" w:rsidRPr="00385CED">
        <w:rPr>
          <w:sz w:val="24"/>
          <w:szCs w:val="24"/>
        </w:rPr>
        <w:t>н</w:t>
      </w:r>
      <w:r w:rsidR="00385CED" w:rsidRPr="00385CED">
        <w:rPr>
          <w:sz w:val="24"/>
          <w:szCs w:val="24"/>
        </w:rPr>
        <w:t>ций, станций спутниковой связи, физиотерапевтические аппараты и другое оборудование;</w:t>
      </w:r>
      <w:r w:rsidRPr="00385CED">
        <w:rPr>
          <w:sz w:val="24"/>
          <w:szCs w:val="24"/>
        </w:rPr>
        <w:t xml:space="preserve"> </w:t>
      </w:r>
      <w:r w:rsidR="00385CED" w:rsidRPr="00385CED">
        <w:rPr>
          <w:sz w:val="24"/>
          <w:szCs w:val="24"/>
        </w:rPr>
        <w:t>г) измерения уровней ЭМП должны проводиться для всех рабочих режимов установок при максимальной используемой мощности. В случае измерений при неполной излучаемой мощности делается перерасчет до уровней максимального значения путем умножения и</w:t>
      </w:r>
      <w:r w:rsidR="00385CED" w:rsidRPr="00385CED">
        <w:rPr>
          <w:sz w:val="24"/>
          <w:szCs w:val="24"/>
        </w:rPr>
        <w:t>з</w:t>
      </w:r>
      <w:r w:rsidR="00385CED" w:rsidRPr="00385CED">
        <w:rPr>
          <w:sz w:val="24"/>
          <w:szCs w:val="24"/>
        </w:rPr>
        <w:t>меренных значений на соотношение</w:t>
      </w:r>
      <w:r w:rsidR="00385CED" w:rsidRPr="00385CED">
        <w:rPr>
          <w:noProof/>
          <w:sz w:val="24"/>
          <w:szCs w:val="24"/>
        </w:rPr>
        <w:drawing>
          <wp:inline distT="0" distB="0" distL="0" distR="0">
            <wp:extent cx="662940" cy="231140"/>
            <wp:effectExtent l="0" t="0" r="3810" b="0"/>
            <wp:docPr id="27" name="Рисунок 27" descr="СанПиН 2.2.4.3359-1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анПиН 2.2.4.3359-16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CED" w:rsidRPr="00385CED">
        <w:rPr>
          <w:sz w:val="24"/>
          <w:szCs w:val="24"/>
        </w:rPr>
        <w:t xml:space="preserve">, где </w:t>
      </w:r>
      <w:r w:rsidR="00385CED" w:rsidRPr="00385CED">
        <w:rPr>
          <w:noProof/>
          <w:sz w:val="24"/>
          <w:szCs w:val="24"/>
        </w:rPr>
        <w:drawing>
          <wp:inline distT="0" distB="0" distL="0" distR="0">
            <wp:extent cx="391795" cy="231140"/>
            <wp:effectExtent l="0" t="0" r="8255" b="0"/>
            <wp:docPr id="28" name="Рисунок 28" descr="СанПиН 2.2.4.3359-1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анПиН 2.2.4.3359-16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CED" w:rsidRPr="00385CED">
        <w:rPr>
          <w:sz w:val="24"/>
          <w:szCs w:val="24"/>
        </w:rPr>
        <w:t>- максимальное значение мо</w:t>
      </w:r>
      <w:r w:rsidR="00385CED" w:rsidRPr="00385CED">
        <w:rPr>
          <w:sz w:val="24"/>
          <w:szCs w:val="24"/>
        </w:rPr>
        <w:t>щ</w:t>
      </w:r>
      <w:r w:rsidR="00385CED" w:rsidRPr="00385CED">
        <w:rPr>
          <w:sz w:val="24"/>
          <w:szCs w:val="24"/>
        </w:rPr>
        <w:t>ности, W - мощность при проведении измерений;</w:t>
      </w:r>
    </w:p>
    <w:p w:rsidR="00854519" w:rsidRDefault="00854519" w:rsidP="00385CED">
      <w:pPr>
        <w:jc w:val="both"/>
        <w:rPr>
          <w:sz w:val="24"/>
          <w:szCs w:val="24"/>
        </w:rPr>
      </w:pPr>
      <w:r w:rsidRPr="00385CED">
        <w:rPr>
          <w:sz w:val="24"/>
          <w:szCs w:val="24"/>
        </w:rPr>
        <w:t xml:space="preserve"> </w:t>
      </w:r>
      <w:r w:rsidR="00385CED" w:rsidRPr="00385CED">
        <w:rPr>
          <w:sz w:val="24"/>
          <w:szCs w:val="24"/>
        </w:rPr>
        <w:t>д) не подлежат контролю используемые в условиях производства источники ЭМП, если они не работают на открытый волновод, антенну или другой элемент, предназначенный для излучения в пространство, и их максимальная мощность, согласно паспортным да</w:t>
      </w:r>
      <w:r w:rsidR="00385CED" w:rsidRPr="00385CED">
        <w:rPr>
          <w:sz w:val="24"/>
          <w:szCs w:val="24"/>
        </w:rPr>
        <w:t>н</w:t>
      </w:r>
      <w:r w:rsidR="00385CED" w:rsidRPr="00385CED">
        <w:rPr>
          <w:sz w:val="24"/>
          <w:szCs w:val="24"/>
        </w:rPr>
        <w:t>ным, не превышает:</w:t>
      </w:r>
    </w:p>
    <w:p w:rsidR="00385CED" w:rsidRPr="00385CED" w:rsidRDefault="00385CED" w:rsidP="00385CED">
      <w:pPr>
        <w:jc w:val="both"/>
        <w:rPr>
          <w:sz w:val="24"/>
          <w:szCs w:val="24"/>
        </w:rPr>
      </w:pPr>
      <w:r w:rsidRPr="00385CED">
        <w:rPr>
          <w:sz w:val="24"/>
          <w:szCs w:val="24"/>
        </w:rPr>
        <w:t xml:space="preserve">1) 5,0 Вт - в диапазоне частот </w:t>
      </w:r>
      <w:r w:rsidR="00B47844" w:rsidRPr="00B47844">
        <w:rPr>
          <w:noProof/>
        </w:rPr>
      </w:r>
      <w:r w:rsidR="00B47844" w:rsidRPr="00B47844">
        <w:rPr>
          <w:noProof/>
        </w:rPr>
        <w:pict>
          <v:rect id="AutoShape 19" o:spid="_x0000_s1035" alt="Описание: СанПиН 2.2.4.3359-16 " style="width:9.5pt;height:1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" filled="f" stroked="f">
            <o:lock v:ext="edit" aspectratio="t"/>
            <w10:wrap type="none"/>
            <w10:anchorlock/>
          </v:rect>
        </w:pict>
      </w:r>
      <w:r w:rsidRPr="00385CED">
        <w:rPr>
          <w:sz w:val="24"/>
          <w:szCs w:val="24"/>
        </w:rPr>
        <w:t>30 кГц - 3 МГц;</w:t>
      </w:r>
    </w:p>
    <w:p w:rsidR="00385CED" w:rsidRPr="00385CED" w:rsidRDefault="00385CED" w:rsidP="00385CED">
      <w:pPr>
        <w:jc w:val="both"/>
        <w:rPr>
          <w:sz w:val="24"/>
          <w:szCs w:val="24"/>
        </w:rPr>
      </w:pPr>
      <w:r w:rsidRPr="00385CED">
        <w:rPr>
          <w:sz w:val="24"/>
          <w:szCs w:val="24"/>
        </w:rPr>
        <w:t xml:space="preserve">2) 2,0 Вт - в диапазоне частот </w:t>
      </w:r>
      <w:r w:rsidR="00B47844" w:rsidRPr="00B47844">
        <w:rPr>
          <w:noProof/>
        </w:rPr>
      </w:r>
      <w:r w:rsidR="00B47844" w:rsidRPr="00B47844">
        <w:rPr>
          <w:noProof/>
        </w:rPr>
        <w:pict>
          <v:rect id="AutoShape 20" o:spid="_x0000_s1034" alt="Описание: СанПиН 2.2.4.3359-16 " style="width:9.5pt;height:1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" filled="f" stroked="f">
            <o:lock v:ext="edit" aspectratio="t"/>
            <w10:wrap type="none"/>
            <w10:anchorlock/>
          </v:rect>
        </w:pict>
      </w:r>
      <w:r w:rsidRPr="00385CED">
        <w:rPr>
          <w:sz w:val="24"/>
          <w:szCs w:val="24"/>
        </w:rPr>
        <w:t>3 МГц - 30 МГц;</w:t>
      </w:r>
    </w:p>
    <w:p w:rsidR="00385CED" w:rsidRPr="00385CED" w:rsidRDefault="00385CED" w:rsidP="00385CED">
      <w:pPr>
        <w:jc w:val="both"/>
        <w:rPr>
          <w:sz w:val="24"/>
          <w:szCs w:val="24"/>
        </w:rPr>
      </w:pPr>
      <w:r w:rsidRPr="00385CED">
        <w:rPr>
          <w:sz w:val="24"/>
          <w:szCs w:val="24"/>
        </w:rPr>
        <w:t xml:space="preserve">3) 0,2 Вт - в диапазоне частот </w:t>
      </w:r>
      <w:r w:rsidR="00B47844" w:rsidRPr="00B47844">
        <w:rPr>
          <w:noProof/>
        </w:rPr>
      </w:r>
      <w:r w:rsidR="00B47844" w:rsidRPr="00B47844">
        <w:rPr>
          <w:noProof/>
        </w:rPr>
        <w:pict>
          <v:rect id="AutoShape 21" o:spid="_x0000_s1033" alt="Описание: СанПиН 2.2.4.3359-16 " style="width:9.5pt;height:1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" filled="f" stroked="f">
            <o:lock v:ext="edit" aspectratio="t"/>
            <w10:wrap type="none"/>
            <w10:anchorlock/>
          </v:rect>
        </w:pict>
      </w:r>
      <w:r w:rsidRPr="00385CED">
        <w:rPr>
          <w:sz w:val="24"/>
          <w:szCs w:val="24"/>
        </w:rPr>
        <w:t>30 МГц - 300 ГГц;</w:t>
      </w:r>
    </w:p>
    <w:p w:rsidR="00385CED" w:rsidRPr="00385CED" w:rsidRDefault="00385CED" w:rsidP="00385CED">
      <w:pPr>
        <w:jc w:val="both"/>
        <w:rPr>
          <w:sz w:val="24"/>
          <w:szCs w:val="24"/>
        </w:rPr>
      </w:pPr>
      <w:r w:rsidRPr="00385CED">
        <w:rPr>
          <w:sz w:val="24"/>
          <w:szCs w:val="24"/>
        </w:rPr>
        <w:t>е) измерения проводят на высоте 0,5; 1,0 и 1,7 м (рабочая поза "стоя") и 0,5; 1,0 и 1,4 м (рабочая поза "сидя") от опорной поверхности с определением максимального значения</w:t>
      </w:r>
      <w:proofErr w:type="gramStart"/>
      <w:r w:rsidRPr="00385CED">
        <w:rPr>
          <w:sz w:val="24"/>
          <w:szCs w:val="24"/>
        </w:rPr>
        <w:t xml:space="preserve"> Е</w:t>
      </w:r>
      <w:proofErr w:type="gramEnd"/>
      <w:r w:rsidRPr="00385CED">
        <w:rPr>
          <w:sz w:val="24"/>
          <w:szCs w:val="24"/>
        </w:rPr>
        <w:t xml:space="preserve"> и Н или ППЭ для каждого рабочего места;</w:t>
      </w:r>
    </w:p>
    <w:p w:rsidR="00385CED" w:rsidRPr="00385CED" w:rsidRDefault="00385CED" w:rsidP="00385CED">
      <w:pPr>
        <w:jc w:val="both"/>
        <w:rPr>
          <w:sz w:val="24"/>
          <w:szCs w:val="24"/>
        </w:rPr>
      </w:pPr>
      <w:r w:rsidRPr="00385CED">
        <w:rPr>
          <w:sz w:val="24"/>
          <w:szCs w:val="24"/>
        </w:rPr>
        <w:t>ж) контроль интенсивности ЭМП в случае локального облучения рук персонала следует дополнительно проводить на уровне кистей, середины предплечья;</w:t>
      </w:r>
    </w:p>
    <w:p w:rsidR="00385CED" w:rsidRPr="00385CED" w:rsidRDefault="00385CED" w:rsidP="00385CED">
      <w:pPr>
        <w:jc w:val="both"/>
        <w:rPr>
          <w:sz w:val="24"/>
          <w:szCs w:val="24"/>
        </w:rPr>
      </w:pPr>
      <w:r w:rsidRPr="00385CED">
        <w:rPr>
          <w:sz w:val="24"/>
          <w:szCs w:val="24"/>
        </w:rPr>
        <w:lastRenderedPageBreak/>
        <w:t>з) контроль интенсивности ЭМП, создаваемых вращающимися или сканирующими анте</w:t>
      </w:r>
      <w:r w:rsidRPr="00385CED">
        <w:rPr>
          <w:sz w:val="24"/>
          <w:szCs w:val="24"/>
        </w:rPr>
        <w:t>н</w:t>
      </w:r>
      <w:r w:rsidRPr="00385CED">
        <w:rPr>
          <w:sz w:val="24"/>
          <w:szCs w:val="24"/>
        </w:rPr>
        <w:t>нами, осуществляется на рабочих местах и местах временного пребывания персонала при всех рабочих значениях угла наклона антенн;</w:t>
      </w:r>
    </w:p>
    <w:p w:rsidR="00385CED" w:rsidRPr="00385CED" w:rsidRDefault="00385CED" w:rsidP="00385CED">
      <w:pPr>
        <w:jc w:val="both"/>
        <w:rPr>
          <w:sz w:val="24"/>
          <w:szCs w:val="24"/>
        </w:rPr>
      </w:pPr>
      <w:r w:rsidRPr="00385CED">
        <w:rPr>
          <w:sz w:val="24"/>
          <w:szCs w:val="24"/>
        </w:rPr>
        <w:t xml:space="preserve">и) в диапазонах частот </w:t>
      </w:r>
      <w:r w:rsidR="00B47844" w:rsidRPr="00B47844">
        <w:rPr>
          <w:noProof/>
        </w:rPr>
      </w:r>
      <w:r w:rsidR="00B47844" w:rsidRPr="00B47844">
        <w:rPr>
          <w:noProof/>
        </w:rPr>
        <w:pict>
          <v:rect id="AutoShape 22" o:spid="_x0000_s1032" alt="Описание: СанПиН 2.2.4.3359-16 " style="width:9.5pt;height:1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" filled="f" stroked="f">
            <o:lock v:ext="edit" aspectratio="t"/>
            <w10:wrap type="none"/>
            <w10:anchorlock/>
          </v:rect>
        </w:pict>
      </w:r>
      <w:r w:rsidRPr="00385CED">
        <w:rPr>
          <w:sz w:val="24"/>
          <w:szCs w:val="24"/>
        </w:rPr>
        <w:t xml:space="preserve">30 кГц - 3 МГц и </w:t>
      </w:r>
      <w:r w:rsidR="00B47844" w:rsidRPr="00B47844">
        <w:rPr>
          <w:noProof/>
        </w:rPr>
      </w:r>
      <w:r w:rsidR="00B47844" w:rsidRPr="00B47844">
        <w:rPr>
          <w:noProof/>
        </w:rPr>
        <w:pict>
          <v:rect id="AutoShape 23" o:spid="_x0000_s1031" alt="Описание: СанПиН 2.2.4.3359-16 " style="width:9.5pt;height:1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" filled="f" stroked="f">
            <o:lock v:ext="edit" aspectratio="t"/>
            <w10:wrap type="none"/>
            <w10:anchorlock/>
          </v:rect>
        </w:pict>
      </w:r>
      <w:r w:rsidRPr="00385CED">
        <w:rPr>
          <w:sz w:val="24"/>
          <w:szCs w:val="24"/>
        </w:rPr>
        <w:t xml:space="preserve">30-50 МГц учитываются ЭЭ, создаваемые как </w:t>
      </w:r>
      <w:proofErr w:type="spellStart"/>
      <w:r w:rsidRPr="00385CED">
        <w:rPr>
          <w:sz w:val="24"/>
          <w:szCs w:val="24"/>
        </w:rPr>
        <w:t>электрическимтак</w:t>
      </w:r>
      <w:proofErr w:type="spellEnd"/>
      <w:r w:rsidRPr="00385CED">
        <w:rPr>
          <w:sz w:val="24"/>
          <w:szCs w:val="24"/>
        </w:rPr>
        <w:t xml:space="preserve"> и магнитным полями: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1"/>
        <w:gridCol w:w="1843"/>
      </w:tblGrid>
      <w:tr w:rsidR="00385CED" w:rsidRPr="00385CED" w:rsidTr="00385CED">
        <w:trPr>
          <w:trHeight w:val="15"/>
          <w:tblCellSpacing w:w="15" w:type="dxa"/>
        </w:trPr>
        <w:tc>
          <w:tcPr>
            <w:tcW w:w="9055" w:type="dxa"/>
            <w:vAlign w:val="center"/>
            <w:hideMark/>
          </w:tcPr>
          <w:p w:rsidR="00385CED" w:rsidRPr="00385CED" w:rsidRDefault="00385CED" w:rsidP="00385CED">
            <w:pPr>
              <w:jc w:val="both"/>
              <w:rPr>
                <w:sz w:val="2"/>
                <w:szCs w:val="24"/>
              </w:rPr>
            </w:pPr>
          </w:p>
        </w:tc>
        <w:tc>
          <w:tcPr>
            <w:tcW w:w="2402" w:type="dxa"/>
            <w:vAlign w:val="center"/>
            <w:hideMark/>
          </w:tcPr>
          <w:p w:rsidR="00385CED" w:rsidRPr="00385CED" w:rsidRDefault="00385CED" w:rsidP="00385CED">
            <w:pPr>
              <w:jc w:val="both"/>
              <w:rPr>
                <w:sz w:val="2"/>
                <w:szCs w:val="24"/>
              </w:rPr>
            </w:pPr>
          </w:p>
        </w:tc>
      </w:tr>
      <w:tr w:rsidR="00385CED" w:rsidRPr="00385CED" w:rsidTr="00385CED">
        <w:trPr>
          <w:tblCellSpacing w:w="15" w:type="dxa"/>
        </w:trPr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5CED" w:rsidRPr="00385CED" w:rsidRDefault="00385CED" w:rsidP="00385CED">
            <w:pPr>
              <w:jc w:val="both"/>
              <w:rPr>
                <w:sz w:val="24"/>
                <w:szCs w:val="24"/>
              </w:rPr>
            </w:pPr>
            <w:r w:rsidRPr="00385CED">
              <w:rPr>
                <w:noProof/>
                <w:sz w:val="24"/>
                <w:szCs w:val="24"/>
              </w:rPr>
              <w:drawing>
                <wp:inline distT="0" distB="0" distL="0" distR="0">
                  <wp:extent cx="2251075" cy="241300"/>
                  <wp:effectExtent l="0" t="0" r="0" b="6350"/>
                  <wp:docPr id="29" name="Рисунок 29" descr="СанПиН 2.2.4.3359-16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СанПиН 2.2.4.3359-16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107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5CED">
              <w:rPr>
                <w:sz w:val="24"/>
                <w:szCs w:val="24"/>
              </w:rPr>
              <w:t xml:space="preserve">, где 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5CED" w:rsidRPr="00385CED" w:rsidRDefault="00385CED" w:rsidP="00385CED">
            <w:pPr>
              <w:jc w:val="both"/>
              <w:rPr>
                <w:sz w:val="24"/>
                <w:szCs w:val="24"/>
              </w:rPr>
            </w:pPr>
          </w:p>
        </w:tc>
      </w:tr>
    </w:tbl>
    <w:p w:rsidR="00385CED" w:rsidRPr="00385CED" w:rsidRDefault="00385CED" w:rsidP="00385CED">
      <w:pPr>
        <w:jc w:val="both"/>
        <w:rPr>
          <w:sz w:val="24"/>
          <w:szCs w:val="24"/>
        </w:rPr>
      </w:pPr>
      <w:r w:rsidRPr="00385CED">
        <w:rPr>
          <w:sz w:val="24"/>
          <w:szCs w:val="24"/>
        </w:rPr>
        <w:t>к) при облучении работающего от нескольких источников ЭМП радиочастотного диап</w:t>
      </w:r>
      <w:r w:rsidRPr="00385CED">
        <w:rPr>
          <w:sz w:val="24"/>
          <w:szCs w:val="24"/>
        </w:rPr>
        <w:t>а</w:t>
      </w:r>
      <w:r w:rsidRPr="00385CED">
        <w:rPr>
          <w:sz w:val="24"/>
          <w:szCs w:val="24"/>
        </w:rPr>
        <w:t>зона, для которых установлены единые ПДУ, ЭЭ за рабочий день определяется путем суммирования ЭЭ, создаваемых каждым источником;</w:t>
      </w:r>
    </w:p>
    <w:p w:rsidR="00385CED" w:rsidRPr="00385CED" w:rsidRDefault="00385CED" w:rsidP="00385CED">
      <w:pPr>
        <w:jc w:val="both"/>
        <w:rPr>
          <w:sz w:val="24"/>
          <w:szCs w:val="24"/>
        </w:rPr>
      </w:pPr>
      <w:r w:rsidRPr="00385CED">
        <w:rPr>
          <w:sz w:val="24"/>
          <w:szCs w:val="24"/>
        </w:rPr>
        <w:t>л) при облучении от нескольких источников ЭМП, работающих в частотных диапазонах, для которых установлены разные ПДУ, должны собл</w:t>
      </w:r>
      <w:r w:rsidR="00854519">
        <w:rPr>
          <w:sz w:val="24"/>
          <w:szCs w:val="24"/>
        </w:rPr>
        <w:t>юдаться следующие условия</w:t>
      </w:r>
      <w:r w:rsidRPr="00385CED">
        <w:rPr>
          <w:sz w:val="24"/>
          <w:szCs w:val="24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17"/>
        <w:gridCol w:w="1527"/>
      </w:tblGrid>
      <w:tr w:rsidR="00385CED" w:rsidRPr="00385CED" w:rsidTr="00385CED">
        <w:trPr>
          <w:trHeight w:val="15"/>
          <w:tblCellSpacing w:w="15" w:type="dxa"/>
        </w:trPr>
        <w:tc>
          <w:tcPr>
            <w:tcW w:w="9055" w:type="dxa"/>
            <w:vAlign w:val="center"/>
            <w:hideMark/>
          </w:tcPr>
          <w:p w:rsidR="00385CED" w:rsidRPr="00385CED" w:rsidRDefault="00385CED" w:rsidP="00385CED">
            <w:pPr>
              <w:jc w:val="both"/>
              <w:rPr>
                <w:sz w:val="2"/>
                <w:szCs w:val="24"/>
              </w:rPr>
            </w:pPr>
          </w:p>
        </w:tc>
        <w:tc>
          <w:tcPr>
            <w:tcW w:w="2402" w:type="dxa"/>
            <w:vAlign w:val="center"/>
            <w:hideMark/>
          </w:tcPr>
          <w:p w:rsidR="00385CED" w:rsidRPr="00385CED" w:rsidRDefault="00385CED" w:rsidP="00385CED">
            <w:pPr>
              <w:jc w:val="both"/>
              <w:rPr>
                <w:sz w:val="2"/>
                <w:szCs w:val="24"/>
              </w:rPr>
            </w:pPr>
          </w:p>
        </w:tc>
      </w:tr>
      <w:tr w:rsidR="00385CED" w:rsidRPr="00385CED" w:rsidTr="00385CED">
        <w:trPr>
          <w:tblCellSpacing w:w="15" w:type="dxa"/>
        </w:trPr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5CED" w:rsidRPr="00385CED" w:rsidRDefault="00385CED" w:rsidP="00385CED">
            <w:pPr>
              <w:jc w:val="both"/>
              <w:rPr>
                <w:sz w:val="24"/>
                <w:szCs w:val="24"/>
              </w:rPr>
            </w:pPr>
            <w:r w:rsidRPr="00385CED">
              <w:rPr>
                <w:noProof/>
                <w:sz w:val="24"/>
                <w:szCs w:val="24"/>
              </w:rPr>
              <w:drawing>
                <wp:inline distT="0" distB="0" distL="0" distR="0">
                  <wp:extent cx="3838575" cy="241300"/>
                  <wp:effectExtent l="0" t="0" r="9525" b="6350"/>
                  <wp:docPr id="30" name="Рисунок 30" descr="СанПиН 2.2.4.3359-16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СанПиН 2.2.4.3359-16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5CED">
              <w:rPr>
                <w:sz w:val="24"/>
                <w:szCs w:val="24"/>
              </w:rPr>
              <w:t xml:space="preserve">, где 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5CED" w:rsidRPr="00385CED" w:rsidRDefault="00385CED" w:rsidP="00385CED">
            <w:pPr>
              <w:jc w:val="both"/>
              <w:rPr>
                <w:sz w:val="24"/>
                <w:szCs w:val="24"/>
              </w:rPr>
            </w:pPr>
          </w:p>
        </w:tc>
      </w:tr>
    </w:tbl>
    <w:p w:rsidR="00385CED" w:rsidRPr="00385CED" w:rsidRDefault="00385CED" w:rsidP="00385CED">
      <w:pPr>
        <w:jc w:val="both"/>
        <w:rPr>
          <w:sz w:val="24"/>
          <w:szCs w:val="24"/>
        </w:rPr>
      </w:pPr>
      <w:r w:rsidRPr="00385CED">
        <w:rPr>
          <w:sz w:val="24"/>
          <w:szCs w:val="24"/>
        </w:rPr>
        <w:t>м) при одновременном или последовательном облучении персонала от источников, раб</w:t>
      </w:r>
      <w:r w:rsidRPr="00385CED">
        <w:rPr>
          <w:sz w:val="24"/>
          <w:szCs w:val="24"/>
        </w:rPr>
        <w:t>о</w:t>
      </w:r>
      <w:r w:rsidRPr="00385CED">
        <w:rPr>
          <w:sz w:val="24"/>
          <w:szCs w:val="24"/>
        </w:rPr>
        <w:t xml:space="preserve">тающих в непрерывном режиме, и от антенн, излучающих в режиме кругового обзора и сканирования, </w:t>
      </w:r>
      <w:proofErr w:type="gramStart"/>
      <w:r w:rsidRPr="00385CED">
        <w:rPr>
          <w:sz w:val="24"/>
          <w:szCs w:val="24"/>
        </w:rPr>
        <w:t>суммарная</w:t>
      </w:r>
      <w:proofErr w:type="gramEnd"/>
      <w:r w:rsidRPr="00385CED">
        <w:rPr>
          <w:sz w:val="24"/>
          <w:szCs w:val="24"/>
        </w:rPr>
        <w:t xml:space="preserve"> ЭЭ рассчитывается по формуле: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79"/>
        <w:gridCol w:w="1865"/>
      </w:tblGrid>
      <w:tr w:rsidR="00385CED" w:rsidRPr="00385CED" w:rsidTr="00385CED">
        <w:trPr>
          <w:trHeight w:val="15"/>
          <w:tblCellSpacing w:w="15" w:type="dxa"/>
        </w:trPr>
        <w:tc>
          <w:tcPr>
            <w:tcW w:w="9055" w:type="dxa"/>
            <w:vAlign w:val="center"/>
            <w:hideMark/>
          </w:tcPr>
          <w:p w:rsidR="00385CED" w:rsidRPr="00385CED" w:rsidRDefault="00385CED" w:rsidP="00385CED">
            <w:pPr>
              <w:jc w:val="both"/>
              <w:rPr>
                <w:sz w:val="2"/>
                <w:szCs w:val="24"/>
              </w:rPr>
            </w:pPr>
          </w:p>
        </w:tc>
        <w:tc>
          <w:tcPr>
            <w:tcW w:w="2402" w:type="dxa"/>
            <w:vAlign w:val="center"/>
            <w:hideMark/>
          </w:tcPr>
          <w:p w:rsidR="00385CED" w:rsidRPr="00385CED" w:rsidRDefault="00385CED" w:rsidP="00385CED">
            <w:pPr>
              <w:jc w:val="both"/>
              <w:rPr>
                <w:sz w:val="2"/>
                <w:szCs w:val="24"/>
              </w:rPr>
            </w:pPr>
          </w:p>
        </w:tc>
      </w:tr>
      <w:tr w:rsidR="00385CED" w:rsidRPr="00385CED" w:rsidTr="00385CED">
        <w:trPr>
          <w:tblCellSpacing w:w="15" w:type="dxa"/>
        </w:trPr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5CED" w:rsidRPr="00385CED" w:rsidRDefault="00385CED" w:rsidP="00385CED">
            <w:pPr>
              <w:jc w:val="both"/>
              <w:rPr>
                <w:sz w:val="24"/>
                <w:szCs w:val="24"/>
              </w:rPr>
            </w:pPr>
            <w:r w:rsidRPr="00385CED">
              <w:rPr>
                <w:noProof/>
                <w:sz w:val="24"/>
                <w:szCs w:val="24"/>
              </w:rPr>
              <w:drawing>
                <wp:inline distT="0" distB="0" distL="0" distR="0">
                  <wp:extent cx="2070100" cy="241300"/>
                  <wp:effectExtent l="0" t="0" r="6350" b="6350"/>
                  <wp:docPr id="31" name="Рисунок 31" descr="СанПиН 2.2.4.3359-16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СанПиН 2.2.4.3359-16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5CED">
              <w:rPr>
                <w:sz w:val="24"/>
                <w:szCs w:val="24"/>
              </w:rPr>
              <w:t xml:space="preserve">, где 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5CED" w:rsidRPr="00385CED" w:rsidRDefault="00385CED" w:rsidP="00385CED">
            <w:pPr>
              <w:jc w:val="both"/>
              <w:rPr>
                <w:sz w:val="24"/>
                <w:szCs w:val="24"/>
              </w:rPr>
            </w:pPr>
          </w:p>
        </w:tc>
      </w:tr>
    </w:tbl>
    <w:p w:rsidR="00854519" w:rsidRDefault="00385CED" w:rsidP="00385CED">
      <w:pPr>
        <w:jc w:val="both"/>
        <w:rPr>
          <w:sz w:val="24"/>
          <w:szCs w:val="24"/>
        </w:rPr>
      </w:pPr>
      <w:r w:rsidRPr="00385CED">
        <w:rPr>
          <w:noProof/>
          <w:sz w:val="24"/>
          <w:szCs w:val="24"/>
        </w:rPr>
        <w:drawing>
          <wp:inline distT="0" distB="0" distL="0" distR="0">
            <wp:extent cx="673100" cy="241300"/>
            <wp:effectExtent l="0" t="0" r="0" b="6350"/>
            <wp:docPr id="32" name="Рисунок 32" descr="СанПиН 2.2.4.3359-1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СанПиН 2.2.4.3359-16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CED">
        <w:rPr>
          <w:sz w:val="24"/>
          <w:szCs w:val="24"/>
        </w:rPr>
        <w:t>- суммарная ЭЭ, которая не должна превышать 200 (мкВт/</w:t>
      </w:r>
      <w:proofErr w:type="gramStart"/>
      <w:r w:rsidRPr="00385CED">
        <w:rPr>
          <w:sz w:val="24"/>
          <w:szCs w:val="24"/>
        </w:rPr>
        <w:t>см</w:t>
      </w:r>
      <w:proofErr w:type="gramEnd"/>
      <w:r w:rsidR="00B47844" w:rsidRPr="00B47844">
        <w:rPr>
          <w:noProof/>
        </w:rPr>
      </w:r>
      <w:r w:rsidR="00B47844" w:rsidRPr="00B47844">
        <w:rPr>
          <w:noProof/>
        </w:rPr>
        <w:pict>
          <v:rect id="AutoShape 30" o:spid="_x0000_s1030" alt="Описание: СанПиН 2.2.4.3359-16 " style="width:7.9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" filled="f" stroked="f">
            <o:lock v:ext="edit" aspectratio="t"/>
            <w10:wrap type="none"/>
            <w10:anchorlock/>
          </v:rect>
        </w:pict>
      </w:r>
      <w:r w:rsidRPr="00385CED">
        <w:rPr>
          <w:sz w:val="24"/>
          <w:szCs w:val="24"/>
        </w:rPr>
        <w:t>)·ч;</w:t>
      </w:r>
    </w:p>
    <w:p w:rsidR="00854519" w:rsidRDefault="00854519" w:rsidP="00385CED">
      <w:pPr>
        <w:jc w:val="both"/>
        <w:rPr>
          <w:sz w:val="24"/>
          <w:szCs w:val="24"/>
        </w:rPr>
      </w:pPr>
      <w:r w:rsidRPr="00385CED">
        <w:rPr>
          <w:noProof/>
          <w:sz w:val="24"/>
          <w:szCs w:val="24"/>
        </w:rPr>
        <w:t xml:space="preserve"> </w:t>
      </w:r>
      <w:r w:rsidR="00385CED" w:rsidRPr="00385CED">
        <w:rPr>
          <w:noProof/>
          <w:sz w:val="24"/>
          <w:szCs w:val="24"/>
        </w:rPr>
        <w:drawing>
          <wp:inline distT="0" distB="0" distL="0" distR="0">
            <wp:extent cx="562610" cy="231140"/>
            <wp:effectExtent l="0" t="0" r="8890" b="0"/>
            <wp:docPr id="33" name="Рисунок 33" descr="СанПиН 2.2.4.3359-1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СанПиН 2.2.4.3359-16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CED" w:rsidRPr="00385CED">
        <w:rPr>
          <w:sz w:val="24"/>
          <w:szCs w:val="24"/>
        </w:rPr>
        <w:t xml:space="preserve">- ЭЭ, </w:t>
      </w:r>
      <w:proofErr w:type="gramStart"/>
      <w:r w:rsidR="00385CED" w:rsidRPr="00385CED">
        <w:rPr>
          <w:sz w:val="24"/>
          <w:szCs w:val="24"/>
        </w:rPr>
        <w:t>создаваемая</w:t>
      </w:r>
      <w:proofErr w:type="gramEnd"/>
      <w:r w:rsidR="00385CED" w:rsidRPr="00385CED">
        <w:rPr>
          <w:sz w:val="24"/>
          <w:szCs w:val="24"/>
        </w:rPr>
        <w:t xml:space="preserve"> непрерывным излучением;</w:t>
      </w:r>
    </w:p>
    <w:p w:rsidR="00385CED" w:rsidRPr="00385CED" w:rsidRDefault="00854519" w:rsidP="00385CED">
      <w:pPr>
        <w:jc w:val="both"/>
        <w:rPr>
          <w:sz w:val="24"/>
          <w:szCs w:val="24"/>
        </w:rPr>
      </w:pPr>
      <w:r w:rsidRPr="00385CED">
        <w:rPr>
          <w:noProof/>
          <w:sz w:val="24"/>
          <w:szCs w:val="24"/>
        </w:rPr>
        <w:t xml:space="preserve"> </w:t>
      </w:r>
      <w:r w:rsidR="00385CED" w:rsidRPr="00385CED">
        <w:rPr>
          <w:noProof/>
          <w:sz w:val="24"/>
          <w:szCs w:val="24"/>
        </w:rPr>
        <w:drawing>
          <wp:inline distT="0" distB="0" distL="0" distR="0">
            <wp:extent cx="612775" cy="241300"/>
            <wp:effectExtent l="0" t="0" r="0" b="6350"/>
            <wp:docPr id="34" name="Рисунок 34" descr="СанПиН 2.2.4.3359-1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СанПиН 2.2.4.3359-16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CED" w:rsidRPr="00385CED">
        <w:rPr>
          <w:sz w:val="24"/>
          <w:szCs w:val="24"/>
        </w:rPr>
        <w:t xml:space="preserve">- ЭЭ, </w:t>
      </w:r>
      <w:proofErr w:type="gramStart"/>
      <w:r w:rsidR="00385CED" w:rsidRPr="00385CED">
        <w:rPr>
          <w:sz w:val="24"/>
          <w:szCs w:val="24"/>
        </w:rPr>
        <w:t>создаваемая</w:t>
      </w:r>
      <w:proofErr w:type="gramEnd"/>
      <w:r w:rsidR="00385CED" w:rsidRPr="00385CED">
        <w:rPr>
          <w:sz w:val="24"/>
          <w:szCs w:val="24"/>
        </w:rPr>
        <w:t xml:space="preserve"> прерывистым излучением вращающихся или сканирующих антенн, равная 0,1 </w:t>
      </w:r>
      <w:r w:rsidR="00385CED" w:rsidRPr="00385CED">
        <w:rPr>
          <w:noProof/>
          <w:sz w:val="24"/>
          <w:szCs w:val="24"/>
        </w:rPr>
        <w:drawing>
          <wp:inline distT="0" distB="0" distL="0" distR="0">
            <wp:extent cx="763905" cy="241300"/>
            <wp:effectExtent l="0" t="0" r="0" b="6350"/>
            <wp:docPr id="35" name="Рисунок 35" descr="СанПиН 2.2.4.3359-1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СанПиН 2.2.4.3359-16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CED" w:rsidRPr="00385CED">
        <w:rPr>
          <w:sz w:val="24"/>
          <w:szCs w:val="24"/>
        </w:rPr>
        <w:t>;</w:t>
      </w:r>
    </w:p>
    <w:p w:rsidR="00854519" w:rsidRDefault="00385CED" w:rsidP="00385CED">
      <w:pPr>
        <w:jc w:val="both"/>
        <w:rPr>
          <w:sz w:val="24"/>
          <w:szCs w:val="24"/>
        </w:rPr>
      </w:pPr>
      <w:r w:rsidRPr="00385CED">
        <w:rPr>
          <w:sz w:val="24"/>
          <w:szCs w:val="24"/>
        </w:rPr>
        <w:t>н) для измерения интенсивности ЭМП в диапазоне частот до 300 МГц используются пр</w:t>
      </w:r>
      <w:r w:rsidRPr="00385CED">
        <w:rPr>
          <w:sz w:val="24"/>
          <w:szCs w:val="24"/>
        </w:rPr>
        <w:t>и</w:t>
      </w:r>
      <w:r w:rsidRPr="00385CED">
        <w:rPr>
          <w:sz w:val="24"/>
          <w:szCs w:val="24"/>
        </w:rPr>
        <w:t>боры, предназначенные для определения среднеквадратического значения напряженности электрического и/или магнитного полей с допустимой относительной погрешностью не более ±30% (для антенн направленного действия);</w:t>
      </w:r>
    </w:p>
    <w:p w:rsidR="00385CED" w:rsidRPr="00385CED" w:rsidRDefault="00854519" w:rsidP="00854519">
      <w:pPr>
        <w:ind w:firstLine="709"/>
        <w:jc w:val="both"/>
        <w:rPr>
          <w:sz w:val="24"/>
          <w:szCs w:val="24"/>
        </w:rPr>
      </w:pPr>
      <w:r w:rsidRPr="00385CED">
        <w:rPr>
          <w:sz w:val="24"/>
          <w:szCs w:val="24"/>
        </w:rPr>
        <w:t xml:space="preserve"> </w:t>
      </w:r>
      <w:r w:rsidR="00385CED" w:rsidRPr="00385CED">
        <w:rPr>
          <w:sz w:val="24"/>
          <w:szCs w:val="24"/>
        </w:rPr>
        <w:t xml:space="preserve">о) для измерений уровней ЭМП в диапазоне частот </w:t>
      </w:r>
      <w:r w:rsidR="00B47844" w:rsidRPr="00B47844">
        <w:rPr>
          <w:noProof/>
        </w:rPr>
      </w:r>
      <w:r w:rsidR="00B47844" w:rsidRPr="00B47844">
        <w:rPr>
          <w:noProof/>
        </w:rPr>
        <w:pict>
          <v:rect id="AutoShape 34" o:spid="_x0000_s1029" alt="Описание: СанПиН 2.2.4.3359-16 " style="width:9.5pt;height:1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" filled="f" stroked="f">
            <o:lock v:ext="edit" aspectratio="t"/>
            <w10:wrap type="none"/>
            <w10:anchorlock/>
          </v:rect>
        </w:pict>
      </w:r>
      <w:r w:rsidR="00385CED" w:rsidRPr="00385CED">
        <w:rPr>
          <w:sz w:val="24"/>
          <w:szCs w:val="24"/>
        </w:rPr>
        <w:t>300 МГц - 300 ГГц испол</w:t>
      </w:r>
      <w:r w:rsidR="00385CED" w:rsidRPr="00385CED">
        <w:rPr>
          <w:sz w:val="24"/>
          <w:szCs w:val="24"/>
        </w:rPr>
        <w:t>ь</w:t>
      </w:r>
      <w:r w:rsidR="00385CED" w:rsidRPr="00385CED">
        <w:rPr>
          <w:sz w:val="24"/>
          <w:szCs w:val="24"/>
        </w:rPr>
        <w:t>зуются приборы, предназначенные для оценки среднеквадратического значения плотности потока энергии. Допустимая величина погрешности приборов для измерения плотности потока энергии не регламентирована, однако оценку результатов измерения следует ос</w:t>
      </w:r>
      <w:r w:rsidR="00385CED" w:rsidRPr="00385CED">
        <w:rPr>
          <w:sz w:val="24"/>
          <w:szCs w:val="24"/>
        </w:rPr>
        <w:t>у</w:t>
      </w:r>
      <w:r w:rsidR="00385CED" w:rsidRPr="00385CED">
        <w:rPr>
          <w:sz w:val="24"/>
          <w:szCs w:val="24"/>
        </w:rPr>
        <w:t xml:space="preserve">ществлять с учетом диапазона расширенной неопределенности, с уровнем значимости </w:t>
      </w:r>
      <w:proofErr w:type="gramStart"/>
      <w:r w:rsidR="00385CED" w:rsidRPr="00385CED">
        <w:rPr>
          <w:sz w:val="24"/>
          <w:szCs w:val="24"/>
        </w:rPr>
        <w:t>р</w:t>
      </w:r>
      <w:proofErr w:type="gramEnd"/>
      <w:r w:rsidR="00385CED" w:rsidRPr="00385CED">
        <w:rPr>
          <w:sz w:val="24"/>
          <w:szCs w:val="24"/>
        </w:rPr>
        <w:t xml:space="preserve"> &lt; 0,05.</w:t>
      </w:r>
      <w:r w:rsidRPr="00385CED">
        <w:rPr>
          <w:sz w:val="24"/>
          <w:szCs w:val="24"/>
        </w:rPr>
        <w:t xml:space="preserve"> </w:t>
      </w:r>
      <w:r w:rsidR="00385CED" w:rsidRPr="00385CED">
        <w:rPr>
          <w:sz w:val="24"/>
          <w:szCs w:val="24"/>
        </w:rPr>
        <w:t>К организации и проведению контроля уровней электромагнитных полей на рабочих местах пользователей ПК предъявляются следующие требования:</w:t>
      </w:r>
    </w:p>
    <w:p w:rsidR="00854519" w:rsidRDefault="00385CED" w:rsidP="00385CED">
      <w:pPr>
        <w:jc w:val="both"/>
        <w:rPr>
          <w:sz w:val="24"/>
          <w:szCs w:val="24"/>
        </w:rPr>
      </w:pPr>
      <w:r w:rsidRPr="00385CED">
        <w:rPr>
          <w:sz w:val="24"/>
          <w:szCs w:val="24"/>
        </w:rPr>
        <w:t>а) измерение уровней ЭП, МП и ЭМП на рабочих местах пользователей стационарных и портативных ПК должны осуществляться после выведения работающего из зоны контр</w:t>
      </w:r>
      <w:r w:rsidRPr="00385CED">
        <w:rPr>
          <w:sz w:val="24"/>
          <w:szCs w:val="24"/>
        </w:rPr>
        <w:t>о</w:t>
      </w:r>
      <w:r w:rsidRPr="00385CED">
        <w:rPr>
          <w:sz w:val="24"/>
          <w:szCs w:val="24"/>
        </w:rPr>
        <w:t>ля при включенных ПК с периферийными устройствами и системах общего и местного освещения;</w:t>
      </w:r>
    </w:p>
    <w:p w:rsidR="00854519" w:rsidRDefault="00854519" w:rsidP="00385CED">
      <w:pPr>
        <w:jc w:val="both"/>
        <w:rPr>
          <w:sz w:val="24"/>
          <w:szCs w:val="24"/>
        </w:rPr>
      </w:pPr>
      <w:r w:rsidRPr="00385CED">
        <w:rPr>
          <w:sz w:val="24"/>
          <w:szCs w:val="24"/>
        </w:rPr>
        <w:t xml:space="preserve"> </w:t>
      </w:r>
      <w:r w:rsidR="00385CED" w:rsidRPr="00385CED">
        <w:rPr>
          <w:sz w:val="24"/>
          <w:szCs w:val="24"/>
        </w:rPr>
        <w:t>б) измерения напряженности ЭМП ПК и ЭМП ИКТ должны осуществляться в точках наибольшего приближения пользователя к системному блоку, устройству бесперебойного питания и другим периферийным устройствам, системам местного освещения на высотах 0,5 м; 1,0 м и 1,4 м от пола;</w:t>
      </w:r>
    </w:p>
    <w:p w:rsidR="00854519" w:rsidRDefault="00854519" w:rsidP="00385CED">
      <w:pPr>
        <w:jc w:val="both"/>
        <w:rPr>
          <w:sz w:val="24"/>
          <w:szCs w:val="24"/>
        </w:rPr>
      </w:pPr>
      <w:r w:rsidRPr="00385CED">
        <w:rPr>
          <w:sz w:val="24"/>
          <w:szCs w:val="24"/>
        </w:rPr>
        <w:t xml:space="preserve"> </w:t>
      </w:r>
      <w:r w:rsidR="00385CED" w:rsidRPr="00385CED">
        <w:rPr>
          <w:sz w:val="24"/>
          <w:szCs w:val="24"/>
        </w:rPr>
        <w:t>в) гигиеническая оценка проводится путем сравнения наибольшего из измеренных знач</w:t>
      </w:r>
      <w:r w:rsidR="00385CED" w:rsidRPr="00385CED">
        <w:rPr>
          <w:sz w:val="24"/>
          <w:szCs w:val="24"/>
        </w:rPr>
        <w:t>е</w:t>
      </w:r>
      <w:r w:rsidR="00385CED" w:rsidRPr="00385CED">
        <w:rPr>
          <w:sz w:val="24"/>
          <w:szCs w:val="24"/>
        </w:rPr>
        <w:t>ний с соответствующими ПДУ;</w:t>
      </w:r>
    </w:p>
    <w:p w:rsidR="00385CED" w:rsidRPr="00385CED" w:rsidRDefault="00854519" w:rsidP="00385CED">
      <w:pPr>
        <w:jc w:val="both"/>
        <w:rPr>
          <w:sz w:val="24"/>
          <w:szCs w:val="24"/>
        </w:rPr>
      </w:pPr>
      <w:r w:rsidRPr="00385CED">
        <w:rPr>
          <w:sz w:val="24"/>
          <w:szCs w:val="24"/>
        </w:rPr>
        <w:t xml:space="preserve"> </w:t>
      </w:r>
      <w:r w:rsidR="00385CED" w:rsidRPr="00385CED">
        <w:rPr>
          <w:sz w:val="24"/>
          <w:szCs w:val="24"/>
        </w:rPr>
        <w:t>г) измерения плотности потока энергии ЭМП в диапазоне частот 300 МГц - 300 ГГц, со</w:t>
      </w:r>
      <w:r w:rsidR="00385CED" w:rsidRPr="00385CED">
        <w:rPr>
          <w:sz w:val="24"/>
          <w:szCs w:val="24"/>
        </w:rPr>
        <w:t>з</w:t>
      </w:r>
      <w:r w:rsidR="00385CED" w:rsidRPr="00385CED">
        <w:rPr>
          <w:sz w:val="24"/>
          <w:szCs w:val="24"/>
        </w:rPr>
        <w:t>даваемых антеннами Wi-Fi-роутеров и базовых станций сотовой связи, должны пров</w:t>
      </w:r>
      <w:r w:rsidR="00385CED" w:rsidRPr="00385CED">
        <w:rPr>
          <w:sz w:val="24"/>
          <w:szCs w:val="24"/>
        </w:rPr>
        <w:t>о</w:t>
      </w:r>
      <w:r w:rsidR="00385CED" w:rsidRPr="00385CED">
        <w:rPr>
          <w:sz w:val="24"/>
          <w:szCs w:val="24"/>
        </w:rPr>
        <w:t xml:space="preserve">диться на всех рабочих </w:t>
      </w:r>
      <w:proofErr w:type="gramStart"/>
      <w:r w:rsidR="00385CED" w:rsidRPr="00385CED">
        <w:rPr>
          <w:sz w:val="24"/>
          <w:szCs w:val="24"/>
        </w:rPr>
        <w:t>местах</w:t>
      </w:r>
      <w:proofErr w:type="gramEnd"/>
      <w:r w:rsidR="00385CED" w:rsidRPr="00385CED">
        <w:rPr>
          <w:sz w:val="24"/>
          <w:szCs w:val="24"/>
        </w:rPr>
        <w:t xml:space="preserve"> на высотах 0,5 м; 1,0 м и 1,4 м от пола. </w:t>
      </w:r>
      <w:proofErr w:type="gramStart"/>
      <w:r w:rsidR="00385CED" w:rsidRPr="00385CED">
        <w:rPr>
          <w:sz w:val="24"/>
          <w:szCs w:val="24"/>
        </w:rPr>
        <w:t>На рабочем месте, оборудованном стационарным ПК с подключенным к системному блоку USB-модемом, измерения должны проводиться в точке наибольшего приближения пользователя к этому устройству, работающему в режиме поиска и/или скачивания информации из интернета;</w:t>
      </w:r>
      <w:r w:rsidRPr="00385CED">
        <w:rPr>
          <w:sz w:val="24"/>
          <w:szCs w:val="24"/>
        </w:rPr>
        <w:t xml:space="preserve"> </w:t>
      </w:r>
      <w:r w:rsidR="00385CED" w:rsidRPr="00385CED">
        <w:rPr>
          <w:sz w:val="24"/>
          <w:szCs w:val="24"/>
        </w:rPr>
        <w:t>д) на рабочем месте, оборудованном портативным ПК (ноутбуком) с подключенным USB-</w:t>
      </w:r>
      <w:r w:rsidR="00385CED" w:rsidRPr="00385CED">
        <w:rPr>
          <w:sz w:val="24"/>
          <w:szCs w:val="24"/>
        </w:rPr>
        <w:lastRenderedPageBreak/>
        <w:t>модемом, измерения должны проводиться на расстоянии 0,1 м над и под этим устройс</w:t>
      </w:r>
      <w:r w:rsidR="00385CED" w:rsidRPr="00385CED">
        <w:rPr>
          <w:sz w:val="24"/>
          <w:szCs w:val="24"/>
        </w:rPr>
        <w:t>т</w:t>
      </w:r>
      <w:r w:rsidR="00385CED" w:rsidRPr="00385CED">
        <w:rPr>
          <w:sz w:val="24"/>
          <w:szCs w:val="24"/>
        </w:rPr>
        <w:t>вом;</w:t>
      </w:r>
      <w:proofErr w:type="gramEnd"/>
    </w:p>
    <w:p w:rsidR="00385CED" w:rsidRPr="00385CED" w:rsidRDefault="00385CED" w:rsidP="00385CED">
      <w:pPr>
        <w:jc w:val="both"/>
        <w:rPr>
          <w:sz w:val="24"/>
          <w:szCs w:val="24"/>
        </w:rPr>
      </w:pPr>
      <w:r w:rsidRPr="00385CED">
        <w:rPr>
          <w:sz w:val="24"/>
          <w:szCs w:val="24"/>
        </w:rPr>
        <w:t>е) измерения электростатических полей должны осуществляться на высоте 0,1 м от центра сидения офисного кресла, на высоте 0,1 м от клавиатуры и у головы пользователей ст</w:t>
      </w:r>
      <w:r w:rsidRPr="00385CED">
        <w:rPr>
          <w:sz w:val="24"/>
          <w:szCs w:val="24"/>
        </w:rPr>
        <w:t>а</w:t>
      </w:r>
      <w:r w:rsidRPr="00385CED">
        <w:rPr>
          <w:sz w:val="24"/>
          <w:szCs w:val="24"/>
        </w:rPr>
        <w:t>ционарных и портативных ПК с учетом рабочей позы (или на высотах 0,5 м; 1,0 м и 1,4 м). При этом определяющим является наибольшее значение измеренной напряженности поля.</w:t>
      </w:r>
    </w:p>
    <w:p w:rsidR="00385CED" w:rsidRDefault="00385CED" w:rsidP="00D57E68">
      <w:pPr>
        <w:ind w:firstLine="444"/>
        <w:jc w:val="center"/>
        <w:rPr>
          <w:rFonts w:eastAsia="Calibri"/>
          <w:b/>
          <w:i/>
          <w:sz w:val="28"/>
          <w:szCs w:val="28"/>
        </w:rPr>
      </w:pPr>
    </w:p>
    <w:p w:rsidR="004E2A33" w:rsidRPr="004E2A33" w:rsidRDefault="004E2A33" w:rsidP="00D57E68">
      <w:pPr>
        <w:ind w:firstLine="444"/>
        <w:jc w:val="center"/>
        <w:rPr>
          <w:rFonts w:eastAsia="Calibri"/>
          <w:b/>
          <w:sz w:val="24"/>
          <w:szCs w:val="24"/>
          <w:u w:val="single"/>
        </w:rPr>
      </w:pPr>
      <w:r w:rsidRPr="004E2A33">
        <w:rPr>
          <w:rFonts w:eastAsia="Calibri"/>
          <w:b/>
          <w:sz w:val="24"/>
          <w:szCs w:val="24"/>
          <w:u w:val="single"/>
        </w:rPr>
        <w:t xml:space="preserve">Ознакомление со средствами измерения неионизирующих излучений на </w:t>
      </w:r>
      <w:proofErr w:type="spellStart"/>
      <w:r w:rsidRPr="004E2A33">
        <w:rPr>
          <w:rFonts w:eastAsia="Calibri"/>
          <w:b/>
          <w:sz w:val="24"/>
          <w:szCs w:val="24"/>
          <w:u w:val="single"/>
        </w:rPr>
        <w:t>р</w:t>
      </w:r>
      <w:r w:rsidR="00B156B3">
        <w:rPr>
          <w:rFonts w:eastAsia="Calibri"/>
          <w:b/>
          <w:sz w:val="24"/>
          <w:szCs w:val="24"/>
          <w:u w:val="single"/>
        </w:rPr>
        <w:t>-бочих</w:t>
      </w:r>
      <w:proofErr w:type="spellEnd"/>
      <w:r w:rsidR="00B156B3">
        <w:rPr>
          <w:rFonts w:eastAsia="Calibri"/>
          <w:b/>
          <w:sz w:val="24"/>
          <w:szCs w:val="24"/>
          <w:u w:val="single"/>
        </w:rPr>
        <w:t xml:space="preserve"> местах (</w:t>
      </w:r>
      <w:r w:rsidR="00B156B3">
        <w:rPr>
          <w:sz w:val="24"/>
          <w:szCs w:val="24"/>
        </w:rPr>
        <w:t>и</w:t>
      </w:r>
      <w:r w:rsidR="00B156B3" w:rsidRPr="00BF7E31">
        <w:rPr>
          <w:sz w:val="24"/>
          <w:szCs w:val="24"/>
        </w:rPr>
        <w:t>змеритель параметров электрического и магнитного полей трехкомпонентный ВЕ-метр-АТ-003</w:t>
      </w:r>
      <w:r w:rsidR="00FF0A2F">
        <w:rPr>
          <w:sz w:val="24"/>
          <w:szCs w:val="24"/>
        </w:rPr>
        <w:t>, и</w:t>
      </w:r>
      <w:r w:rsidR="00FF0A2F" w:rsidRPr="00FF0A2F">
        <w:rPr>
          <w:sz w:val="24"/>
          <w:szCs w:val="24"/>
        </w:rPr>
        <w:t>змеритель СТ-01</w:t>
      </w:r>
      <w:r w:rsidR="00FF0A2F">
        <w:rPr>
          <w:sz w:val="24"/>
          <w:szCs w:val="24"/>
        </w:rPr>
        <w:t>).</w:t>
      </w:r>
    </w:p>
    <w:p w:rsidR="004E2A33" w:rsidRDefault="004E2A33" w:rsidP="00D57E68">
      <w:pPr>
        <w:ind w:firstLine="444"/>
        <w:jc w:val="center"/>
        <w:rPr>
          <w:rFonts w:eastAsia="Calibri"/>
          <w:b/>
          <w:i/>
          <w:sz w:val="24"/>
          <w:szCs w:val="24"/>
        </w:rPr>
      </w:pPr>
    </w:p>
    <w:p w:rsidR="00BF7E31" w:rsidRPr="00B156B3" w:rsidRDefault="00BF7E31" w:rsidP="00B156B3">
      <w:pPr>
        <w:ind w:firstLine="709"/>
        <w:jc w:val="both"/>
        <w:rPr>
          <w:sz w:val="24"/>
          <w:szCs w:val="24"/>
        </w:rPr>
      </w:pPr>
      <w:proofErr w:type="gramStart"/>
      <w:r w:rsidRPr="00B156B3">
        <w:rPr>
          <w:sz w:val="24"/>
          <w:szCs w:val="24"/>
        </w:rPr>
        <w:t xml:space="preserve">Измеритель параметров электрического и магнитного полей трехкомпонентный ВЕ-метр-АТ-003 предназначен для контроля норм по электромагнитной безопасности </w:t>
      </w:r>
      <w:proofErr w:type="spellStart"/>
      <w:r w:rsidRPr="00B156B3">
        <w:rPr>
          <w:sz w:val="24"/>
          <w:szCs w:val="24"/>
        </w:rPr>
        <w:t>в</w:t>
      </w:r>
      <w:r w:rsidRPr="00B156B3">
        <w:rPr>
          <w:sz w:val="24"/>
          <w:szCs w:val="24"/>
        </w:rPr>
        <w:t>и</w:t>
      </w:r>
      <w:r w:rsidRPr="00B156B3">
        <w:rPr>
          <w:sz w:val="24"/>
          <w:szCs w:val="24"/>
        </w:rPr>
        <w:t>деодисплейных</w:t>
      </w:r>
      <w:proofErr w:type="spellEnd"/>
      <w:r w:rsidRPr="00B156B3">
        <w:rPr>
          <w:sz w:val="24"/>
          <w:szCs w:val="24"/>
        </w:rPr>
        <w:t xml:space="preserve"> терминалов.</w:t>
      </w:r>
      <w:proofErr w:type="gramEnd"/>
      <w:r w:rsidRPr="00B156B3">
        <w:rPr>
          <w:sz w:val="24"/>
          <w:szCs w:val="24"/>
        </w:rPr>
        <w:t xml:space="preserve"> Измеритель, также, применяется при проведении комплек</w:t>
      </w:r>
      <w:r w:rsidRPr="00B156B3">
        <w:rPr>
          <w:sz w:val="24"/>
          <w:szCs w:val="24"/>
        </w:rPr>
        <w:t>с</w:t>
      </w:r>
      <w:r w:rsidRPr="00B156B3">
        <w:rPr>
          <w:sz w:val="24"/>
          <w:szCs w:val="24"/>
        </w:rPr>
        <w:t>ного санитарно-гигиенического обследования помещений и рабочих мест</w:t>
      </w:r>
      <w:r w:rsidR="00B156B3" w:rsidRPr="00B156B3">
        <w:rPr>
          <w:sz w:val="24"/>
          <w:szCs w:val="24"/>
        </w:rPr>
        <w:t>.</w:t>
      </w:r>
    </w:p>
    <w:p w:rsidR="00B156B3" w:rsidRPr="00B156B3" w:rsidRDefault="00B156B3" w:rsidP="00B156B3">
      <w:pPr>
        <w:pStyle w:val="Default"/>
        <w:ind w:firstLine="709"/>
      </w:pPr>
      <w:r w:rsidRPr="00B156B3">
        <w:rPr>
          <w:b/>
          <w:bCs/>
        </w:rPr>
        <w:t xml:space="preserve">Технические характеристики Измерителя.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20"/>
        <w:gridCol w:w="2352"/>
      </w:tblGrid>
      <w:tr w:rsidR="00B156B3" w:rsidTr="00FF0A2F">
        <w:trPr>
          <w:trHeight w:val="130"/>
          <w:jc w:val="center"/>
        </w:trPr>
        <w:tc>
          <w:tcPr>
            <w:tcW w:w="6120" w:type="dxa"/>
          </w:tcPr>
          <w:p w:rsidR="00B156B3" w:rsidRDefault="00B156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 2 Диапазон частот </w:t>
            </w:r>
          </w:p>
        </w:tc>
        <w:tc>
          <w:tcPr>
            <w:tcW w:w="2352" w:type="dxa"/>
          </w:tcPr>
          <w:p w:rsidR="00B156B3" w:rsidRDefault="00B156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 Гц до 400 кГц. </w:t>
            </w:r>
          </w:p>
        </w:tc>
      </w:tr>
      <w:tr w:rsidR="00B156B3" w:rsidTr="00FF0A2F">
        <w:trPr>
          <w:trHeight w:val="705"/>
          <w:jc w:val="center"/>
        </w:trPr>
        <w:tc>
          <w:tcPr>
            <w:tcW w:w="6120" w:type="dxa"/>
          </w:tcPr>
          <w:p w:rsidR="00B156B3" w:rsidRDefault="00B156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Диапазон измерений </w:t>
            </w:r>
            <w:proofErr w:type="spellStart"/>
            <w:proofErr w:type="gramStart"/>
            <w:r>
              <w:rPr>
                <w:sz w:val="20"/>
                <w:szCs w:val="20"/>
              </w:rPr>
              <w:t>среднеквадра-тических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значений напряженн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сти электрического поля: </w:t>
            </w:r>
          </w:p>
          <w:p w:rsidR="00B156B3" w:rsidRDefault="00B156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частотах от 5 Гц до 2 кГц </w:t>
            </w:r>
          </w:p>
          <w:p w:rsidR="00B156B3" w:rsidRDefault="00B156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частотах от 2 кГц до 400 кГц </w:t>
            </w:r>
          </w:p>
          <w:p w:rsidR="00B156B3" w:rsidRDefault="00B156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частотах от 45 Гц до 55 Гц </w:t>
            </w:r>
          </w:p>
        </w:tc>
        <w:tc>
          <w:tcPr>
            <w:tcW w:w="2352" w:type="dxa"/>
          </w:tcPr>
          <w:p w:rsidR="00B156B3" w:rsidRDefault="00B156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 xml:space="preserve">/м до 1000 В/м; </w:t>
            </w:r>
          </w:p>
          <w:p w:rsidR="00B156B3" w:rsidRDefault="00B156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0,5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 xml:space="preserve">/м до 40 В/м; </w:t>
            </w:r>
          </w:p>
          <w:p w:rsidR="00B156B3" w:rsidRDefault="00B156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 xml:space="preserve">/м до1000 В/м. </w:t>
            </w:r>
          </w:p>
        </w:tc>
      </w:tr>
      <w:tr w:rsidR="00B156B3" w:rsidTr="00FF0A2F">
        <w:trPr>
          <w:trHeight w:val="1051"/>
          <w:jc w:val="center"/>
        </w:trPr>
        <w:tc>
          <w:tcPr>
            <w:tcW w:w="6120" w:type="dxa"/>
          </w:tcPr>
          <w:p w:rsidR="00B156B3" w:rsidRDefault="00B156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Диапазон измерений </w:t>
            </w:r>
            <w:proofErr w:type="spellStart"/>
            <w:proofErr w:type="gramStart"/>
            <w:r>
              <w:rPr>
                <w:sz w:val="20"/>
                <w:szCs w:val="20"/>
              </w:rPr>
              <w:t>среднеквадра-тических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значений напряженн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сти магнитного поля (магнитной индукции): </w:t>
            </w:r>
          </w:p>
          <w:p w:rsidR="00B156B3" w:rsidRDefault="00B156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частотах от 5 Гц до 2 кГц </w:t>
            </w:r>
          </w:p>
          <w:p w:rsidR="00B156B3" w:rsidRDefault="00B156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частотах от 2 кГц до 400 кГц </w:t>
            </w:r>
          </w:p>
          <w:p w:rsidR="00B156B3" w:rsidRDefault="00B156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частотах от 45 Гц до 55 Гц </w:t>
            </w:r>
          </w:p>
        </w:tc>
        <w:tc>
          <w:tcPr>
            <w:tcW w:w="2352" w:type="dxa"/>
          </w:tcPr>
          <w:p w:rsidR="00B156B3" w:rsidRDefault="00B156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50мА/м до 4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/м </w:t>
            </w:r>
          </w:p>
          <w:p w:rsidR="00B156B3" w:rsidRDefault="00B156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(от 62,5 нТл до 5 мкТл); </w:t>
            </w:r>
          </w:p>
          <w:p w:rsidR="00B156B3" w:rsidRDefault="00B156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4 мА/м до 400 мА/м </w:t>
            </w:r>
          </w:p>
          <w:p w:rsidR="00B156B3" w:rsidRDefault="00B156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(от 5 нТл до 500 нТл); </w:t>
            </w:r>
          </w:p>
          <w:p w:rsidR="00B156B3" w:rsidRDefault="00B156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50 мА/м до 8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/м </w:t>
            </w:r>
          </w:p>
          <w:p w:rsidR="00B156B3" w:rsidRDefault="00B156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(от 62,5 нТл до 10 мкТл) </w:t>
            </w:r>
          </w:p>
        </w:tc>
      </w:tr>
      <w:tr w:rsidR="00B156B3" w:rsidTr="00FF0A2F">
        <w:trPr>
          <w:trHeight w:val="590"/>
          <w:jc w:val="center"/>
        </w:trPr>
        <w:tc>
          <w:tcPr>
            <w:tcW w:w="6120" w:type="dxa"/>
          </w:tcPr>
          <w:p w:rsidR="00B156B3" w:rsidRDefault="00B156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Пределы допускаемой </w:t>
            </w:r>
            <w:proofErr w:type="spellStart"/>
            <w:proofErr w:type="gramStart"/>
            <w:r>
              <w:rPr>
                <w:sz w:val="20"/>
                <w:szCs w:val="20"/>
              </w:rPr>
              <w:t>относитель-ной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погрешности </w:t>
            </w:r>
          </w:p>
          <w:p w:rsidR="00B156B3" w:rsidRDefault="00B156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измерения среднеквадратических значений напряженности </w:t>
            </w:r>
            <w:proofErr w:type="spellStart"/>
            <w:proofErr w:type="gramStart"/>
            <w:r>
              <w:rPr>
                <w:sz w:val="20"/>
                <w:szCs w:val="20"/>
              </w:rPr>
              <w:t>электр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ческо-го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поля, % </w:t>
            </w:r>
          </w:p>
        </w:tc>
        <w:tc>
          <w:tcPr>
            <w:tcW w:w="2352" w:type="dxa"/>
          </w:tcPr>
          <w:p w:rsidR="00B156B3" w:rsidRDefault="00B156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± 15 </w:t>
            </w:r>
          </w:p>
        </w:tc>
      </w:tr>
      <w:tr w:rsidR="00B156B3" w:rsidTr="00FF0A2F">
        <w:trPr>
          <w:trHeight w:val="590"/>
          <w:jc w:val="center"/>
        </w:trPr>
        <w:tc>
          <w:tcPr>
            <w:tcW w:w="6120" w:type="dxa"/>
          </w:tcPr>
          <w:p w:rsidR="00B156B3" w:rsidRDefault="00B156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Пределы допускаемой </w:t>
            </w:r>
            <w:proofErr w:type="spellStart"/>
            <w:proofErr w:type="gramStart"/>
            <w:r>
              <w:rPr>
                <w:sz w:val="20"/>
                <w:szCs w:val="20"/>
              </w:rPr>
              <w:t>относитель-ной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погрешности </w:t>
            </w:r>
          </w:p>
          <w:p w:rsidR="00B156B3" w:rsidRDefault="00B156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 среднеквадратических значений напряженности магни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ного поля (магнитной индукции), % </w:t>
            </w:r>
          </w:p>
        </w:tc>
        <w:tc>
          <w:tcPr>
            <w:tcW w:w="2352" w:type="dxa"/>
          </w:tcPr>
          <w:p w:rsidR="00B156B3" w:rsidRDefault="00B156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± 15 </w:t>
            </w:r>
          </w:p>
        </w:tc>
      </w:tr>
      <w:tr w:rsidR="00B156B3" w:rsidTr="00FF0A2F">
        <w:trPr>
          <w:trHeight w:val="246"/>
          <w:jc w:val="center"/>
        </w:trPr>
        <w:tc>
          <w:tcPr>
            <w:tcW w:w="6120" w:type="dxa"/>
          </w:tcPr>
          <w:p w:rsidR="00B156B3" w:rsidRDefault="00B156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Время установления рабочего </w:t>
            </w:r>
            <w:proofErr w:type="spellStart"/>
            <w:proofErr w:type="gramStart"/>
            <w:r>
              <w:rPr>
                <w:sz w:val="20"/>
                <w:szCs w:val="20"/>
              </w:rPr>
              <w:t>режи-ма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мин, не более </w:t>
            </w:r>
          </w:p>
        </w:tc>
        <w:tc>
          <w:tcPr>
            <w:tcW w:w="2352" w:type="dxa"/>
          </w:tcPr>
          <w:p w:rsidR="00B156B3" w:rsidRDefault="00B156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156B3" w:rsidTr="00FF0A2F">
        <w:trPr>
          <w:trHeight w:val="361"/>
          <w:jc w:val="center"/>
        </w:trPr>
        <w:tc>
          <w:tcPr>
            <w:tcW w:w="6120" w:type="dxa"/>
          </w:tcPr>
          <w:p w:rsidR="00B156B3" w:rsidRDefault="00B156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Время непрерывной работы </w:t>
            </w:r>
            <w:proofErr w:type="spellStart"/>
            <w:proofErr w:type="gramStart"/>
            <w:r>
              <w:rPr>
                <w:sz w:val="20"/>
                <w:szCs w:val="20"/>
              </w:rPr>
              <w:t>измери-теля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без подзарядки аккумул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торной батареи, ч, не менее </w:t>
            </w:r>
          </w:p>
        </w:tc>
        <w:tc>
          <w:tcPr>
            <w:tcW w:w="2352" w:type="dxa"/>
          </w:tcPr>
          <w:p w:rsidR="00B156B3" w:rsidRDefault="00B156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</w:tr>
      <w:tr w:rsidR="00B156B3" w:rsidTr="00FF0A2F">
        <w:trPr>
          <w:trHeight w:val="246"/>
          <w:jc w:val="center"/>
        </w:trPr>
        <w:tc>
          <w:tcPr>
            <w:tcW w:w="6120" w:type="dxa"/>
          </w:tcPr>
          <w:p w:rsidR="00B156B3" w:rsidRDefault="00B156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Средняя наработка на отказ,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</w:p>
          <w:p w:rsidR="00B156B3" w:rsidRDefault="00B156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</w:t>
            </w:r>
          </w:p>
        </w:tc>
        <w:tc>
          <w:tcPr>
            <w:tcW w:w="2352" w:type="dxa"/>
          </w:tcPr>
          <w:p w:rsidR="00B156B3" w:rsidRDefault="00B156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</w:t>
            </w:r>
          </w:p>
        </w:tc>
      </w:tr>
      <w:tr w:rsidR="00B156B3" w:rsidTr="00FF0A2F">
        <w:trPr>
          <w:trHeight w:val="130"/>
          <w:jc w:val="center"/>
        </w:trPr>
        <w:tc>
          <w:tcPr>
            <w:tcW w:w="6120" w:type="dxa"/>
          </w:tcPr>
          <w:p w:rsidR="00B156B3" w:rsidRDefault="00B156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Напряжение питания,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52" w:type="dxa"/>
          </w:tcPr>
          <w:p w:rsidR="00B156B3" w:rsidRDefault="00B156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4,8 </w:t>
            </w:r>
          </w:p>
        </w:tc>
      </w:tr>
      <w:tr w:rsidR="00B156B3" w:rsidTr="00FF0A2F">
        <w:trPr>
          <w:trHeight w:val="244"/>
          <w:jc w:val="center"/>
        </w:trPr>
        <w:tc>
          <w:tcPr>
            <w:tcW w:w="6120" w:type="dxa"/>
          </w:tcPr>
          <w:p w:rsidR="00B156B3" w:rsidRDefault="00B156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Потребляемая мощность, </w:t>
            </w:r>
            <w:proofErr w:type="gramStart"/>
            <w:r>
              <w:rPr>
                <w:sz w:val="20"/>
                <w:szCs w:val="20"/>
              </w:rPr>
              <w:t>Вт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</w:p>
          <w:p w:rsidR="00B156B3" w:rsidRDefault="00B156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</w:tc>
        <w:tc>
          <w:tcPr>
            <w:tcW w:w="2352" w:type="dxa"/>
          </w:tcPr>
          <w:p w:rsidR="00B156B3" w:rsidRDefault="00B156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 </w:t>
            </w:r>
          </w:p>
        </w:tc>
      </w:tr>
      <w:tr w:rsidR="00B156B3" w:rsidTr="00FF0A2F">
        <w:trPr>
          <w:trHeight w:val="130"/>
          <w:jc w:val="center"/>
        </w:trPr>
        <w:tc>
          <w:tcPr>
            <w:tcW w:w="6120" w:type="dxa"/>
          </w:tcPr>
          <w:p w:rsidR="00B156B3" w:rsidRDefault="00B156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Масса измерителя, </w:t>
            </w: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  <w:r>
              <w:rPr>
                <w:sz w:val="20"/>
                <w:szCs w:val="20"/>
              </w:rPr>
              <w:t xml:space="preserve">, не более </w:t>
            </w:r>
          </w:p>
        </w:tc>
        <w:tc>
          <w:tcPr>
            <w:tcW w:w="2352" w:type="dxa"/>
          </w:tcPr>
          <w:p w:rsidR="00B156B3" w:rsidRDefault="00B156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</w:tr>
      <w:tr w:rsidR="00B156B3" w:rsidTr="00FF0A2F">
        <w:trPr>
          <w:trHeight w:val="13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B3" w:rsidRDefault="00B156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Габаритные размеры, </w:t>
            </w:r>
            <w:proofErr w:type="gramStart"/>
            <w:r>
              <w:rPr>
                <w:sz w:val="20"/>
                <w:szCs w:val="20"/>
              </w:rPr>
              <w:t>мм</w:t>
            </w:r>
            <w:proofErr w:type="gramEnd"/>
            <w:r>
              <w:rPr>
                <w:sz w:val="20"/>
                <w:szCs w:val="20"/>
              </w:rPr>
              <w:t xml:space="preserve">, не более: </w:t>
            </w:r>
          </w:p>
          <w:p w:rsidR="00B156B3" w:rsidRDefault="00B156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блока измерения и индикации </w:t>
            </w:r>
          </w:p>
          <w:p w:rsidR="00B156B3" w:rsidRDefault="00B156B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ДхШхВ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B3" w:rsidRDefault="00B156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210х100х60 </w:t>
            </w:r>
          </w:p>
        </w:tc>
      </w:tr>
    </w:tbl>
    <w:p w:rsidR="00B156B3" w:rsidRPr="00B156B3" w:rsidRDefault="00B156B3" w:rsidP="00B156B3">
      <w:pPr>
        <w:ind w:firstLine="709"/>
        <w:jc w:val="both"/>
        <w:rPr>
          <w:rFonts w:eastAsia="Calibri"/>
          <w:sz w:val="24"/>
          <w:szCs w:val="24"/>
        </w:rPr>
      </w:pPr>
      <w:r w:rsidRPr="00B156B3">
        <w:rPr>
          <w:rFonts w:eastAsia="Calibri"/>
          <w:sz w:val="24"/>
          <w:szCs w:val="24"/>
        </w:rPr>
        <w:t>Питание измерителя</w:t>
      </w:r>
    </w:p>
    <w:p w:rsidR="00B156B3" w:rsidRPr="00B156B3" w:rsidRDefault="00B156B3" w:rsidP="00B156B3">
      <w:pPr>
        <w:ind w:firstLine="709"/>
        <w:jc w:val="both"/>
        <w:rPr>
          <w:rFonts w:eastAsia="Calibri"/>
          <w:sz w:val="24"/>
          <w:szCs w:val="24"/>
        </w:rPr>
      </w:pPr>
      <w:r w:rsidRPr="00B156B3">
        <w:rPr>
          <w:rFonts w:eastAsia="Calibri"/>
          <w:sz w:val="24"/>
          <w:szCs w:val="24"/>
        </w:rPr>
        <w:t>Блок измерения и индикации:</w:t>
      </w:r>
    </w:p>
    <w:p w:rsidR="00B156B3" w:rsidRPr="00B156B3" w:rsidRDefault="00B156B3" w:rsidP="00B156B3">
      <w:pPr>
        <w:ind w:firstLine="709"/>
        <w:jc w:val="both"/>
        <w:rPr>
          <w:rFonts w:eastAsia="Calibri"/>
          <w:sz w:val="24"/>
          <w:szCs w:val="24"/>
        </w:rPr>
      </w:pPr>
      <w:r w:rsidRPr="00B156B3">
        <w:rPr>
          <w:rFonts w:eastAsia="Calibri"/>
          <w:sz w:val="24"/>
          <w:szCs w:val="24"/>
        </w:rPr>
        <w:t xml:space="preserve">• от сети через блок питания </w:t>
      </w:r>
      <w:r>
        <w:rPr>
          <w:rFonts w:eastAsia="Calibri"/>
          <w:sz w:val="24"/>
          <w:szCs w:val="24"/>
        </w:rPr>
        <w:t>ИЭС4-090130 (штекер блока встав</w:t>
      </w:r>
      <w:r w:rsidRPr="00B156B3">
        <w:rPr>
          <w:rFonts w:eastAsia="Calibri"/>
          <w:sz w:val="24"/>
          <w:szCs w:val="24"/>
        </w:rPr>
        <w:t>ляется в разъем на правой ст</w:t>
      </w:r>
      <w:r>
        <w:rPr>
          <w:rFonts w:eastAsia="Calibri"/>
          <w:sz w:val="24"/>
          <w:szCs w:val="24"/>
        </w:rPr>
        <w:t>ороне нижней части корпуса изме</w:t>
      </w:r>
      <w:r w:rsidRPr="00B156B3">
        <w:rPr>
          <w:rFonts w:eastAsia="Calibri"/>
          <w:sz w:val="24"/>
          <w:szCs w:val="24"/>
        </w:rPr>
        <w:t>рителя, под ЖКИ);</w:t>
      </w:r>
    </w:p>
    <w:p w:rsidR="00B156B3" w:rsidRPr="00B156B3" w:rsidRDefault="00B156B3" w:rsidP="00B156B3">
      <w:pPr>
        <w:ind w:firstLine="709"/>
        <w:jc w:val="both"/>
        <w:rPr>
          <w:rFonts w:eastAsia="Calibri"/>
          <w:sz w:val="24"/>
          <w:szCs w:val="24"/>
        </w:rPr>
      </w:pPr>
      <w:r w:rsidRPr="00B156B3">
        <w:rPr>
          <w:rFonts w:eastAsia="Calibri"/>
          <w:sz w:val="24"/>
          <w:szCs w:val="24"/>
        </w:rPr>
        <w:t>• автономно - от аккумулятор</w:t>
      </w:r>
      <w:r>
        <w:rPr>
          <w:rFonts w:eastAsia="Calibri"/>
          <w:sz w:val="24"/>
          <w:szCs w:val="24"/>
        </w:rPr>
        <w:t>ных батарей типоразмера АА емко</w:t>
      </w:r>
      <w:r w:rsidRPr="00B156B3">
        <w:rPr>
          <w:rFonts w:eastAsia="Calibri"/>
          <w:sz w:val="24"/>
          <w:szCs w:val="24"/>
        </w:rPr>
        <w:t>стью 1,3</w:t>
      </w:r>
      <w:proofErr w:type="gramStart"/>
      <w:r w:rsidRPr="00B156B3">
        <w:rPr>
          <w:rFonts w:eastAsia="Calibri"/>
          <w:sz w:val="24"/>
          <w:szCs w:val="24"/>
        </w:rPr>
        <w:t xml:space="preserve"> А</w:t>
      </w:r>
      <w:proofErr w:type="gramEnd"/>
      <w:r w:rsidRPr="00B156B3">
        <w:rPr>
          <w:rFonts w:eastAsia="Calibri"/>
          <w:sz w:val="24"/>
          <w:szCs w:val="24"/>
        </w:rPr>
        <w:t>*ч., встроенных в ба</w:t>
      </w:r>
      <w:r>
        <w:rPr>
          <w:rFonts w:eastAsia="Calibri"/>
          <w:sz w:val="24"/>
          <w:szCs w:val="24"/>
        </w:rPr>
        <w:t>тарейный отсек. Время заряда ак</w:t>
      </w:r>
      <w:r w:rsidRPr="00B156B3">
        <w:rPr>
          <w:rFonts w:eastAsia="Calibri"/>
          <w:sz w:val="24"/>
          <w:szCs w:val="24"/>
        </w:rPr>
        <w:t>кумуляторных батарей – не более 5 ч, время не</w:t>
      </w:r>
      <w:r>
        <w:rPr>
          <w:rFonts w:eastAsia="Calibri"/>
          <w:sz w:val="24"/>
          <w:szCs w:val="24"/>
        </w:rPr>
        <w:t>прерывной рабо</w:t>
      </w:r>
      <w:r w:rsidRPr="00B156B3">
        <w:rPr>
          <w:rFonts w:eastAsia="Calibri"/>
          <w:sz w:val="24"/>
          <w:szCs w:val="24"/>
        </w:rPr>
        <w:t>ты - 8 ч.</w:t>
      </w:r>
    </w:p>
    <w:p w:rsidR="00B156B3" w:rsidRPr="00B156B3" w:rsidRDefault="00B156B3" w:rsidP="00B156B3">
      <w:pPr>
        <w:ind w:firstLine="709"/>
        <w:jc w:val="both"/>
        <w:rPr>
          <w:rFonts w:eastAsia="Calibri"/>
          <w:sz w:val="24"/>
          <w:szCs w:val="24"/>
        </w:rPr>
      </w:pPr>
      <w:r w:rsidRPr="00B156B3">
        <w:rPr>
          <w:rFonts w:eastAsia="Calibri"/>
          <w:sz w:val="24"/>
          <w:szCs w:val="24"/>
        </w:rPr>
        <w:t>Антенный блок:</w:t>
      </w:r>
    </w:p>
    <w:p w:rsidR="00B156B3" w:rsidRDefault="00B156B3" w:rsidP="00B156B3">
      <w:pPr>
        <w:ind w:firstLine="709"/>
        <w:jc w:val="both"/>
        <w:rPr>
          <w:rFonts w:eastAsia="Calibri"/>
          <w:sz w:val="24"/>
          <w:szCs w:val="24"/>
        </w:rPr>
      </w:pPr>
      <w:r w:rsidRPr="00B156B3">
        <w:rPr>
          <w:rFonts w:eastAsia="Calibri"/>
          <w:sz w:val="24"/>
          <w:szCs w:val="24"/>
        </w:rPr>
        <w:t>• автономно - от аккумуляторных батарей типоразмера ААА ем-костью 0,8</w:t>
      </w:r>
      <w:proofErr w:type="gramStart"/>
      <w:r w:rsidRPr="00B156B3">
        <w:rPr>
          <w:rFonts w:eastAsia="Calibri"/>
          <w:sz w:val="24"/>
          <w:szCs w:val="24"/>
        </w:rPr>
        <w:t xml:space="preserve"> А</w:t>
      </w:r>
      <w:proofErr w:type="gramEnd"/>
      <w:r w:rsidRPr="00B156B3">
        <w:rPr>
          <w:rFonts w:eastAsia="Calibri"/>
          <w:sz w:val="24"/>
          <w:szCs w:val="24"/>
        </w:rPr>
        <w:t>*ч., встроенных в</w:t>
      </w:r>
      <w:r>
        <w:rPr>
          <w:rFonts w:eastAsia="Calibri"/>
          <w:sz w:val="24"/>
          <w:szCs w:val="24"/>
        </w:rPr>
        <w:t xml:space="preserve"> антенный блок. Время заряда ак</w:t>
      </w:r>
      <w:r w:rsidRPr="00B156B3">
        <w:rPr>
          <w:rFonts w:eastAsia="Calibri"/>
          <w:sz w:val="24"/>
          <w:szCs w:val="24"/>
        </w:rPr>
        <w:t>кумуляторных батарей – не более 5 ч, время непрерыв</w:t>
      </w:r>
      <w:r>
        <w:rPr>
          <w:rFonts w:eastAsia="Calibri"/>
          <w:sz w:val="24"/>
          <w:szCs w:val="24"/>
        </w:rPr>
        <w:t>ной рабо</w:t>
      </w:r>
      <w:r w:rsidRPr="00B156B3">
        <w:rPr>
          <w:rFonts w:eastAsia="Calibri"/>
          <w:sz w:val="24"/>
          <w:szCs w:val="24"/>
        </w:rPr>
        <w:t>ты - 5 ч</w:t>
      </w:r>
      <w:proofErr w:type="gramStart"/>
      <w:r>
        <w:rPr>
          <w:rFonts w:eastAsia="Calibri"/>
          <w:sz w:val="24"/>
          <w:szCs w:val="24"/>
        </w:rPr>
        <w:t>..</w:t>
      </w:r>
      <w:proofErr w:type="gramEnd"/>
    </w:p>
    <w:p w:rsidR="00AE3DF4" w:rsidRDefault="00FF0A2F" w:rsidP="00AE3DF4">
      <w:pPr>
        <w:pStyle w:val="1"/>
        <w:ind w:firstLine="709"/>
        <w:rPr>
          <w:rFonts w:ascii="Times New Roman" w:hAnsi="Times New Roman"/>
          <w:b w:val="0"/>
          <w:sz w:val="24"/>
          <w:szCs w:val="24"/>
        </w:rPr>
      </w:pPr>
      <w:proofErr w:type="gramStart"/>
      <w:r w:rsidRPr="00FF0A2F">
        <w:rPr>
          <w:rFonts w:ascii="Times New Roman" w:hAnsi="Times New Roman"/>
          <w:b w:val="0"/>
          <w:sz w:val="24"/>
          <w:szCs w:val="24"/>
        </w:rPr>
        <w:t>Измеритель СТ-01 предназначен для измерений напряженности электростатическ</w:t>
      </w:r>
      <w:r w:rsidRPr="00FF0A2F">
        <w:rPr>
          <w:rFonts w:ascii="Times New Roman" w:hAnsi="Times New Roman"/>
          <w:b w:val="0"/>
          <w:sz w:val="24"/>
          <w:szCs w:val="24"/>
        </w:rPr>
        <w:t>о</w:t>
      </w:r>
      <w:r w:rsidRPr="00FF0A2F">
        <w:rPr>
          <w:rFonts w:ascii="Times New Roman" w:hAnsi="Times New Roman"/>
          <w:b w:val="0"/>
          <w:sz w:val="24"/>
          <w:szCs w:val="24"/>
        </w:rPr>
        <w:t>го поля при обеспечении контроля за биологически опасными уровнями электростатич</w:t>
      </w:r>
      <w:r w:rsidRPr="00FF0A2F">
        <w:rPr>
          <w:rFonts w:ascii="Times New Roman" w:hAnsi="Times New Roman"/>
          <w:b w:val="0"/>
          <w:sz w:val="24"/>
          <w:szCs w:val="24"/>
        </w:rPr>
        <w:t>е</w:t>
      </w:r>
      <w:r w:rsidRPr="00FF0A2F">
        <w:rPr>
          <w:rFonts w:ascii="Times New Roman" w:hAnsi="Times New Roman"/>
          <w:b w:val="0"/>
          <w:sz w:val="24"/>
          <w:szCs w:val="24"/>
        </w:rPr>
        <w:lastRenderedPageBreak/>
        <w:t>ских полей в соответствии с требованиями СанПиН 2.2.2/2.4.1340-03 («Гигиенические требования к персональным электронно-вычислительным машинам и организации раб</w:t>
      </w:r>
      <w:r w:rsidRPr="00FF0A2F">
        <w:rPr>
          <w:rFonts w:ascii="Times New Roman" w:hAnsi="Times New Roman"/>
          <w:b w:val="0"/>
          <w:sz w:val="24"/>
          <w:szCs w:val="24"/>
        </w:rPr>
        <w:t>о</w:t>
      </w:r>
      <w:r w:rsidR="000936AC">
        <w:rPr>
          <w:rFonts w:ascii="Times New Roman" w:hAnsi="Times New Roman"/>
          <w:b w:val="0"/>
          <w:sz w:val="24"/>
          <w:szCs w:val="24"/>
        </w:rPr>
        <w:t xml:space="preserve">ты») и </w:t>
      </w:r>
      <w:r w:rsidRPr="00FF0A2F">
        <w:rPr>
          <w:rFonts w:ascii="Times New Roman" w:hAnsi="Times New Roman"/>
          <w:b w:val="0"/>
          <w:bCs/>
          <w:kern w:val="36"/>
          <w:sz w:val="24"/>
          <w:szCs w:val="24"/>
        </w:rPr>
        <w:t>СанПиН 2.2.4.3359-16</w:t>
      </w:r>
      <w:r w:rsidRPr="00FF0A2F">
        <w:rPr>
          <w:sz w:val="24"/>
          <w:szCs w:val="24"/>
        </w:rPr>
        <w:t xml:space="preserve"> </w:t>
      </w:r>
      <w:r w:rsidRPr="00FF0A2F">
        <w:rPr>
          <w:rFonts w:ascii="Times New Roman" w:hAnsi="Times New Roman"/>
          <w:b w:val="0"/>
          <w:sz w:val="24"/>
          <w:szCs w:val="24"/>
        </w:rPr>
        <w:t>(«</w:t>
      </w:r>
      <w:r w:rsidRPr="00FF0A2F">
        <w:rPr>
          <w:rFonts w:ascii="Times New Roman" w:hAnsi="Times New Roman"/>
          <w:b w:val="0"/>
          <w:bCs/>
          <w:kern w:val="36"/>
          <w:sz w:val="24"/>
          <w:szCs w:val="24"/>
        </w:rPr>
        <w:t>Санитарно-эпидемиологические требования к физическим факторам на рабочих местах</w:t>
      </w:r>
      <w:r w:rsidRPr="00FF0A2F">
        <w:rPr>
          <w:rFonts w:ascii="Times New Roman" w:hAnsi="Times New Roman"/>
          <w:b w:val="0"/>
          <w:sz w:val="24"/>
          <w:szCs w:val="24"/>
        </w:rPr>
        <w:t xml:space="preserve">»), используется в составе стенда для измерений </w:t>
      </w:r>
      <w:proofErr w:type="spellStart"/>
      <w:r w:rsidRPr="00FF0A2F">
        <w:rPr>
          <w:rFonts w:ascii="Times New Roman" w:hAnsi="Times New Roman"/>
          <w:b w:val="0"/>
          <w:sz w:val="24"/>
          <w:szCs w:val="24"/>
        </w:rPr>
        <w:t>электризу</w:t>
      </w:r>
      <w:r w:rsidRPr="00FF0A2F">
        <w:rPr>
          <w:rFonts w:ascii="Times New Roman" w:hAnsi="Times New Roman"/>
          <w:b w:val="0"/>
          <w:sz w:val="24"/>
          <w:szCs w:val="24"/>
        </w:rPr>
        <w:t>е</w:t>
      </w:r>
      <w:r w:rsidRPr="00FF0A2F">
        <w:rPr>
          <w:rFonts w:ascii="Times New Roman" w:hAnsi="Times New Roman"/>
          <w:b w:val="0"/>
          <w:sz w:val="24"/>
          <w:szCs w:val="24"/>
        </w:rPr>
        <w:t>мости</w:t>
      </w:r>
      <w:proofErr w:type="spellEnd"/>
      <w:r w:rsidRPr="00FF0A2F">
        <w:rPr>
          <w:rFonts w:ascii="Times New Roman" w:hAnsi="Times New Roman"/>
          <w:b w:val="0"/>
          <w:sz w:val="24"/>
          <w:szCs w:val="24"/>
        </w:rPr>
        <w:t xml:space="preserve"> тканей по </w:t>
      </w:r>
      <w:proofErr w:type="spellStart"/>
      <w:r w:rsidRPr="00FF0A2F">
        <w:rPr>
          <w:rFonts w:ascii="Times New Roman" w:hAnsi="Times New Roman"/>
          <w:b w:val="0"/>
          <w:sz w:val="24"/>
          <w:szCs w:val="24"/>
        </w:rPr>
        <w:t>СанПиН</w:t>
      </w:r>
      <w:proofErr w:type="spellEnd"/>
      <w:r w:rsidRPr="00FF0A2F">
        <w:rPr>
          <w:rFonts w:ascii="Times New Roman" w:hAnsi="Times New Roman"/>
          <w:b w:val="0"/>
          <w:sz w:val="24"/>
          <w:szCs w:val="24"/>
        </w:rPr>
        <w:t xml:space="preserve"> 2.4.7/1.1.1286-03 («Гигиенические</w:t>
      </w:r>
      <w:proofErr w:type="gramEnd"/>
      <w:r w:rsidRPr="00FF0A2F">
        <w:rPr>
          <w:rFonts w:ascii="Times New Roman" w:hAnsi="Times New Roman"/>
          <w:b w:val="0"/>
          <w:sz w:val="24"/>
          <w:szCs w:val="24"/>
        </w:rPr>
        <w:t xml:space="preserve"> требования к одежде для д</w:t>
      </w:r>
      <w:r w:rsidRPr="00FF0A2F">
        <w:rPr>
          <w:rFonts w:ascii="Times New Roman" w:hAnsi="Times New Roman"/>
          <w:b w:val="0"/>
          <w:sz w:val="24"/>
          <w:szCs w:val="24"/>
        </w:rPr>
        <w:t>е</w:t>
      </w:r>
      <w:r w:rsidRPr="00FF0A2F">
        <w:rPr>
          <w:rFonts w:ascii="Times New Roman" w:hAnsi="Times New Roman"/>
          <w:b w:val="0"/>
          <w:sz w:val="24"/>
          <w:szCs w:val="24"/>
        </w:rPr>
        <w:t>тей, подростков и взрослых»).</w:t>
      </w:r>
    </w:p>
    <w:p w:rsidR="00AE3DF4" w:rsidRPr="00AE3DF4" w:rsidRDefault="00AE3DF4" w:rsidP="00AE3DF4">
      <w:pPr>
        <w:pStyle w:val="1"/>
        <w:ind w:firstLine="709"/>
        <w:rPr>
          <w:rFonts w:ascii="Times New Roman" w:hAnsi="Times New Roman"/>
          <w:b w:val="0"/>
          <w:sz w:val="24"/>
          <w:szCs w:val="24"/>
        </w:rPr>
      </w:pPr>
      <w:r w:rsidRPr="00AE3DF4">
        <w:rPr>
          <w:rFonts w:ascii="Times New Roman" w:hAnsi="Times New Roman"/>
          <w:b w:val="0"/>
          <w:sz w:val="24"/>
          <w:szCs w:val="24"/>
        </w:rPr>
        <w:t xml:space="preserve">Измеритель применяется при проведении комплексного санитарно-гигиенического обследования помещений и рабочих мест. </w:t>
      </w:r>
    </w:p>
    <w:p w:rsidR="00AE3DF4" w:rsidRPr="00AE3DF4" w:rsidRDefault="00AE3DF4" w:rsidP="00AE3DF4">
      <w:pPr>
        <w:pStyle w:val="Default"/>
        <w:ind w:firstLine="709"/>
        <w:jc w:val="both"/>
      </w:pPr>
      <w:r w:rsidRPr="00AE3DF4">
        <w:t xml:space="preserve">Технические характеристики. </w:t>
      </w:r>
    </w:p>
    <w:p w:rsidR="00AE3DF4" w:rsidRPr="00AE3DF4" w:rsidRDefault="00AE3DF4" w:rsidP="00AE3DF4">
      <w:pPr>
        <w:pStyle w:val="Default"/>
        <w:jc w:val="both"/>
      </w:pPr>
      <w:r w:rsidRPr="00AE3DF4">
        <w:t xml:space="preserve">1. Диапазон измерения напряженности электростатического поля от 0.3 до 180 кВ/м. </w:t>
      </w:r>
    </w:p>
    <w:p w:rsidR="00AE3DF4" w:rsidRPr="00AE3DF4" w:rsidRDefault="00AE3DF4" w:rsidP="00AE3DF4">
      <w:pPr>
        <w:pStyle w:val="Default"/>
        <w:jc w:val="both"/>
      </w:pPr>
      <w:r w:rsidRPr="00AE3DF4">
        <w:t xml:space="preserve">2. Пределы допускаемой основной относительной погрешности измерения напряженности электростатического поля </w:t>
      </w:r>
      <w:r w:rsidRPr="00AE3DF4">
        <w:t xml:space="preserve">15%. </w:t>
      </w:r>
    </w:p>
    <w:p w:rsidR="00AE3DF4" w:rsidRPr="00AE3DF4" w:rsidRDefault="00AE3DF4" w:rsidP="00AE3DF4">
      <w:pPr>
        <w:pStyle w:val="Default"/>
        <w:jc w:val="both"/>
      </w:pPr>
      <w:r w:rsidRPr="00AE3DF4">
        <w:t xml:space="preserve">3. Время установления рабочего режима не более одной минуты. </w:t>
      </w:r>
    </w:p>
    <w:p w:rsidR="00AE3DF4" w:rsidRPr="00AE3DF4" w:rsidRDefault="00AE3DF4" w:rsidP="00AE3DF4">
      <w:pPr>
        <w:pStyle w:val="Default"/>
        <w:jc w:val="both"/>
      </w:pPr>
      <w:r w:rsidRPr="00AE3DF4">
        <w:t xml:space="preserve">4. Длительность непрерывной работы измерителя без подзарядки аккумуляторной батареи не менее 6 ч. </w:t>
      </w:r>
    </w:p>
    <w:p w:rsidR="00AE3DF4" w:rsidRPr="00AE3DF4" w:rsidRDefault="00AE3DF4" w:rsidP="00AE3DF4">
      <w:pPr>
        <w:pStyle w:val="Default"/>
        <w:jc w:val="both"/>
      </w:pPr>
      <w:r w:rsidRPr="00AE3DF4">
        <w:t>5. Рабочее напряжение на аккумуляторной батарее (8,0</w:t>
      </w:r>
      <w:r w:rsidRPr="00AE3DF4">
        <w:t xml:space="preserve">1,5) В. </w:t>
      </w:r>
    </w:p>
    <w:p w:rsidR="00AE3DF4" w:rsidRPr="00AE3DF4" w:rsidRDefault="00AE3DF4" w:rsidP="00AE3DF4">
      <w:pPr>
        <w:pStyle w:val="Default"/>
        <w:jc w:val="both"/>
      </w:pPr>
      <w:r w:rsidRPr="00AE3DF4">
        <w:t xml:space="preserve">6. </w:t>
      </w:r>
      <w:proofErr w:type="gramStart"/>
      <w:r w:rsidRPr="00AE3DF4">
        <w:t>Мощность</w:t>
      </w:r>
      <w:proofErr w:type="gramEnd"/>
      <w:r w:rsidRPr="00AE3DF4">
        <w:t xml:space="preserve"> потребляемая измерителем при питании от автономного источника питания не более 0.6 Вт. </w:t>
      </w:r>
    </w:p>
    <w:p w:rsidR="00AE3DF4" w:rsidRPr="00AE3DF4" w:rsidRDefault="00AE3DF4" w:rsidP="00AE3DF4">
      <w:pPr>
        <w:pStyle w:val="Default"/>
        <w:jc w:val="both"/>
      </w:pPr>
      <w:r w:rsidRPr="00AE3DF4">
        <w:t xml:space="preserve">7. Рабочие условия эксплуатации: </w:t>
      </w:r>
    </w:p>
    <w:p w:rsidR="00AE3DF4" w:rsidRPr="00AE3DF4" w:rsidRDefault="00AE3DF4" w:rsidP="00AE3DF4">
      <w:pPr>
        <w:pStyle w:val="Default"/>
        <w:jc w:val="both"/>
      </w:pPr>
      <w:r w:rsidRPr="00AE3DF4">
        <w:t xml:space="preserve">- температура окружающего воздуха от +5 до 400С; </w:t>
      </w:r>
    </w:p>
    <w:p w:rsidR="00AE3DF4" w:rsidRPr="00AE3DF4" w:rsidRDefault="00AE3DF4" w:rsidP="00AE3DF4">
      <w:pPr>
        <w:pStyle w:val="Default"/>
        <w:jc w:val="both"/>
      </w:pPr>
      <w:r w:rsidRPr="00AE3DF4">
        <w:t xml:space="preserve">- относительная влажность до 90% при температуре окружающего воздуха +250С; </w:t>
      </w:r>
    </w:p>
    <w:p w:rsidR="00AE3DF4" w:rsidRPr="00AE3DF4" w:rsidRDefault="00AE3DF4" w:rsidP="00AE3DF4">
      <w:pPr>
        <w:pStyle w:val="Default"/>
        <w:jc w:val="both"/>
      </w:pPr>
      <w:r w:rsidRPr="00AE3DF4">
        <w:t xml:space="preserve">- атмосферное давление от 70 до 106 кПа. </w:t>
      </w:r>
    </w:p>
    <w:p w:rsidR="00AE3DF4" w:rsidRPr="00AE3DF4" w:rsidRDefault="00AE3DF4" w:rsidP="00AE3DF4">
      <w:pPr>
        <w:pStyle w:val="Default"/>
        <w:jc w:val="both"/>
      </w:pPr>
      <w:r w:rsidRPr="00AE3DF4">
        <w:t>8. Предел допустимой дополнительной относительной погрешности при изменениях те</w:t>
      </w:r>
      <w:r w:rsidRPr="00AE3DF4">
        <w:t>м</w:t>
      </w:r>
      <w:r w:rsidRPr="00AE3DF4">
        <w:t xml:space="preserve">пературы от +50С до +400С - 5% на каждые 100С. </w:t>
      </w:r>
    </w:p>
    <w:p w:rsidR="00AE3DF4" w:rsidRPr="00AE3DF4" w:rsidRDefault="00AE3DF4" w:rsidP="00AE3DF4">
      <w:pPr>
        <w:pStyle w:val="Default"/>
        <w:jc w:val="both"/>
      </w:pPr>
      <w:r w:rsidRPr="00AE3DF4">
        <w:t>9. Время установления показания измерителя при внесении преобразователя напряженн</w:t>
      </w:r>
      <w:r w:rsidRPr="00AE3DF4">
        <w:t>о</w:t>
      </w:r>
      <w:r w:rsidRPr="00AE3DF4">
        <w:t xml:space="preserve">сти электростатического поля в исследуемое поле, не более 5 сек. </w:t>
      </w:r>
    </w:p>
    <w:p w:rsidR="00AE3DF4" w:rsidRPr="00AE3DF4" w:rsidRDefault="00AE3DF4" w:rsidP="00AE3DF4">
      <w:pPr>
        <w:pStyle w:val="Default"/>
        <w:jc w:val="both"/>
      </w:pPr>
      <w:r w:rsidRPr="00AE3DF4">
        <w:t xml:space="preserve">10. Масса измерителя с аккумуляторами не более 1,1 кг. </w:t>
      </w:r>
    </w:p>
    <w:p w:rsidR="00AE3DF4" w:rsidRPr="00AE3DF4" w:rsidRDefault="00AE3DF4" w:rsidP="00AE3DF4">
      <w:pPr>
        <w:pStyle w:val="Default"/>
        <w:jc w:val="both"/>
      </w:pPr>
      <w:r w:rsidRPr="00AE3DF4">
        <w:t xml:space="preserve">11. Габаритные размеры: </w:t>
      </w:r>
    </w:p>
    <w:p w:rsidR="00AE3DF4" w:rsidRPr="00AE3DF4" w:rsidRDefault="00AE3DF4" w:rsidP="00AE3DF4">
      <w:pPr>
        <w:pStyle w:val="Default"/>
        <w:jc w:val="both"/>
      </w:pPr>
      <w:r w:rsidRPr="00AE3DF4">
        <w:t xml:space="preserve">преобразователь напряженности электростатического поля, </w:t>
      </w:r>
    </w:p>
    <w:p w:rsidR="00AE3DF4" w:rsidRPr="00AE3DF4" w:rsidRDefault="00AE3DF4" w:rsidP="00AE3DF4">
      <w:pPr>
        <w:pStyle w:val="Default"/>
        <w:jc w:val="both"/>
      </w:pPr>
      <w:r w:rsidRPr="00AE3DF4">
        <w:t xml:space="preserve">- длина 320 мм; </w:t>
      </w:r>
    </w:p>
    <w:p w:rsidR="00AE3DF4" w:rsidRPr="00AE3DF4" w:rsidRDefault="00AE3DF4" w:rsidP="00AE3DF4">
      <w:pPr>
        <w:pStyle w:val="Default"/>
        <w:jc w:val="both"/>
      </w:pPr>
      <w:r w:rsidRPr="00AE3DF4">
        <w:t xml:space="preserve">- максимальный диаметр 32 мм; </w:t>
      </w:r>
    </w:p>
    <w:p w:rsidR="00AE3DF4" w:rsidRPr="00AE3DF4" w:rsidRDefault="00AE3DF4" w:rsidP="00AE3DF4">
      <w:pPr>
        <w:jc w:val="both"/>
        <w:rPr>
          <w:sz w:val="24"/>
          <w:szCs w:val="24"/>
        </w:rPr>
      </w:pPr>
      <w:r w:rsidRPr="00AE3DF4">
        <w:rPr>
          <w:sz w:val="24"/>
          <w:szCs w:val="24"/>
        </w:rPr>
        <w:t>- блок управления и индикации 170х105х42 мм.</w:t>
      </w:r>
    </w:p>
    <w:p w:rsidR="00AE3DF4" w:rsidRPr="00AE3DF4" w:rsidRDefault="00AE3DF4" w:rsidP="00AE3DF4">
      <w:pPr>
        <w:jc w:val="both"/>
        <w:rPr>
          <w:rFonts w:eastAsia="Calibri"/>
        </w:rPr>
      </w:pPr>
    </w:p>
    <w:p w:rsidR="00EE68A1" w:rsidRDefault="00EE68A1" w:rsidP="00D57E68">
      <w:pPr>
        <w:ind w:firstLine="444"/>
        <w:jc w:val="center"/>
        <w:rPr>
          <w:rFonts w:eastAsia="Calibri"/>
          <w:b/>
          <w:i/>
          <w:sz w:val="24"/>
          <w:szCs w:val="24"/>
        </w:rPr>
      </w:pPr>
      <w:r w:rsidRPr="0076383D">
        <w:rPr>
          <w:rFonts w:eastAsia="Calibri"/>
          <w:b/>
          <w:i/>
          <w:sz w:val="24"/>
          <w:szCs w:val="24"/>
        </w:rPr>
        <w:t xml:space="preserve">Практические </w:t>
      </w:r>
      <w:r w:rsidR="00F77DD5">
        <w:rPr>
          <w:rFonts w:eastAsia="Calibri"/>
          <w:b/>
          <w:i/>
          <w:sz w:val="24"/>
          <w:szCs w:val="24"/>
        </w:rPr>
        <w:t>навыки</w:t>
      </w:r>
    </w:p>
    <w:p w:rsidR="002C6D3A" w:rsidRDefault="002C6D3A" w:rsidP="00D57E68">
      <w:pPr>
        <w:ind w:firstLine="444"/>
        <w:jc w:val="center"/>
        <w:rPr>
          <w:rFonts w:eastAsia="Calibri"/>
          <w:b/>
          <w:i/>
          <w:sz w:val="24"/>
          <w:szCs w:val="24"/>
        </w:rPr>
      </w:pPr>
    </w:p>
    <w:p w:rsidR="002C6D3A" w:rsidRDefault="000936AC" w:rsidP="00D57E68">
      <w:pPr>
        <w:ind w:firstLine="444"/>
        <w:jc w:val="center"/>
        <w:rPr>
          <w:rFonts w:eastAsia="Calibri"/>
          <w:i/>
          <w:sz w:val="24"/>
          <w:szCs w:val="24"/>
        </w:rPr>
      </w:pPr>
      <w:r w:rsidRPr="000936AC">
        <w:rPr>
          <w:rFonts w:eastAsia="Calibri"/>
          <w:i/>
          <w:sz w:val="24"/>
          <w:szCs w:val="24"/>
        </w:rPr>
        <w:t>Гигиеническая оценка уровня ЭМП от ПК на рабочем месте.</w:t>
      </w:r>
    </w:p>
    <w:p w:rsidR="000936AC" w:rsidRDefault="000936AC" w:rsidP="00D57E68">
      <w:pPr>
        <w:ind w:firstLine="444"/>
        <w:jc w:val="center"/>
        <w:rPr>
          <w:rFonts w:eastAsia="Calibri"/>
          <w:i/>
          <w:sz w:val="24"/>
          <w:szCs w:val="24"/>
        </w:rPr>
      </w:pPr>
    </w:p>
    <w:p w:rsidR="000936AC" w:rsidRDefault="000936AC" w:rsidP="000936A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Перед началом измерения </w:t>
      </w:r>
      <w:r w:rsidRPr="00385CED">
        <w:rPr>
          <w:sz w:val="24"/>
          <w:szCs w:val="24"/>
        </w:rPr>
        <w:t>е уровней ЭП, МП и ЭМП на рабочих местах пользов</w:t>
      </w:r>
      <w:r w:rsidRPr="00385CED">
        <w:rPr>
          <w:sz w:val="24"/>
          <w:szCs w:val="24"/>
        </w:rPr>
        <w:t>а</w:t>
      </w:r>
      <w:r w:rsidRPr="00385CED">
        <w:rPr>
          <w:sz w:val="24"/>
          <w:szCs w:val="24"/>
        </w:rPr>
        <w:t xml:space="preserve">телей стационарных и портативных ПК </w:t>
      </w:r>
      <w:r>
        <w:rPr>
          <w:sz w:val="24"/>
          <w:szCs w:val="24"/>
        </w:rPr>
        <w:t>необходимо</w:t>
      </w:r>
      <w:r w:rsidRPr="00385CED">
        <w:rPr>
          <w:sz w:val="24"/>
          <w:szCs w:val="24"/>
        </w:rPr>
        <w:t xml:space="preserve"> выве</w:t>
      </w:r>
      <w:r>
        <w:rPr>
          <w:sz w:val="24"/>
          <w:szCs w:val="24"/>
        </w:rPr>
        <w:t>сти</w:t>
      </w:r>
      <w:r w:rsidRPr="00385CED">
        <w:rPr>
          <w:sz w:val="24"/>
          <w:szCs w:val="24"/>
        </w:rPr>
        <w:t xml:space="preserve"> работающего из зоны ко</w:t>
      </w:r>
      <w:r w:rsidRPr="00385CED">
        <w:rPr>
          <w:sz w:val="24"/>
          <w:szCs w:val="24"/>
        </w:rPr>
        <w:t>н</w:t>
      </w:r>
      <w:r w:rsidRPr="00385CED">
        <w:rPr>
          <w:sz w:val="24"/>
          <w:szCs w:val="24"/>
        </w:rPr>
        <w:t>троля при включенных ПК с периферийными устройствами и системах общего и местного освеще</w:t>
      </w:r>
      <w:r>
        <w:rPr>
          <w:sz w:val="24"/>
          <w:szCs w:val="24"/>
        </w:rPr>
        <w:t>ния.</w:t>
      </w:r>
    </w:p>
    <w:p w:rsidR="000936AC" w:rsidRDefault="000936AC" w:rsidP="000936A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измерения </w:t>
      </w:r>
      <w:r w:rsidRPr="00385CED">
        <w:rPr>
          <w:sz w:val="24"/>
          <w:szCs w:val="24"/>
        </w:rPr>
        <w:t xml:space="preserve">я напряженности ЭМП ПК и ЭМП ИКТ </w:t>
      </w:r>
      <w:r>
        <w:rPr>
          <w:sz w:val="24"/>
          <w:szCs w:val="24"/>
        </w:rPr>
        <w:t>используем и</w:t>
      </w:r>
      <w:r w:rsidRPr="00BF7E31">
        <w:rPr>
          <w:sz w:val="24"/>
          <w:szCs w:val="24"/>
        </w:rPr>
        <w:t>змеритель п</w:t>
      </w:r>
      <w:r w:rsidRPr="00BF7E31">
        <w:rPr>
          <w:sz w:val="24"/>
          <w:szCs w:val="24"/>
        </w:rPr>
        <w:t>а</w:t>
      </w:r>
      <w:r w:rsidRPr="00BF7E31">
        <w:rPr>
          <w:sz w:val="24"/>
          <w:szCs w:val="24"/>
        </w:rPr>
        <w:t>раметров электрического и магнитного полей трехкомпонентный ВЕ-метр-АТ-003</w:t>
      </w:r>
      <w:r>
        <w:rPr>
          <w:sz w:val="24"/>
          <w:szCs w:val="24"/>
        </w:rPr>
        <w:t>, кот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рый располагаем </w:t>
      </w:r>
      <w:r w:rsidRPr="00385CED">
        <w:rPr>
          <w:sz w:val="24"/>
          <w:szCs w:val="24"/>
        </w:rPr>
        <w:t>на высотах 0,5 м; 1,0 м и 1,4 м от пола</w:t>
      </w:r>
      <w:r>
        <w:rPr>
          <w:sz w:val="24"/>
          <w:szCs w:val="24"/>
        </w:rPr>
        <w:t xml:space="preserve"> </w:t>
      </w:r>
      <w:r w:rsidRPr="00385CED">
        <w:rPr>
          <w:sz w:val="24"/>
          <w:szCs w:val="24"/>
        </w:rPr>
        <w:t>в точках наибольшего приближ</w:t>
      </w:r>
      <w:r w:rsidRPr="00385CED">
        <w:rPr>
          <w:sz w:val="24"/>
          <w:szCs w:val="24"/>
        </w:rPr>
        <w:t>е</w:t>
      </w:r>
      <w:r w:rsidRPr="00385CED">
        <w:rPr>
          <w:sz w:val="24"/>
          <w:szCs w:val="24"/>
        </w:rPr>
        <w:t>ния пользователя к системному блоку, устройству бесперебойного питания и другим п</w:t>
      </w:r>
      <w:r w:rsidRPr="00385CED">
        <w:rPr>
          <w:sz w:val="24"/>
          <w:szCs w:val="24"/>
        </w:rPr>
        <w:t>е</w:t>
      </w:r>
      <w:r w:rsidRPr="00385CED">
        <w:rPr>
          <w:sz w:val="24"/>
          <w:szCs w:val="24"/>
        </w:rPr>
        <w:t>риферийным устройствам, системам местного освещения</w:t>
      </w:r>
      <w:r>
        <w:rPr>
          <w:sz w:val="24"/>
          <w:szCs w:val="24"/>
        </w:rPr>
        <w:t>.</w:t>
      </w:r>
    </w:p>
    <w:p w:rsidR="000936AC" w:rsidRDefault="000936AC" w:rsidP="000936A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Полученные данные заносим в протокол и  проводим гигиеническую оценку </w:t>
      </w:r>
      <w:r w:rsidRPr="00385CED">
        <w:rPr>
          <w:sz w:val="24"/>
          <w:szCs w:val="24"/>
        </w:rPr>
        <w:t>путем сравнения наибольшего из измеренных значений с соответствующими ПДУ</w:t>
      </w:r>
      <w:r>
        <w:rPr>
          <w:sz w:val="24"/>
          <w:szCs w:val="24"/>
        </w:rPr>
        <w:t>.</w:t>
      </w:r>
    </w:p>
    <w:p w:rsidR="000936AC" w:rsidRPr="000936AC" w:rsidRDefault="000936AC" w:rsidP="000936AC">
      <w:pPr>
        <w:spacing w:before="100" w:beforeAutospacing="1" w:after="100" w:afterAutospacing="1"/>
        <w:ind w:firstLine="426"/>
        <w:jc w:val="both"/>
        <w:outlineLvl w:val="4"/>
        <w:rPr>
          <w:b/>
          <w:bCs/>
          <w:sz w:val="24"/>
          <w:szCs w:val="24"/>
        </w:rPr>
      </w:pPr>
      <w:r w:rsidRPr="000936AC">
        <w:rPr>
          <w:b/>
          <w:bCs/>
          <w:sz w:val="24"/>
          <w:szCs w:val="24"/>
        </w:rPr>
        <w:t>Таблица 1. ПДУ электромагнитных полей на рабочих местах пользователей ПК и другими средствами ИКТ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0"/>
        <w:gridCol w:w="1840"/>
        <w:gridCol w:w="2404"/>
      </w:tblGrid>
      <w:tr w:rsidR="000936AC" w:rsidRPr="000936AC" w:rsidTr="000936AC">
        <w:trPr>
          <w:trHeight w:val="15"/>
          <w:tblCellSpacing w:w="15" w:type="dxa"/>
        </w:trPr>
        <w:tc>
          <w:tcPr>
            <w:tcW w:w="6468" w:type="dxa"/>
            <w:vAlign w:val="center"/>
            <w:hideMark/>
          </w:tcPr>
          <w:p w:rsidR="000936AC" w:rsidRPr="000936AC" w:rsidRDefault="000936AC" w:rsidP="000936AC">
            <w:pPr>
              <w:rPr>
                <w:sz w:val="2"/>
                <w:szCs w:val="24"/>
              </w:rPr>
            </w:pPr>
          </w:p>
        </w:tc>
        <w:tc>
          <w:tcPr>
            <w:tcW w:w="2218" w:type="dxa"/>
            <w:vAlign w:val="center"/>
            <w:hideMark/>
          </w:tcPr>
          <w:p w:rsidR="000936AC" w:rsidRPr="000936AC" w:rsidRDefault="000936AC" w:rsidP="000936AC">
            <w:pPr>
              <w:rPr>
                <w:sz w:val="2"/>
                <w:szCs w:val="24"/>
              </w:rPr>
            </w:pPr>
          </w:p>
        </w:tc>
        <w:tc>
          <w:tcPr>
            <w:tcW w:w="2772" w:type="dxa"/>
            <w:vAlign w:val="center"/>
            <w:hideMark/>
          </w:tcPr>
          <w:p w:rsidR="000936AC" w:rsidRPr="000936AC" w:rsidRDefault="000936AC" w:rsidP="000936AC">
            <w:pPr>
              <w:rPr>
                <w:sz w:val="2"/>
                <w:szCs w:val="24"/>
              </w:rPr>
            </w:pPr>
          </w:p>
        </w:tc>
      </w:tr>
      <w:tr w:rsidR="000936AC" w:rsidRPr="000936AC" w:rsidTr="000936AC">
        <w:trPr>
          <w:tblCellSpacing w:w="15" w:type="dxa"/>
        </w:trPr>
        <w:tc>
          <w:tcPr>
            <w:tcW w:w="8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36AC" w:rsidRPr="000936AC" w:rsidRDefault="000936AC" w:rsidP="000936A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936AC">
              <w:rPr>
                <w:sz w:val="24"/>
                <w:szCs w:val="24"/>
              </w:rPr>
              <w:t xml:space="preserve">Нормируемые параметры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36AC" w:rsidRPr="000936AC" w:rsidRDefault="000936AC" w:rsidP="000936A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936AC">
              <w:rPr>
                <w:sz w:val="24"/>
                <w:szCs w:val="24"/>
              </w:rPr>
              <w:t xml:space="preserve">ПДУ </w:t>
            </w:r>
          </w:p>
        </w:tc>
      </w:tr>
      <w:tr w:rsidR="000936AC" w:rsidRPr="000936AC" w:rsidTr="000936AC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36AC" w:rsidRPr="000936AC" w:rsidRDefault="000936AC" w:rsidP="000936A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936AC">
              <w:rPr>
                <w:sz w:val="24"/>
                <w:szCs w:val="24"/>
              </w:rPr>
              <w:lastRenderedPageBreak/>
              <w:t xml:space="preserve">Напряженность электрического поля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36AC" w:rsidRPr="000936AC" w:rsidRDefault="000936AC" w:rsidP="000936A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936AC">
              <w:rPr>
                <w:sz w:val="24"/>
                <w:szCs w:val="24"/>
              </w:rPr>
              <w:t xml:space="preserve">5 Гц - &lt; 2 кГц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36AC" w:rsidRPr="000936AC" w:rsidRDefault="000936AC" w:rsidP="000936A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936AC">
              <w:rPr>
                <w:sz w:val="24"/>
                <w:szCs w:val="24"/>
              </w:rPr>
              <w:t>25</w:t>
            </w:r>
            <w:proofErr w:type="gramStart"/>
            <w:r w:rsidRPr="000936AC">
              <w:rPr>
                <w:sz w:val="24"/>
                <w:szCs w:val="24"/>
              </w:rPr>
              <w:t xml:space="preserve"> В</w:t>
            </w:r>
            <w:proofErr w:type="gramEnd"/>
            <w:r w:rsidRPr="000936AC">
              <w:rPr>
                <w:sz w:val="24"/>
                <w:szCs w:val="24"/>
              </w:rPr>
              <w:t xml:space="preserve">/м </w:t>
            </w:r>
          </w:p>
        </w:tc>
      </w:tr>
      <w:tr w:rsidR="000936AC" w:rsidRPr="000936AC" w:rsidTr="000936AC">
        <w:trPr>
          <w:tblCellSpacing w:w="15" w:type="dxa"/>
        </w:trPr>
        <w:tc>
          <w:tcPr>
            <w:tcW w:w="6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36AC" w:rsidRPr="000936AC" w:rsidRDefault="000936AC" w:rsidP="000936AC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36AC" w:rsidRPr="000936AC" w:rsidRDefault="000936AC" w:rsidP="000936A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936AC">
              <w:rPr>
                <w:sz w:val="24"/>
                <w:szCs w:val="24"/>
              </w:rPr>
              <w:t xml:space="preserve">2 кГц - &lt; 400 кГц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36AC" w:rsidRPr="000936AC" w:rsidRDefault="000936AC" w:rsidP="000936A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936AC">
              <w:rPr>
                <w:sz w:val="24"/>
                <w:szCs w:val="24"/>
              </w:rPr>
              <w:t>2,5</w:t>
            </w:r>
            <w:proofErr w:type="gramStart"/>
            <w:r w:rsidRPr="000936AC">
              <w:rPr>
                <w:sz w:val="24"/>
                <w:szCs w:val="24"/>
              </w:rPr>
              <w:t xml:space="preserve"> В</w:t>
            </w:r>
            <w:proofErr w:type="gramEnd"/>
            <w:r w:rsidRPr="000936AC">
              <w:rPr>
                <w:sz w:val="24"/>
                <w:szCs w:val="24"/>
              </w:rPr>
              <w:t xml:space="preserve">/м </w:t>
            </w:r>
          </w:p>
        </w:tc>
      </w:tr>
      <w:tr w:rsidR="000936AC" w:rsidRPr="000936AC" w:rsidTr="000936AC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36AC" w:rsidRPr="000936AC" w:rsidRDefault="000936AC" w:rsidP="000936A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936AC">
              <w:rPr>
                <w:sz w:val="24"/>
                <w:szCs w:val="24"/>
              </w:rPr>
              <w:t xml:space="preserve">Напряженность магнитного поля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36AC" w:rsidRPr="000936AC" w:rsidRDefault="000936AC" w:rsidP="000936A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936AC">
              <w:rPr>
                <w:sz w:val="24"/>
                <w:szCs w:val="24"/>
              </w:rPr>
              <w:t xml:space="preserve">5 Гц - &lt; 2 кГц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36AC" w:rsidRPr="000936AC" w:rsidRDefault="000936AC" w:rsidP="000936A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936AC">
              <w:rPr>
                <w:sz w:val="24"/>
                <w:szCs w:val="24"/>
              </w:rPr>
              <w:t xml:space="preserve">250 нТл </w:t>
            </w:r>
          </w:p>
        </w:tc>
      </w:tr>
      <w:tr w:rsidR="000936AC" w:rsidRPr="000936AC" w:rsidTr="000936AC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36AC" w:rsidRPr="000936AC" w:rsidRDefault="000936AC" w:rsidP="000936AC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36AC" w:rsidRPr="000936AC" w:rsidRDefault="000936AC" w:rsidP="000936A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936AC">
              <w:rPr>
                <w:sz w:val="24"/>
                <w:szCs w:val="24"/>
              </w:rPr>
              <w:t xml:space="preserve">2 кГц - &lt; 400 кГц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36AC" w:rsidRPr="000936AC" w:rsidRDefault="000936AC" w:rsidP="000936A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936AC">
              <w:rPr>
                <w:sz w:val="24"/>
                <w:szCs w:val="24"/>
              </w:rPr>
              <w:t xml:space="preserve">25 нТл </w:t>
            </w:r>
          </w:p>
        </w:tc>
      </w:tr>
      <w:tr w:rsidR="000936AC" w:rsidRPr="000936AC" w:rsidTr="000936AC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36AC" w:rsidRPr="000936AC" w:rsidRDefault="000936AC" w:rsidP="000936A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936AC">
              <w:rPr>
                <w:sz w:val="24"/>
                <w:szCs w:val="24"/>
              </w:rPr>
              <w:t xml:space="preserve">Плотность потока энергии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36AC" w:rsidRPr="000936AC" w:rsidRDefault="000936AC" w:rsidP="000936A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936AC">
              <w:rPr>
                <w:sz w:val="24"/>
                <w:szCs w:val="24"/>
              </w:rPr>
              <w:t xml:space="preserve">300 МГц - 300 ГГц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36AC" w:rsidRPr="000936AC" w:rsidRDefault="000936AC" w:rsidP="000936A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936AC">
              <w:rPr>
                <w:sz w:val="24"/>
                <w:szCs w:val="24"/>
              </w:rPr>
              <w:t>10 мкВт/</w:t>
            </w:r>
            <w:proofErr w:type="gramStart"/>
            <w:r w:rsidRPr="000936AC">
              <w:rPr>
                <w:sz w:val="24"/>
                <w:szCs w:val="24"/>
              </w:rPr>
              <w:t>см</w:t>
            </w:r>
            <w:proofErr w:type="gramEnd"/>
            <w:r w:rsidR="00B47844">
              <w:rPr>
                <w:noProof/>
                <w:sz w:val="24"/>
                <w:szCs w:val="24"/>
              </w:rPr>
            </w:r>
            <w:r w:rsidR="00B47844">
              <w:rPr>
                <w:noProof/>
                <w:sz w:val="24"/>
                <w:szCs w:val="24"/>
              </w:rPr>
              <w:pict>
                <v:rect id="AutoShape 5" o:spid="_x0000_s1028" alt="Описание: СанПиН 2.2.4.3359-16 " style="width:7.9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" filled="f" stroked="f">
                  <o:lock v:ext="edit" aspectratio="t"/>
                  <w10:wrap type="none"/>
                  <w10:anchorlock/>
                </v:rect>
              </w:pict>
            </w:r>
            <w:r w:rsidRPr="000936AC">
              <w:rPr>
                <w:sz w:val="24"/>
                <w:szCs w:val="24"/>
              </w:rPr>
              <w:t xml:space="preserve"> </w:t>
            </w:r>
          </w:p>
        </w:tc>
      </w:tr>
      <w:tr w:rsidR="000936AC" w:rsidRPr="000936AC" w:rsidTr="000936AC">
        <w:trPr>
          <w:tblCellSpacing w:w="15" w:type="dxa"/>
        </w:trPr>
        <w:tc>
          <w:tcPr>
            <w:tcW w:w="8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36AC" w:rsidRPr="000936AC" w:rsidRDefault="000936AC" w:rsidP="000936A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936AC">
              <w:rPr>
                <w:sz w:val="24"/>
                <w:szCs w:val="24"/>
              </w:rPr>
              <w:t xml:space="preserve">Напряженность электростатического поля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36AC" w:rsidRPr="000936AC" w:rsidRDefault="000936AC" w:rsidP="000936A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936AC">
              <w:rPr>
                <w:sz w:val="24"/>
                <w:szCs w:val="24"/>
              </w:rPr>
              <w:t xml:space="preserve">15 кВ/м </w:t>
            </w:r>
          </w:p>
        </w:tc>
      </w:tr>
    </w:tbl>
    <w:p w:rsidR="000936AC" w:rsidRDefault="000936AC" w:rsidP="000936AC">
      <w:pPr>
        <w:ind w:firstLine="709"/>
        <w:jc w:val="both"/>
        <w:rPr>
          <w:sz w:val="24"/>
          <w:szCs w:val="24"/>
        </w:rPr>
      </w:pPr>
    </w:p>
    <w:p w:rsidR="00367804" w:rsidRDefault="00367804" w:rsidP="00367804">
      <w:pPr>
        <w:jc w:val="both"/>
        <w:rPr>
          <w:b/>
          <w:color w:val="000000"/>
          <w:sz w:val="24"/>
          <w:szCs w:val="24"/>
          <w:u w:val="single"/>
        </w:rPr>
      </w:pPr>
    </w:p>
    <w:p w:rsidR="00D57E68" w:rsidRPr="00A164C4" w:rsidRDefault="00D57E68" w:rsidP="00D57E68">
      <w:pPr>
        <w:jc w:val="both"/>
        <w:rPr>
          <w:b/>
          <w:sz w:val="24"/>
          <w:szCs w:val="24"/>
        </w:rPr>
      </w:pPr>
      <w:r w:rsidRPr="0086266A">
        <w:rPr>
          <w:b/>
          <w:color w:val="000000"/>
          <w:sz w:val="24"/>
          <w:szCs w:val="24"/>
          <w:u w:val="single"/>
        </w:rPr>
        <w:t>Тема №</w:t>
      </w:r>
      <w:r>
        <w:rPr>
          <w:b/>
          <w:color w:val="000000"/>
          <w:sz w:val="24"/>
          <w:szCs w:val="24"/>
          <w:u w:val="single"/>
        </w:rPr>
        <w:t>7</w:t>
      </w:r>
      <w:r>
        <w:rPr>
          <w:b/>
          <w:color w:val="000000"/>
          <w:sz w:val="24"/>
          <w:szCs w:val="24"/>
        </w:rPr>
        <w:t xml:space="preserve"> «</w:t>
      </w:r>
      <w:r w:rsidR="00EE68A1" w:rsidRPr="00EE68A1">
        <w:rPr>
          <w:b/>
          <w:sz w:val="24"/>
          <w:szCs w:val="24"/>
          <w:lang w:eastAsia="ar-SA"/>
        </w:rPr>
        <w:t>Производственные факторы биологической природы</w:t>
      </w:r>
      <w:r w:rsidRPr="00D57E68">
        <w:rPr>
          <w:b/>
          <w:sz w:val="24"/>
          <w:szCs w:val="24"/>
        </w:rPr>
        <w:t>»</w:t>
      </w:r>
      <w:r w:rsidRPr="00A164C4">
        <w:rPr>
          <w:b/>
          <w:sz w:val="24"/>
          <w:szCs w:val="24"/>
        </w:rPr>
        <w:t>.</w:t>
      </w:r>
    </w:p>
    <w:p w:rsidR="00D57E68" w:rsidRDefault="00D57E68" w:rsidP="00D57E68">
      <w:pPr>
        <w:pStyle w:val="aa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D57E68" w:rsidRDefault="00D57E68" w:rsidP="00D57E68">
      <w:pPr>
        <w:pStyle w:val="aa"/>
        <w:autoSpaceDE w:val="0"/>
        <w:autoSpaceDN w:val="0"/>
        <w:adjustRightInd w:val="0"/>
        <w:jc w:val="center"/>
        <w:rPr>
          <w:b/>
          <w:i/>
        </w:rPr>
      </w:pPr>
      <w:r w:rsidRPr="00EE68A1">
        <w:rPr>
          <w:b/>
          <w:i/>
        </w:rPr>
        <w:t>Работа с нормативными документами</w:t>
      </w:r>
    </w:p>
    <w:p w:rsidR="00EE68A1" w:rsidRPr="00EE68A1" w:rsidRDefault="00EE68A1" w:rsidP="00D57E68">
      <w:pPr>
        <w:pStyle w:val="aa"/>
        <w:autoSpaceDE w:val="0"/>
        <w:autoSpaceDN w:val="0"/>
        <w:adjustRightInd w:val="0"/>
        <w:jc w:val="center"/>
        <w:rPr>
          <w:b/>
          <w:i/>
        </w:rPr>
      </w:pPr>
    </w:p>
    <w:p w:rsidR="00D57E68" w:rsidRPr="0078668D" w:rsidRDefault="00D57E68" w:rsidP="00EE68A1">
      <w:pPr>
        <w:pStyle w:val="aa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78668D">
        <w:t>По теме занятия необходимо ознакомиться со следующими нормативными док</w:t>
      </w:r>
      <w:r w:rsidRPr="0078668D">
        <w:t>у</w:t>
      </w:r>
      <w:r w:rsidRPr="0078668D">
        <w:t>ментами:</w:t>
      </w:r>
    </w:p>
    <w:p w:rsidR="00EE68A1" w:rsidRPr="00EE68A1" w:rsidRDefault="00EE68A1" w:rsidP="00EE68A1">
      <w:pPr>
        <w:pStyle w:val="aa"/>
        <w:numPr>
          <w:ilvl w:val="0"/>
          <w:numId w:val="22"/>
        </w:numPr>
        <w:tabs>
          <w:tab w:val="clear" w:pos="720"/>
          <w:tab w:val="left" w:pos="288"/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709"/>
        <w:contextualSpacing/>
        <w:jc w:val="both"/>
        <w:rPr>
          <w:spacing w:val="2"/>
          <w:shd w:val="clear" w:color="auto" w:fill="FFFFFF"/>
        </w:rPr>
      </w:pPr>
      <w:r w:rsidRPr="00EE68A1">
        <w:rPr>
          <w:spacing w:val="2"/>
        </w:rPr>
        <w:t>ГН 2.2.6.3538-18 «Предельно допустимые концентрации (ПДК) микрооргани</w:t>
      </w:r>
      <w:r w:rsidRPr="00EE68A1">
        <w:rPr>
          <w:spacing w:val="2"/>
        </w:rPr>
        <w:t>з</w:t>
      </w:r>
      <w:r w:rsidRPr="00EE68A1">
        <w:rPr>
          <w:spacing w:val="2"/>
        </w:rPr>
        <w:t>мов-продуцентов, бактериальных препаратов и их компонентов в воздухе рабочей з</w:t>
      </w:r>
      <w:r w:rsidRPr="00EE68A1">
        <w:rPr>
          <w:spacing w:val="2"/>
        </w:rPr>
        <w:t>о</w:t>
      </w:r>
      <w:r w:rsidRPr="00EE68A1">
        <w:rPr>
          <w:spacing w:val="2"/>
        </w:rPr>
        <w:t>ны».</w:t>
      </w:r>
    </w:p>
    <w:p w:rsidR="00EE68A1" w:rsidRPr="00EE68A1" w:rsidRDefault="00EE68A1" w:rsidP="00EE68A1">
      <w:pPr>
        <w:pStyle w:val="aa"/>
        <w:numPr>
          <w:ilvl w:val="0"/>
          <w:numId w:val="22"/>
        </w:numPr>
        <w:tabs>
          <w:tab w:val="clear" w:pos="720"/>
          <w:tab w:val="left" w:pos="288"/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709"/>
        <w:contextualSpacing/>
        <w:jc w:val="both"/>
        <w:rPr>
          <w:spacing w:val="2"/>
          <w:shd w:val="clear" w:color="auto" w:fill="FFFFFF"/>
        </w:rPr>
      </w:pPr>
      <w:r w:rsidRPr="00EE68A1">
        <w:rPr>
          <w:spacing w:val="2"/>
          <w:shd w:val="clear" w:color="auto" w:fill="FFFFFF"/>
        </w:rPr>
        <w:t>Р.2.2.2006-05 «Руководство по гигиенической оценке факторов рабочей среды и трудового процесса. Критерии и классификация условий труда».</w:t>
      </w:r>
    </w:p>
    <w:p w:rsidR="00EE68A1" w:rsidRPr="00EE68A1" w:rsidRDefault="00EE68A1" w:rsidP="00EE68A1">
      <w:pPr>
        <w:pStyle w:val="aa"/>
        <w:numPr>
          <w:ilvl w:val="0"/>
          <w:numId w:val="22"/>
        </w:numPr>
        <w:tabs>
          <w:tab w:val="clear" w:pos="720"/>
          <w:tab w:val="left" w:pos="288"/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709"/>
        <w:contextualSpacing/>
        <w:jc w:val="both"/>
        <w:rPr>
          <w:spacing w:val="2"/>
          <w:shd w:val="clear" w:color="auto" w:fill="FFFFFF"/>
        </w:rPr>
      </w:pPr>
      <w:r w:rsidRPr="00EE68A1">
        <w:t>Сборник методических указаний МУК 4.2.2233—4.2.2239—07 «Микробиолог</w:t>
      </w:r>
      <w:r w:rsidRPr="00EE68A1">
        <w:t>и</w:t>
      </w:r>
      <w:r w:rsidRPr="00EE68A1">
        <w:t>ческое измерение концентрации клеток и спор микроорганизмов в воздухе рабочей зоны и атмосферном воздухе».</w:t>
      </w:r>
    </w:p>
    <w:p w:rsidR="00EE68A1" w:rsidRPr="00EE68A1" w:rsidRDefault="00EE68A1" w:rsidP="00EE68A1">
      <w:pPr>
        <w:pStyle w:val="aa"/>
        <w:numPr>
          <w:ilvl w:val="0"/>
          <w:numId w:val="22"/>
        </w:numPr>
        <w:tabs>
          <w:tab w:val="clear" w:pos="720"/>
          <w:tab w:val="left" w:pos="288"/>
          <w:tab w:val="left" w:pos="567"/>
          <w:tab w:val="left" w:pos="851"/>
          <w:tab w:val="left" w:pos="993"/>
          <w:tab w:val="left" w:pos="1134"/>
          <w:tab w:val="left" w:pos="1276"/>
        </w:tabs>
        <w:ind w:left="0" w:firstLine="709"/>
        <w:contextualSpacing/>
        <w:jc w:val="both"/>
        <w:rPr>
          <w:spacing w:val="2"/>
          <w:shd w:val="clear" w:color="auto" w:fill="FFFFFF"/>
        </w:rPr>
      </w:pPr>
      <w:r w:rsidRPr="00EE68A1">
        <w:rPr>
          <w:spacing w:val="2"/>
        </w:rPr>
        <w:t>МУК 4.2.734-99 «Микробиологический мониторинг производственной среды».</w:t>
      </w:r>
    </w:p>
    <w:p w:rsidR="00D57E68" w:rsidRPr="00D57E68" w:rsidRDefault="00D57E68" w:rsidP="00EE68A1">
      <w:pPr>
        <w:numPr>
          <w:ilvl w:val="1"/>
          <w:numId w:val="13"/>
        </w:numPr>
        <w:tabs>
          <w:tab w:val="left" w:pos="567"/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57E68">
        <w:rPr>
          <w:sz w:val="24"/>
          <w:szCs w:val="24"/>
        </w:rPr>
        <w:t xml:space="preserve">Записать названия в тетрадь по практическим занятиям. </w:t>
      </w:r>
    </w:p>
    <w:p w:rsidR="00D57E68" w:rsidRDefault="00D57E68" w:rsidP="00D57E68">
      <w:pPr>
        <w:ind w:firstLine="444"/>
        <w:jc w:val="both"/>
        <w:rPr>
          <w:rFonts w:eastAsia="Calibri"/>
          <w:sz w:val="28"/>
          <w:szCs w:val="28"/>
        </w:rPr>
      </w:pPr>
    </w:p>
    <w:p w:rsidR="00D57E68" w:rsidRDefault="00EE68A1" w:rsidP="00D57E68">
      <w:pPr>
        <w:ind w:firstLine="444"/>
        <w:jc w:val="center"/>
        <w:rPr>
          <w:rFonts w:eastAsia="Calibri"/>
          <w:b/>
          <w:i/>
          <w:sz w:val="24"/>
          <w:szCs w:val="24"/>
        </w:rPr>
      </w:pPr>
      <w:r w:rsidRPr="00EE68A1">
        <w:rPr>
          <w:rFonts w:eastAsia="Calibri"/>
          <w:b/>
          <w:i/>
          <w:sz w:val="24"/>
          <w:szCs w:val="24"/>
        </w:rPr>
        <w:t xml:space="preserve">Практические </w:t>
      </w:r>
      <w:r w:rsidR="00F77DD5">
        <w:rPr>
          <w:rFonts w:eastAsia="Calibri"/>
          <w:b/>
          <w:i/>
          <w:sz w:val="24"/>
          <w:szCs w:val="24"/>
        </w:rPr>
        <w:t>задания</w:t>
      </w:r>
    </w:p>
    <w:p w:rsidR="00EE68A1" w:rsidRPr="00EE68A1" w:rsidRDefault="00EE68A1" w:rsidP="00D57E68">
      <w:pPr>
        <w:ind w:firstLine="444"/>
        <w:jc w:val="center"/>
        <w:rPr>
          <w:rFonts w:eastAsia="Calibri"/>
          <w:b/>
          <w:i/>
          <w:sz w:val="24"/>
          <w:szCs w:val="24"/>
        </w:rPr>
      </w:pPr>
    </w:p>
    <w:p w:rsidR="005B69B7" w:rsidRDefault="00EE68A1" w:rsidP="00FA4C8D">
      <w:pPr>
        <w:ind w:firstLine="709"/>
        <w:jc w:val="both"/>
        <w:rPr>
          <w:sz w:val="24"/>
          <w:szCs w:val="24"/>
        </w:rPr>
      </w:pPr>
      <w:r w:rsidRPr="00EE68A1">
        <w:rPr>
          <w:sz w:val="24"/>
          <w:szCs w:val="24"/>
        </w:rPr>
        <w:t>Освоение методик определения содержания микроорганизмов в воздухе рабочей зоны.</w:t>
      </w:r>
    </w:p>
    <w:p w:rsidR="00EE68A1" w:rsidRPr="0076383D" w:rsidRDefault="0076383D" w:rsidP="0076383D">
      <w:pPr>
        <w:ind w:firstLine="709"/>
        <w:jc w:val="both"/>
        <w:rPr>
          <w:sz w:val="24"/>
          <w:szCs w:val="24"/>
        </w:rPr>
      </w:pPr>
      <w:r w:rsidRPr="0076383D">
        <w:rPr>
          <w:sz w:val="24"/>
          <w:szCs w:val="24"/>
        </w:rPr>
        <w:t xml:space="preserve">Методика определения содержания микроорганизмов в воздухе рабочей зоны на примере определения концентрации клеток и спор </w:t>
      </w:r>
      <w:r w:rsidRPr="0076383D">
        <w:rPr>
          <w:rStyle w:val="610pt"/>
          <w:b w:val="0"/>
          <w:bCs w:val="0"/>
          <w:sz w:val="24"/>
          <w:szCs w:val="24"/>
        </w:rPr>
        <w:t>Bacillus</w:t>
      </w:r>
      <w:r w:rsidRPr="0076383D">
        <w:rPr>
          <w:rStyle w:val="610pt"/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76383D">
        <w:rPr>
          <w:rStyle w:val="610pt"/>
          <w:b w:val="0"/>
          <w:bCs w:val="0"/>
          <w:sz w:val="24"/>
          <w:szCs w:val="24"/>
        </w:rPr>
        <w:t>subtilis</w:t>
      </w:r>
      <w:proofErr w:type="spellEnd"/>
      <w:r w:rsidRPr="0076383D">
        <w:rPr>
          <w:rStyle w:val="610pt"/>
          <w:b w:val="0"/>
          <w:bCs w:val="0"/>
          <w:sz w:val="24"/>
          <w:szCs w:val="24"/>
          <w:lang w:val="ru-RU"/>
        </w:rPr>
        <w:t xml:space="preserve"> </w:t>
      </w:r>
      <w:r w:rsidRPr="0076383D">
        <w:rPr>
          <w:rStyle w:val="610pt"/>
          <w:b w:val="0"/>
          <w:bCs w:val="0"/>
          <w:sz w:val="24"/>
          <w:szCs w:val="24"/>
          <w:lang w:val="ru-RU" w:bidi="ru-RU"/>
        </w:rPr>
        <w:t xml:space="preserve">24Д –  </w:t>
      </w:r>
      <w:r w:rsidRPr="0076383D">
        <w:rPr>
          <w:sz w:val="24"/>
          <w:szCs w:val="24"/>
        </w:rPr>
        <w:t>действующего вещества микробиологического фунгицида «Интеграл».</w:t>
      </w:r>
    </w:p>
    <w:p w:rsidR="0076383D" w:rsidRPr="0076383D" w:rsidRDefault="0076383D" w:rsidP="0076383D">
      <w:pPr>
        <w:pStyle w:val="27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76383D">
        <w:rPr>
          <w:sz w:val="24"/>
          <w:szCs w:val="24"/>
        </w:rPr>
        <w:t xml:space="preserve">Методика обеспечивает выполнение измерений количества клеток и спор штамма </w:t>
      </w:r>
      <w:r w:rsidRPr="0076383D">
        <w:rPr>
          <w:rStyle w:val="29pt"/>
          <w:sz w:val="24"/>
          <w:szCs w:val="24"/>
        </w:rPr>
        <w:t>Bacillus</w:t>
      </w:r>
      <w:r w:rsidRPr="0076383D">
        <w:rPr>
          <w:rStyle w:val="29pt"/>
          <w:sz w:val="24"/>
          <w:szCs w:val="24"/>
          <w:lang w:val="ru-RU"/>
        </w:rPr>
        <w:t xml:space="preserve"> </w:t>
      </w:r>
      <w:proofErr w:type="spellStart"/>
      <w:r w:rsidRPr="0076383D">
        <w:rPr>
          <w:rStyle w:val="29pt"/>
          <w:sz w:val="24"/>
          <w:szCs w:val="24"/>
        </w:rPr>
        <w:t>subtilis</w:t>
      </w:r>
      <w:proofErr w:type="spellEnd"/>
      <w:r w:rsidRPr="0076383D">
        <w:rPr>
          <w:rStyle w:val="29pt"/>
          <w:sz w:val="24"/>
          <w:szCs w:val="24"/>
          <w:lang w:val="ru-RU"/>
        </w:rPr>
        <w:t xml:space="preserve"> </w:t>
      </w:r>
      <w:r w:rsidRPr="0076383D">
        <w:rPr>
          <w:rStyle w:val="29pt"/>
          <w:sz w:val="24"/>
          <w:szCs w:val="24"/>
          <w:lang w:val="ru-RU" w:bidi="ru-RU"/>
        </w:rPr>
        <w:t>24Д</w:t>
      </w:r>
      <w:r w:rsidRPr="0076383D">
        <w:rPr>
          <w:sz w:val="24"/>
          <w:szCs w:val="24"/>
        </w:rPr>
        <w:t xml:space="preserve"> в воздухе рабочей зоны в диапазоне концентраций от 10 до 50 000 клеток в 1 м</w:t>
      </w:r>
      <w:r w:rsidRPr="0076383D">
        <w:rPr>
          <w:sz w:val="24"/>
          <w:szCs w:val="24"/>
          <w:vertAlign w:val="superscript"/>
        </w:rPr>
        <w:t>3</w:t>
      </w:r>
      <w:r w:rsidRPr="0076383D">
        <w:rPr>
          <w:sz w:val="24"/>
          <w:szCs w:val="24"/>
        </w:rPr>
        <w:t xml:space="preserve"> воздуха при доверительной вероятности 0,95.</w:t>
      </w:r>
    </w:p>
    <w:p w:rsidR="0076383D" w:rsidRPr="0076383D" w:rsidRDefault="0076383D" w:rsidP="0076383D">
      <w:pPr>
        <w:pStyle w:val="27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76383D">
        <w:rPr>
          <w:sz w:val="24"/>
          <w:szCs w:val="24"/>
        </w:rPr>
        <w:t xml:space="preserve">Метод измерения концентрации основан на аспирации микробных клеток </w:t>
      </w:r>
      <w:r w:rsidRPr="0076383D">
        <w:rPr>
          <w:sz w:val="24"/>
          <w:szCs w:val="24"/>
          <w:lang w:val="en-US" w:eastAsia="en-US" w:bidi="en-US"/>
        </w:rPr>
        <w:t>if</w:t>
      </w:r>
      <w:r w:rsidRPr="0076383D">
        <w:rPr>
          <w:sz w:val="24"/>
          <w:szCs w:val="24"/>
          <w:lang w:eastAsia="en-US" w:bidi="en-US"/>
        </w:rPr>
        <w:t xml:space="preserve"> </w:t>
      </w:r>
      <w:r w:rsidRPr="0076383D">
        <w:rPr>
          <w:sz w:val="24"/>
          <w:szCs w:val="24"/>
        </w:rPr>
        <w:t xml:space="preserve">спор штамма </w:t>
      </w:r>
      <w:r w:rsidRPr="0076383D">
        <w:rPr>
          <w:rStyle w:val="29pt"/>
          <w:sz w:val="24"/>
          <w:szCs w:val="24"/>
        </w:rPr>
        <w:t>Bacillus</w:t>
      </w:r>
      <w:r w:rsidRPr="0076383D">
        <w:rPr>
          <w:rStyle w:val="29pt"/>
          <w:sz w:val="24"/>
          <w:szCs w:val="24"/>
          <w:lang w:val="ru-RU"/>
        </w:rPr>
        <w:t xml:space="preserve"> </w:t>
      </w:r>
      <w:proofErr w:type="spellStart"/>
      <w:r w:rsidRPr="0076383D">
        <w:rPr>
          <w:rStyle w:val="29pt"/>
          <w:sz w:val="24"/>
          <w:szCs w:val="24"/>
        </w:rPr>
        <w:t>subtilis</w:t>
      </w:r>
      <w:proofErr w:type="spellEnd"/>
      <w:r w:rsidRPr="0076383D">
        <w:rPr>
          <w:rStyle w:val="29pt"/>
          <w:sz w:val="24"/>
          <w:szCs w:val="24"/>
          <w:lang w:val="ru-RU"/>
        </w:rPr>
        <w:t xml:space="preserve"> </w:t>
      </w:r>
      <w:r w:rsidRPr="0076383D">
        <w:rPr>
          <w:rStyle w:val="29pt"/>
          <w:sz w:val="24"/>
          <w:szCs w:val="24"/>
          <w:lang w:val="ru-RU" w:bidi="ru-RU"/>
        </w:rPr>
        <w:t>24Д</w:t>
      </w:r>
      <w:r w:rsidRPr="0076383D">
        <w:rPr>
          <w:sz w:val="24"/>
          <w:szCs w:val="24"/>
        </w:rPr>
        <w:t xml:space="preserve"> из воздуха на поверхность плотной питательной среды и по</w:t>
      </w:r>
      <w:r w:rsidRPr="0076383D">
        <w:rPr>
          <w:sz w:val="24"/>
          <w:szCs w:val="24"/>
        </w:rPr>
        <w:t>д</w:t>
      </w:r>
      <w:r w:rsidRPr="0076383D">
        <w:rPr>
          <w:sz w:val="24"/>
          <w:szCs w:val="24"/>
        </w:rPr>
        <w:t>счете выросших колоний по типичным морфологическим признакам.</w:t>
      </w:r>
    </w:p>
    <w:p w:rsidR="0076383D" w:rsidRPr="0076383D" w:rsidRDefault="0076383D" w:rsidP="0076383D">
      <w:pPr>
        <w:pStyle w:val="27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76383D">
        <w:rPr>
          <w:sz w:val="24"/>
          <w:szCs w:val="24"/>
        </w:rPr>
        <w:t>Для определения концентрации микроорганизма производят отбор проб воздуха при помощи аппарата Кротова (п. 5, примечание 1) со ско</w:t>
      </w:r>
      <w:r w:rsidRPr="0076383D">
        <w:rPr>
          <w:sz w:val="24"/>
          <w:szCs w:val="24"/>
        </w:rPr>
        <w:softHyphen/>
        <w:t>ростью 10 л/мин на поверхность плотной питательной среды. Время от</w:t>
      </w:r>
      <w:r w:rsidRPr="0076383D">
        <w:rPr>
          <w:sz w:val="24"/>
          <w:szCs w:val="24"/>
        </w:rPr>
        <w:softHyphen/>
        <w:t>бора одной пробы воздуха 20 мин. Аппарат Кротова перед каждым от</w:t>
      </w:r>
      <w:r w:rsidRPr="0076383D">
        <w:rPr>
          <w:sz w:val="24"/>
          <w:szCs w:val="24"/>
        </w:rPr>
        <w:softHyphen/>
        <w:t>бором пробы воздуха тщательно протирают спиртом. Особенно тща</w:t>
      </w:r>
      <w:r w:rsidRPr="0076383D">
        <w:rPr>
          <w:sz w:val="24"/>
          <w:szCs w:val="24"/>
        </w:rPr>
        <w:softHyphen/>
        <w:t>тельно обрабатывают поверхность подвижного диска и внутреннюю стенку прибора, н</w:t>
      </w:r>
      <w:r w:rsidRPr="0076383D">
        <w:rPr>
          <w:sz w:val="24"/>
          <w:szCs w:val="24"/>
        </w:rPr>
        <w:t>а</w:t>
      </w:r>
      <w:r w:rsidRPr="0076383D">
        <w:rPr>
          <w:sz w:val="24"/>
          <w:szCs w:val="24"/>
        </w:rPr>
        <w:t>ружную и внутреннюю стенку крышки. На подвиж</w:t>
      </w:r>
      <w:r w:rsidRPr="0076383D">
        <w:rPr>
          <w:sz w:val="24"/>
          <w:szCs w:val="24"/>
        </w:rPr>
        <w:softHyphen/>
        <w:t>ный диск устанавливают подготовле</w:t>
      </w:r>
      <w:r w:rsidRPr="0076383D">
        <w:rPr>
          <w:sz w:val="24"/>
          <w:szCs w:val="24"/>
        </w:rPr>
        <w:t>н</w:t>
      </w:r>
      <w:r w:rsidRPr="0076383D">
        <w:rPr>
          <w:sz w:val="24"/>
          <w:szCs w:val="24"/>
        </w:rPr>
        <w:t>ную чашку Петри со средой, одно</w:t>
      </w:r>
      <w:r w:rsidRPr="0076383D">
        <w:rPr>
          <w:sz w:val="24"/>
          <w:szCs w:val="24"/>
        </w:rPr>
        <w:softHyphen/>
        <w:t>временно снимая с нее крышку. Прибор закрывают. С</w:t>
      </w:r>
      <w:r w:rsidRPr="0076383D">
        <w:rPr>
          <w:sz w:val="24"/>
          <w:szCs w:val="24"/>
        </w:rPr>
        <w:t>о</w:t>
      </w:r>
      <w:r w:rsidRPr="0076383D">
        <w:rPr>
          <w:sz w:val="24"/>
          <w:szCs w:val="24"/>
        </w:rPr>
        <w:t>прикосновение крышки прибора со средой недопустимо. После отбора пробы воздуха и остановки диска прибор открывают, быстро снимают чашку Петри и закрывают крышкой от данной чашки. На дне чашки Петри стеклогра</w:t>
      </w:r>
      <w:r w:rsidRPr="0076383D">
        <w:rPr>
          <w:sz w:val="24"/>
          <w:szCs w:val="24"/>
        </w:rPr>
        <w:softHyphen/>
        <w:t>фом отмечают точку контроля, время а</w:t>
      </w:r>
      <w:r w:rsidRPr="0076383D">
        <w:rPr>
          <w:sz w:val="24"/>
          <w:szCs w:val="24"/>
        </w:rPr>
        <w:t>с</w:t>
      </w:r>
      <w:r w:rsidRPr="0076383D">
        <w:rPr>
          <w:sz w:val="24"/>
          <w:szCs w:val="24"/>
        </w:rPr>
        <w:t>пирации и дату отбора пробы. В период отбора пробы воздуха крышку чашки Петри хр</w:t>
      </w:r>
      <w:r w:rsidRPr="0076383D">
        <w:rPr>
          <w:sz w:val="24"/>
          <w:szCs w:val="24"/>
        </w:rPr>
        <w:t>а</w:t>
      </w:r>
      <w:r w:rsidRPr="0076383D">
        <w:rPr>
          <w:sz w:val="24"/>
          <w:szCs w:val="24"/>
        </w:rPr>
        <w:lastRenderedPageBreak/>
        <w:t>нят в стерильном пакете из бумаги, полиэтилена или другой стерильной емкости.</w:t>
      </w:r>
    </w:p>
    <w:p w:rsidR="0076383D" w:rsidRPr="0076383D" w:rsidRDefault="0076383D" w:rsidP="0076383D">
      <w:pPr>
        <w:pStyle w:val="27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76383D">
        <w:rPr>
          <w:sz w:val="24"/>
          <w:szCs w:val="24"/>
        </w:rPr>
        <w:t>Отбор проб сопровождается составлением акта отбора пробы с ука</w:t>
      </w:r>
      <w:r w:rsidRPr="0076383D">
        <w:rPr>
          <w:sz w:val="24"/>
          <w:szCs w:val="24"/>
        </w:rPr>
        <w:softHyphen/>
        <w:t>занием места, времени и условий отбора.</w:t>
      </w:r>
    </w:p>
    <w:p w:rsidR="0076383D" w:rsidRPr="0076383D" w:rsidRDefault="0076383D" w:rsidP="0076383D">
      <w:pPr>
        <w:pStyle w:val="27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76383D">
        <w:rPr>
          <w:sz w:val="24"/>
          <w:szCs w:val="24"/>
        </w:rPr>
        <w:t>Метод предполагает учет количества типичных по морфологиче</w:t>
      </w:r>
      <w:r w:rsidRPr="0076383D">
        <w:rPr>
          <w:sz w:val="24"/>
          <w:szCs w:val="24"/>
        </w:rPr>
        <w:softHyphen/>
        <w:t xml:space="preserve">ским признакам колоний, выросших на 3—4-е </w:t>
      </w:r>
      <w:proofErr w:type="spellStart"/>
      <w:r w:rsidRPr="0076383D">
        <w:rPr>
          <w:sz w:val="24"/>
          <w:szCs w:val="24"/>
        </w:rPr>
        <w:t>сут</w:t>
      </w:r>
      <w:proofErr w:type="spellEnd"/>
      <w:r w:rsidRPr="0076383D">
        <w:rPr>
          <w:sz w:val="24"/>
          <w:szCs w:val="24"/>
        </w:rPr>
        <w:t>. после посева воздуха. Прямой метод позволяет учит</w:t>
      </w:r>
      <w:r w:rsidRPr="0076383D">
        <w:rPr>
          <w:sz w:val="24"/>
          <w:szCs w:val="24"/>
        </w:rPr>
        <w:t>ы</w:t>
      </w:r>
      <w:r w:rsidRPr="0076383D">
        <w:rPr>
          <w:sz w:val="24"/>
          <w:szCs w:val="24"/>
        </w:rPr>
        <w:t>вать на чашке до 200 колоний.</w:t>
      </w:r>
    </w:p>
    <w:p w:rsidR="0076383D" w:rsidRPr="0076383D" w:rsidRDefault="0076383D" w:rsidP="0076383D">
      <w:pPr>
        <w:pStyle w:val="27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76383D">
        <w:rPr>
          <w:sz w:val="24"/>
          <w:szCs w:val="24"/>
        </w:rPr>
        <w:t xml:space="preserve">Подготавливают питательную среду: </w:t>
      </w:r>
      <w:proofErr w:type="spellStart"/>
      <w:r w:rsidRPr="0076383D">
        <w:rPr>
          <w:sz w:val="24"/>
          <w:szCs w:val="24"/>
        </w:rPr>
        <w:t>сусло-агар</w:t>
      </w:r>
      <w:proofErr w:type="spellEnd"/>
      <w:r w:rsidRPr="0076383D">
        <w:rPr>
          <w:sz w:val="24"/>
          <w:szCs w:val="24"/>
        </w:rPr>
        <w:t xml:space="preserve"> или среду Громы</w:t>
      </w:r>
      <w:r w:rsidRPr="0076383D">
        <w:rPr>
          <w:sz w:val="24"/>
          <w:szCs w:val="24"/>
        </w:rPr>
        <w:softHyphen/>
        <w:t xml:space="preserve">ко. </w:t>
      </w:r>
      <w:proofErr w:type="spellStart"/>
      <w:r w:rsidRPr="0076383D">
        <w:rPr>
          <w:sz w:val="24"/>
          <w:szCs w:val="24"/>
        </w:rPr>
        <w:t>Сусло-агар</w:t>
      </w:r>
      <w:proofErr w:type="spellEnd"/>
      <w:r w:rsidRPr="0076383D">
        <w:rPr>
          <w:sz w:val="24"/>
          <w:szCs w:val="24"/>
        </w:rPr>
        <w:t xml:space="preserve"> готовят по общепринятой методике из концентрата сусла пивного </w:t>
      </w:r>
      <w:proofErr w:type="spellStart"/>
      <w:r w:rsidRPr="0076383D">
        <w:rPr>
          <w:sz w:val="24"/>
          <w:szCs w:val="24"/>
        </w:rPr>
        <w:t>неохмеленного</w:t>
      </w:r>
      <w:proofErr w:type="spellEnd"/>
      <w:r w:rsidRPr="0076383D">
        <w:rPr>
          <w:sz w:val="24"/>
          <w:szCs w:val="24"/>
        </w:rPr>
        <w:t xml:space="preserve"> (п. 5.2) путем разбавления его дистиллирован</w:t>
      </w:r>
      <w:r w:rsidRPr="0076383D">
        <w:rPr>
          <w:sz w:val="24"/>
          <w:szCs w:val="24"/>
        </w:rPr>
        <w:softHyphen/>
        <w:t xml:space="preserve">ной водой до общей концентрации сахаров 10 % (10° </w:t>
      </w:r>
      <w:proofErr w:type="spellStart"/>
      <w:r w:rsidRPr="0076383D">
        <w:rPr>
          <w:sz w:val="24"/>
          <w:szCs w:val="24"/>
        </w:rPr>
        <w:t>Баллинга</w:t>
      </w:r>
      <w:proofErr w:type="spellEnd"/>
      <w:r w:rsidRPr="0076383D">
        <w:rPr>
          <w:sz w:val="24"/>
          <w:szCs w:val="24"/>
        </w:rPr>
        <w:t xml:space="preserve">), </w:t>
      </w:r>
      <w:proofErr w:type="spellStart"/>
      <w:r w:rsidRPr="0076383D">
        <w:rPr>
          <w:sz w:val="24"/>
          <w:szCs w:val="24"/>
        </w:rPr>
        <w:t>pH</w:t>
      </w:r>
      <w:proofErr w:type="spellEnd"/>
      <w:r w:rsidRPr="0076383D">
        <w:rPr>
          <w:sz w:val="24"/>
          <w:szCs w:val="24"/>
        </w:rPr>
        <w:t xml:space="preserve"> 7,0—7,2 (при необходимости </w:t>
      </w:r>
      <w:proofErr w:type="spellStart"/>
      <w:r w:rsidRPr="0076383D">
        <w:rPr>
          <w:sz w:val="24"/>
          <w:szCs w:val="24"/>
        </w:rPr>
        <w:t>pH</w:t>
      </w:r>
      <w:proofErr w:type="spellEnd"/>
      <w:r w:rsidRPr="0076383D">
        <w:rPr>
          <w:sz w:val="24"/>
          <w:szCs w:val="24"/>
        </w:rPr>
        <w:t xml:space="preserve"> доводят до необходимого значения путем добавления 10 %-го раствора гидроокиси натрия) с добавлением 2,0— 2,5 </w:t>
      </w:r>
      <w:r w:rsidRPr="0076383D">
        <w:rPr>
          <w:rStyle w:val="29pt"/>
          <w:sz w:val="24"/>
          <w:szCs w:val="24"/>
          <w:lang w:val="ru-RU" w:bidi="ru-RU"/>
        </w:rPr>
        <w:t>%</w:t>
      </w:r>
      <w:r w:rsidRPr="0076383D">
        <w:rPr>
          <w:sz w:val="24"/>
          <w:szCs w:val="24"/>
        </w:rPr>
        <w:t xml:space="preserve"> агар-агара. Среду Громыко готовят по общепринятой методике из </w:t>
      </w:r>
      <w:proofErr w:type="spellStart"/>
      <w:r w:rsidRPr="0076383D">
        <w:rPr>
          <w:sz w:val="24"/>
          <w:szCs w:val="24"/>
        </w:rPr>
        <w:t>мясо-пептонного</w:t>
      </w:r>
      <w:proofErr w:type="spellEnd"/>
      <w:r w:rsidRPr="0076383D">
        <w:rPr>
          <w:sz w:val="24"/>
          <w:szCs w:val="24"/>
        </w:rPr>
        <w:t xml:space="preserve"> бульона и сусла пивного </w:t>
      </w:r>
      <w:proofErr w:type="spellStart"/>
      <w:r w:rsidRPr="0076383D">
        <w:rPr>
          <w:sz w:val="24"/>
          <w:szCs w:val="24"/>
        </w:rPr>
        <w:t>неохмеленного</w:t>
      </w:r>
      <w:proofErr w:type="spellEnd"/>
      <w:r w:rsidRPr="0076383D">
        <w:rPr>
          <w:sz w:val="24"/>
          <w:szCs w:val="24"/>
        </w:rPr>
        <w:t xml:space="preserve"> с концентра</w:t>
      </w:r>
      <w:r w:rsidRPr="0076383D">
        <w:rPr>
          <w:sz w:val="24"/>
          <w:szCs w:val="24"/>
        </w:rPr>
        <w:softHyphen/>
        <w:t xml:space="preserve">цией сахаров 7 % (7° </w:t>
      </w:r>
      <w:proofErr w:type="spellStart"/>
      <w:r w:rsidRPr="0076383D">
        <w:rPr>
          <w:sz w:val="24"/>
          <w:szCs w:val="24"/>
        </w:rPr>
        <w:t>Баллинга</w:t>
      </w:r>
      <w:proofErr w:type="spellEnd"/>
      <w:r w:rsidRPr="0076383D">
        <w:rPr>
          <w:sz w:val="24"/>
          <w:szCs w:val="24"/>
        </w:rPr>
        <w:t>), взятых в соо</w:t>
      </w:r>
      <w:r w:rsidRPr="0076383D">
        <w:rPr>
          <w:sz w:val="24"/>
          <w:szCs w:val="24"/>
        </w:rPr>
        <w:t>т</w:t>
      </w:r>
      <w:r w:rsidRPr="0076383D">
        <w:rPr>
          <w:sz w:val="24"/>
          <w:szCs w:val="24"/>
        </w:rPr>
        <w:t>ношении 1</w:t>
      </w:r>
      <w:proofErr w:type="gramStart"/>
      <w:r w:rsidRPr="0076383D">
        <w:rPr>
          <w:sz w:val="24"/>
          <w:szCs w:val="24"/>
        </w:rPr>
        <w:t xml:space="preserve"> :</w:t>
      </w:r>
      <w:proofErr w:type="gramEnd"/>
      <w:r w:rsidRPr="0076383D">
        <w:rPr>
          <w:sz w:val="24"/>
          <w:szCs w:val="24"/>
        </w:rPr>
        <w:t>1, с добавле</w:t>
      </w:r>
      <w:r w:rsidRPr="0076383D">
        <w:rPr>
          <w:sz w:val="24"/>
          <w:szCs w:val="24"/>
        </w:rPr>
        <w:softHyphen/>
        <w:t xml:space="preserve">нием 2,0—2,5 </w:t>
      </w:r>
      <w:r w:rsidRPr="0076383D">
        <w:rPr>
          <w:rStyle w:val="29pt"/>
          <w:sz w:val="24"/>
          <w:szCs w:val="24"/>
          <w:lang w:val="ru-RU" w:bidi="ru-RU"/>
        </w:rPr>
        <w:t>%</w:t>
      </w:r>
      <w:r w:rsidRPr="0076383D">
        <w:rPr>
          <w:sz w:val="24"/>
          <w:szCs w:val="24"/>
        </w:rPr>
        <w:t xml:space="preserve"> агар-агара, рН-среды 7,0—7,2. Общую конце</w:t>
      </w:r>
      <w:r w:rsidRPr="0076383D">
        <w:rPr>
          <w:sz w:val="24"/>
          <w:szCs w:val="24"/>
        </w:rPr>
        <w:t>н</w:t>
      </w:r>
      <w:r w:rsidRPr="0076383D">
        <w:rPr>
          <w:sz w:val="24"/>
          <w:szCs w:val="24"/>
        </w:rPr>
        <w:t>трацию сахаров в сусле определяют по ареометру.</w:t>
      </w:r>
    </w:p>
    <w:p w:rsidR="0076383D" w:rsidRPr="0076383D" w:rsidRDefault="0076383D" w:rsidP="0076383D">
      <w:pPr>
        <w:pStyle w:val="27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76383D">
        <w:rPr>
          <w:sz w:val="24"/>
          <w:szCs w:val="24"/>
        </w:rPr>
        <w:t>Подготовленную среду расплавляют на водяной бане, остужают до 50—60</w:t>
      </w:r>
      <w:proofErr w:type="gramStart"/>
      <w:r w:rsidRPr="0076383D">
        <w:rPr>
          <w:sz w:val="24"/>
          <w:szCs w:val="24"/>
        </w:rPr>
        <w:t xml:space="preserve"> °С</w:t>
      </w:r>
      <w:proofErr w:type="gramEnd"/>
      <w:r w:rsidRPr="0076383D">
        <w:rPr>
          <w:sz w:val="24"/>
          <w:szCs w:val="24"/>
        </w:rPr>
        <w:t xml:space="preserve"> и д</w:t>
      </w:r>
      <w:r w:rsidRPr="0076383D">
        <w:rPr>
          <w:sz w:val="24"/>
          <w:szCs w:val="24"/>
        </w:rPr>
        <w:t>о</w:t>
      </w:r>
      <w:r w:rsidRPr="0076383D">
        <w:rPr>
          <w:sz w:val="24"/>
          <w:szCs w:val="24"/>
        </w:rPr>
        <w:t xml:space="preserve">бавляют в нее раствор </w:t>
      </w:r>
      <w:proofErr w:type="spellStart"/>
      <w:r w:rsidRPr="0076383D">
        <w:rPr>
          <w:sz w:val="24"/>
          <w:szCs w:val="24"/>
        </w:rPr>
        <w:t>амфотерицина</w:t>
      </w:r>
      <w:proofErr w:type="spellEnd"/>
      <w:r w:rsidRPr="0076383D">
        <w:rPr>
          <w:sz w:val="24"/>
          <w:szCs w:val="24"/>
        </w:rPr>
        <w:t xml:space="preserve"> В </w:t>
      </w:r>
      <w:proofErr w:type="spellStart"/>
      <w:r w:rsidRPr="0076383D">
        <w:rPr>
          <w:sz w:val="24"/>
          <w:szCs w:val="24"/>
        </w:rPr>
        <w:t>в</w:t>
      </w:r>
      <w:proofErr w:type="spellEnd"/>
      <w:r w:rsidRPr="0076383D">
        <w:rPr>
          <w:sz w:val="24"/>
          <w:szCs w:val="24"/>
        </w:rPr>
        <w:t xml:space="preserve"> стерильной дис</w:t>
      </w:r>
      <w:r w:rsidRPr="0076383D">
        <w:rPr>
          <w:sz w:val="24"/>
          <w:szCs w:val="24"/>
        </w:rPr>
        <w:softHyphen/>
        <w:t xml:space="preserve">тиллированной воде из расчета </w:t>
      </w:r>
      <w:proofErr w:type="spellStart"/>
      <w:r w:rsidRPr="0076383D">
        <w:rPr>
          <w:sz w:val="24"/>
          <w:szCs w:val="24"/>
        </w:rPr>
        <w:t>Юмкг</w:t>
      </w:r>
      <w:proofErr w:type="spellEnd"/>
      <w:r w:rsidRPr="0076383D">
        <w:rPr>
          <w:sz w:val="24"/>
          <w:szCs w:val="24"/>
        </w:rPr>
        <w:t xml:space="preserve"> </w:t>
      </w:r>
      <w:proofErr w:type="spellStart"/>
      <w:r w:rsidRPr="0076383D">
        <w:rPr>
          <w:sz w:val="24"/>
          <w:szCs w:val="24"/>
        </w:rPr>
        <w:t>амфотерицина</w:t>
      </w:r>
      <w:proofErr w:type="spellEnd"/>
      <w:r w:rsidRPr="0076383D">
        <w:rPr>
          <w:sz w:val="24"/>
          <w:szCs w:val="24"/>
        </w:rPr>
        <w:t xml:space="preserve"> В на 1 мл пита</w:t>
      </w:r>
      <w:r w:rsidRPr="0076383D">
        <w:rPr>
          <w:sz w:val="24"/>
          <w:szCs w:val="24"/>
        </w:rPr>
        <w:softHyphen/>
        <w:t>тельной среды для подавления посторонней возду</w:t>
      </w:r>
      <w:r w:rsidRPr="0076383D">
        <w:rPr>
          <w:sz w:val="24"/>
          <w:szCs w:val="24"/>
        </w:rPr>
        <w:t>ш</w:t>
      </w:r>
      <w:r w:rsidRPr="0076383D">
        <w:rPr>
          <w:sz w:val="24"/>
          <w:szCs w:val="24"/>
        </w:rPr>
        <w:t xml:space="preserve">ной </w:t>
      </w:r>
      <w:proofErr w:type="spellStart"/>
      <w:r w:rsidRPr="0076383D">
        <w:rPr>
          <w:sz w:val="24"/>
          <w:szCs w:val="24"/>
        </w:rPr>
        <w:t>микофлоры</w:t>
      </w:r>
      <w:proofErr w:type="spellEnd"/>
      <w:r w:rsidRPr="0076383D">
        <w:rPr>
          <w:sz w:val="24"/>
          <w:szCs w:val="24"/>
        </w:rPr>
        <w:t>.</w:t>
      </w:r>
    </w:p>
    <w:p w:rsidR="0076383D" w:rsidRPr="0076383D" w:rsidRDefault="0076383D" w:rsidP="0076383D">
      <w:pPr>
        <w:pStyle w:val="27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76383D">
        <w:rPr>
          <w:sz w:val="24"/>
          <w:szCs w:val="24"/>
        </w:rPr>
        <w:t>У каждой партии подготовленной питательной среды проверяют ростовые свойс</w:t>
      </w:r>
      <w:r w:rsidRPr="0076383D">
        <w:rPr>
          <w:sz w:val="24"/>
          <w:szCs w:val="24"/>
        </w:rPr>
        <w:t>т</w:t>
      </w:r>
      <w:r w:rsidRPr="0076383D">
        <w:rPr>
          <w:sz w:val="24"/>
          <w:szCs w:val="24"/>
        </w:rPr>
        <w:t>ва. Используемые питательные среды должны обеспе</w:t>
      </w:r>
      <w:r w:rsidRPr="0076383D">
        <w:rPr>
          <w:sz w:val="24"/>
          <w:szCs w:val="24"/>
        </w:rPr>
        <w:softHyphen/>
        <w:t xml:space="preserve">чивать рост микроорганизмов </w:t>
      </w:r>
      <w:r w:rsidRPr="0076383D">
        <w:rPr>
          <w:rStyle w:val="29pt"/>
          <w:sz w:val="24"/>
          <w:szCs w:val="24"/>
        </w:rPr>
        <w:t>Baci</w:t>
      </w:r>
      <w:r w:rsidRPr="0076383D">
        <w:rPr>
          <w:rStyle w:val="29pt"/>
          <w:sz w:val="24"/>
          <w:szCs w:val="24"/>
        </w:rPr>
        <w:t>l</w:t>
      </w:r>
      <w:r w:rsidRPr="0076383D">
        <w:rPr>
          <w:rStyle w:val="29pt"/>
          <w:sz w:val="24"/>
          <w:szCs w:val="24"/>
        </w:rPr>
        <w:t>lus</w:t>
      </w:r>
      <w:r w:rsidRPr="0076383D">
        <w:rPr>
          <w:rStyle w:val="29pt"/>
          <w:sz w:val="24"/>
          <w:szCs w:val="24"/>
          <w:lang w:val="ru-RU"/>
        </w:rPr>
        <w:t xml:space="preserve"> </w:t>
      </w:r>
      <w:proofErr w:type="spellStart"/>
      <w:r w:rsidRPr="0076383D">
        <w:rPr>
          <w:rStyle w:val="29pt"/>
          <w:sz w:val="24"/>
          <w:szCs w:val="24"/>
        </w:rPr>
        <w:t>subtilis</w:t>
      </w:r>
      <w:proofErr w:type="spellEnd"/>
      <w:r w:rsidRPr="0076383D">
        <w:rPr>
          <w:rStyle w:val="29pt"/>
          <w:sz w:val="24"/>
          <w:szCs w:val="24"/>
          <w:lang w:val="ru-RU"/>
        </w:rPr>
        <w:t xml:space="preserve"> </w:t>
      </w:r>
      <w:r w:rsidRPr="0076383D">
        <w:rPr>
          <w:rStyle w:val="29pt"/>
          <w:sz w:val="24"/>
          <w:szCs w:val="24"/>
          <w:lang w:val="ru-RU" w:bidi="ru-RU"/>
        </w:rPr>
        <w:t>24Д</w:t>
      </w:r>
      <w:r w:rsidRPr="0076383D">
        <w:rPr>
          <w:sz w:val="24"/>
          <w:szCs w:val="24"/>
        </w:rPr>
        <w:t xml:space="preserve"> при посеве их в коли</w:t>
      </w:r>
      <w:r w:rsidRPr="0076383D">
        <w:rPr>
          <w:sz w:val="24"/>
          <w:szCs w:val="24"/>
        </w:rPr>
        <w:softHyphen/>
        <w:t>честве менее 100 жизнеспособных клеток не позднее 24 ч при темпера</w:t>
      </w:r>
      <w:r w:rsidRPr="0076383D">
        <w:rPr>
          <w:sz w:val="24"/>
          <w:szCs w:val="24"/>
        </w:rPr>
        <w:softHyphen/>
        <w:t>туре 32—34 °С.</w:t>
      </w:r>
    </w:p>
    <w:p w:rsidR="0076383D" w:rsidRPr="0076383D" w:rsidRDefault="0076383D" w:rsidP="0076383D">
      <w:pPr>
        <w:pStyle w:val="27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76383D">
        <w:rPr>
          <w:sz w:val="24"/>
          <w:szCs w:val="24"/>
        </w:rPr>
        <w:t>Готовую питательную среду тщательно перемешивают и разливают по 20 мл в ст</w:t>
      </w:r>
      <w:r w:rsidRPr="0076383D">
        <w:rPr>
          <w:sz w:val="24"/>
          <w:szCs w:val="24"/>
        </w:rPr>
        <w:t>е</w:t>
      </w:r>
      <w:r w:rsidRPr="0076383D">
        <w:rPr>
          <w:sz w:val="24"/>
          <w:szCs w:val="24"/>
        </w:rPr>
        <w:t>рильные чашки Петри, установленные на горизонтальной поверхности. Чашки с засты</w:t>
      </w:r>
      <w:r w:rsidRPr="0076383D">
        <w:rPr>
          <w:sz w:val="24"/>
          <w:szCs w:val="24"/>
        </w:rPr>
        <w:t>в</w:t>
      </w:r>
      <w:r w:rsidRPr="0076383D">
        <w:rPr>
          <w:sz w:val="24"/>
          <w:szCs w:val="24"/>
        </w:rPr>
        <w:t>шей средой помещают в термостат на су</w:t>
      </w:r>
      <w:r w:rsidRPr="0076383D">
        <w:rPr>
          <w:sz w:val="24"/>
          <w:szCs w:val="24"/>
        </w:rPr>
        <w:softHyphen/>
        <w:t>тки при температуре 30—35</w:t>
      </w:r>
      <w:proofErr w:type="gramStart"/>
      <w:r w:rsidRPr="0076383D">
        <w:rPr>
          <w:sz w:val="24"/>
          <w:szCs w:val="24"/>
        </w:rPr>
        <w:t xml:space="preserve"> °С</w:t>
      </w:r>
      <w:proofErr w:type="gramEnd"/>
      <w:r w:rsidRPr="0076383D">
        <w:rPr>
          <w:sz w:val="24"/>
          <w:szCs w:val="24"/>
        </w:rPr>
        <w:t>, после чего пр</w:t>
      </w:r>
      <w:r w:rsidRPr="0076383D">
        <w:rPr>
          <w:sz w:val="24"/>
          <w:szCs w:val="24"/>
        </w:rPr>
        <w:t>о</w:t>
      </w:r>
      <w:r w:rsidRPr="0076383D">
        <w:rPr>
          <w:sz w:val="24"/>
          <w:szCs w:val="24"/>
        </w:rPr>
        <w:t>росшие чашки бракуют, стерильные чашки используют для контроля воздуха.</w:t>
      </w:r>
    </w:p>
    <w:p w:rsidR="0076383D" w:rsidRDefault="0076383D" w:rsidP="0076383D">
      <w:pPr>
        <w:pStyle w:val="27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76383D">
        <w:rPr>
          <w:sz w:val="24"/>
          <w:szCs w:val="24"/>
        </w:rPr>
        <w:t>Культивирование проб воздуха, отобранных согласно п. 8.1, ведут в течение 24 ч при температуре 32—34</w:t>
      </w:r>
      <w:proofErr w:type="gramStart"/>
      <w:r w:rsidRPr="0076383D">
        <w:rPr>
          <w:sz w:val="24"/>
          <w:szCs w:val="24"/>
        </w:rPr>
        <w:t xml:space="preserve"> °С</w:t>
      </w:r>
      <w:proofErr w:type="gramEnd"/>
      <w:r w:rsidRPr="0076383D">
        <w:rPr>
          <w:sz w:val="24"/>
          <w:szCs w:val="24"/>
        </w:rPr>
        <w:t xml:space="preserve"> с последующим учетом вы</w:t>
      </w:r>
      <w:r w:rsidRPr="0076383D">
        <w:rPr>
          <w:sz w:val="24"/>
          <w:szCs w:val="24"/>
        </w:rPr>
        <w:softHyphen/>
        <w:t xml:space="preserve">росших типичных колоний штамма </w:t>
      </w:r>
      <w:r w:rsidRPr="0076383D">
        <w:rPr>
          <w:rStyle w:val="29pt"/>
          <w:sz w:val="24"/>
          <w:szCs w:val="24"/>
        </w:rPr>
        <w:t>Bacillus</w:t>
      </w:r>
      <w:r w:rsidRPr="0076383D">
        <w:rPr>
          <w:rStyle w:val="29pt"/>
          <w:sz w:val="24"/>
          <w:szCs w:val="24"/>
          <w:lang w:val="ru-RU"/>
        </w:rPr>
        <w:t xml:space="preserve"> </w:t>
      </w:r>
      <w:proofErr w:type="spellStart"/>
      <w:r w:rsidRPr="0076383D">
        <w:rPr>
          <w:rStyle w:val="29pt"/>
          <w:sz w:val="24"/>
          <w:szCs w:val="24"/>
        </w:rPr>
        <w:t>subtilis</w:t>
      </w:r>
      <w:proofErr w:type="spellEnd"/>
      <w:r w:rsidRPr="0076383D">
        <w:rPr>
          <w:rStyle w:val="29pt"/>
          <w:sz w:val="24"/>
          <w:szCs w:val="24"/>
          <w:lang w:val="ru-RU"/>
        </w:rPr>
        <w:t xml:space="preserve"> </w:t>
      </w:r>
      <w:r w:rsidRPr="0076383D">
        <w:rPr>
          <w:rStyle w:val="29pt"/>
          <w:sz w:val="24"/>
          <w:szCs w:val="24"/>
          <w:lang w:val="ru-RU" w:bidi="ru-RU"/>
        </w:rPr>
        <w:t>24Д</w:t>
      </w:r>
      <w:r w:rsidRPr="0076383D">
        <w:rPr>
          <w:sz w:val="24"/>
          <w:szCs w:val="24"/>
        </w:rPr>
        <w:t>. При необходи</w:t>
      </w:r>
      <w:r w:rsidRPr="0076383D">
        <w:rPr>
          <w:sz w:val="24"/>
          <w:szCs w:val="24"/>
        </w:rPr>
        <w:softHyphen/>
        <w:t>мости выросшую культуру подвергают микроскопич</w:t>
      </w:r>
      <w:r w:rsidRPr="0076383D">
        <w:rPr>
          <w:sz w:val="24"/>
          <w:szCs w:val="24"/>
        </w:rPr>
        <w:t>е</w:t>
      </w:r>
      <w:r w:rsidRPr="0076383D">
        <w:rPr>
          <w:sz w:val="24"/>
          <w:szCs w:val="24"/>
        </w:rPr>
        <w:t>ской идентифика</w:t>
      </w:r>
      <w:r w:rsidRPr="0076383D">
        <w:rPr>
          <w:sz w:val="24"/>
          <w:szCs w:val="24"/>
        </w:rPr>
        <w:softHyphen/>
        <w:t xml:space="preserve">ции (окраска мазков - по </w:t>
      </w:r>
      <w:proofErr w:type="spellStart"/>
      <w:r w:rsidRPr="0076383D">
        <w:rPr>
          <w:sz w:val="24"/>
          <w:szCs w:val="24"/>
        </w:rPr>
        <w:t>Граму</w:t>
      </w:r>
      <w:proofErr w:type="spellEnd"/>
      <w:r w:rsidRPr="0076383D">
        <w:rPr>
          <w:sz w:val="24"/>
          <w:szCs w:val="24"/>
        </w:rPr>
        <w:t>).</w:t>
      </w:r>
    </w:p>
    <w:p w:rsidR="0076383D" w:rsidRPr="0076383D" w:rsidRDefault="0076383D" w:rsidP="0076383D">
      <w:pPr>
        <w:pStyle w:val="27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76383D">
        <w:rPr>
          <w:sz w:val="24"/>
          <w:szCs w:val="24"/>
        </w:rPr>
        <w:t xml:space="preserve">Расчет концентрации клеток в перерасчете на 1 </w:t>
      </w:r>
      <w:proofErr w:type="spellStart"/>
      <w:r w:rsidRPr="0076383D">
        <w:rPr>
          <w:sz w:val="24"/>
          <w:szCs w:val="24"/>
        </w:rPr>
        <w:t>м</w:t>
      </w:r>
      <w:r w:rsidRPr="0076383D">
        <w:rPr>
          <w:sz w:val="24"/>
          <w:szCs w:val="24"/>
          <w:vertAlign w:val="superscript"/>
        </w:rPr>
        <w:t>э</w:t>
      </w:r>
      <w:proofErr w:type="spellEnd"/>
      <w:r w:rsidRPr="0076383D">
        <w:rPr>
          <w:sz w:val="24"/>
          <w:szCs w:val="24"/>
        </w:rPr>
        <w:t xml:space="preserve"> воздуха произ</w:t>
      </w:r>
      <w:r w:rsidRPr="0076383D">
        <w:rPr>
          <w:sz w:val="24"/>
          <w:szCs w:val="24"/>
        </w:rPr>
        <w:softHyphen/>
        <w:t>водят по формуле:</w:t>
      </w:r>
    </w:p>
    <w:p w:rsidR="0076383D" w:rsidRPr="0076383D" w:rsidRDefault="0076383D" w:rsidP="0076383D">
      <w:pPr>
        <w:pStyle w:val="27"/>
        <w:shd w:val="clear" w:color="auto" w:fill="auto"/>
        <w:spacing w:before="0" w:after="93" w:line="240" w:lineRule="auto"/>
        <w:ind w:left="20" w:firstLine="0"/>
        <w:rPr>
          <w:sz w:val="24"/>
          <w:szCs w:val="24"/>
        </w:rPr>
      </w:pPr>
      <w:r w:rsidRPr="0076383D">
        <w:rPr>
          <w:rStyle w:val="29pt"/>
          <w:sz w:val="24"/>
          <w:szCs w:val="24"/>
          <w:lang w:val="ru-RU" w:bidi="ru-RU"/>
        </w:rPr>
        <w:t>К = (</w:t>
      </w:r>
      <w:proofErr w:type="gramStart"/>
      <w:r w:rsidRPr="0076383D">
        <w:rPr>
          <w:rStyle w:val="29pt"/>
          <w:sz w:val="24"/>
          <w:szCs w:val="24"/>
          <w:lang w:val="ru-RU" w:bidi="ru-RU"/>
        </w:rPr>
        <w:t>П</w:t>
      </w:r>
      <w:proofErr w:type="gramEnd"/>
      <w:r w:rsidRPr="0076383D">
        <w:rPr>
          <w:rStyle w:val="29pt"/>
          <w:sz w:val="24"/>
          <w:szCs w:val="24"/>
          <w:lang w:val="ru-RU" w:bidi="ru-RU"/>
        </w:rPr>
        <w:t>*</w:t>
      </w:r>
      <w:r w:rsidRPr="0076383D">
        <w:rPr>
          <w:sz w:val="24"/>
          <w:szCs w:val="24"/>
        </w:rPr>
        <w:t xml:space="preserve"> 1 000) </w:t>
      </w:r>
      <w:proofErr w:type="spellStart"/>
      <w:r w:rsidRPr="0076383D">
        <w:rPr>
          <w:sz w:val="24"/>
          <w:szCs w:val="24"/>
        </w:rPr>
        <w:t>х</w:t>
      </w:r>
      <w:proofErr w:type="spellEnd"/>
      <w:r w:rsidRPr="0076383D">
        <w:rPr>
          <w:sz w:val="24"/>
          <w:szCs w:val="24"/>
        </w:rPr>
        <w:t xml:space="preserve"> </w:t>
      </w:r>
      <w:proofErr w:type="spellStart"/>
      <w:r w:rsidRPr="0076383D">
        <w:rPr>
          <w:sz w:val="24"/>
          <w:szCs w:val="24"/>
        </w:rPr>
        <w:t>Сх</w:t>
      </w:r>
      <w:proofErr w:type="spellEnd"/>
      <w:r w:rsidRPr="0076383D">
        <w:rPr>
          <w:sz w:val="24"/>
          <w:szCs w:val="24"/>
        </w:rPr>
        <w:t xml:space="preserve"> Г, где</w:t>
      </w:r>
    </w:p>
    <w:p w:rsidR="0076383D" w:rsidRPr="0076383D" w:rsidRDefault="0076383D" w:rsidP="0076383D">
      <w:pPr>
        <w:pStyle w:val="27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proofErr w:type="gramStart"/>
      <w:r w:rsidRPr="0076383D">
        <w:rPr>
          <w:rStyle w:val="29pt"/>
          <w:sz w:val="24"/>
          <w:szCs w:val="24"/>
          <w:lang w:val="ru-RU" w:bidi="ru-RU"/>
        </w:rPr>
        <w:t>К</w:t>
      </w:r>
      <w:proofErr w:type="gramEnd"/>
      <w:r w:rsidRPr="0076383D">
        <w:rPr>
          <w:rStyle w:val="29pt"/>
          <w:sz w:val="24"/>
          <w:szCs w:val="24"/>
          <w:lang w:val="ru-RU" w:bidi="ru-RU"/>
        </w:rPr>
        <w:t xml:space="preserve"> -</w:t>
      </w:r>
      <w:r w:rsidRPr="0076383D">
        <w:rPr>
          <w:sz w:val="24"/>
          <w:szCs w:val="24"/>
        </w:rPr>
        <w:t xml:space="preserve"> концентрация штамма </w:t>
      </w:r>
      <w:r w:rsidRPr="0076383D">
        <w:rPr>
          <w:rStyle w:val="29pt"/>
          <w:sz w:val="24"/>
          <w:szCs w:val="24"/>
        </w:rPr>
        <w:t>Bacillus</w:t>
      </w:r>
      <w:r w:rsidRPr="0076383D">
        <w:rPr>
          <w:rStyle w:val="29pt"/>
          <w:sz w:val="24"/>
          <w:szCs w:val="24"/>
          <w:lang w:val="ru-RU"/>
        </w:rPr>
        <w:t xml:space="preserve"> </w:t>
      </w:r>
      <w:proofErr w:type="spellStart"/>
      <w:r w:rsidRPr="0076383D">
        <w:rPr>
          <w:rStyle w:val="29pt"/>
          <w:sz w:val="24"/>
          <w:szCs w:val="24"/>
        </w:rPr>
        <w:t>subtilis</w:t>
      </w:r>
      <w:proofErr w:type="spellEnd"/>
      <w:r w:rsidRPr="0076383D">
        <w:rPr>
          <w:rStyle w:val="29pt"/>
          <w:sz w:val="24"/>
          <w:szCs w:val="24"/>
          <w:lang w:val="ru-RU"/>
        </w:rPr>
        <w:t xml:space="preserve"> </w:t>
      </w:r>
      <w:r w:rsidRPr="0076383D">
        <w:rPr>
          <w:rStyle w:val="29pt"/>
          <w:sz w:val="24"/>
          <w:szCs w:val="24"/>
          <w:lang w:val="ru-RU" w:bidi="ru-RU"/>
        </w:rPr>
        <w:t>24Д</w:t>
      </w:r>
      <w:r w:rsidRPr="0076383D">
        <w:rPr>
          <w:sz w:val="24"/>
          <w:szCs w:val="24"/>
        </w:rPr>
        <w:t xml:space="preserve"> в воздухе, </w:t>
      </w:r>
      <w:proofErr w:type="spellStart"/>
      <w:r w:rsidRPr="0076383D">
        <w:rPr>
          <w:sz w:val="24"/>
          <w:szCs w:val="24"/>
        </w:rPr>
        <w:t>кп</w:t>
      </w:r>
      <w:proofErr w:type="spellEnd"/>
      <w:r w:rsidRPr="0076383D">
        <w:rPr>
          <w:sz w:val="24"/>
          <w:szCs w:val="24"/>
        </w:rPr>
        <w:t>./м</w:t>
      </w:r>
      <w:r w:rsidRPr="0076383D">
        <w:rPr>
          <w:sz w:val="24"/>
          <w:szCs w:val="24"/>
          <w:vertAlign w:val="superscript"/>
        </w:rPr>
        <w:t>3</w:t>
      </w:r>
      <w:r w:rsidRPr="0076383D">
        <w:rPr>
          <w:sz w:val="24"/>
          <w:szCs w:val="24"/>
        </w:rPr>
        <w:t>;</w:t>
      </w:r>
    </w:p>
    <w:p w:rsidR="0076383D" w:rsidRPr="0076383D" w:rsidRDefault="0076383D" w:rsidP="0076383D">
      <w:pPr>
        <w:pStyle w:val="27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76383D">
        <w:rPr>
          <w:sz w:val="24"/>
          <w:szCs w:val="24"/>
        </w:rPr>
        <w:t>/7~ количество типичных колоний, выросших на чашке Петри;</w:t>
      </w:r>
    </w:p>
    <w:p w:rsidR="0076383D" w:rsidRPr="0076383D" w:rsidRDefault="0076383D" w:rsidP="0076383D">
      <w:pPr>
        <w:pStyle w:val="27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76383D">
        <w:rPr>
          <w:sz w:val="24"/>
          <w:szCs w:val="24"/>
        </w:rPr>
        <w:t>1 000 - коэффициент перерасчета на 1 м</w:t>
      </w:r>
      <w:r w:rsidRPr="0076383D">
        <w:rPr>
          <w:sz w:val="24"/>
          <w:szCs w:val="24"/>
          <w:vertAlign w:val="superscript"/>
        </w:rPr>
        <w:t>3</w:t>
      </w:r>
      <w:r w:rsidRPr="0076383D">
        <w:rPr>
          <w:sz w:val="24"/>
          <w:szCs w:val="24"/>
        </w:rPr>
        <w:t xml:space="preserve"> воздуха;</w:t>
      </w:r>
    </w:p>
    <w:p w:rsidR="0076383D" w:rsidRPr="0076383D" w:rsidRDefault="0076383D" w:rsidP="0076383D">
      <w:pPr>
        <w:pStyle w:val="27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proofErr w:type="gramStart"/>
      <w:r w:rsidRPr="0076383D">
        <w:rPr>
          <w:sz w:val="24"/>
          <w:szCs w:val="24"/>
        </w:rPr>
        <w:t>С</w:t>
      </w:r>
      <w:proofErr w:type="gramEnd"/>
      <w:r w:rsidRPr="0076383D">
        <w:rPr>
          <w:sz w:val="24"/>
          <w:szCs w:val="24"/>
        </w:rPr>
        <w:t xml:space="preserve"> - скорость аспирации воздуха, л/мин;</w:t>
      </w:r>
    </w:p>
    <w:p w:rsidR="0076383D" w:rsidRPr="0076383D" w:rsidRDefault="0076383D" w:rsidP="0076383D">
      <w:pPr>
        <w:pStyle w:val="27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76383D">
        <w:rPr>
          <w:rStyle w:val="29pt"/>
          <w:sz w:val="24"/>
          <w:szCs w:val="24"/>
          <w:lang w:val="ru-RU" w:bidi="ru-RU"/>
        </w:rPr>
        <w:t>Т</w:t>
      </w:r>
      <w:r w:rsidRPr="0076383D">
        <w:rPr>
          <w:sz w:val="24"/>
          <w:szCs w:val="24"/>
        </w:rPr>
        <w:t xml:space="preserve"> - время аспирации, мин.</w:t>
      </w:r>
    </w:p>
    <w:p w:rsidR="0076383D" w:rsidRPr="00856530" w:rsidRDefault="0076383D" w:rsidP="0076383D">
      <w:pPr>
        <w:pStyle w:val="27"/>
        <w:shd w:val="clear" w:color="auto" w:fill="auto"/>
        <w:spacing w:before="0" w:after="0" w:line="240" w:lineRule="auto"/>
        <w:ind w:firstLine="440"/>
        <w:rPr>
          <w:b/>
          <w:sz w:val="24"/>
          <w:szCs w:val="24"/>
        </w:rPr>
      </w:pPr>
      <w:r w:rsidRPr="00856530">
        <w:rPr>
          <w:b/>
          <w:sz w:val="24"/>
          <w:szCs w:val="24"/>
        </w:rPr>
        <w:t>По результатам измерений осуществляется заполнение протокола исследования:</w:t>
      </w:r>
    </w:p>
    <w:p w:rsidR="0076383D" w:rsidRPr="0076383D" w:rsidRDefault="0076383D" w:rsidP="0076383D">
      <w:pPr>
        <w:pStyle w:val="27"/>
        <w:shd w:val="clear" w:color="auto" w:fill="auto"/>
        <w:spacing w:before="0" w:after="0" w:line="240" w:lineRule="auto"/>
        <w:ind w:left="2520" w:firstLine="0"/>
        <w:rPr>
          <w:sz w:val="24"/>
          <w:szCs w:val="24"/>
        </w:rPr>
      </w:pPr>
      <w:r w:rsidRPr="0076383D">
        <w:rPr>
          <w:sz w:val="24"/>
          <w:szCs w:val="24"/>
        </w:rPr>
        <w:t>Протокол №</w:t>
      </w:r>
    </w:p>
    <w:p w:rsidR="0076383D" w:rsidRPr="00856530" w:rsidRDefault="0076383D" w:rsidP="00856530">
      <w:pPr>
        <w:pStyle w:val="27"/>
        <w:shd w:val="clear" w:color="auto" w:fill="auto"/>
        <w:spacing w:before="0" w:after="86" w:line="240" w:lineRule="auto"/>
        <w:ind w:left="20" w:firstLine="0"/>
        <w:rPr>
          <w:i/>
          <w:iCs/>
          <w:color w:val="000000"/>
          <w:sz w:val="24"/>
          <w:szCs w:val="24"/>
          <w:shd w:val="clear" w:color="auto" w:fill="FFFFFF"/>
          <w:lang w:eastAsia="en-US" w:bidi="ru-RU"/>
        </w:rPr>
      </w:pPr>
      <w:r w:rsidRPr="0076383D">
        <w:rPr>
          <w:sz w:val="24"/>
          <w:szCs w:val="24"/>
        </w:rPr>
        <w:t xml:space="preserve">оценки содержания микроорганизма </w:t>
      </w:r>
      <w:r w:rsidRPr="0076383D">
        <w:rPr>
          <w:rStyle w:val="29pt"/>
          <w:sz w:val="24"/>
          <w:szCs w:val="24"/>
        </w:rPr>
        <w:t>Bacillus</w:t>
      </w:r>
      <w:r w:rsidRPr="0076383D">
        <w:rPr>
          <w:rStyle w:val="29pt"/>
          <w:sz w:val="24"/>
          <w:szCs w:val="24"/>
          <w:lang w:val="ru-RU"/>
        </w:rPr>
        <w:t xml:space="preserve"> </w:t>
      </w:r>
      <w:proofErr w:type="spellStart"/>
      <w:r w:rsidRPr="0076383D">
        <w:rPr>
          <w:rStyle w:val="29pt"/>
          <w:sz w:val="24"/>
          <w:szCs w:val="24"/>
        </w:rPr>
        <w:t>subtilis</w:t>
      </w:r>
      <w:proofErr w:type="spellEnd"/>
      <w:r w:rsidRPr="0076383D">
        <w:rPr>
          <w:rStyle w:val="29pt"/>
          <w:sz w:val="24"/>
          <w:szCs w:val="24"/>
          <w:lang w:val="ru-RU"/>
        </w:rPr>
        <w:t xml:space="preserve"> </w:t>
      </w:r>
      <w:r w:rsidRPr="0076383D">
        <w:rPr>
          <w:rStyle w:val="29pt"/>
          <w:sz w:val="24"/>
          <w:szCs w:val="24"/>
          <w:lang w:val="ru-RU" w:bidi="ru-RU"/>
        </w:rPr>
        <w:t>24Д</w:t>
      </w:r>
      <w:r w:rsidR="00856530">
        <w:rPr>
          <w:rStyle w:val="29pt"/>
          <w:sz w:val="24"/>
          <w:szCs w:val="24"/>
          <w:lang w:val="ru-RU" w:bidi="ru-RU"/>
        </w:rPr>
        <w:t xml:space="preserve"> </w:t>
      </w:r>
      <w:r w:rsidRPr="0076383D">
        <w:rPr>
          <w:sz w:val="24"/>
          <w:szCs w:val="24"/>
        </w:rPr>
        <w:t>в воздухе рабочей зоны</w:t>
      </w:r>
    </w:p>
    <w:p w:rsidR="0076383D" w:rsidRPr="0076383D" w:rsidRDefault="0076383D" w:rsidP="0076383D">
      <w:pPr>
        <w:pStyle w:val="27"/>
        <w:numPr>
          <w:ilvl w:val="0"/>
          <w:numId w:val="25"/>
        </w:numPr>
        <w:shd w:val="clear" w:color="auto" w:fill="auto"/>
        <w:tabs>
          <w:tab w:val="left" w:pos="741"/>
          <w:tab w:val="left" w:leader="underscore" w:pos="5630"/>
        </w:tabs>
        <w:spacing w:before="0" w:after="25" w:line="240" w:lineRule="auto"/>
        <w:ind w:left="440" w:firstLine="0"/>
        <w:rPr>
          <w:sz w:val="24"/>
          <w:szCs w:val="24"/>
        </w:rPr>
      </w:pPr>
      <w:r w:rsidRPr="0076383D">
        <w:rPr>
          <w:sz w:val="24"/>
          <w:szCs w:val="24"/>
        </w:rPr>
        <w:t>Дата проведения анализа</w:t>
      </w:r>
      <w:r w:rsidRPr="0076383D">
        <w:rPr>
          <w:sz w:val="24"/>
          <w:szCs w:val="24"/>
        </w:rPr>
        <w:tab/>
      </w:r>
    </w:p>
    <w:p w:rsidR="0076383D" w:rsidRPr="0076383D" w:rsidRDefault="0076383D" w:rsidP="0076383D">
      <w:pPr>
        <w:pStyle w:val="27"/>
        <w:numPr>
          <w:ilvl w:val="0"/>
          <w:numId w:val="25"/>
        </w:numPr>
        <w:shd w:val="clear" w:color="auto" w:fill="auto"/>
        <w:tabs>
          <w:tab w:val="left" w:pos="758"/>
          <w:tab w:val="left" w:leader="underscore" w:pos="5630"/>
        </w:tabs>
        <w:spacing w:before="0" w:after="0" w:line="240" w:lineRule="auto"/>
        <w:ind w:left="440" w:firstLine="0"/>
        <w:rPr>
          <w:sz w:val="24"/>
          <w:szCs w:val="24"/>
        </w:rPr>
      </w:pPr>
      <w:r w:rsidRPr="0076383D">
        <w:rPr>
          <w:sz w:val="24"/>
          <w:szCs w:val="24"/>
        </w:rPr>
        <w:t xml:space="preserve">Рабочее место (профессия </w:t>
      </w:r>
      <w:proofErr w:type="gramStart"/>
      <w:r w:rsidRPr="0076383D">
        <w:rPr>
          <w:sz w:val="24"/>
          <w:szCs w:val="24"/>
        </w:rPr>
        <w:t>работающего</w:t>
      </w:r>
      <w:proofErr w:type="gramEnd"/>
      <w:r w:rsidRPr="0076383D">
        <w:rPr>
          <w:sz w:val="24"/>
          <w:szCs w:val="24"/>
        </w:rPr>
        <w:t>)</w:t>
      </w:r>
      <w:r w:rsidRPr="0076383D">
        <w:rPr>
          <w:sz w:val="24"/>
          <w:szCs w:val="24"/>
        </w:rPr>
        <w:tab/>
      </w:r>
    </w:p>
    <w:p w:rsidR="0076383D" w:rsidRPr="0076383D" w:rsidRDefault="0076383D" w:rsidP="0076383D">
      <w:pPr>
        <w:pStyle w:val="27"/>
        <w:numPr>
          <w:ilvl w:val="0"/>
          <w:numId w:val="25"/>
        </w:numPr>
        <w:shd w:val="clear" w:color="auto" w:fill="auto"/>
        <w:tabs>
          <w:tab w:val="left" w:pos="707"/>
          <w:tab w:val="left" w:leader="underscore" w:pos="5630"/>
        </w:tabs>
        <w:spacing w:before="0" w:after="0" w:line="240" w:lineRule="auto"/>
        <w:ind w:firstLine="440"/>
        <w:rPr>
          <w:sz w:val="24"/>
          <w:szCs w:val="24"/>
        </w:rPr>
      </w:pPr>
      <w:r w:rsidRPr="0076383D">
        <w:rPr>
          <w:sz w:val="24"/>
          <w:szCs w:val="24"/>
        </w:rPr>
        <w:t>Место отбора пробы (название и адрес организации, производст</w:t>
      </w:r>
      <w:r w:rsidRPr="0076383D">
        <w:rPr>
          <w:sz w:val="24"/>
          <w:szCs w:val="24"/>
        </w:rPr>
        <w:softHyphen/>
        <w:t>во, технологич</w:t>
      </w:r>
      <w:r w:rsidRPr="0076383D">
        <w:rPr>
          <w:sz w:val="24"/>
          <w:szCs w:val="24"/>
        </w:rPr>
        <w:t>е</w:t>
      </w:r>
      <w:r w:rsidRPr="0076383D">
        <w:rPr>
          <w:sz w:val="24"/>
          <w:szCs w:val="24"/>
        </w:rPr>
        <w:t>ская стадия, точка отбора пробы)</w:t>
      </w:r>
      <w:r w:rsidRPr="0076383D">
        <w:rPr>
          <w:sz w:val="24"/>
          <w:szCs w:val="24"/>
        </w:rPr>
        <w:tab/>
      </w:r>
    </w:p>
    <w:p w:rsidR="0076383D" w:rsidRPr="00856530" w:rsidRDefault="0076383D" w:rsidP="00856530">
      <w:pPr>
        <w:tabs>
          <w:tab w:val="left" w:pos="709"/>
          <w:tab w:val="left" w:pos="993"/>
        </w:tabs>
        <w:ind w:firstLine="426"/>
        <w:jc w:val="both"/>
        <w:rPr>
          <w:sz w:val="24"/>
          <w:szCs w:val="24"/>
        </w:rPr>
      </w:pPr>
      <w:r w:rsidRPr="00856530">
        <w:rPr>
          <w:sz w:val="24"/>
          <w:szCs w:val="24"/>
        </w:rPr>
        <w:t>4</w:t>
      </w:r>
      <w:r w:rsidRPr="0076383D">
        <w:rPr>
          <w:b/>
          <w:sz w:val="24"/>
          <w:szCs w:val="24"/>
        </w:rPr>
        <w:t>.</w:t>
      </w:r>
      <w:r w:rsidRPr="0076383D">
        <w:rPr>
          <w:b/>
          <w:sz w:val="24"/>
          <w:szCs w:val="24"/>
        </w:rPr>
        <w:tab/>
      </w:r>
      <w:r w:rsidRPr="00856530">
        <w:rPr>
          <w:sz w:val="24"/>
          <w:szCs w:val="24"/>
        </w:rPr>
        <w:t>Вид пробоотборника</w:t>
      </w:r>
      <w:r w:rsidRPr="00856530">
        <w:rPr>
          <w:sz w:val="24"/>
          <w:szCs w:val="24"/>
        </w:rPr>
        <w:tab/>
      </w:r>
    </w:p>
    <w:p w:rsidR="0076383D" w:rsidRPr="00856530" w:rsidRDefault="0076383D" w:rsidP="00856530">
      <w:pPr>
        <w:tabs>
          <w:tab w:val="left" w:pos="709"/>
          <w:tab w:val="left" w:pos="993"/>
        </w:tabs>
        <w:ind w:firstLine="426"/>
        <w:jc w:val="both"/>
        <w:rPr>
          <w:sz w:val="24"/>
          <w:szCs w:val="24"/>
        </w:rPr>
      </w:pPr>
      <w:r w:rsidRPr="00856530">
        <w:rPr>
          <w:sz w:val="24"/>
          <w:szCs w:val="24"/>
        </w:rPr>
        <w:t>5.</w:t>
      </w:r>
      <w:r w:rsidRPr="00856530">
        <w:rPr>
          <w:sz w:val="24"/>
          <w:szCs w:val="24"/>
        </w:rPr>
        <w:tab/>
        <w:t xml:space="preserve">Дата последней метрологической поверки оборудования для </w:t>
      </w:r>
      <w:proofErr w:type="spellStart"/>
      <w:r w:rsidRPr="00856530">
        <w:rPr>
          <w:sz w:val="24"/>
          <w:szCs w:val="24"/>
        </w:rPr>
        <w:t>от¬бора</w:t>
      </w:r>
      <w:proofErr w:type="spellEnd"/>
      <w:r w:rsidRPr="00856530">
        <w:rPr>
          <w:sz w:val="24"/>
          <w:szCs w:val="24"/>
        </w:rPr>
        <w:t xml:space="preserve"> проб</w:t>
      </w:r>
      <w:r w:rsidRPr="00856530">
        <w:rPr>
          <w:sz w:val="24"/>
          <w:szCs w:val="24"/>
        </w:rPr>
        <w:tab/>
      </w:r>
    </w:p>
    <w:p w:rsidR="0076383D" w:rsidRPr="00856530" w:rsidRDefault="0076383D" w:rsidP="00856530">
      <w:pPr>
        <w:tabs>
          <w:tab w:val="left" w:pos="709"/>
          <w:tab w:val="left" w:pos="993"/>
        </w:tabs>
        <w:ind w:firstLine="426"/>
        <w:jc w:val="both"/>
        <w:rPr>
          <w:sz w:val="24"/>
          <w:szCs w:val="24"/>
        </w:rPr>
      </w:pPr>
      <w:r w:rsidRPr="00856530">
        <w:rPr>
          <w:sz w:val="24"/>
          <w:szCs w:val="24"/>
        </w:rPr>
        <w:t>6.</w:t>
      </w:r>
      <w:r w:rsidRPr="00856530">
        <w:rPr>
          <w:sz w:val="24"/>
          <w:szCs w:val="24"/>
        </w:rPr>
        <w:tab/>
        <w:t>Питательная среда, время инкубации</w:t>
      </w:r>
      <w:r w:rsidRPr="00856530">
        <w:rPr>
          <w:sz w:val="24"/>
          <w:szCs w:val="24"/>
        </w:rPr>
        <w:tab/>
      </w:r>
    </w:p>
    <w:p w:rsidR="0076383D" w:rsidRPr="00856530" w:rsidRDefault="0076383D" w:rsidP="00856530">
      <w:pPr>
        <w:tabs>
          <w:tab w:val="left" w:pos="709"/>
          <w:tab w:val="left" w:pos="993"/>
        </w:tabs>
        <w:ind w:firstLine="426"/>
        <w:jc w:val="both"/>
        <w:rPr>
          <w:sz w:val="24"/>
          <w:szCs w:val="24"/>
        </w:rPr>
      </w:pPr>
      <w:r w:rsidRPr="00856530">
        <w:rPr>
          <w:sz w:val="24"/>
          <w:szCs w:val="24"/>
        </w:rPr>
        <w:t>7.</w:t>
      </w:r>
      <w:r w:rsidRPr="00856530">
        <w:rPr>
          <w:sz w:val="24"/>
          <w:szCs w:val="24"/>
        </w:rPr>
        <w:tab/>
        <w:t>Количественная и качественная характеристика выросших коло¬</w:t>
      </w:r>
    </w:p>
    <w:p w:rsidR="0076383D" w:rsidRPr="00856530" w:rsidRDefault="0076383D" w:rsidP="00856530">
      <w:pPr>
        <w:tabs>
          <w:tab w:val="left" w:pos="709"/>
          <w:tab w:val="left" w:pos="993"/>
        </w:tabs>
        <w:ind w:firstLine="426"/>
        <w:jc w:val="both"/>
        <w:rPr>
          <w:sz w:val="24"/>
          <w:szCs w:val="24"/>
        </w:rPr>
      </w:pPr>
      <w:proofErr w:type="spellStart"/>
      <w:r w:rsidRPr="00856530">
        <w:rPr>
          <w:sz w:val="24"/>
          <w:szCs w:val="24"/>
        </w:rPr>
        <w:t>ний</w:t>
      </w:r>
      <w:proofErr w:type="spellEnd"/>
      <w:r w:rsidRPr="00856530">
        <w:rPr>
          <w:sz w:val="24"/>
          <w:szCs w:val="24"/>
        </w:rPr>
        <w:t xml:space="preserve"> (количество типичных колоний, морфологические признаки, </w:t>
      </w:r>
      <w:proofErr w:type="spellStart"/>
      <w:r w:rsidRPr="00856530">
        <w:rPr>
          <w:sz w:val="24"/>
          <w:szCs w:val="24"/>
        </w:rPr>
        <w:t>окра¬ска</w:t>
      </w:r>
      <w:proofErr w:type="spellEnd"/>
      <w:r w:rsidRPr="00856530">
        <w:rPr>
          <w:sz w:val="24"/>
          <w:szCs w:val="24"/>
        </w:rPr>
        <w:t xml:space="preserve"> по </w:t>
      </w:r>
      <w:proofErr w:type="spellStart"/>
      <w:r w:rsidRPr="00856530">
        <w:rPr>
          <w:sz w:val="24"/>
          <w:szCs w:val="24"/>
        </w:rPr>
        <w:t>Граму</w:t>
      </w:r>
      <w:proofErr w:type="spellEnd"/>
      <w:r w:rsidRPr="00856530">
        <w:rPr>
          <w:sz w:val="24"/>
          <w:szCs w:val="24"/>
        </w:rPr>
        <w:t>)</w:t>
      </w:r>
      <w:r w:rsidRPr="00856530">
        <w:rPr>
          <w:sz w:val="24"/>
          <w:szCs w:val="24"/>
        </w:rPr>
        <w:tab/>
      </w:r>
    </w:p>
    <w:p w:rsidR="00856530" w:rsidRDefault="0076383D" w:rsidP="00856530">
      <w:pPr>
        <w:tabs>
          <w:tab w:val="left" w:pos="709"/>
          <w:tab w:val="left" w:pos="993"/>
        </w:tabs>
        <w:ind w:firstLine="426"/>
        <w:jc w:val="both"/>
        <w:rPr>
          <w:sz w:val="24"/>
          <w:szCs w:val="24"/>
        </w:rPr>
      </w:pPr>
      <w:r w:rsidRPr="00856530">
        <w:rPr>
          <w:sz w:val="24"/>
          <w:szCs w:val="24"/>
        </w:rPr>
        <w:t>8.</w:t>
      </w:r>
      <w:r w:rsidRPr="00856530">
        <w:rPr>
          <w:sz w:val="24"/>
          <w:szCs w:val="24"/>
        </w:rPr>
        <w:tab/>
        <w:t>Результаты идентификации микроорганизмов с указанием метода</w:t>
      </w:r>
    </w:p>
    <w:p w:rsidR="00856530" w:rsidRDefault="0076383D" w:rsidP="00856530">
      <w:pPr>
        <w:tabs>
          <w:tab w:val="left" w:pos="709"/>
          <w:tab w:val="left" w:pos="993"/>
        </w:tabs>
        <w:ind w:firstLine="426"/>
        <w:jc w:val="both"/>
        <w:rPr>
          <w:rStyle w:val="29pt"/>
          <w:sz w:val="24"/>
          <w:szCs w:val="24"/>
          <w:lang w:val="ru-RU" w:bidi="ru-RU"/>
        </w:rPr>
      </w:pPr>
      <w:r w:rsidRPr="00856530">
        <w:rPr>
          <w:sz w:val="24"/>
          <w:szCs w:val="24"/>
        </w:rPr>
        <w:t xml:space="preserve">9. Результаты расчета концентрации </w:t>
      </w:r>
      <w:r w:rsidRPr="00856530">
        <w:rPr>
          <w:rStyle w:val="29pt"/>
          <w:sz w:val="24"/>
          <w:szCs w:val="24"/>
        </w:rPr>
        <w:t>Bacillus</w:t>
      </w:r>
      <w:r w:rsidRPr="00856530">
        <w:rPr>
          <w:rStyle w:val="29pt"/>
          <w:sz w:val="24"/>
          <w:szCs w:val="24"/>
          <w:lang w:val="ru-RU"/>
        </w:rPr>
        <w:t xml:space="preserve"> </w:t>
      </w:r>
      <w:proofErr w:type="spellStart"/>
      <w:r w:rsidRPr="00856530">
        <w:rPr>
          <w:rStyle w:val="29pt"/>
          <w:sz w:val="24"/>
          <w:szCs w:val="24"/>
        </w:rPr>
        <w:t>subtilis</w:t>
      </w:r>
      <w:proofErr w:type="spellEnd"/>
      <w:r w:rsidRPr="00856530">
        <w:rPr>
          <w:rStyle w:val="29pt"/>
          <w:sz w:val="24"/>
          <w:szCs w:val="24"/>
          <w:lang w:val="ru-RU"/>
        </w:rPr>
        <w:t xml:space="preserve"> </w:t>
      </w:r>
      <w:r w:rsidRPr="00856530">
        <w:rPr>
          <w:rStyle w:val="29pt"/>
          <w:sz w:val="24"/>
          <w:szCs w:val="24"/>
          <w:lang w:val="ru-RU" w:bidi="ru-RU"/>
        </w:rPr>
        <w:t>24Д</w:t>
      </w:r>
    </w:p>
    <w:p w:rsidR="00856530" w:rsidRDefault="0076383D" w:rsidP="00856530">
      <w:pPr>
        <w:tabs>
          <w:tab w:val="left" w:pos="709"/>
          <w:tab w:val="left" w:pos="993"/>
        </w:tabs>
        <w:ind w:firstLine="426"/>
        <w:jc w:val="both"/>
        <w:rPr>
          <w:rStyle w:val="295pt"/>
          <w:sz w:val="24"/>
          <w:szCs w:val="24"/>
        </w:rPr>
      </w:pPr>
      <w:r w:rsidRPr="00856530">
        <w:rPr>
          <w:sz w:val="24"/>
          <w:szCs w:val="24"/>
        </w:rPr>
        <w:t xml:space="preserve">10. Соотношение полученных результатов с уровнем </w:t>
      </w:r>
      <w:proofErr w:type="spellStart"/>
      <w:r w:rsidRPr="00856530">
        <w:rPr>
          <w:rStyle w:val="295pt"/>
          <w:sz w:val="24"/>
          <w:szCs w:val="24"/>
        </w:rPr>
        <w:t>ПДК</w:t>
      </w:r>
      <w:r w:rsidRPr="00856530">
        <w:rPr>
          <w:rStyle w:val="295pt"/>
          <w:sz w:val="24"/>
          <w:szCs w:val="24"/>
          <w:vertAlign w:val="subscript"/>
        </w:rPr>
        <w:t>Р</w:t>
      </w:r>
      <w:proofErr w:type="gramStart"/>
      <w:r w:rsidRPr="00856530">
        <w:rPr>
          <w:rStyle w:val="295pt"/>
          <w:sz w:val="24"/>
          <w:szCs w:val="24"/>
        </w:rPr>
        <w:t>,з</w:t>
      </w:r>
      <w:proofErr w:type="spellEnd"/>
      <w:proofErr w:type="gramEnd"/>
      <w:r w:rsidRPr="00856530">
        <w:rPr>
          <w:rStyle w:val="295pt"/>
          <w:sz w:val="24"/>
          <w:szCs w:val="24"/>
        </w:rPr>
        <w:t>,</w:t>
      </w:r>
    </w:p>
    <w:p w:rsidR="0076383D" w:rsidRPr="00856530" w:rsidRDefault="00856530" w:rsidP="00856530">
      <w:pPr>
        <w:tabs>
          <w:tab w:val="left" w:pos="709"/>
          <w:tab w:val="left" w:pos="993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76383D" w:rsidRPr="00856530">
        <w:rPr>
          <w:sz w:val="24"/>
          <w:szCs w:val="24"/>
        </w:rPr>
        <w:t>Отбор пробы проведён (Ф., И., О., должность, дата, подпись)</w:t>
      </w:r>
    </w:p>
    <w:p w:rsidR="0076383D" w:rsidRDefault="0076383D" w:rsidP="00856530">
      <w:pPr>
        <w:tabs>
          <w:tab w:val="left" w:pos="709"/>
          <w:tab w:val="left" w:pos="851"/>
          <w:tab w:val="left" w:pos="993"/>
        </w:tabs>
        <w:ind w:firstLine="426"/>
        <w:jc w:val="both"/>
        <w:rPr>
          <w:sz w:val="24"/>
          <w:szCs w:val="24"/>
        </w:rPr>
      </w:pPr>
      <w:r w:rsidRPr="00856530">
        <w:rPr>
          <w:sz w:val="24"/>
          <w:szCs w:val="24"/>
        </w:rPr>
        <w:lastRenderedPageBreak/>
        <w:t>12.</w:t>
      </w:r>
      <w:r w:rsidRPr="00856530">
        <w:rPr>
          <w:sz w:val="24"/>
          <w:szCs w:val="24"/>
        </w:rPr>
        <w:tab/>
        <w:t>Идентификация штамма и расчёт концентрации проведены (Ф., И., О., долж</w:t>
      </w:r>
      <w:r w:rsidR="00856530">
        <w:rPr>
          <w:sz w:val="24"/>
          <w:szCs w:val="24"/>
        </w:rPr>
        <w:t>ность, дата, подпись)</w:t>
      </w:r>
    </w:p>
    <w:p w:rsidR="00856530" w:rsidRPr="00856530" w:rsidRDefault="00856530" w:rsidP="00856530">
      <w:pPr>
        <w:tabs>
          <w:tab w:val="left" w:pos="709"/>
          <w:tab w:val="left" w:pos="851"/>
          <w:tab w:val="left" w:pos="993"/>
        </w:tabs>
        <w:ind w:firstLine="426"/>
        <w:jc w:val="both"/>
        <w:rPr>
          <w:sz w:val="24"/>
          <w:szCs w:val="24"/>
        </w:rPr>
      </w:pPr>
    </w:p>
    <w:p w:rsidR="00F55788" w:rsidRDefault="00F55788" w:rsidP="00FA4C8D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</w:t>
      </w:r>
      <w:r>
        <w:rPr>
          <w:b/>
          <w:sz w:val="28"/>
        </w:rPr>
        <w:t>о</w:t>
      </w:r>
      <w:r>
        <w:rPr>
          <w:b/>
          <w:sz w:val="28"/>
        </w:rPr>
        <w:t>стоятельной работе обучающихся.</w:t>
      </w:r>
    </w:p>
    <w:p w:rsidR="00BF1CD1" w:rsidRDefault="00F55788" w:rsidP="00FA4C8D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</w:t>
      </w:r>
      <w:r w:rsidR="006F7AD8" w:rsidRPr="006F7AD8">
        <w:rPr>
          <w:sz w:val="28"/>
        </w:rPr>
        <w:t>о</w:t>
      </w:r>
      <w:r w:rsidR="006F7AD8" w:rsidRPr="006F7AD8">
        <w:rPr>
          <w:sz w:val="28"/>
        </w:rPr>
        <w:t>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</w:t>
      </w:r>
      <w:proofErr w:type="gramStart"/>
      <w:r w:rsidR="006F7AD8" w:rsidRPr="006F7AD8">
        <w:rPr>
          <w:sz w:val="28"/>
        </w:rPr>
        <w:t>Учебно- методическое</w:t>
      </w:r>
      <w:proofErr w:type="gramEnd"/>
      <w:r w:rsidR="006F7AD8" w:rsidRPr="006F7AD8">
        <w:rPr>
          <w:sz w:val="28"/>
        </w:rPr>
        <w:t xml:space="preserve">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FA4C8D">
      <w:pPr>
        <w:ind w:firstLine="709"/>
        <w:jc w:val="both"/>
        <w:rPr>
          <w:sz w:val="28"/>
        </w:rPr>
      </w:pPr>
    </w:p>
    <w:p w:rsidR="006F7AD8" w:rsidRPr="00F35FA3" w:rsidRDefault="006F7AD8" w:rsidP="00FA4C8D">
      <w:pPr>
        <w:ind w:firstLine="709"/>
        <w:jc w:val="center"/>
        <w:rPr>
          <w:b/>
          <w:i/>
          <w:sz w:val="28"/>
        </w:rPr>
      </w:pPr>
      <w:r w:rsidRPr="00F35FA3">
        <w:rPr>
          <w:b/>
          <w:i/>
          <w:sz w:val="28"/>
        </w:rPr>
        <w:t>Методические рекомендации по выполнению заданий самосто</w:t>
      </w:r>
      <w:r w:rsidRPr="00F35FA3">
        <w:rPr>
          <w:b/>
          <w:i/>
          <w:sz w:val="28"/>
        </w:rPr>
        <w:t>я</w:t>
      </w:r>
      <w:r w:rsidRPr="00F35FA3">
        <w:rPr>
          <w:b/>
          <w:i/>
          <w:sz w:val="28"/>
        </w:rPr>
        <w:t>тельной работы</w:t>
      </w:r>
      <w:r w:rsidR="00F55788" w:rsidRPr="00F35FA3">
        <w:rPr>
          <w:b/>
          <w:i/>
          <w:sz w:val="28"/>
        </w:rPr>
        <w:t xml:space="preserve"> по дисциплине</w:t>
      </w:r>
    </w:p>
    <w:p w:rsidR="00F35FA3" w:rsidRDefault="00F35FA3" w:rsidP="00FA4C8D">
      <w:pPr>
        <w:ind w:firstLine="709"/>
        <w:jc w:val="center"/>
        <w:rPr>
          <w:b/>
          <w:sz w:val="28"/>
          <w:szCs w:val="28"/>
          <w:u w:val="single"/>
        </w:rPr>
      </w:pPr>
    </w:p>
    <w:p w:rsidR="009C4A0D" w:rsidRPr="00FF2FB8" w:rsidRDefault="009C4A0D" w:rsidP="00FA4C8D">
      <w:pPr>
        <w:ind w:firstLine="709"/>
        <w:jc w:val="center"/>
        <w:rPr>
          <w:b/>
          <w:sz w:val="28"/>
          <w:szCs w:val="28"/>
          <w:u w:val="single"/>
        </w:rPr>
      </w:pPr>
      <w:r w:rsidRPr="00FF2FB8">
        <w:rPr>
          <w:b/>
          <w:sz w:val="28"/>
          <w:szCs w:val="28"/>
          <w:u w:val="single"/>
        </w:rPr>
        <w:t xml:space="preserve">Методические указания </w:t>
      </w:r>
      <w:proofErr w:type="gramStart"/>
      <w:r w:rsidR="00693E11" w:rsidRPr="00FF2FB8">
        <w:rPr>
          <w:b/>
          <w:sz w:val="28"/>
          <w:szCs w:val="28"/>
          <w:u w:val="single"/>
        </w:rPr>
        <w:t>обучающимся</w:t>
      </w:r>
      <w:proofErr w:type="gramEnd"/>
      <w:r w:rsidRPr="00FF2FB8">
        <w:rPr>
          <w:b/>
          <w:sz w:val="28"/>
          <w:szCs w:val="28"/>
          <w:u w:val="single"/>
        </w:rPr>
        <w:t xml:space="preserve"> </w:t>
      </w:r>
    </w:p>
    <w:p w:rsidR="009C4A0D" w:rsidRPr="00FF2FB8" w:rsidRDefault="009C4A0D" w:rsidP="00FA4C8D">
      <w:pPr>
        <w:ind w:firstLine="709"/>
        <w:jc w:val="center"/>
        <w:rPr>
          <w:b/>
          <w:sz w:val="28"/>
          <w:szCs w:val="28"/>
          <w:u w:val="single"/>
        </w:rPr>
      </w:pPr>
      <w:r w:rsidRPr="00FF2FB8">
        <w:rPr>
          <w:b/>
          <w:sz w:val="28"/>
          <w:szCs w:val="28"/>
          <w:u w:val="single"/>
        </w:rPr>
        <w:t>по формированию навыков конспектирования лекционного мат</w:t>
      </w:r>
      <w:r w:rsidRPr="00FF2FB8">
        <w:rPr>
          <w:b/>
          <w:sz w:val="28"/>
          <w:szCs w:val="28"/>
          <w:u w:val="single"/>
        </w:rPr>
        <w:t>е</w:t>
      </w:r>
      <w:r w:rsidRPr="00FF2FB8">
        <w:rPr>
          <w:b/>
          <w:sz w:val="28"/>
          <w:szCs w:val="28"/>
          <w:u w:val="single"/>
        </w:rPr>
        <w:t xml:space="preserve">риала </w:t>
      </w:r>
    </w:p>
    <w:p w:rsidR="009C4A0D" w:rsidRPr="009C4A0D" w:rsidRDefault="009C4A0D" w:rsidP="00FA4C8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FA4C8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</w:t>
      </w:r>
      <w:r w:rsidRPr="006E062D">
        <w:rPr>
          <w:color w:val="000000"/>
          <w:sz w:val="28"/>
          <w:szCs w:val="28"/>
        </w:rPr>
        <w:t>у</w:t>
      </w:r>
      <w:r w:rsidRPr="006E062D">
        <w:rPr>
          <w:color w:val="000000"/>
          <w:sz w:val="28"/>
          <w:szCs w:val="28"/>
        </w:rPr>
        <w:t>майте, каким должен быть ваш конспект, чтобы можно было быстрее и у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пешнее решать следующие задачи: </w:t>
      </w:r>
    </w:p>
    <w:p w:rsidR="009C4A0D" w:rsidRPr="006E062D" w:rsidRDefault="009C4A0D" w:rsidP="00FA4C8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цию);</w:t>
      </w:r>
    </w:p>
    <w:p w:rsidR="009C4A0D" w:rsidRPr="006E062D" w:rsidRDefault="009C4A0D" w:rsidP="00FA4C8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</w:t>
      </w:r>
      <w:r w:rsidRPr="006E062D">
        <w:rPr>
          <w:color w:val="000000"/>
          <w:sz w:val="28"/>
          <w:szCs w:val="28"/>
        </w:rPr>
        <w:t>й</w:t>
      </w:r>
      <w:r w:rsidRPr="006E062D">
        <w:rPr>
          <w:color w:val="000000"/>
          <w:sz w:val="28"/>
          <w:szCs w:val="28"/>
        </w:rPr>
        <w:t>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 xml:space="preserve">лесообразно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B47844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6" style="position:absolute;left:0;text-align:left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"/>
        </w:pic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B47844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left:0;text-align:left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u1QfX8wCAADFBQAADgAAAAAAAAAAAAAAAAAuAgAAZHJzL2Uyb0RvYy54bWxQ&#10;SwECLQAUAAYACAAAACEAAiRZdd0AAAAGAQAADwAAAAAAAAAAAAAAAAAmBQAAZHJzL2Rvd25yZXYu&#10;eG1sUEsFBgAAAAAEAAQA8wAAADAGAAAAAA==&#10;"/>
        </w:pic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2. При конспектировании лучше использовать тетради большого фо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>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</w:t>
      </w:r>
      <w:r w:rsidRPr="006E062D">
        <w:rPr>
          <w:color w:val="000000"/>
          <w:spacing w:val="-2"/>
          <w:sz w:val="28"/>
          <w:szCs w:val="28"/>
        </w:rPr>
        <w:t>и</w:t>
      </w:r>
      <w:r w:rsidRPr="006E062D">
        <w:rPr>
          <w:color w:val="000000"/>
          <w:spacing w:val="-2"/>
          <w:sz w:val="28"/>
          <w:szCs w:val="28"/>
        </w:rPr>
        <w:t>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 xml:space="preserve">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рования, который позволяет отдельные блоки информации при записи разд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и по горизонтали, и по вертикали: отдельные части текста отделяются отчетливыми пробелами – это вертикальное членение; по горизонтали мат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 xml:space="preserve">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7. Огромную помощь в понимании логики излагаемого материала ок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рованием как бы составляется план текста. Важно, чтобы каждая новая мысль, аспект или часть лекции были обозначены своим знаком (цифрой, б</w:t>
      </w:r>
      <w:r w:rsidRPr="006E062D">
        <w:rPr>
          <w:color w:val="000000"/>
          <w:sz w:val="28"/>
          <w:szCs w:val="28"/>
        </w:rPr>
        <w:t>у</w:t>
      </w:r>
      <w:r w:rsidRPr="006E062D">
        <w:rPr>
          <w:color w:val="000000"/>
          <w:sz w:val="28"/>
          <w:szCs w:val="28"/>
        </w:rPr>
        <w:t xml:space="preserve">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зом», «резюме», «вывод», «обобщая все вышеизложенное» и т.д.) или сигн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лы отличия, т.е. слова, указывающие на особенность, специфику объекта ра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>смотрения («особенность», «характерная черта», «специфика», «главное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12. </w:t>
      </w:r>
      <w:proofErr w:type="gramStart"/>
      <w:r w:rsidRPr="006E062D">
        <w:rPr>
          <w:color w:val="000000"/>
          <w:sz w:val="28"/>
          <w:szCs w:val="28"/>
        </w:rPr>
        <w:t>В лекции наиболее подробно записываются план, источники, пон</w:t>
      </w:r>
      <w:r w:rsidRPr="006E062D">
        <w:rPr>
          <w:color w:val="000000"/>
          <w:sz w:val="28"/>
          <w:szCs w:val="28"/>
        </w:rPr>
        <w:t>я</w:t>
      </w:r>
      <w:r w:rsidRPr="006E062D">
        <w:rPr>
          <w:color w:val="000000"/>
          <w:sz w:val="28"/>
          <w:szCs w:val="28"/>
        </w:rPr>
        <w:t xml:space="preserve">тия, определения, основные формулы, схемы, принципы, методы, законы, гипотезы, оценки, выводы. 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ния и аббревиатуры: «т.к.», «т.д.», «ТСО» и др.; применяются математич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>и др.; окончания прилагательных и пр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 xml:space="preserve">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ния («соц.», «кап.», «рев.» и т.д.) или без середины («кол-во», «в-во» и т.д.).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система акцентировок и обозначений. Во время лекции на парте должно 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жать 2-3 цветных карандаша или фломастера, которыми стрелками, волн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стыми линиями, рамками, условными значками на вспомогательном поле 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водят, подчеркивают или обозначают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нятную мысль, вертикальная черта на полях – особо важную мысль. Осно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 xml:space="preserve">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</w:t>
      </w:r>
      <w:r w:rsidRPr="006E062D">
        <w:rPr>
          <w:color w:val="000000"/>
          <w:spacing w:val="-2"/>
          <w:sz w:val="28"/>
          <w:szCs w:val="28"/>
        </w:rPr>
        <w:t>е</w:t>
      </w:r>
      <w:r w:rsidRPr="006E062D">
        <w:rPr>
          <w:color w:val="000000"/>
          <w:spacing w:val="-2"/>
          <w:sz w:val="28"/>
          <w:szCs w:val="28"/>
        </w:rPr>
        <w:t>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этому проявляйте внешне свое отношение к тем или иным его аспектам: 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несогласие, недоумение, вопрос и т.д. – это позволит лектору лучше пр</w:t>
      </w:r>
      <w:r w:rsidRPr="006E062D">
        <w:rPr>
          <w:color w:val="000000"/>
          <w:spacing w:val="-4"/>
          <w:sz w:val="28"/>
          <w:szCs w:val="28"/>
        </w:rPr>
        <w:t>и</w:t>
      </w:r>
      <w:r w:rsidRPr="006E062D">
        <w:rPr>
          <w:color w:val="000000"/>
          <w:spacing w:val="-4"/>
          <w:sz w:val="28"/>
          <w:szCs w:val="28"/>
        </w:rPr>
        <w:t>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Pr="00FF2FB8" w:rsidRDefault="00C35B2E" w:rsidP="00C35B2E">
      <w:pPr>
        <w:ind w:firstLine="709"/>
        <w:jc w:val="center"/>
        <w:rPr>
          <w:b/>
          <w:sz w:val="28"/>
          <w:szCs w:val="28"/>
          <w:u w:val="single"/>
        </w:rPr>
      </w:pPr>
      <w:r w:rsidRPr="00FF2FB8">
        <w:rPr>
          <w:b/>
          <w:sz w:val="28"/>
          <w:szCs w:val="28"/>
          <w:u w:val="single"/>
        </w:rPr>
        <w:t xml:space="preserve">Методические указания </w:t>
      </w:r>
      <w:proofErr w:type="gramStart"/>
      <w:r w:rsidR="00693E11" w:rsidRPr="00FF2FB8">
        <w:rPr>
          <w:b/>
          <w:sz w:val="28"/>
          <w:szCs w:val="28"/>
          <w:u w:val="single"/>
        </w:rPr>
        <w:t>обучающимся</w:t>
      </w:r>
      <w:proofErr w:type="gramEnd"/>
      <w:r w:rsidRPr="00FF2FB8">
        <w:rPr>
          <w:b/>
          <w:sz w:val="28"/>
          <w:szCs w:val="28"/>
          <w:u w:val="single"/>
        </w:rPr>
        <w:t xml:space="preserve"> по подготовке</w:t>
      </w:r>
    </w:p>
    <w:p w:rsidR="00C35B2E" w:rsidRPr="00FF2FB8" w:rsidRDefault="00C35B2E" w:rsidP="00C35B2E">
      <w:pPr>
        <w:ind w:firstLine="709"/>
        <w:jc w:val="center"/>
        <w:rPr>
          <w:b/>
          <w:sz w:val="28"/>
          <w:szCs w:val="28"/>
          <w:u w:val="single"/>
        </w:rPr>
      </w:pPr>
      <w:r w:rsidRPr="00FF2FB8">
        <w:rPr>
          <w:b/>
          <w:sz w:val="28"/>
          <w:szCs w:val="28"/>
          <w:u w:val="single"/>
        </w:rPr>
        <w:t xml:space="preserve"> к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</w:t>
      </w:r>
      <w:r w:rsidRPr="00821EB4">
        <w:rPr>
          <w:sz w:val="28"/>
        </w:rPr>
        <w:t>а</w:t>
      </w:r>
      <w:r w:rsidRPr="00821EB4">
        <w:rPr>
          <w:sz w:val="28"/>
        </w:rPr>
        <w:t xml:space="preserve">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группового обсуждения темы, учебной проблемы под руков</w:t>
      </w:r>
      <w:r w:rsidRPr="00821EB4">
        <w:rPr>
          <w:sz w:val="28"/>
        </w:rPr>
        <w:t>о</w:t>
      </w:r>
      <w:r w:rsidRPr="00821EB4">
        <w:rPr>
          <w:sz w:val="28"/>
        </w:rPr>
        <w:t xml:space="preserve">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</w:t>
      </w:r>
      <w:r w:rsidRPr="00AE7082">
        <w:rPr>
          <w:i/>
          <w:sz w:val="28"/>
        </w:rPr>
        <w:t>с</w:t>
      </w:r>
      <w:r w:rsidRPr="00AE7082">
        <w:rPr>
          <w:i/>
          <w:sz w:val="28"/>
        </w:rPr>
        <w:t>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</w:t>
      </w:r>
      <w:r w:rsidRPr="003E1702">
        <w:rPr>
          <w:i/>
          <w:sz w:val="28"/>
        </w:rPr>
        <w:t>е</w:t>
      </w:r>
      <w:r w:rsidRPr="003E1702">
        <w:rPr>
          <w:i/>
          <w:sz w:val="28"/>
        </w:rPr>
        <w:t>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</w:t>
      </w:r>
      <w:r>
        <w:rPr>
          <w:sz w:val="28"/>
        </w:rPr>
        <w:t>п</w:t>
      </w:r>
      <w:r>
        <w:rPr>
          <w:sz w:val="28"/>
        </w:rPr>
        <w:t>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</w:t>
      </w:r>
      <w:r>
        <w:rPr>
          <w:sz w:val="28"/>
        </w:rPr>
        <w:t>и</w:t>
      </w:r>
      <w:r>
        <w:rPr>
          <w:sz w:val="28"/>
        </w:rPr>
        <w:t xml:space="preserve">мой логической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5. Произнесение речи с соответствующей интонацией, мимикой, же</w:t>
      </w:r>
      <w:r>
        <w:rPr>
          <w:sz w:val="28"/>
        </w:rPr>
        <w:t>с</w:t>
      </w:r>
      <w:r>
        <w:rPr>
          <w:sz w:val="28"/>
        </w:rPr>
        <w:t>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</w:t>
      </w:r>
      <w:r>
        <w:rPr>
          <w:sz w:val="28"/>
        </w:rPr>
        <w:t>е</w:t>
      </w:r>
      <w:r>
        <w:rPr>
          <w:sz w:val="28"/>
        </w:rPr>
        <w:t>ту ответа;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</w:t>
      </w:r>
      <w:r>
        <w:rPr>
          <w:sz w:val="28"/>
        </w:rPr>
        <w:t>я</w:t>
      </w:r>
      <w:r>
        <w:rPr>
          <w:sz w:val="28"/>
        </w:rPr>
        <w:t>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</w:t>
      </w:r>
      <w:r>
        <w:rPr>
          <w:sz w:val="28"/>
        </w:rPr>
        <w:t>о</w:t>
      </w:r>
      <w:r>
        <w:rPr>
          <w:sz w:val="28"/>
        </w:rPr>
        <w:t>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</w:t>
      </w:r>
      <w:r w:rsidRPr="00C35B2E">
        <w:rPr>
          <w:spacing w:val="-4"/>
          <w:sz w:val="28"/>
        </w:rPr>
        <w:t>шей позиции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</w:t>
      </w:r>
      <w:r>
        <w:rPr>
          <w:sz w:val="28"/>
        </w:rPr>
        <w:t>ь</w:t>
      </w:r>
      <w:r>
        <w:rPr>
          <w:sz w:val="28"/>
        </w:rPr>
        <w:t>ный вывод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4A1024" w:rsidRDefault="004A1024" w:rsidP="00C35B2E">
      <w:pPr>
        <w:ind w:firstLine="709"/>
        <w:jc w:val="center"/>
        <w:rPr>
          <w:i/>
          <w:color w:val="000000"/>
          <w:sz w:val="28"/>
          <w:u w:val="single"/>
        </w:rPr>
      </w:pPr>
    </w:p>
    <w:p w:rsidR="00C35B2E" w:rsidRPr="00FF2FB8" w:rsidRDefault="00C35B2E" w:rsidP="00C35B2E">
      <w:pPr>
        <w:ind w:firstLine="709"/>
        <w:jc w:val="center"/>
        <w:rPr>
          <w:i/>
          <w:color w:val="000000"/>
          <w:sz w:val="28"/>
          <w:u w:val="single"/>
        </w:rPr>
      </w:pPr>
      <w:r w:rsidRPr="00FF2FB8">
        <w:rPr>
          <w:i/>
          <w:color w:val="000000"/>
          <w:sz w:val="28"/>
          <w:u w:val="single"/>
        </w:rPr>
        <w:t>Рекомендации по составлению развернутого плана-ответа</w:t>
      </w:r>
    </w:p>
    <w:p w:rsidR="00C35B2E" w:rsidRPr="00FF2FB8" w:rsidRDefault="00C35B2E" w:rsidP="00C35B2E">
      <w:pPr>
        <w:ind w:firstLine="709"/>
        <w:jc w:val="center"/>
        <w:rPr>
          <w:i/>
          <w:color w:val="000000"/>
          <w:sz w:val="28"/>
          <w:u w:val="single"/>
        </w:rPr>
      </w:pPr>
      <w:r w:rsidRPr="00FF2FB8">
        <w:rPr>
          <w:i/>
          <w:color w:val="000000"/>
          <w:sz w:val="28"/>
          <w:u w:val="single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</w:t>
      </w:r>
      <w:r w:rsidRPr="009F413C">
        <w:rPr>
          <w:sz w:val="28"/>
          <w:szCs w:val="22"/>
        </w:rPr>
        <w:t>с</w:t>
      </w:r>
      <w:r w:rsidRPr="009F413C">
        <w:rPr>
          <w:sz w:val="28"/>
          <w:szCs w:val="22"/>
        </w:rPr>
        <w:t>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</w:t>
      </w:r>
      <w:r w:rsidRPr="009F413C">
        <w:rPr>
          <w:sz w:val="28"/>
          <w:szCs w:val="22"/>
        </w:rPr>
        <w:t>о</w:t>
      </w:r>
      <w:r w:rsidRPr="009F413C">
        <w:rPr>
          <w:sz w:val="28"/>
          <w:szCs w:val="22"/>
        </w:rPr>
        <w:t>следовательно и кратко излагайте своими словами или приводите в виде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D471E6" w:rsidRDefault="00D471E6" w:rsidP="00AF327C">
      <w:pPr>
        <w:ind w:firstLine="709"/>
        <w:jc w:val="both"/>
        <w:rPr>
          <w:sz w:val="28"/>
        </w:rPr>
      </w:pPr>
    </w:p>
    <w:sectPr w:rsidR="00D471E6" w:rsidSect="00B156B3">
      <w:pgSz w:w="11906" w:h="16838"/>
      <w:pgMar w:top="851" w:right="851" w:bottom="851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83D" w:rsidRDefault="0076383D" w:rsidP="00FD5B6B">
      <w:r>
        <w:separator/>
      </w:r>
    </w:p>
  </w:endnote>
  <w:endnote w:type="continuationSeparator" w:id="1">
    <w:p w:rsidR="0076383D" w:rsidRDefault="0076383D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83D" w:rsidRDefault="0076383D" w:rsidP="00FD5B6B">
      <w:r>
        <w:separator/>
      </w:r>
    </w:p>
  </w:footnote>
  <w:footnote w:type="continuationSeparator" w:id="1">
    <w:p w:rsidR="0076383D" w:rsidRDefault="0076383D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C07"/>
    <w:multiLevelType w:val="hybridMultilevel"/>
    <w:tmpl w:val="9724E61C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05C77"/>
    <w:multiLevelType w:val="hybridMultilevel"/>
    <w:tmpl w:val="0A5261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F71E83"/>
    <w:multiLevelType w:val="hybridMultilevel"/>
    <w:tmpl w:val="D9402954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51B37"/>
    <w:multiLevelType w:val="hybridMultilevel"/>
    <w:tmpl w:val="7E12E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A85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B538DD"/>
    <w:multiLevelType w:val="hybridMultilevel"/>
    <w:tmpl w:val="8440F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85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9D7126"/>
    <w:multiLevelType w:val="hybridMultilevel"/>
    <w:tmpl w:val="F8184BF4"/>
    <w:lvl w:ilvl="0" w:tplc="E62CA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4B1C9D"/>
    <w:multiLevelType w:val="hybridMultilevel"/>
    <w:tmpl w:val="D8C6B348"/>
    <w:lvl w:ilvl="0" w:tplc="0419000F">
      <w:start w:val="1"/>
      <w:numFmt w:val="decimal"/>
      <w:lvlText w:val="%1."/>
      <w:lvlJc w:val="left"/>
      <w:pPr>
        <w:ind w:left="1292" w:hanging="360"/>
      </w:pPr>
    </w:lvl>
    <w:lvl w:ilvl="1" w:tplc="04190019" w:tentative="1">
      <w:start w:val="1"/>
      <w:numFmt w:val="lowerLetter"/>
      <w:lvlText w:val="%2."/>
      <w:lvlJc w:val="left"/>
      <w:pPr>
        <w:ind w:left="2012" w:hanging="360"/>
      </w:pPr>
    </w:lvl>
    <w:lvl w:ilvl="2" w:tplc="0419001B" w:tentative="1">
      <w:start w:val="1"/>
      <w:numFmt w:val="lowerRoman"/>
      <w:lvlText w:val="%3."/>
      <w:lvlJc w:val="right"/>
      <w:pPr>
        <w:ind w:left="2732" w:hanging="180"/>
      </w:pPr>
    </w:lvl>
    <w:lvl w:ilvl="3" w:tplc="0419000F" w:tentative="1">
      <w:start w:val="1"/>
      <w:numFmt w:val="decimal"/>
      <w:lvlText w:val="%4."/>
      <w:lvlJc w:val="left"/>
      <w:pPr>
        <w:ind w:left="3452" w:hanging="360"/>
      </w:pPr>
    </w:lvl>
    <w:lvl w:ilvl="4" w:tplc="04190019" w:tentative="1">
      <w:start w:val="1"/>
      <w:numFmt w:val="lowerLetter"/>
      <w:lvlText w:val="%5."/>
      <w:lvlJc w:val="left"/>
      <w:pPr>
        <w:ind w:left="4172" w:hanging="360"/>
      </w:pPr>
    </w:lvl>
    <w:lvl w:ilvl="5" w:tplc="0419001B" w:tentative="1">
      <w:start w:val="1"/>
      <w:numFmt w:val="lowerRoman"/>
      <w:lvlText w:val="%6."/>
      <w:lvlJc w:val="right"/>
      <w:pPr>
        <w:ind w:left="4892" w:hanging="180"/>
      </w:pPr>
    </w:lvl>
    <w:lvl w:ilvl="6" w:tplc="0419000F" w:tentative="1">
      <w:start w:val="1"/>
      <w:numFmt w:val="decimal"/>
      <w:lvlText w:val="%7."/>
      <w:lvlJc w:val="left"/>
      <w:pPr>
        <w:ind w:left="5612" w:hanging="360"/>
      </w:pPr>
    </w:lvl>
    <w:lvl w:ilvl="7" w:tplc="04190019" w:tentative="1">
      <w:start w:val="1"/>
      <w:numFmt w:val="lowerLetter"/>
      <w:lvlText w:val="%8."/>
      <w:lvlJc w:val="left"/>
      <w:pPr>
        <w:ind w:left="6332" w:hanging="360"/>
      </w:pPr>
    </w:lvl>
    <w:lvl w:ilvl="8" w:tplc="0419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7">
    <w:nsid w:val="33520DE9"/>
    <w:multiLevelType w:val="multilevel"/>
    <w:tmpl w:val="A114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8E74592"/>
    <w:multiLevelType w:val="hybridMultilevel"/>
    <w:tmpl w:val="6456A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733FF"/>
    <w:multiLevelType w:val="hybridMultilevel"/>
    <w:tmpl w:val="345C2A06"/>
    <w:lvl w:ilvl="0" w:tplc="A748156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CD2F27"/>
    <w:multiLevelType w:val="multilevel"/>
    <w:tmpl w:val="3C142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E12049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E2139FE"/>
    <w:multiLevelType w:val="hybridMultilevel"/>
    <w:tmpl w:val="FB40693A"/>
    <w:lvl w:ilvl="0" w:tplc="7F8A4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B81D82"/>
    <w:multiLevelType w:val="multilevel"/>
    <w:tmpl w:val="832A7D4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513BD8"/>
    <w:multiLevelType w:val="multilevel"/>
    <w:tmpl w:val="294002BA"/>
    <w:lvl w:ilvl="0">
      <w:start w:val="10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BB2E4B"/>
    <w:multiLevelType w:val="hybridMultilevel"/>
    <w:tmpl w:val="7A767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B2C1C"/>
    <w:multiLevelType w:val="hybridMultilevel"/>
    <w:tmpl w:val="F98AE58C"/>
    <w:lvl w:ilvl="0" w:tplc="E62CA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B659A0"/>
    <w:multiLevelType w:val="hybridMultilevel"/>
    <w:tmpl w:val="52BEC5D0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CD15CD"/>
    <w:multiLevelType w:val="hybridMultilevel"/>
    <w:tmpl w:val="1408C12E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544312"/>
    <w:multiLevelType w:val="hybridMultilevel"/>
    <w:tmpl w:val="A8EC1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2790C77"/>
    <w:multiLevelType w:val="hybridMultilevel"/>
    <w:tmpl w:val="C0B456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79B755B"/>
    <w:multiLevelType w:val="hybridMultilevel"/>
    <w:tmpl w:val="E82EB17E"/>
    <w:lvl w:ilvl="0" w:tplc="0419000F">
      <w:start w:val="1"/>
      <w:numFmt w:val="decimal"/>
      <w:lvlText w:val="%1."/>
      <w:lvlJc w:val="left"/>
      <w:pPr>
        <w:ind w:left="1164" w:hanging="360"/>
      </w:pPr>
    </w:lvl>
    <w:lvl w:ilvl="1" w:tplc="04190019" w:tentative="1">
      <w:start w:val="1"/>
      <w:numFmt w:val="lowerLetter"/>
      <w:lvlText w:val="%2."/>
      <w:lvlJc w:val="left"/>
      <w:pPr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22">
    <w:nsid w:val="70257AE6"/>
    <w:multiLevelType w:val="multilevel"/>
    <w:tmpl w:val="011E5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2933BF6"/>
    <w:multiLevelType w:val="hybridMultilevel"/>
    <w:tmpl w:val="1338A950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616E8B"/>
    <w:multiLevelType w:val="hybridMultilevel"/>
    <w:tmpl w:val="6400D132"/>
    <w:lvl w:ilvl="0" w:tplc="F392CDA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270444"/>
    <w:multiLevelType w:val="hybridMultilevel"/>
    <w:tmpl w:val="C90682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12"/>
  </w:num>
  <w:num w:numId="5">
    <w:abstractNumId w:val="8"/>
  </w:num>
  <w:num w:numId="6">
    <w:abstractNumId w:val="9"/>
  </w:num>
  <w:num w:numId="7">
    <w:abstractNumId w:val="7"/>
  </w:num>
  <w:num w:numId="8">
    <w:abstractNumId w:val="23"/>
  </w:num>
  <w:num w:numId="9">
    <w:abstractNumId w:val="5"/>
  </w:num>
  <w:num w:numId="10">
    <w:abstractNumId w:val="18"/>
  </w:num>
  <w:num w:numId="11">
    <w:abstractNumId w:val="17"/>
  </w:num>
  <w:num w:numId="12">
    <w:abstractNumId w:val="0"/>
  </w:num>
  <w:num w:numId="1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0"/>
  </w:num>
  <w:num w:numId="16">
    <w:abstractNumId w:val="24"/>
  </w:num>
  <w:num w:numId="17">
    <w:abstractNumId w:val="20"/>
  </w:num>
  <w:num w:numId="18">
    <w:abstractNumId w:val="11"/>
  </w:num>
  <w:num w:numId="19">
    <w:abstractNumId w:val="25"/>
  </w:num>
  <w:num w:numId="20">
    <w:abstractNumId w:val="15"/>
  </w:num>
  <w:num w:numId="21">
    <w:abstractNumId w:val="6"/>
  </w:num>
  <w:num w:numId="22">
    <w:abstractNumId w:val="4"/>
  </w:num>
  <w:num w:numId="23">
    <w:abstractNumId w:val="21"/>
  </w:num>
  <w:num w:numId="24">
    <w:abstractNumId w:val="14"/>
  </w:num>
  <w:num w:numId="25">
    <w:abstractNumId w:val="22"/>
  </w:num>
  <w:num w:numId="26">
    <w:abstractNumId w:val="1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C7D"/>
    <w:rsid w:val="000036EE"/>
    <w:rsid w:val="0000575F"/>
    <w:rsid w:val="00010D73"/>
    <w:rsid w:val="00010EC8"/>
    <w:rsid w:val="00020B5A"/>
    <w:rsid w:val="0003032C"/>
    <w:rsid w:val="00031A25"/>
    <w:rsid w:val="00031F01"/>
    <w:rsid w:val="00033367"/>
    <w:rsid w:val="0003403A"/>
    <w:rsid w:val="00035CF1"/>
    <w:rsid w:val="00042F5F"/>
    <w:rsid w:val="0004795A"/>
    <w:rsid w:val="00047B55"/>
    <w:rsid w:val="000634C1"/>
    <w:rsid w:val="000807BE"/>
    <w:rsid w:val="00083028"/>
    <w:rsid w:val="00083C34"/>
    <w:rsid w:val="000858E5"/>
    <w:rsid w:val="0009088F"/>
    <w:rsid w:val="000931E3"/>
    <w:rsid w:val="000936AC"/>
    <w:rsid w:val="000941D9"/>
    <w:rsid w:val="000A66D9"/>
    <w:rsid w:val="000B21AF"/>
    <w:rsid w:val="000B3A6B"/>
    <w:rsid w:val="000C3521"/>
    <w:rsid w:val="000E017F"/>
    <w:rsid w:val="000E0685"/>
    <w:rsid w:val="000E09EF"/>
    <w:rsid w:val="000E215D"/>
    <w:rsid w:val="000E7017"/>
    <w:rsid w:val="000F1B83"/>
    <w:rsid w:val="000F7ABF"/>
    <w:rsid w:val="00103111"/>
    <w:rsid w:val="00110188"/>
    <w:rsid w:val="001131ED"/>
    <w:rsid w:val="001141E0"/>
    <w:rsid w:val="00122BAD"/>
    <w:rsid w:val="001253C2"/>
    <w:rsid w:val="00136E39"/>
    <w:rsid w:val="00140CE2"/>
    <w:rsid w:val="00143D25"/>
    <w:rsid w:val="001574AF"/>
    <w:rsid w:val="00161587"/>
    <w:rsid w:val="00164156"/>
    <w:rsid w:val="00182B81"/>
    <w:rsid w:val="001838EC"/>
    <w:rsid w:val="00192EE9"/>
    <w:rsid w:val="00194414"/>
    <w:rsid w:val="00197683"/>
    <w:rsid w:val="001A39B6"/>
    <w:rsid w:val="001C4C9A"/>
    <w:rsid w:val="001D0475"/>
    <w:rsid w:val="001D0655"/>
    <w:rsid w:val="001D0AB8"/>
    <w:rsid w:val="001D4BB8"/>
    <w:rsid w:val="001D6EC9"/>
    <w:rsid w:val="001F3F01"/>
    <w:rsid w:val="001F5EE1"/>
    <w:rsid w:val="00205391"/>
    <w:rsid w:val="00226ACA"/>
    <w:rsid w:val="00226B50"/>
    <w:rsid w:val="00245A72"/>
    <w:rsid w:val="00246BE8"/>
    <w:rsid w:val="00254F3A"/>
    <w:rsid w:val="0026698D"/>
    <w:rsid w:val="0027069A"/>
    <w:rsid w:val="00273A35"/>
    <w:rsid w:val="00276AFB"/>
    <w:rsid w:val="00280972"/>
    <w:rsid w:val="00281C6A"/>
    <w:rsid w:val="00294C56"/>
    <w:rsid w:val="002A291F"/>
    <w:rsid w:val="002A309E"/>
    <w:rsid w:val="002A7E7A"/>
    <w:rsid w:val="002B592B"/>
    <w:rsid w:val="002B599F"/>
    <w:rsid w:val="002C00BE"/>
    <w:rsid w:val="002C66B3"/>
    <w:rsid w:val="002C6D3A"/>
    <w:rsid w:val="002D06A8"/>
    <w:rsid w:val="002D168A"/>
    <w:rsid w:val="002D2784"/>
    <w:rsid w:val="002D4262"/>
    <w:rsid w:val="002E24DB"/>
    <w:rsid w:val="002E6121"/>
    <w:rsid w:val="002F6AA2"/>
    <w:rsid w:val="003002AA"/>
    <w:rsid w:val="00306557"/>
    <w:rsid w:val="00310484"/>
    <w:rsid w:val="00311DE0"/>
    <w:rsid w:val="00315CD1"/>
    <w:rsid w:val="00337403"/>
    <w:rsid w:val="003409D2"/>
    <w:rsid w:val="00343468"/>
    <w:rsid w:val="003453F8"/>
    <w:rsid w:val="00350244"/>
    <w:rsid w:val="003530DF"/>
    <w:rsid w:val="00353A55"/>
    <w:rsid w:val="003610AB"/>
    <w:rsid w:val="00367804"/>
    <w:rsid w:val="00371E5A"/>
    <w:rsid w:val="0037271C"/>
    <w:rsid w:val="003769B1"/>
    <w:rsid w:val="00383D5A"/>
    <w:rsid w:val="00384E2F"/>
    <w:rsid w:val="00385CED"/>
    <w:rsid w:val="00386D39"/>
    <w:rsid w:val="00387CFD"/>
    <w:rsid w:val="00395751"/>
    <w:rsid w:val="003A6588"/>
    <w:rsid w:val="003B5F75"/>
    <w:rsid w:val="003C37BE"/>
    <w:rsid w:val="003C43BF"/>
    <w:rsid w:val="003D0C7D"/>
    <w:rsid w:val="003E001D"/>
    <w:rsid w:val="003F1CA5"/>
    <w:rsid w:val="003F708F"/>
    <w:rsid w:val="00402600"/>
    <w:rsid w:val="004123E2"/>
    <w:rsid w:val="00430616"/>
    <w:rsid w:val="00437815"/>
    <w:rsid w:val="004403A6"/>
    <w:rsid w:val="004546F2"/>
    <w:rsid w:val="004627CE"/>
    <w:rsid w:val="00465504"/>
    <w:rsid w:val="00475686"/>
    <w:rsid w:val="00475CEC"/>
    <w:rsid w:val="00476000"/>
    <w:rsid w:val="0049076E"/>
    <w:rsid w:val="004A1024"/>
    <w:rsid w:val="004A2059"/>
    <w:rsid w:val="004A2A0D"/>
    <w:rsid w:val="004A418D"/>
    <w:rsid w:val="004A59D2"/>
    <w:rsid w:val="004A656A"/>
    <w:rsid w:val="004B15D4"/>
    <w:rsid w:val="004B2973"/>
    <w:rsid w:val="004B2C94"/>
    <w:rsid w:val="004C1386"/>
    <w:rsid w:val="004C1EB7"/>
    <w:rsid w:val="004C582C"/>
    <w:rsid w:val="004D0AD5"/>
    <w:rsid w:val="004D1091"/>
    <w:rsid w:val="004E2A33"/>
    <w:rsid w:val="004E4E8F"/>
    <w:rsid w:val="004F7CD8"/>
    <w:rsid w:val="005040FA"/>
    <w:rsid w:val="00504364"/>
    <w:rsid w:val="005146A3"/>
    <w:rsid w:val="0052108C"/>
    <w:rsid w:val="00527AD5"/>
    <w:rsid w:val="00530C53"/>
    <w:rsid w:val="005343C9"/>
    <w:rsid w:val="005379D8"/>
    <w:rsid w:val="005412B0"/>
    <w:rsid w:val="00541959"/>
    <w:rsid w:val="005423D9"/>
    <w:rsid w:val="00542B6D"/>
    <w:rsid w:val="0055604C"/>
    <w:rsid w:val="005677BE"/>
    <w:rsid w:val="00582BA5"/>
    <w:rsid w:val="00590EF5"/>
    <w:rsid w:val="00593334"/>
    <w:rsid w:val="00597840"/>
    <w:rsid w:val="005A23E9"/>
    <w:rsid w:val="005B1788"/>
    <w:rsid w:val="005B489A"/>
    <w:rsid w:val="005B69B7"/>
    <w:rsid w:val="005F7261"/>
    <w:rsid w:val="00604CD3"/>
    <w:rsid w:val="006137FA"/>
    <w:rsid w:val="006220F9"/>
    <w:rsid w:val="00626DD2"/>
    <w:rsid w:val="006349E7"/>
    <w:rsid w:val="0064687A"/>
    <w:rsid w:val="00666E89"/>
    <w:rsid w:val="006759F9"/>
    <w:rsid w:val="00681FBC"/>
    <w:rsid w:val="006847B8"/>
    <w:rsid w:val="006935EC"/>
    <w:rsid w:val="00693E11"/>
    <w:rsid w:val="006949A2"/>
    <w:rsid w:val="006A0310"/>
    <w:rsid w:val="006A1221"/>
    <w:rsid w:val="006B3639"/>
    <w:rsid w:val="006C2C98"/>
    <w:rsid w:val="006D2111"/>
    <w:rsid w:val="006D2888"/>
    <w:rsid w:val="006E7063"/>
    <w:rsid w:val="006F14A4"/>
    <w:rsid w:val="006F1733"/>
    <w:rsid w:val="006F2EDA"/>
    <w:rsid w:val="006F401A"/>
    <w:rsid w:val="006F687B"/>
    <w:rsid w:val="006F7AD8"/>
    <w:rsid w:val="00701C2C"/>
    <w:rsid w:val="00712716"/>
    <w:rsid w:val="00721626"/>
    <w:rsid w:val="00721CED"/>
    <w:rsid w:val="00742208"/>
    <w:rsid w:val="0074222C"/>
    <w:rsid w:val="00745919"/>
    <w:rsid w:val="00746F78"/>
    <w:rsid w:val="00752FDC"/>
    <w:rsid w:val="00755609"/>
    <w:rsid w:val="0076383D"/>
    <w:rsid w:val="00764428"/>
    <w:rsid w:val="00765247"/>
    <w:rsid w:val="00765B2C"/>
    <w:rsid w:val="0076740F"/>
    <w:rsid w:val="00770AFE"/>
    <w:rsid w:val="0078668D"/>
    <w:rsid w:val="0079237F"/>
    <w:rsid w:val="00797B59"/>
    <w:rsid w:val="007A58BD"/>
    <w:rsid w:val="007B71B7"/>
    <w:rsid w:val="007C0908"/>
    <w:rsid w:val="007C16CA"/>
    <w:rsid w:val="007C1AB0"/>
    <w:rsid w:val="007C64DB"/>
    <w:rsid w:val="007D44C6"/>
    <w:rsid w:val="007F1FA5"/>
    <w:rsid w:val="00804D89"/>
    <w:rsid w:val="0080523A"/>
    <w:rsid w:val="008113A5"/>
    <w:rsid w:val="00832D24"/>
    <w:rsid w:val="008362C4"/>
    <w:rsid w:val="008373AF"/>
    <w:rsid w:val="00844A1C"/>
    <w:rsid w:val="008450E3"/>
    <w:rsid w:val="0084577C"/>
    <w:rsid w:val="00845C7D"/>
    <w:rsid w:val="008543B7"/>
    <w:rsid w:val="00854519"/>
    <w:rsid w:val="00856530"/>
    <w:rsid w:val="008617B1"/>
    <w:rsid w:val="0086266A"/>
    <w:rsid w:val="00876D75"/>
    <w:rsid w:val="00881306"/>
    <w:rsid w:val="00884CAA"/>
    <w:rsid w:val="00887374"/>
    <w:rsid w:val="00887888"/>
    <w:rsid w:val="00895223"/>
    <w:rsid w:val="008A2DF5"/>
    <w:rsid w:val="008A42A0"/>
    <w:rsid w:val="008C3F09"/>
    <w:rsid w:val="008D342B"/>
    <w:rsid w:val="008E2F24"/>
    <w:rsid w:val="008F3D01"/>
    <w:rsid w:val="0090015D"/>
    <w:rsid w:val="00903CCF"/>
    <w:rsid w:val="00917C31"/>
    <w:rsid w:val="009234D2"/>
    <w:rsid w:val="009511F7"/>
    <w:rsid w:val="00960B82"/>
    <w:rsid w:val="00970B34"/>
    <w:rsid w:val="00985381"/>
    <w:rsid w:val="00985E1D"/>
    <w:rsid w:val="009933AB"/>
    <w:rsid w:val="009978D9"/>
    <w:rsid w:val="00997974"/>
    <w:rsid w:val="009A27E6"/>
    <w:rsid w:val="009B344D"/>
    <w:rsid w:val="009C2F35"/>
    <w:rsid w:val="009C4A0D"/>
    <w:rsid w:val="009C6FCE"/>
    <w:rsid w:val="009D35D0"/>
    <w:rsid w:val="009D362A"/>
    <w:rsid w:val="009D4001"/>
    <w:rsid w:val="009E3F82"/>
    <w:rsid w:val="009F49C5"/>
    <w:rsid w:val="009F62E8"/>
    <w:rsid w:val="009F6B96"/>
    <w:rsid w:val="00A009E4"/>
    <w:rsid w:val="00A01B0B"/>
    <w:rsid w:val="00A07452"/>
    <w:rsid w:val="00A1100A"/>
    <w:rsid w:val="00A16BDE"/>
    <w:rsid w:val="00A237CE"/>
    <w:rsid w:val="00A47CBF"/>
    <w:rsid w:val="00A56C71"/>
    <w:rsid w:val="00A6029E"/>
    <w:rsid w:val="00A7150F"/>
    <w:rsid w:val="00A760A6"/>
    <w:rsid w:val="00A80E66"/>
    <w:rsid w:val="00A855D3"/>
    <w:rsid w:val="00A86E4F"/>
    <w:rsid w:val="00A915F6"/>
    <w:rsid w:val="00A95044"/>
    <w:rsid w:val="00AA1087"/>
    <w:rsid w:val="00AA3DCB"/>
    <w:rsid w:val="00AB1C25"/>
    <w:rsid w:val="00AB2330"/>
    <w:rsid w:val="00AB3AC3"/>
    <w:rsid w:val="00AB54CE"/>
    <w:rsid w:val="00AC0D06"/>
    <w:rsid w:val="00AD02B9"/>
    <w:rsid w:val="00AD3EBB"/>
    <w:rsid w:val="00AD5B88"/>
    <w:rsid w:val="00AD778E"/>
    <w:rsid w:val="00AE3DF4"/>
    <w:rsid w:val="00AF327C"/>
    <w:rsid w:val="00B156B3"/>
    <w:rsid w:val="00B2526E"/>
    <w:rsid w:val="00B253D7"/>
    <w:rsid w:val="00B315A2"/>
    <w:rsid w:val="00B350F3"/>
    <w:rsid w:val="00B35847"/>
    <w:rsid w:val="00B35ABF"/>
    <w:rsid w:val="00B40CAF"/>
    <w:rsid w:val="00B47844"/>
    <w:rsid w:val="00B53462"/>
    <w:rsid w:val="00B62455"/>
    <w:rsid w:val="00B7132D"/>
    <w:rsid w:val="00B719BC"/>
    <w:rsid w:val="00B74B58"/>
    <w:rsid w:val="00B754B6"/>
    <w:rsid w:val="00B77A5C"/>
    <w:rsid w:val="00B96306"/>
    <w:rsid w:val="00B97CCF"/>
    <w:rsid w:val="00BD309D"/>
    <w:rsid w:val="00BD3760"/>
    <w:rsid w:val="00BD5823"/>
    <w:rsid w:val="00BF1CD1"/>
    <w:rsid w:val="00BF7672"/>
    <w:rsid w:val="00BF7E31"/>
    <w:rsid w:val="00C07005"/>
    <w:rsid w:val="00C07B62"/>
    <w:rsid w:val="00C10492"/>
    <w:rsid w:val="00C1498B"/>
    <w:rsid w:val="00C155C6"/>
    <w:rsid w:val="00C30556"/>
    <w:rsid w:val="00C332ED"/>
    <w:rsid w:val="00C35B2E"/>
    <w:rsid w:val="00C402D4"/>
    <w:rsid w:val="00C578A9"/>
    <w:rsid w:val="00C660C3"/>
    <w:rsid w:val="00C83AB7"/>
    <w:rsid w:val="00CA1320"/>
    <w:rsid w:val="00CD61B6"/>
    <w:rsid w:val="00CE1A93"/>
    <w:rsid w:val="00CE7DC5"/>
    <w:rsid w:val="00CF4744"/>
    <w:rsid w:val="00CF6FCD"/>
    <w:rsid w:val="00D06B87"/>
    <w:rsid w:val="00D2378F"/>
    <w:rsid w:val="00D259C8"/>
    <w:rsid w:val="00D25FF1"/>
    <w:rsid w:val="00D309CD"/>
    <w:rsid w:val="00D33524"/>
    <w:rsid w:val="00D35869"/>
    <w:rsid w:val="00D36C20"/>
    <w:rsid w:val="00D471E6"/>
    <w:rsid w:val="00D533D5"/>
    <w:rsid w:val="00D551F6"/>
    <w:rsid w:val="00D57E68"/>
    <w:rsid w:val="00D76662"/>
    <w:rsid w:val="00D86818"/>
    <w:rsid w:val="00D91601"/>
    <w:rsid w:val="00DC1504"/>
    <w:rsid w:val="00DC31C7"/>
    <w:rsid w:val="00DC4829"/>
    <w:rsid w:val="00DC64F3"/>
    <w:rsid w:val="00DD3287"/>
    <w:rsid w:val="00DD4017"/>
    <w:rsid w:val="00DF690A"/>
    <w:rsid w:val="00E12B12"/>
    <w:rsid w:val="00E16BFE"/>
    <w:rsid w:val="00E213E8"/>
    <w:rsid w:val="00E34ECC"/>
    <w:rsid w:val="00E445DF"/>
    <w:rsid w:val="00E50951"/>
    <w:rsid w:val="00E554F9"/>
    <w:rsid w:val="00E57C66"/>
    <w:rsid w:val="00E67B7E"/>
    <w:rsid w:val="00E82006"/>
    <w:rsid w:val="00E8329B"/>
    <w:rsid w:val="00E85E0C"/>
    <w:rsid w:val="00E93D9F"/>
    <w:rsid w:val="00EB6CCE"/>
    <w:rsid w:val="00EC5F25"/>
    <w:rsid w:val="00ED0D19"/>
    <w:rsid w:val="00EE0C34"/>
    <w:rsid w:val="00EE68A1"/>
    <w:rsid w:val="00EF5574"/>
    <w:rsid w:val="00F0689E"/>
    <w:rsid w:val="00F10F92"/>
    <w:rsid w:val="00F17981"/>
    <w:rsid w:val="00F25AEF"/>
    <w:rsid w:val="00F264BB"/>
    <w:rsid w:val="00F35FA3"/>
    <w:rsid w:val="00F44E53"/>
    <w:rsid w:val="00F50AE0"/>
    <w:rsid w:val="00F5136B"/>
    <w:rsid w:val="00F55788"/>
    <w:rsid w:val="00F65581"/>
    <w:rsid w:val="00F67A72"/>
    <w:rsid w:val="00F77DD5"/>
    <w:rsid w:val="00F8108D"/>
    <w:rsid w:val="00F81E29"/>
    <w:rsid w:val="00F8248C"/>
    <w:rsid w:val="00F8739C"/>
    <w:rsid w:val="00F922E9"/>
    <w:rsid w:val="00F925D8"/>
    <w:rsid w:val="00FA0587"/>
    <w:rsid w:val="00FA1509"/>
    <w:rsid w:val="00FA4C8D"/>
    <w:rsid w:val="00FB033B"/>
    <w:rsid w:val="00FB0855"/>
    <w:rsid w:val="00FC432D"/>
    <w:rsid w:val="00FC760C"/>
    <w:rsid w:val="00FD34ED"/>
    <w:rsid w:val="00FD5B6B"/>
    <w:rsid w:val="00FD62DA"/>
    <w:rsid w:val="00FD7DF9"/>
    <w:rsid w:val="00FE4114"/>
    <w:rsid w:val="00FF0A2F"/>
    <w:rsid w:val="00FF2FB8"/>
    <w:rsid w:val="00FF50FE"/>
    <w:rsid w:val="00FF6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21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B6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6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af">
    <w:name w:val="Стиль"/>
    <w:rsid w:val="00387CF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1D4BB8"/>
    <w:rPr>
      <w:i/>
      <w:iCs/>
    </w:rPr>
  </w:style>
  <w:style w:type="paragraph" w:customStyle="1" w:styleId="FR1">
    <w:name w:val="FR1"/>
    <w:rsid w:val="001D4BB8"/>
    <w:pPr>
      <w:widowControl w:val="0"/>
      <w:autoSpaceDE w:val="0"/>
      <w:autoSpaceDN w:val="0"/>
      <w:adjustRightInd w:val="0"/>
      <w:spacing w:line="420" w:lineRule="auto"/>
      <w:ind w:firstLine="680"/>
      <w:jc w:val="both"/>
    </w:pPr>
    <w:rPr>
      <w:color w:val="000000"/>
      <w:sz w:val="28"/>
      <w:szCs w:val="28"/>
    </w:rPr>
  </w:style>
  <w:style w:type="character" w:styleId="af1">
    <w:name w:val="Strong"/>
    <w:basedOn w:val="a0"/>
    <w:uiPriority w:val="22"/>
    <w:qFormat/>
    <w:rsid w:val="00205391"/>
    <w:rPr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6220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6220F9"/>
  </w:style>
  <w:style w:type="character" w:customStyle="1" w:styleId="41">
    <w:name w:val="Основной текст (4)_"/>
    <w:basedOn w:val="a0"/>
    <w:link w:val="42"/>
    <w:rsid w:val="00430616"/>
    <w:rPr>
      <w:b/>
      <w:bCs/>
      <w:i/>
      <w:iCs/>
      <w:spacing w:val="-2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30616"/>
    <w:pPr>
      <w:widowControl w:val="0"/>
      <w:shd w:val="clear" w:color="auto" w:fill="FFFFFF"/>
      <w:spacing w:before="300" w:after="60" w:line="0" w:lineRule="atLeast"/>
      <w:jc w:val="center"/>
    </w:pPr>
    <w:rPr>
      <w:b/>
      <w:bCs/>
      <w:i/>
      <w:iCs/>
      <w:spacing w:val="-2"/>
      <w:sz w:val="27"/>
      <w:szCs w:val="27"/>
    </w:rPr>
  </w:style>
  <w:style w:type="character" w:customStyle="1" w:styleId="af2">
    <w:name w:val="Основной текст_"/>
    <w:basedOn w:val="a0"/>
    <w:link w:val="23"/>
    <w:rsid w:val="00430616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2"/>
    <w:rsid w:val="00430616"/>
    <w:pPr>
      <w:widowControl w:val="0"/>
      <w:shd w:val="clear" w:color="auto" w:fill="FFFFFF"/>
      <w:spacing w:before="240" w:line="326" w:lineRule="exact"/>
      <w:ind w:hanging="360"/>
      <w:jc w:val="both"/>
    </w:pPr>
    <w:rPr>
      <w:sz w:val="26"/>
      <w:szCs w:val="26"/>
    </w:rPr>
  </w:style>
  <w:style w:type="character" w:customStyle="1" w:styleId="24">
    <w:name w:val="Заголовок №2_"/>
    <w:basedOn w:val="a0"/>
    <w:link w:val="25"/>
    <w:rsid w:val="00430616"/>
    <w:rPr>
      <w:b/>
      <w:bCs/>
      <w:i/>
      <w:iCs/>
      <w:spacing w:val="-4"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rsid w:val="00430616"/>
    <w:pPr>
      <w:widowControl w:val="0"/>
      <w:shd w:val="clear" w:color="auto" w:fill="FFFFFF"/>
      <w:spacing w:after="60" w:line="0" w:lineRule="atLeast"/>
      <w:jc w:val="center"/>
      <w:outlineLvl w:val="1"/>
    </w:pPr>
    <w:rPr>
      <w:b/>
      <w:bCs/>
      <w:i/>
      <w:iCs/>
      <w:spacing w:val="-4"/>
      <w:sz w:val="23"/>
      <w:szCs w:val="23"/>
    </w:rPr>
  </w:style>
  <w:style w:type="character" w:customStyle="1" w:styleId="95pt0pt">
    <w:name w:val="Основной текст + 9;5 pt;Интервал 0 pt"/>
    <w:basedOn w:val="af2"/>
    <w:rsid w:val="00430616"/>
    <w:rPr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0pt">
    <w:name w:val="Основной текст + 11;5 pt;Интервал 0 pt"/>
    <w:basedOn w:val="af2"/>
    <w:rsid w:val="00721CED"/>
    <w:rPr>
      <w:rFonts w:ascii="Times New Roman" w:eastAsia="Times New Roman" w:hAnsi="Times New Roman" w:cs="Times New Roman"/>
      <w:color w:val="000000"/>
      <w:spacing w:val="-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3">
    <w:name w:val="Колонтитул_"/>
    <w:basedOn w:val="a0"/>
    <w:link w:val="af4"/>
    <w:rsid w:val="00721CED"/>
    <w:rPr>
      <w:b/>
      <w:bCs/>
      <w:shd w:val="clear" w:color="auto" w:fill="FFFFFF"/>
    </w:rPr>
  </w:style>
  <w:style w:type="paragraph" w:customStyle="1" w:styleId="af4">
    <w:name w:val="Колонтитул"/>
    <w:basedOn w:val="a"/>
    <w:link w:val="af3"/>
    <w:rsid w:val="00721CED"/>
    <w:pPr>
      <w:widowControl w:val="0"/>
      <w:shd w:val="clear" w:color="auto" w:fill="FFFFFF"/>
      <w:spacing w:line="0" w:lineRule="atLeast"/>
    </w:pPr>
    <w:rPr>
      <w:b/>
      <w:bCs/>
    </w:rPr>
  </w:style>
  <w:style w:type="character" w:customStyle="1" w:styleId="85pt0pt">
    <w:name w:val="Основной текст + 8;5 pt;Полужирный;Интервал 0 pt"/>
    <w:basedOn w:val="af2"/>
    <w:rsid w:val="00721C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pt0">
    <w:name w:val="Основной текст + 8;5 pt;Интервал 0 pt"/>
    <w:basedOn w:val="af2"/>
    <w:rsid w:val="00721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1pt">
    <w:name w:val="Основной текст + 8;5 pt;Полужирный;Интервал 1 pt"/>
    <w:basedOn w:val="af2"/>
    <w:rsid w:val="00721C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styleId="af5">
    <w:name w:val="Hyperlink"/>
    <w:basedOn w:val="a0"/>
    <w:uiPriority w:val="99"/>
    <w:semiHidden/>
    <w:unhideWhenUsed/>
    <w:rsid w:val="00C402D4"/>
    <w:rPr>
      <w:color w:val="0000FF"/>
      <w:u w:val="single"/>
    </w:rPr>
  </w:style>
  <w:style w:type="character" w:customStyle="1" w:styleId="mwe-math-mathml-inline">
    <w:name w:val="mwe-math-mathml-inline"/>
    <w:basedOn w:val="a0"/>
    <w:rsid w:val="00C402D4"/>
  </w:style>
  <w:style w:type="paragraph" w:styleId="af6">
    <w:name w:val="Balloon Text"/>
    <w:basedOn w:val="a"/>
    <w:link w:val="af7"/>
    <w:uiPriority w:val="99"/>
    <w:semiHidden/>
    <w:unhideWhenUsed/>
    <w:rsid w:val="00CE1A9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E1A93"/>
    <w:rPr>
      <w:rFonts w:ascii="Tahoma" w:hAnsi="Tahoma" w:cs="Tahoma"/>
      <w:sz w:val="16"/>
      <w:szCs w:val="16"/>
    </w:rPr>
  </w:style>
  <w:style w:type="paragraph" w:styleId="af8">
    <w:name w:val="Title"/>
    <w:basedOn w:val="a"/>
    <w:link w:val="af9"/>
    <w:qFormat/>
    <w:rsid w:val="00475686"/>
    <w:pPr>
      <w:widowControl w:val="0"/>
      <w:autoSpaceDE w:val="0"/>
      <w:autoSpaceDN w:val="0"/>
      <w:adjustRightInd w:val="0"/>
      <w:jc w:val="center"/>
    </w:pPr>
    <w:rPr>
      <w:b/>
      <w:bCs/>
      <w:sz w:val="24"/>
      <w:szCs w:val="24"/>
      <w:lang/>
    </w:rPr>
  </w:style>
  <w:style w:type="character" w:customStyle="1" w:styleId="af9">
    <w:name w:val="Название Знак"/>
    <w:basedOn w:val="a0"/>
    <w:link w:val="af8"/>
    <w:rsid w:val="00475686"/>
    <w:rPr>
      <w:b/>
      <w:bCs/>
      <w:sz w:val="24"/>
      <w:szCs w:val="24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542B6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p182">
    <w:name w:val="p182"/>
    <w:basedOn w:val="a"/>
    <w:uiPriority w:val="99"/>
    <w:rsid w:val="00542B6D"/>
    <w:pPr>
      <w:spacing w:before="100" w:beforeAutospacing="1" w:after="100" w:afterAutospacing="1"/>
    </w:pPr>
    <w:rPr>
      <w:sz w:val="24"/>
      <w:szCs w:val="24"/>
    </w:rPr>
  </w:style>
  <w:style w:type="paragraph" w:customStyle="1" w:styleId="p193">
    <w:name w:val="p193"/>
    <w:basedOn w:val="a"/>
    <w:uiPriority w:val="99"/>
    <w:rsid w:val="00542B6D"/>
    <w:pPr>
      <w:spacing w:before="100" w:beforeAutospacing="1" w:after="100" w:afterAutospacing="1"/>
    </w:pPr>
    <w:rPr>
      <w:sz w:val="24"/>
      <w:szCs w:val="24"/>
    </w:rPr>
  </w:style>
  <w:style w:type="paragraph" w:customStyle="1" w:styleId="p45">
    <w:name w:val="p45"/>
    <w:basedOn w:val="a"/>
    <w:uiPriority w:val="99"/>
    <w:rsid w:val="00542B6D"/>
    <w:pPr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uiPriority w:val="99"/>
    <w:rsid w:val="00542B6D"/>
    <w:pPr>
      <w:spacing w:before="100" w:beforeAutospacing="1" w:after="100" w:afterAutospacing="1"/>
    </w:pPr>
    <w:rPr>
      <w:sz w:val="24"/>
      <w:szCs w:val="24"/>
    </w:rPr>
  </w:style>
  <w:style w:type="character" w:customStyle="1" w:styleId="ft18">
    <w:name w:val="ft18"/>
    <w:basedOn w:val="a0"/>
    <w:rsid w:val="00542B6D"/>
  </w:style>
  <w:style w:type="character" w:customStyle="1" w:styleId="ft22">
    <w:name w:val="ft22"/>
    <w:basedOn w:val="a0"/>
    <w:rsid w:val="00542B6D"/>
  </w:style>
  <w:style w:type="character" w:customStyle="1" w:styleId="ft24">
    <w:name w:val="ft24"/>
    <w:basedOn w:val="a0"/>
    <w:rsid w:val="00542B6D"/>
  </w:style>
  <w:style w:type="paragraph" w:styleId="afa">
    <w:name w:val="Plain Text"/>
    <w:basedOn w:val="a"/>
    <w:link w:val="afb"/>
    <w:uiPriority w:val="99"/>
    <w:unhideWhenUsed/>
    <w:rsid w:val="00E82006"/>
    <w:rPr>
      <w:rFonts w:ascii="Consolas" w:eastAsia="Calibri" w:hAnsi="Consolas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E82006"/>
    <w:rPr>
      <w:rFonts w:ascii="Consolas" w:eastAsia="Calibri" w:hAnsi="Consolas"/>
      <w:sz w:val="21"/>
      <w:szCs w:val="21"/>
      <w:lang w:eastAsia="en-US"/>
    </w:rPr>
  </w:style>
  <w:style w:type="character" w:customStyle="1" w:styleId="11">
    <w:name w:val="Основной текст1"/>
    <w:uiPriority w:val="99"/>
    <w:rsid w:val="008373AF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afc">
    <w:name w:val="Подпись к таблице_"/>
    <w:basedOn w:val="a0"/>
    <w:link w:val="afd"/>
    <w:locked/>
    <w:rsid w:val="00985381"/>
    <w:rPr>
      <w:b/>
      <w:bCs/>
      <w:i/>
      <w:iCs/>
      <w:spacing w:val="-2"/>
      <w:sz w:val="27"/>
      <w:szCs w:val="27"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985381"/>
    <w:pPr>
      <w:widowControl w:val="0"/>
      <w:shd w:val="clear" w:color="auto" w:fill="FFFFFF"/>
      <w:spacing w:line="317" w:lineRule="exact"/>
      <w:jc w:val="both"/>
    </w:pPr>
    <w:rPr>
      <w:b/>
      <w:bCs/>
      <w:i/>
      <w:iCs/>
      <w:spacing w:val="-2"/>
      <w:sz w:val="27"/>
      <w:szCs w:val="27"/>
    </w:rPr>
  </w:style>
  <w:style w:type="character" w:customStyle="1" w:styleId="110">
    <w:name w:val="Основной текст + 11"/>
    <w:aliases w:val="5 pt,Интервал 0 pt,Основной текст (7) + Arial Unicode MS,8"/>
    <w:basedOn w:val="af2"/>
    <w:rsid w:val="00985381"/>
    <w:rPr>
      <w:color w:val="000000"/>
      <w:spacing w:val="-1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s1">
    <w:name w:val="s_1"/>
    <w:basedOn w:val="a"/>
    <w:rsid w:val="0086266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903CCF"/>
    <w:pPr>
      <w:spacing w:before="100" w:beforeAutospacing="1" w:after="100" w:afterAutospacing="1"/>
    </w:pPr>
    <w:rPr>
      <w:sz w:val="24"/>
      <w:szCs w:val="24"/>
    </w:rPr>
  </w:style>
  <w:style w:type="character" w:customStyle="1" w:styleId="a00">
    <w:name w:val="a0"/>
    <w:basedOn w:val="a0"/>
    <w:rsid w:val="006137FA"/>
  </w:style>
  <w:style w:type="character" w:customStyle="1" w:styleId="26">
    <w:name w:val="Основной текст (2)_"/>
    <w:basedOn w:val="a0"/>
    <w:link w:val="27"/>
    <w:rsid w:val="006F401A"/>
    <w:rPr>
      <w:shd w:val="clear" w:color="auto" w:fill="FFFFFF"/>
    </w:rPr>
  </w:style>
  <w:style w:type="character" w:customStyle="1" w:styleId="211pt">
    <w:name w:val="Основной текст (2) + 11 pt"/>
    <w:basedOn w:val="26"/>
    <w:rsid w:val="006F401A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6"/>
    <w:rsid w:val="006F401A"/>
    <w:pPr>
      <w:widowControl w:val="0"/>
      <w:shd w:val="clear" w:color="auto" w:fill="FFFFFF"/>
      <w:spacing w:before="360" w:after="240" w:line="274" w:lineRule="exact"/>
      <w:ind w:hanging="800"/>
      <w:jc w:val="both"/>
    </w:pPr>
  </w:style>
  <w:style w:type="paragraph" w:customStyle="1" w:styleId="Default">
    <w:name w:val="Default"/>
    <w:rsid w:val="00B156B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936A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10pt">
    <w:name w:val="Основной текст (6) + 10 pt;Курсив"/>
    <w:basedOn w:val="a0"/>
    <w:rsid w:val="007638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9pt">
    <w:name w:val="Основной текст (2) + 9 pt;Курсив"/>
    <w:basedOn w:val="26"/>
    <w:rsid w:val="007638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76383D"/>
    <w:rPr>
      <w:i/>
      <w:iCs/>
      <w:sz w:val="18"/>
      <w:szCs w:val="18"/>
      <w:shd w:val="clear" w:color="auto" w:fill="FFFFFF"/>
    </w:rPr>
  </w:style>
  <w:style w:type="character" w:customStyle="1" w:styleId="885pt">
    <w:name w:val="Основной текст (8) + 8;5 pt;Не курсив"/>
    <w:basedOn w:val="8"/>
    <w:rsid w:val="0076383D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76383D"/>
    <w:pPr>
      <w:widowControl w:val="0"/>
      <w:shd w:val="clear" w:color="auto" w:fill="FFFFFF"/>
      <w:spacing w:before="120" w:line="225" w:lineRule="exact"/>
      <w:ind w:hanging="700"/>
      <w:jc w:val="center"/>
    </w:pPr>
    <w:rPr>
      <w:i/>
      <w:iCs/>
      <w:sz w:val="18"/>
      <w:szCs w:val="18"/>
    </w:rPr>
  </w:style>
  <w:style w:type="character" w:customStyle="1" w:styleId="295pt">
    <w:name w:val="Основной текст (2) + 9;5 pt;Полужирный"/>
    <w:basedOn w:val="26"/>
    <w:rsid w:val="007638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ecattext">
    <w:name w:val="ecattext"/>
    <w:basedOn w:val="a0"/>
    <w:rsid w:val="000B3A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21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B6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6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af">
    <w:name w:val="Стиль"/>
    <w:rsid w:val="00387CF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1D4BB8"/>
    <w:rPr>
      <w:i/>
      <w:iCs/>
    </w:rPr>
  </w:style>
  <w:style w:type="paragraph" w:customStyle="1" w:styleId="FR1">
    <w:name w:val="FR1"/>
    <w:rsid w:val="001D4BB8"/>
    <w:pPr>
      <w:widowControl w:val="0"/>
      <w:autoSpaceDE w:val="0"/>
      <w:autoSpaceDN w:val="0"/>
      <w:adjustRightInd w:val="0"/>
      <w:spacing w:line="420" w:lineRule="auto"/>
      <w:ind w:firstLine="680"/>
      <w:jc w:val="both"/>
    </w:pPr>
    <w:rPr>
      <w:color w:val="000000"/>
      <w:sz w:val="28"/>
      <w:szCs w:val="28"/>
    </w:rPr>
  </w:style>
  <w:style w:type="character" w:styleId="af1">
    <w:name w:val="Strong"/>
    <w:basedOn w:val="a0"/>
    <w:uiPriority w:val="22"/>
    <w:qFormat/>
    <w:rsid w:val="00205391"/>
    <w:rPr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6220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6220F9"/>
  </w:style>
  <w:style w:type="character" w:customStyle="1" w:styleId="41">
    <w:name w:val="Основной текст (4)_"/>
    <w:basedOn w:val="a0"/>
    <w:link w:val="42"/>
    <w:rsid w:val="00430616"/>
    <w:rPr>
      <w:b/>
      <w:bCs/>
      <w:i/>
      <w:iCs/>
      <w:spacing w:val="-2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30616"/>
    <w:pPr>
      <w:widowControl w:val="0"/>
      <w:shd w:val="clear" w:color="auto" w:fill="FFFFFF"/>
      <w:spacing w:before="300" w:after="60" w:line="0" w:lineRule="atLeast"/>
      <w:jc w:val="center"/>
    </w:pPr>
    <w:rPr>
      <w:b/>
      <w:bCs/>
      <w:i/>
      <w:iCs/>
      <w:spacing w:val="-2"/>
      <w:sz w:val="27"/>
      <w:szCs w:val="27"/>
    </w:rPr>
  </w:style>
  <w:style w:type="character" w:customStyle="1" w:styleId="af2">
    <w:name w:val="Основной текст_"/>
    <w:basedOn w:val="a0"/>
    <w:link w:val="23"/>
    <w:rsid w:val="00430616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2"/>
    <w:rsid w:val="00430616"/>
    <w:pPr>
      <w:widowControl w:val="0"/>
      <w:shd w:val="clear" w:color="auto" w:fill="FFFFFF"/>
      <w:spacing w:before="240" w:line="326" w:lineRule="exact"/>
      <w:ind w:hanging="360"/>
      <w:jc w:val="both"/>
    </w:pPr>
    <w:rPr>
      <w:sz w:val="26"/>
      <w:szCs w:val="26"/>
    </w:rPr>
  </w:style>
  <w:style w:type="character" w:customStyle="1" w:styleId="24">
    <w:name w:val="Заголовок №2_"/>
    <w:basedOn w:val="a0"/>
    <w:link w:val="25"/>
    <w:rsid w:val="00430616"/>
    <w:rPr>
      <w:b/>
      <w:bCs/>
      <w:i/>
      <w:iCs/>
      <w:spacing w:val="-4"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rsid w:val="00430616"/>
    <w:pPr>
      <w:widowControl w:val="0"/>
      <w:shd w:val="clear" w:color="auto" w:fill="FFFFFF"/>
      <w:spacing w:after="60" w:line="0" w:lineRule="atLeast"/>
      <w:jc w:val="center"/>
      <w:outlineLvl w:val="1"/>
    </w:pPr>
    <w:rPr>
      <w:b/>
      <w:bCs/>
      <w:i/>
      <w:iCs/>
      <w:spacing w:val="-4"/>
      <w:sz w:val="23"/>
      <w:szCs w:val="23"/>
    </w:rPr>
  </w:style>
  <w:style w:type="character" w:customStyle="1" w:styleId="95pt0pt">
    <w:name w:val="Основной текст + 9;5 pt;Интервал 0 pt"/>
    <w:basedOn w:val="af2"/>
    <w:rsid w:val="00430616"/>
    <w:rPr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0pt">
    <w:name w:val="Основной текст + 11;5 pt;Интервал 0 pt"/>
    <w:basedOn w:val="af2"/>
    <w:rsid w:val="00721CED"/>
    <w:rPr>
      <w:rFonts w:ascii="Times New Roman" w:eastAsia="Times New Roman" w:hAnsi="Times New Roman" w:cs="Times New Roman"/>
      <w:color w:val="000000"/>
      <w:spacing w:val="-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3">
    <w:name w:val="Колонтитул_"/>
    <w:basedOn w:val="a0"/>
    <w:link w:val="af4"/>
    <w:rsid w:val="00721CED"/>
    <w:rPr>
      <w:b/>
      <w:bCs/>
      <w:shd w:val="clear" w:color="auto" w:fill="FFFFFF"/>
    </w:rPr>
  </w:style>
  <w:style w:type="paragraph" w:customStyle="1" w:styleId="af4">
    <w:name w:val="Колонтитул"/>
    <w:basedOn w:val="a"/>
    <w:link w:val="af3"/>
    <w:rsid w:val="00721CED"/>
    <w:pPr>
      <w:widowControl w:val="0"/>
      <w:shd w:val="clear" w:color="auto" w:fill="FFFFFF"/>
      <w:spacing w:line="0" w:lineRule="atLeast"/>
    </w:pPr>
    <w:rPr>
      <w:b/>
      <w:bCs/>
    </w:rPr>
  </w:style>
  <w:style w:type="character" w:customStyle="1" w:styleId="85pt0pt">
    <w:name w:val="Основной текст + 8;5 pt;Полужирный;Интервал 0 pt"/>
    <w:basedOn w:val="af2"/>
    <w:rsid w:val="00721C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pt0">
    <w:name w:val="Основной текст + 8;5 pt;Интервал 0 pt"/>
    <w:basedOn w:val="af2"/>
    <w:rsid w:val="00721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1pt">
    <w:name w:val="Основной текст + 8;5 pt;Полужирный;Интервал 1 pt"/>
    <w:basedOn w:val="af2"/>
    <w:rsid w:val="00721C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styleId="af5">
    <w:name w:val="Hyperlink"/>
    <w:basedOn w:val="a0"/>
    <w:uiPriority w:val="99"/>
    <w:semiHidden/>
    <w:unhideWhenUsed/>
    <w:rsid w:val="00C402D4"/>
    <w:rPr>
      <w:color w:val="0000FF"/>
      <w:u w:val="single"/>
    </w:rPr>
  </w:style>
  <w:style w:type="character" w:customStyle="1" w:styleId="mwe-math-mathml-inline">
    <w:name w:val="mwe-math-mathml-inline"/>
    <w:basedOn w:val="a0"/>
    <w:rsid w:val="00C402D4"/>
  </w:style>
  <w:style w:type="paragraph" w:styleId="af6">
    <w:name w:val="Balloon Text"/>
    <w:basedOn w:val="a"/>
    <w:link w:val="af7"/>
    <w:uiPriority w:val="99"/>
    <w:semiHidden/>
    <w:unhideWhenUsed/>
    <w:rsid w:val="00CE1A9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E1A93"/>
    <w:rPr>
      <w:rFonts w:ascii="Tahoma" w:hAnsi="Tahoma" w:cs="Tahoma"/>
      <w:sz w:val="16"/>
      <w:szCs w:val="16"/>
    </w:rPr>
  </w:style>
  <w:style w:type="paragraph" w:styleId="af8">
    <w:name w:val="Title"/>
    <w:basedOn w:val="a"/>
    <w:link w:val="af9"/>
    <w:qFormat/>
    <w:rsid w:val="00475686"/>
    <w:pPr>
      <w:widowControl w:val="0"/>
      <w:autoSpaceDE w:val="0"/>
      <w:autoSpaceDN w:val="0"/>
      <w:adjustRightInd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f9">
    <w:name w:val="Название Знак"/>
    <w:basedOn w:val="a0"/>
    <w:link w:val="af8"/>
    <w:rsid w:val="00475686"/>
    <w:rPr>
      <w:b/>
      <w:bCs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542B6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p182">
    <w:name w:val="p182"/>
    <w:basedOn w:val="a"/>
    <w:uiPriority w:val="99"/>
    <w:rsid w:val="00542B6D"/>
    <w:pPr>
      <w:spacing w:before="100" w:beforeAutospacing="1" w:after="100" w:afterAutospacing="1"/>
    </w:pPr>
    <w:rPr>
      <w:sz w:val="24"/>
      <w:szCs w:val="24"/>
    </w:rPr>
  </w:style>
  <w:style w:type="paragraph" w:customStyle="1" w:styleId="p193">
    <w:name w:val="p193"/>
    <w:basedOn w:val="a"/>
    <w:uiPriority w:val="99"/>
    <w:rsid w:val="00542B6D"/>
    <w:pPr>
      <w:spacing w:before="100" w:beforeAutospacing="1" w:after="100" w:afterAutospacing="1"/>
    </w:pPr>
    <w:rPr>
      <w:sz w:val="24"/>
      <w:szCs w:val="24"/>
    </w:rPr>
  </w:style>
  <w:style w:type="paragraph" w:customStyle="1" w:styleId="p45">
    <w:name w:val="p45"/>
    <w:basedOn w:val="a"/>
    <w:uiPriority w:val="99"/>
    <w:rsid w:val="00542B6D"/>
    <w:pPr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uiPriority w:val="99"/>
    <w:rsid w:val="00542B6D"/>
    <w:pPr>
      <w:spacing w:before="100" w:beforeAutospacing="1" w:after="100" w:afterAutospacing="1"/>
    </w:pPr>
    <w:rPr>
      <w:sz w:val="24"/>
      <w:szCs w:val="24"/>
    </w:rPr>
  </w:style>
  <w:style w:type="character" w:customStyle="1" w:styleId="ft18">
    <w:name w:val="ft18"/>
    <w:basedOn w:val="a0"/>
    <w:rsid w:val="00542B6D"/>
  </w:style>
  <w:style w:type="character" w:customStyle="1" w:styleId="ft22">
    <w:name w:val="ft22"/>
    <w:basedOn w:val="a0"/>
    <w:rsid w:val="00542B6D"/>
  </w:style>
  <w:style w:type="character" w:customStyle="1" w:styleId="ft24">
    <w:name w:val="ft24"/>
    <w:basedOn w:val="a0"/>
    <w:rsid w:val="00542B6D"/>
  </w:style>
  <w:style w:type="paragraph" w:styleId="afa">
    <w:name w:val="Plain Text"/>
    <w:basedOn w:val="a"/>
    <w:link w:val="afb"/>
    <w:uiPriority w:val="99"/>
    <w:unhideWhenUsed/>
    <w:rsid w:val="00E82006"/>
    <w:rPr>
      <w:rFonts w:ascii="Consolas" w:eastAsia="Calibri" w:hAnsi="Consolas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E82006"/>
    <w:rPr>
      <w:rFonts w:ascii="Consolas" w:eastAsia="Calibri" w:hAnsi="Consolas"/>
      <w:sz w:val="21"/>
      <w:szCs w:val="21"/>
      <w:lang w:eastAsia="en-US"/>
    </w:rPr>
  </w:style>
  <w:style w:type="character" w:customStyle="1" w:styleId="11">
    <w:name w:val="Основной текст1"/>
    <w:uiPriority w:val="99"/>
    <w:rsid w:val="008373AF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afc">
    <w:name w:val="Подпись к таблице_"/>
    <w:basedOn w:val="a0"/>
    <w:link w:val="afd"/>
    <w:locked/>
    <w:rsid w:val="00985381"/>
    <w:rPr>
      <w:b/>
      <w:bCs/>
      <w:i/>
      <w:iCs/>
      <w:spacing w:val="-2"/>
      <w:sz w:val="27"/>
      <w:szCs w:val="27"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985381"/>
    <w:pPr>
      <w:widowControl w:val="0"/>
      <w:shd w:val="clear" w:color="auto" w:fill="FFFFFF"/>
      <w:spacing w:line="317" w:lineRule="exact"/>
      <w:jc w:val="both"/>
    </w:pPr>
    <w:rPr>
      <w:b/>
      <w:bCs/>
      <w:i/>
      <w:iCs/>
      <w:spacing w:val="-2"/>
      <w:sz w:val="27"/>
      <w:szCs w:val="27"/>
    </w:rPr>
  </w:style>
  <w:style w:type="character" w:customStyle="1" w:styleId="110">
    <w:name w:val="Основной текст + 11"/>
    <w:aliases w:val="5 pt,Интервал 0 pt,Основной текст (7) + Arial Unicode MS,8"/>
    <w:basedOn w:val="af2"/>
    <w:rsid w:val="00985381"/>
    <w:rPr>
      <w:color w:val="000000"/>
      <w:spacing w:val="-1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s1">
    <w:name w:val="s_1"/>
    <w:basedOn w:val="a"/>
    <w:rsid w:val="0086266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903CCF"/>
    <w:pPr>
      <w:spacing w:before="100" w:beforeAutospacing="1" w:after="100" w:afterAutospacing="1"/>
    </w:pPr>
    <w:rPr>
      <w:sz w:val="24"/>
      <w:szCs w:val="24"/>
    </w:rPr>
  </w:style>
  <w:style w:type="character" w:customStyle="1" w:styleId="a00">
    <w:name w:val="a0"/>
    <w:basedOn w:val="a0"/>
    <w:rsid w:val="006137FA"/>
  </w:style>
  <w:style w:type="character" w:customStyle="1" w:styleId="26">
    <w:name w:val="Основной текст (2)_"/>
    <w:basedOn w:val="a0"/>
    <w:link w:val="27"/>
    <w:rsid w:val="006F401A"/>
    <w:rPr>
      <w:shd w:val="clear" w:color="auto" w:fill="FFFFFF"/>
    </w:rPr>
  </w:style>
  <w:style w:type="character" w:customStyle="1" w:styleId="211pt">
    <w:name w:val="Основной текст (2) + 11 pt"/>
    <w:basedOn w:val="26"/>
    <w:rsid w:val="006F401A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6"/>
    <w:rsid w:val="006F401A"/>
    <w:pPr>
      <w:widowControl w:val="0"/>
      <w:shd w:val="clear" w:color="auto" w:fill="FFFFFF"/>
      <w:spacing w:before="360" w:after="240" w:line="274" w:lineRule="exact"/>
      <w:ind w:hanging="800"/>
      <w:jc w:val="both"/>
    </w:pPr>
  </w:style>
  <w:style w:type="paragraph" w:customStyle="1" w:styleId="Default">
    <w:name w:val="Default"/>
    <w:rsid w:val="00B156B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936A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10pt">
    <w:name w:val="Основной текст (6) + 10 pt;Курсив"/>
    <w:basedOn w:val="a0"/>
    <w:rsid w:val="007638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9pt">
    <w:name w:val="Основной текст (2) + 9 pt;Курсив"/>
    <w:basedOn w:val="26"/>
    <w:rsid w:val="007638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76383D"/>
    <w:rPr>
      <w:i/>
      <w:iCs/>
      <w:sz w:val="18"/>
      <w:szCs w:val="18"/>
      <w:shd w:val="clear" w:color="auto" w:fill="FFFFFF"/>
    </w:rPr>
  </w:style>
  <w:style w:type="character" w:customStyle="1" w:styleId="885pt">
    <w:name w:val="Основной текст (8) + 8;5 pt;Не курсив"/>
    <w:basedOn w:val="8"/>
    <w:rsid w:val="0076383D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76383D"/>
    <w:pPr>
      <w:widowControl w:val="0"/>
      <w:shd w:val="clear" w:color="auto" w:fill="FFFFFF"/>
      <w:spacing w:before="120" w:line="225" w:lineRule="exact"/>
      <w:ind w:hanging="700"/>
      <w:jc w:val="center"/>
    </w:pPr>
    <w:rPr>
      <w:i/>
      <w:iCs/>
      <w:sz w:val="18"/>
      <w:szCs w:val="18"/>
    </w:rPr>
  </w:style>
  <w:style w:type="character" w:customStyle="1" w:styleId="295pt">
    <w:name w:val="Основной текст (2) + 9;5 pt;Полужирный"/>
    <w:basedOn w:val="26"/>
    <w:rsid w:val="007638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ecattext">
    <w:name w:val="ecattext"/>
    <w:basedOn w:val="a0"/>
    <w:rsid w:val="000B3A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217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4473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35</Pages>
  <Words>14052</Words>
  <Characters>80102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Elena</cp:lastModifiedBy>
  <cp:revision>16</cp:revision>
  <dcterms:created xsi:type="dcterms:W3CDTF">2019-08-29T05:55:00Z</dcterms:created>
  <dcterms:modified xsi:type="dcterms:W3CDTF">2019-08-29T12:11:00Z</dcterms:modified>
</cp:coreProperties>
</file>