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FC" w:rsidRPr="006938FC" w:rsidRDefault="006938FC" w:rsidP="0069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3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3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контроля, лабораторное исследование атмосферного воздуха и гигиеническая оценка эффективности мероприятий по санитарной охране атмосферного воздуха.</w:t>
      </w:r>
    </w:p>
    <w:p w:rsidR="003F36CA" w:rsidRDefault="003F36CA" w:rsidP="0069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8FC" w:rsidRPr="006938FC" w:rsidRDefault="006938FC" w:rsidP="0069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в</w:t>
      </w:r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 для устного опроса:</w:t>
      </w:r>
    </w:p>
    <w:p w:rsidR="006938FC" w:rsidRPr="003F36CA" w:rsidRDefault="006938FC" w:rsidP="006938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принципы регламентирования концентраций загрязняющих атмосферу веществ.</w:t>
      </w:r>
    </w:p>
    <w:p w:rsidR="006938FC" w:rsidRPr="003F36CA" w:rsidRDefault="006938FC" w:rsidP="006938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ПДК атмосферных загрязнений и их разновидности. Принципиальное отличие ПДК вредных веществ в атмосферном воздухе и воздухе рабочей зоны.</w:t>
      </w:r>
    </w:p>
    <w:p w:rsidR="006938FC" w:rsidRPr="003F36CA" w:rsidRDefault="006938FC" w:rsidP="006938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отбора проб воздуха. Метеорологические показатели, регистрируемые при отборе проб воздуха.</w:t>
      </w:r>
    </w:p>
    <w:p w:rsidR="006938FC" w:rsidRPr="003F36CA" w:rsidRDefault="006938FC" w:rsidP="006938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исследования атмосферного воздуха.</w:t>
      </w:r>
    </w:p>
    <w:p w:rsidR="006938FC" w:rsidRPr="003F36CA" w:rsidRDefault="006938FC" w:rsidP="003F36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организации наблюдения за загрязнением атмосферного воздуха.</w:t>
      </w:r>
      <w:r w:rsidR="003F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F36CA" w:rsidRPr="003F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17.2.3.01-86</w:t>
      </w:r>
      <w:r w:rsidR="003F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938FC" w:rsidRPr="003F36CA" w:rsidRDefault="006938FC" w:rsidP="006938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оценки степени загрязнения атмосферного воздуха (оценка гигиенической эффективности мероприятий по санитарной охране атмосферного воздуха).</w:t>
      </w:r>
    </w:p>
    <w:p w:rsidR="003F36CA" w:rsidRDefault="003F36CA" w:rsidP="0069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8FC" w:rsidRDefault="003F36CA" w:rsidP="0069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литература:</w:t>
      </w:r>
    </w:p>
    <w:p w:rsidR="006938FC" w:rsidRPr="006938FC" w:rsidRDefault="006938FC" w:rsidP="0069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Коммунальная гигиена В. Т. Мазаев, Т. Г. </w:t>
      </w:r>
      <w:proofErr w:type="spellStart"/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Шлепнина</w:t>
      </w:r>
      <w:proofErr w:type="spellEnd"/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ред. В. Т. Мазаев. - М.: ГЭОТАР-Медиа, 2014. - 704 с.</w:t>
      </w:r>
    </w:p>
    <w:p w:rsidR="006938FC" w:rsidRPr="006938FC" w:rsidRDefault="006938FC" w:rsidP="0069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Гигиена атмосферного воздуха населенных мест: учеб. пособие. В. М. Боев, И.Л. Карпенко и др. – Оренбург- 2018 - 110с.</w:t>
      </w:r>
    </w:p>
    <w:p w:rsidR="006938FC" w:rsidRPr="006938FC" w:rsidRDefault="006938FC" w:rsidP="0069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Федеральный закон "Об охране атмосферного воздуха" от 04.05.1999 N 96-ФЗ</w:t>
      </w:r>
    </w:p>
    <w:p w:rsidR="006938FC" w:rsidRPr="006938FC" w:rsidRDefault="006938FC" w:rsidP="0069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СанПиН 2.1.6.1032-01 Гигиенические требования к обеспечению качества атмосферного воздуха населенных мест</w:t>
      </w:r>
    </w:p>
    <w:p w:rsidR="006938FC" w:rsidRPr="006938FC" w:rsidRDefault="006938FC" w:rsidP="0069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ГОСТ 17.2.3.01-86 Охрана природы (ССОП). Атмосфера. Правила контроля качества воздуха населенных пунктов</w:t>
      </w:r>
    </w:p>
    <w:p w:rsidR="006938FC" w:rsidRPr="006938FC" w:rsidRDefault="009D1522" w:rsidP="0069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938FC"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938FC"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ГН 2.1.6.3492-17 Предельно допустимые концентрации (ПДК) загрязняющих веществ в атмосферном воздухе городских и сельских поселений</w:t>
      </w:r>
    </w:p>
    <w:p w:rsidR="006938FC" w:rsidRPr="006938FC" w:rsidRDefault="009D1522" w:rsidP="0069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="006938FC"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938FC"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ГН 2.1.6.2309-07 Ориентировочные безопасные уровни воздействия (ОБУВ) загрязняющих веществ в атмосферном воздухе населенных мест</w:t>
      </w:r>
    </w:p>
    <w:p w:rsidR="003F36CA" w:rsidRDefault="003F36CA" w:rsidP="0069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8FC" w:rsidRDefault="006938FC" w:rsidP="0069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693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Проблемно-ситуационные задачи.</w:t>
      </w:r>
      <w:r w:rsidR="000E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(решаем 2 задачи)</w:t>
      </w:r>
    </w:p>
    <w:p w:rsidR="000E09B5" w:rsidRPr="006938FC" w:rsidRDefault="000E09B5" w:rsidP="0069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8FC" w:rsidRPr="000E09B5" w:rsidRDefault="006938FC" w:rsidP="006938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№1</w:t>
      </w:r>
    </w:p>
    <w:p w:rsidR="006938FC" w:rsidRPr="000E09B5" w:rsidRDefault="006938FC" w:rsidP="00693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Коксохимическое производство расположено к северо-востоку от населенного пункта </w:t>
      </w:r>
      <w:proofErr w:type="spellStart"/>
      <w:r w:rsidRPr="000E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Перепелкино</w:t>
      </w:r>
      <w:proofErr w:type="spellEnd"/>
      <w:r w:rsidRPr="000E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атмосферном воздухе санитарно-защитной зоны по данным стационарного поста наблюдения периодически выявлялись превышения ПДК по фенолу, </w:t>
      </w:r>
      <w:proofErr w:type="spellStart"/>
      <w:r w:rsidRPr="000E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</w:t>
      </w:r>
      <w:proofErr w:type="spellEnd"/>
      <w:r w:rsidRPr="000E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</w:t>
      </w:r>
      <w:proofErr w:type="spellStart"/>
      <w:r w:rsidRPr="000E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пирену</w:t>
      </w:r>
      <w:proofErr w:type="spellEnd"/>
      <w:r w:rsidRPr="000E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диоксиду серы. Лабораторией </w:t>
      </w:r>
      <w:r w:rsidRPr="000E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областного ЦГСЭН проведены маршрутные исследования атмосферного воздуха.</w:t>
      </w:r>
    </w:p>
    <w:p w:rsidR="006938FC" w:rsidRPr="000E09B5" w:rsidRDefault="006938FC" w:rsidP="006C7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анализа воздуха на границе СЗЗ коксохимического производства по данным стационарных постов наблюдения (среднесуточные концентрации)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1982"/>
        <w:gridCol w:w="1618"/>
        <w:gridCol w:w="1891"/>
        <w:gridCol w:w="6"/>
        <w:gridCol w:w="1564"/>
      </w:tblGrid>
      <w:tr w:rsidR="00D25B95" w:rsidRPr="000E09B5" w:rsidTr="00D25B95">
        <w:trPr>
          <w:trHeight w:val="29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5B95" w:rsidRPr="000E09B5" w:rsidRDefault="00D25B95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5B95" w:rsidRPr="000E09B5" w:rsidRDefault="00D25B95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5B95" w:rsidRPr="000E09B5" w:rsidRDefault="00D25B95" w:rsidP="006938F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S02 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5B95" w:rsidRPr="000E09B5" w:rsidRDefault="00D25B95" w:rsidP="00D25B95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Бенз</w:t>
            </w:r>
            <w:proofErr w:type="spellEnd"/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(а)</w:t>
            </w:r>
            <w:proofErr w:type="spellStart"/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пирен</w:t>
            </w:r>
            <w:proofErr w:type="spellEnd"/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5B95" w:rsidRPr="000E09B5" w:rsidRDefault="00D25B95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фенол</w:t>
            </w:r>
          </w:p>
        </w:tc>
      </w:tr>
      <w:tr w:rsidR="006938FC" w:rsidRPr="000E09B5" w:rsidTr="00437E4B">
        <w:trPr>
          <w:trHeight w:val="28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864E7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14.2.</w:t>
            </w:r>
            <w:r w:rsidR="00864E77"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0.07/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0,09 мкг/100м</w:t>
            </w: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0.0031</w:t>
            </w:r>
          </w:p>
        </w:tc>
      </w:tr>
      <w:tr w:rsidR="006938FC" w:rsidRPr="000E09B5" w:rsidTr="00437E4B">
        <w:trPr>
          <w:trHeight w:val="28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8FC" w:rsidRPr="000E09B5" w:rsidRDefault="006938FC" w:rsidP="00864E7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15.2.</w:t>
            </w:r>
            <w:r w:rsidR="00864E77"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 мкг/100м</w:t>
            </w: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0.0012</w:t>
            </w:r>
          </w:p>
        </w:tc>
      </w:tr>
      <w:tr w:rsidR="006938FC" w:rsidRPr="000E09B5" w:rsidTr="00437E4B">
        <w:trPr>
          <w:trHeight w:val="28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864E7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16.2.</w:t>
            </w:r>
            <w:r w:rsidR="00864E77"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0.054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 мкг/100м</w:t>
            </w: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0.0009</w:t>
            </w:r>
          </w:p>
        </w:tc>
      </w:tr>
      <w:tr w:rsidR="006938FC" w:rsidRPr="000E09B5" w:rsidTr="00437E4B">
        <w:trPr>
          <w:trHeight w:val="28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864E7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17.2.</w:t>
            </w:r>
            <w:r w:rsidR="00864E77"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0.032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 мкг/100м</w:t>
            </w: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0.00085</w:t>
            </w:r>
          </w:p>
        </w:tc>
      </w:tr>
      <w:tr w:rsidR="006938FC" w:rsidRPr="000E09B5" w:rsidTr="00437E4B">
        <w:trPr>
          <w:trHeight w:val="29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864E7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18.2.</w:t>
            </w:r>
            <w:r w:rsidR="00864E77"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 мкг/100м</w:t>
            </w: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0.0049</w:t>
            </w:r>
          </w:p>
        </w:tc>
      </w:tr>
      <w:tr w:rsidR="006938FC" w:rsidRPr="000E09B5" w:rsidTr="00437E4B">
        <w:trPr>
          <w:trHeight w:val="28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864E7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19.2.</w:t>
            </w:r>
            <w:r w:rsidR="00864E77"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 мкг/100м</w:t>
            </w: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0.0032</w:t>
            </w:r>
          </w:p>
        </w:tc>
      </w:tr>
      <w:tr w:rsidR="006938FC" w:rsidRPr="000E09B5" w:rsidTr="00437E4B">
        <w:trPr>
          <w:trHeight w:val="28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864E7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20.2.</w:t>
            </w:r>
            <w:r w:rsidR="00864E77"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0,087 мкг/100м</w:t>
            </w: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0.0027</w:t>
            </w:r>
          </w:p>
        </w:tc>
      </w:tr>
      <w:tr w:rsidR="006938FC" w:rsidRPr="000E09B5" w:rsidTr="00437E4B">
        <w:trPr>
          <w:trHeight w:val="28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864E7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21.2.</w:t>
            </w:r>
            <w:r w:rsidR="00864E77"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0.019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 мкг/100м</w:t>
            </w: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0.0028</w:t>
            </w:r>
          </w:p>
        </w:tc>
      </w:tr>
      <w:tr w:rsidR="006938FC" w:rsidRPr="000E09B5" w:rsidTr="00437E4B">
        <w:trPr>
          <w:trHeight w:val="28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864E7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22.2.</w:t>
            </w:r>
            <w:r w:rsidR="00864E77"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 мкг/100м</w:t>
            </w: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0.005</w:t>
            </w:r>
          </w:p>
        </w:tc>
      </w:tr>
      <w:tr w:rsidR="006938FC" w:rsidRPr="000E09B5" w:rsidTr="00437E4B">
        <w:trPr>
          <w:trHeight w:val="31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8FC" w:rsidRPr="000E09B5" w:rsidRDefault="006938FC" w:rsidP="00864E7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23.2.</w:t>
            </w:r>
            <w:r w:rsidR="00864E77"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0,075 мкг/100м</w:t>
            </w: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0.0018</w:t>
            </w:r>
          </w:p>
        </w:tc>
      </w:tr>
    </w:tbl>
    <w:p w:rsidR="006938FC" w:rsidRPr="000E09B5" w:rsidRDefault="006938FC" w:rsidP="006938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анализа воздуха населенного пункта </w:t>
      </w:r>
      <w:proofErr w:type="spellStart"/>
      <w:r w:rsidRPr="000E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Перепелкино</w:t>
      </w:r>
      <w:proofErr w:type="spellEnd"/>
      <w:r w:rsidRPr="000E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данным маршрутных постов наблюдения (максимально-разовые концентрации)</w:t>
      </w:r>
    </w:p>
    <w:tbl>
      <w:tblPr>
        <w:tblW w:w="93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1277"/>
        <w:gridCol w:w="1267"/>
        <w:gridCol w:w="1286"/>
        <w:gridCol w:w="1282"/>
        <w:gridCol w:w="1253"/>
      </w:tblGrid>
      <w:tr w:rsidR="006938FC" w:rsidRPr="000E09B5" w:rsidTr="006C7BC1">
        <w:trPr>
          <w:trHeight w:val="30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Вещество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0E09B5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15.2.</w:t>
            </w:r>
            <w:r w:rsid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0E09B5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16.2.</w:t>
            </w:r>
            <w:r w:rsid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0E09B5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17.2.</w:t>
            </w:r>
            <w:r w:rsid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0E09B5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18.2.</w:t>
            </w:r>
            <w:r w:rsid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0E09B5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19.2.</w:t>
            </w:r>
            <w:r w:rsid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938FC" w:rsidRPr="000E09B5" w:rsidTr="006C7BC1">
        <w:trPr>
          <w:trHeight w:val="28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Окись углерода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938FC" w:rsidRPr="000E09B5" w:rsidTr="006C7BC1">
        <w:trPr>
          <w:trHeight w:val="28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Диоксид серы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0.048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</w:tr>
      <w:tr w:rsidR="006938FC" w:rsidRPr="000E09B5" w:rsidTr="006C7BC1">
        <w:trPr>
          <w:trHeight w:val="28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Диоксид азота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0.023</w:t>
            </w:r>
          </w:p>
        </w:tc>
      </w:tr>
      <w:tr w:rsidR="006938FC" w:rsidRPr="000E09B5" w:rsidTr="006C7BC1">
        <w:trPr>
          <w:trHeight w:val="2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Фенол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0.01</w:t>
            </w:r>
          </w:p>
        </w:tc>
      </w:tr>
      <w:tr w:rsidR="006938FC" w:rsidRPr="000E09B5" w:rsidTr="006C7BC1">
        <w:trPr>
          <w:trHeight w:val="49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Пыль 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(Si02&lt; </w:t>
            </w:r>
            <w:r w:rsidRPr="000E09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0.16</w:t>
            </w:r>
          </w:p>
        </w:tc>
      </w:tr>
    </w:tbl>
    <w:p w:rsidR="006C7BC1" w:rsidRPr="000E09B5" w:rsidRDefault="006C7BC1" w:rsidP="000E09B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09B5">
        <w:rPr>
          <w:rFonts w:ascii="Times New Roman" w:eastAsia="Calibri" w:hAnsi="Times New Roman" w:cs="Times New Roman"/>
          <w:sz w:val="28"/>
          <w:szCs w:val="28"/>
        </w:rPr>
        <w:t>Оцените полученные данные</w:t>
      </w:r>
      <w:r w:rsidR="00586E88" w:rsidRPr="000E09B5">
        <w:rPr>
          <w:rFonts w:ascii="Times New Roman" w:eastAsia="Calibri" w:hAnsi="Times New Roman" w:cs="Times New Roman"/>
          <w:sz w:val="28"/>
          <w:szCs w:val="28"/>
        </w:rPr>
        <w:t xml:space="preserve">, проследите динамику изменения </w:t>
      </w:r>
      <w:r w:rsidRPr="000E09B5">
        <w:rPr>
          <w:rFonts w:ascii="Times New Roman" w:eastAsia="Calibri" w:hAnsi="Times New Roman" w:cs="Times New Roman"/>
          <w:sz w:val="28"/>
          <w:szCs w:val="28"/>
        </w:rPr>
        <w:t>концентраций</w:t>
      </w:r>
      <w:r w:rsidR="000E09B5">
        <w:rPr>
          <w:rFonts w:ascii="Times New Roman" w:eastAsia="Calibri" w:hAnsi="Times New Roman" w:cs="Times New Roman"/>
          <w:sz w:val="28"/>
          <w:szCs w:val="28"/>
        </w:rPr>
        <w:t xml:space="preserve"> загрязняющих веществ (проведите сравнение с гигиеническими нормативами</w:t>
      </w:r>
      <w:r w:rsidR="003F36CA">
        <w:rPr>
          <w:rFonts w:ascii="Times New Roman" w:eastAsia="Calibri" w:hAnsi="Times New Roman" w:cs="Times New Roman"/>
          <w:sz w:val="28"/>
          <w:szCs w:val="28"/>
        </w:rPr>
        <w:t>,</w:t>
      </w:r>
      <w:r w:rsidR="000E09B5">
        <w:rPr>
          <w:rFonts w:ascii="Times New Roman" w:eastAsia="Calibri" w:hAnsi="Times New Roman" w:cs="Times New Roman"/>
          <w:sz w:val="28"/>
          <w:szCs w:val="28"/>
        </w:rPr>
        <w:t xml:space="preserve"> соответствующими виду наблюдения!)</w:t>
      </w:r>
      <w:r w:rsidRPr="000E09B5">
        <w:rPr>
          <w:rFonts w:ascii="Times New Roman" w:eastAsia="Calibri" w:hAnsi="Times New Roman" w:cs="Times New Roman"/>
          <w:sz w:val="28"/>
          <w:szCs w:val="28"/>
        </w:rPr>
        <w:t>.</w:t>
      </w:r>
      <w:r w:rsidR="00586E88" w:rsidRPr="000E0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9B5">
        <w:rPr>
          <w:rFonts w:ascii="Times New Roman" w:eastAsia="Calibri" w:hAnsi="Times New Roman" w:cs="Times New Roman"/>
          <w:sz w:val="28"/>
          <w:szCs w:val="28"/>
        </w:rPr>
        <w:t xml:space="preserve">Оцените </w:t>
      </w:r>
      <w:r w:rsidRPr="000E09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комбинированное действие смесей загрязняющих веществ в атмосферном воздухе </w:t>
      </w:r>
      <w:r w:rsidRPr="000E09B5">
        <w:rPr>
          <w:rFonts w:ascii="Times New Roman" w:eastAsia="Calibri" w:hAnsi="Times New Roman" w:cs="Times New Roman"/>
          <w:bCs/>
          <w:sz w:val="28"/>
          <w:szCs w:val="28"/>
        </w:rPr>
        <w:t>(ГН 2.1.6.3492-17, раздел 3). Сделайте заключение о качестве атмосферного воздуха населенного пункта за исследуемый период. Дайте рекомендации.</w:t>
      </w:r>
    </w:p>
    <w:p w:rsidR="006C7BC1" w:rsidRPr="000E09B5" w:rsidRDefault="006C7BC1" w:rsidP="006938F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8FC" w:rsidRPr="000E09B5" w:rsidRDefault="006938FC" w:rsidP="006938F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9B5">
        <w:rPr>
          <w:rFonts w:ascii="Times New Roman" w:eastAsia="Calibri" w:hAnsi="Times New Roman" w:cs="Times New Roman"/>
          <w:sz w:val="28"/>
          <w:szCs w:val="28"/>
        </w:rPr>
        <w:t>Задача №2</w:t>
      </w:r>
    </w:p>
    <w:p w:rsidR="006938FC" w:rsidRPr="000E09B5" w:rsidRDefault="006938FC" w:rsidP="006938F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9B5">
        <w:rPr>
          <w:rFonts w:ascii="Times New Roman" w:eastAsia="Calibri" w:hAnsi="Times New Roman" w:cs="Times New Roman"/>
          <w:sz w:val="28"/>
          <w:szCs w:val="28"/>
        </w:rPr>
        <w:t xml:space="preserve">В 10 км от населенного пункта </w:t>
      </w:r>
      <w:r w:rsidR="000E09B5">
        <w:rPr>
          <w:rFonts w:ascii="Times New Roman" w:eastAsia="Calibri" w:hAnsi="Times New Roman" w:cs="Times New Roman"/>
          <w:sz w:val="28"/>
          <w:szCs w:val="28"/>
        </w:rPr>
        <w:t>Котовк</w:t>
      </w:r>
      <w:r w:rsidRPr="000E09B5">
        <w:rPr>
          <w:rFonts w:ascii="Times New Roman" w:eastAsia="Calibri" w:hAnsi="Times New Roman" w:cs="Times New Roman"/>
          <w:sz w:val="28"/>
          <w:szCs w:val="28"/>
        </w:rPr>
        <w:t xml:space="preserve"> расположен газоперерабатывающий завод. На заводе произошла утечка </w:t>
      </w:r>
      <w:proofErr w:type="spellStart"/>
      <w:r w:rsidRPr="000E09B5">
        <w:rPr>
          <w:rFonts w:ascii="Times New Roman" w:eastAsia="Calibri" w:hAnsi="Times New Roman" w:cs="Times New Roman"/>
          <w:sz w:val="28"/>
          <w:szCs w:val="28"/>
        </w:rPr>
        <w:t>газоконденсата</w:t>
      </w:r>
      <w:proofErr w:type="spellEnd"/>
      <w:r w:rsidRPr="000E09B5">
        <w:rPr>
          <w:rFonts w:ascii="Times New Roman" w:eastAsia="Calibri" w:hAnsi="Times New Roman" w:cs="Times New Roman"/>
          <w:sz w:val="28"/>
          <w:szCs w:val="28"/>
        </w:rPr>
        <w:t xml:space="preserve"> из-за неисправности трубопровода. Метеорологические условия в этот день характеризовались приподнятой инверсией</w:t>
      </w:r>
      <w:r w:rsidR="000E09B5">
        <w:rPr>
          <w:rFonts w:ascii="Times New Roman" w:eastAsia="Calibri" w:hAnsi="Times New Roman" w:cs="Times New Roman"/>
          <w:sz w:val="28"/>
          <w:szCs w:val="28"/>
        </w:rPr>
        <w:t>,</w:t>
      </w:r>
      <w:r w:rsidRPr="000E09B5">
        <w:rPr>
          <w:rFonts w:ascii="Times New Roman" w:eastAsia="Calibri" w:hAnsi="Times New Roman" w:cs="Times New Roman"/>
          <w:sz w:val="28"/>
          <w:szCs w:val="28"/>
        </w:rPr>
        <w:t xml:space="preserve"> расположенной непосредственно над источником выброса, сопровождающейся туманом, слабым ветром, близким к штилю, в приземном слое воздуха.</w:t>
      </w:r>
    </w:p>
    <w:p w:rsidR="006938FC" w:rsidRPr="000E09B5" w:rsidRDefault="006938FC" w:rsidP="006938F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9B5">
        <w:rPr>
          <w:rFonts w:ascii="Times New Roman" w:eastAsia="Calibri" w:hAnsi="Times New Roman" w:cs="Times New Roman"/>
          <w:sz w:val="28"/>
          <w:szCs w:val="28"/>
        </w:rPr>
        <w:t xml:space="preserve">Результаты анализа воздуха населенного пункта </w:t>
      </w:r>
      <w:r w:rsidR="000E09B5">
        <w:rPr>
          <w:rFonts w:ascii="Times New Roman" w:eastAsia="Calibri" w:hAnsi="Times New Roman" w:cs="Times New Roman"/>
          <w:sz w:val="28"/>
          <w:szCs w:val="28"/>
        </w:rPr>
        <w:t>Котов</w:t>
      </w:r>
      <w:r w:rsidRPr="000E09B5">
        <w:rPr>
          <w:rFonts w:ascii="Times New Roman" w:eastAsia="Calibri" w:hAnsi="Times New Roman" w:cs="Times New Roman"/>
          <w:sz w:val="28"/>
          <w:szCs w:val="28"/>
        </w:rPr>
        <w:t>ск по данным стационарных постов наблюдения (среднесуточные концентрации)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2"/>
        <w:gridCol w:w="1752"/>
        <w:gridCol w:w="1709"/>
        <w:gridCol w:w="1574"/>
      </w:tblGrid>
      <w:tr w:rsidR="006938FC" w:rsidRPr="000E09B5" w:rsidTr="00437E4B">
        <w:trPr>
          <w:trHeight w:val="29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число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SO2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NO2</w:t>
            </w:r>
          </w:p>
        </w:tc>
      </w:tr>
      <w:tr w:rsidR="006938FC" w:rsidRPr="000E09B5" w:rsidTr="00437E4B">
        <w:trPr>
          <w:trHeight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485D6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14.12.</w:t>
            </w:r>
            <w:r w:rsidR="00485D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0.031</w:t>
            </w:r>
          </w:p>
        </w:tc>
      </w:tr>
      <w:tr w:rsidR="006938FC" w:rsidRPr="000E09B5" w:rsidTr="00437E4B">
        <w:trPr>
          <w:trHeight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8FC" w:rsidRPr="000E09B5" w:rsidRDefault="00485D66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15.12.19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0.12</w:t>
            </w:r>
          </w:p>
        </w:tc>
      </w:tr>
      <w:tr w:rsidR="006938FC" w:rsidRPr="000E09B5" w:rsidTr="00437E4B">
        <w:trPr>
          <w:trHeight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485D66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16.12.19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0.54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0.09</w:t>
            </w:r>
          </w:p>
        </w:tc>
      </w:tr>
      <w:tr w:rsidR="006938FC" w:rsidRPr="000E09B5" w:rsidTr="00437E4B">
        <w:trPr>
          <w:trHeight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485D66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17.12.19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0.32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0.085</w:t>
            </w:r>
          </w:p>
        </w:tc>
      </w:tr>
      <w:tr w:rsidR="006938FC" w:rsidRPr="000E09B5" w:rsidTr="00437E4B">
        <w:trPr>
          <w:trHeight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485D66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18.12.19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0.049</w:t>
            </w:r>
          </w:p>
        </w:tc>
      </w:tr>
      <w:tr w:rsidR="006938FC" w:rsidRPr="000E09B5" w:rsidTr="00437E4B">
        <w:trPr>
          <w:trHeight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485D66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19.12.19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0.032</w:t>
            </w:r>
          </w:p>
        </w:tc>
      </w:tr>
      <w:tr w:rsidR="006938FC" w:rsidRPr="000E09B5" w:rsidTr="00437E4B">
        <w:trPr>
          <w:trHeight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485D66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20.12.19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0.027</w:t>
            </w:r>
          </w:p>
        </w:tc>
      </w:tr>
      <w:tr w:rsidR="006938FC" w:rsidRPr="000E09B5" w:rsidTr="00437E4B">
        <w:trPr>
          <w:trHeight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485D66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21.12.19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0.0012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0.19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0.028</w:t>
            </w:r>
          </w:p>
        </w:tc>
      </w:tr>
      <w:tr w:rsidR="006938FC" w:rsidRPr="000E09B5" w:rsidTr="00437E4B">
        <w:trPr>
          <w:trHeight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485D66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22.12.19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0.0015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0.015</w:t>
            </w:r>
          </w:p>
        </w:tc>
      </w:tr>
      <w:tr w:rsidR="006938FC" w:rsidRPr="000E09B5" w:rsidTr="00437E4B">
        <w:trPr>
          <w:trHeight w:val="302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8FC" w:rsidRPr="000E09B5" w:rsidRDefault="00485D66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23.12.19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0.018</w:t>
            </w:r>
          </w:p>
        </w:tc>
      </w:tr>
    </w:tbl>
    <w:p w:rsidR="006938FC" w:rsidRPr="000E09B5" w:rsidRDefault="006938FC" w:rsidP="006938F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9B5">
        <w:rPr>
          <w:rFonts w:ascii="Times New Roman" w:eastAsia="Calibri" w:hAnsi="Times New Roman" w:cs="Times New Roman"/>
          <w:sz w:val="28"/>
          <w:szCs w:val="28"/>
        </w:rPr>
        <w:t xml:space="preserve">Результаты анализа воздуха населенного пункта </w:t>
      </w:r>
      <w:r w:rsidR="000E09B5">
        <w:rPr>
          <w:rFonts w:ascii="Times New Roman" w:eastAsia="Calibri" w:hAnsi="Times New Roman" w:cs="Times New Roman"/>
          <w:sz w:val="28"/>
          <w:szCs w:val="28"/>
        </w:rPr>
        <w:t>Кото</w:t>
      </w:r>
      <w:r w:rsidRPr="000E09B5">
        <w:rPr>
          <w:rFonts w:ascii="Times New Roman" w:eastAsia="Calibri" w:hAnsi="Times New Roman" w:cs="Times New Roman"/>
          <w:sz w:val="28"/>
          <w:szCs w:val="28"/>
        </w:rPr>
        <w:t>вск по данным марш</w:t>
      </w:r>
      <w:r w:rsidRPr="000E09B5">
        <w:rPr>
          <w:rFonts w:ascii="Times New Roman" w:eastAsia="Calibri" w:hAnsi="Times New Roman" w:cs="Times New Roman"/>
          <w:sz w:val="28"/>
          <w:szCs w:val="28"/>
        </w:rPr>
        <w:softHyphen/>
        <w:t>рутных постов наблюдения (максимально-разовые концентрации)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1272"/>
        <w:gridCol w:w="1272"/>
        <w:gridCol w:w="1286"/>
        <w:gridCol w:w="1282"/>
        <w:gridCol w:w="1248"/>
      </w:tblGrid>
      <w:tr w:rsidR="006938FC" w:rsidRPr="000E09B5" w:rsidTr="00437E4B">
        <w:trPr>
          <w:trHeight w:val="312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Вещество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485D66" w:rsidP="00485D6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15.12.19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485D6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16.12.</w:t>
            </w:r>
            <w:r w:rsidR="00485D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485D6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17.12.</w:t>
            </w:r>
            <w:r w:rsidR="00485D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485D6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18.12.</w:t>
            </w:r>
            <w:r w:rsidR="00485D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485D6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19.12.</w:t>
            </w:r>
            <w:r w:rsidR="00485D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6938FC" w:rsidRPr="000E09B5" w:rsidTr="00437E4B">
        <w:trPr>
          <w:trHeight w:val="283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Сероводород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0.004</w:t>
            </w:r>
          </w:p>
        </w:tc>
      </w:tr>
      <w:tr w:rsidR="006938FC" w:rsidRPr="000E09B5" w:rsidTr="00437E4B">
        <w:trPr>
          <w:trHeight w:val="288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Диоксид серы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1.48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</w:tr>
      <w:tr w:rsidR="006938FC" w:rsidRPr="000E09B5" w:rsidTr="00437E4B">
        <w:trPr>
          <w:trHeight w:val="293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Диоксид азота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0.023</w:t>
            </w:r>
          </w:p>
        </w:tc>
      </w:tr>
      <w:tr w:rsidR="006938FC" w:rsidRPr="000E09B5" w:rsidTr="00437E4B">
        <w:trPr>
          <w:trHeight w:val="283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Аммиак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0.01</w:t>
            </w:r>
          </w:p>
        </w:tc>
      </w:tr>
      <w:tr w:rsidR="006938FC" w:rsidRPr="000E09B5" w:rsidTr="00437E4B">
        <w:trPr>
          <w:trHeight w:val="283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Формальдегид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0.014</w:t>
            </w:r>
          </w:p>
        </w:tc>
      </w:tr>
      <w:tr w:rsidR="006938FC" w:rsidRPr="000E09B5" w:rsidTr="00437E4B">
        <w:trPr>
          <w:trHeight w:val="288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Пыль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0.16</w:t>
            </w:r>
          </w:p>
        </w:tc>
      </w:tr>
      <w:tr w:rsidR="006938FC" w:rsidRPr="000E09B5" w:rsidTr="00437E4B">
        <w:trPr>
          <w:trHeight w:val="302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Серная кислота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0.13</w:t>
            </w:r>
          </w:p>
        </w:tc>
      </w:tr>
    </w:tbl>
    <w:p w:rsidR="006938FC" w:rsidRPr="000E09B5" w:rsidRDefault="006938FC" w:rsidP="006938F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9B5">
        <w:rPr>
          <w:rFonts w:ascii="Times New Roman" w:eastAsia="Calibri" w:hAnsi="Times New Roman" w:cs="Times New Roman"/>
          <w:sz w:val="28"/>
          <w:szCs w:val="28"/>
        </w:rPr>
        <w:t>Валовые выбросы вредных веществ от стационарных источников газопе</w:t>
      </w:r>
      <w:r w:rsidRPr="000E09B5">
        <w:rPr>
          <w:rFonts w:ascii="Times New Roman" w:eastAsia="Calibri" w:hAnsi="Times New Roman" w:cs="Times New Roman"/>
          <w:sz w:val="28"/>
          <w:szCs w:val="28"/>
        </w:rPr>
        <w:softHyphen/>
        <w:t>рерабатывающего завода, тонн/год (данные государственной статистической отчетности форма 2ТП - «Воздух»)</w:t>
      </w:r>
    </w:p>
    <w:tbl>
      <w:tblPr>
        <w:tblW w:w="975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3"/>
        <w:gridCol w:w="1421"/>
        <w:gridCol w:w="1272"/>
        <w:gridCol w:w="1248"/>
        <w:gridCol w:w="1162"/>
        <w:gridCol w:w="1152"/>
        <w:gridCol w:w="1166"/>
      </w:tblGrid>
      <w:tr w:rsidR="006938FC" w:rsidRPr="000E09B5" w:rsidTr="000E09B5">
        <w:trPr>
          <w:trHeight w:val="30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485D66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485D66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485D66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485D66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485D66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485D66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2019</w:t>
            </w:r>
          </w:p>
        </w:tc>
      </w:tr>
      <w:tr w:rsidR="006938FC" w:rsidRPr="000E09B5" w:rsidTr="000E09B5">
        <w:trPr>
          <w:trHeight w:val="28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Лимит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54441,96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43510,86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48627,70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39396,23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68829,70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61218,03</w:t>
            </w:r>
          </w:p>
        </w:tc>
      </w:tr>
      <w:tr w:rsidR="006938FC" w:rsidRPr="000E09B5" w:rsidTr="000E09B5">
        <w:trPr>
          <w:trHeight w:val="28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38748,94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32430,03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29062,50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25718,49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50453,02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36077,16</w:t>
            </w:r>
          </w:p>
        </w:tc>
      </w:tr>
      <w:tr w:rsidR="006938FC" w:rsidRPr="000E09B5" w:rsidTr="000E09B5">
        <w:trPr>
          <w:trHeight w:val="27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32188,77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26264,19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23581,28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21008,90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21176,10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21502,73</w:t>
            </w:r>
          </w:p>
        </w:tc>
      </w:tr>
      <w:tr w:rsidR="006938FC" w:rsidRPr="000E09B5" w:rsidTr="000E09B5">
        <w:trPr>
          <w:trHeight w:val="28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3191,27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3221,58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3221,58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2828,38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27864,73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13049,11</w:t>
            </w:r>
          </w:p>
        </w:tc>
      </w:tr>
      <w:tr w:rsidR="006938FC" w:rsidRPr="000E09B5" w:rsidTr="000E09B5">
        <w:trPr>
          <w:trHeight w:val="278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696,86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709,27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702,11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671,26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535,79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546,71</w:t>
            </w:r>
          </w:p>
        </w:tc>
      </w:tr>
      <w:tr w:rsidR="006938FC" w:rsidRPr="000E09B5" w:rsidTr="000E09B5">
        <w:trPr>
          <w:trHeight w:val="28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СН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1808,38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1709,86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1273,90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1001,50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759,02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815,37</w:t>
            </w:r>
          </w:p>
        </w:tc>
      </w:tr>
      <w:tr w:rsidR="006938FC" w:rsidRPr="000E09B5" w:rsidTr="000E09B5">
        <w:trPr>
          <w:trHeight w:val="278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H2S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727,41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403,73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152,42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126,26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24,38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32,27</w:t>
            </w:r>
          </w:p>
        </w:tc>
      </w:tr>
      <w:tr w:rsidR="006938FC" w:rsidRPr="000E09B5" w:rsidTr="000E09B5">
        <w:trPr>
          <w:trHeight w:val="278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меркаптаны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5,41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5,29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3,09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0,82</w:t>
            </w:r>
          </w:p>
        </w:tc>
      </w:tr>
      <w:tr w:rsidR="006938FC" w:rsidRPr="000E09B5" w:rsidTr="000E09B5">
        <w:trPr>
          <w:trHeight w:val="27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Бенз</w:t>
            </w:r>
            <w:proofErr w:type="spellEnd"/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(а)</w:t>
            </w:r>
            <w:proofErr w:type="spellStart"/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пирен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0,00036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0,00036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0,00036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0,000337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0,000391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0,000367</w:t>
            </w:r>
          </w:p>
        </w:tc>
      </w:tr>
      <w:tr w:rsidR="006938FC" w:rsidRPr="000E09B5" w:rsidTr="000E09B5">
        <w:trPr>
          <w:trHeight w:val="28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пыль+сажа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130,83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116,10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127,35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79,10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92,12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125,43</w:t>
            </w:r>
          </w:p>
        </w:tc>
      </w:tr>
      <w:tr w:rsidR="006938FC" w:rsidRPr="000E09B5" w:rsidTr="000E09B5">
        <w:trPr>
          <w:trHeight w:val="278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Г аз млрд.м3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43,66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40,76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38,01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34,24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33,35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30,55</w:t>
            </w:r>
          </w:p>
        </w:tc>
      </w:tr>
      <w:tr w:rsidR="006938FC" w:rsidRPr="000E09B5" w:rsidTr="000E09B5">
        <w:trPr>
          <w:trHeight w:val="307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Конденсат </w:t>
            </w:r>
            <w:proofErr w:type="spellStart"/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млн.т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5,96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2,55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38FC" w:rsidRPr="000E09B5" w:rsidRDefault="006938FC" w:rsidP="006938F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9B5">
              <w:rPr>
                <w:rFonts w:ascii="Times New Roman" w:eastAsia="Calibri" w:hAnsi="Times New Roman" w:cs="Times New Roman"/>
                <w:sz w:val="28"/>
                <w:szCs w:val="28"/>
              </w:rPr>
              <w:t>2,43</w:t>
            </w:r>
          </w:p>
        </w:tc>
      </w:tr>
    </w:tbl>
    <w:p w:rsidR="000E09B5" w:rsidRPr="000E09B5" w:rsidRDefault="000E09B5" w:rsidP="003F36C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9B5">
        <w:rPr>
          <w:rFonts w:ascii="Times New Roman" w:hAnsi="Times New Roman" w:cs="Times New Roman"/>
          <w:sz w:val="28"/>
          <w:szCs w:val="28"/>
        </w:rPr>
        <w:t xml:space="preserve">Оцените полученные данные, проследите динамику изменения концентраций загрязняющих веществ (проведите сравнение с гигиеническими </w:t>
      </w:r>
      <w:r w:rsidRPr="000E09B5">
        <w:rPr>
          <w:rFonts w:ascii="Times New Roman" w:hAnsi="Times New Roman" w:cs="Times New Roman"/>
          <w:sz w:val="28"/>
          <w:szCs w:val="28"/>
        </w:rPr>
        <w:lastRenderedPageBreak/>
        <w:t>нормативами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09B5">
        <w:rPr>
          <w:rFonts w:ascii="Times New Roman" w:hAnsi="Times New Roman" w:cs="Times New Roman"/>
          <w:sz w:val="28"/>
          <w:szCs w:val="28"/>
        </w:rPr>
        <w:t xml:space="preserve"> соответствующими виду наблюдения!). Оцените </w:t>
      </w:r>
      <w:r w:rsidRPr="000E09B5">
        <w:rPr>
          <w:rFonts w:ascii="Times New Roman" w:hAnsi="Times New Roman" w:cs="Times New Roman"/>
          <w:b/>
          <w:bCs/>
          <w:sz w:val="28"/>
          <w:szCs w:val="28"/>
        </w:rPr>
        <w:t xml:space="preserve">комбинированное действие смесей загрязняющих веществ в атмосферном воздухе </w:t>
      </w:r>
      <w:r w:rsidRPr="000E09B5">
        <w:rPr>
          <w:rFonts w:ascii="Times New Roman" w:hAnsi="Times New Roman" w:cs="Times New Roman"/>
          <w:bCs/>
          <w:sz w:val="28"/>
          <w:szCs w:val="28"/>
        </w:rPr>
        <w:t>(ГН 2.1.6.3492-17, раздел 3). Сделайте заключение о качестве атмосферного воздуха населенного пункта за исследуемый период.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Дайте оценку валовым выбросам, сравнив фактический вырос с лимитом и динамику изменения валового выброса.</w:t>
      </w:r>
      <w:r w:rsidRPr="000E09B5">
        <w:rPr>
          <w:rFonts w:ascii="Times New Roman" w:hAnsi="Times New Roman" w:cs="Times New Roman"/>
          <w:bCs/>
          <w:sz w:val="28"/>
          <w:szCs w:val="28"/>
        </w:rPr>
        <w:t xml:space="preserve"> Дайте рекомендации.</w:t>
      </w:r>
    </w:p>
    <w:p w:rsidR="005D7071" w:rsidRPr="000E09B5" w:rsidRDefault="005D7071">
      <w:pPr>
        <w:rPr>
          <w:rFonts w:ascii="Times New Roman" w:hAnsi="Times New Roman" w:cs="Times New Roman"/>
          <w:sz w:val="28"/>
          <w:szCs w:val="28"/>
        </w:rPr>
      </w:pPr>
    </w:p>
    <w:sectPr w:rsidR="005D7071" w:rsidRPr="000E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5A4E"/>
    <w:multiLevelType w:val="hybridMultilevel"/>
    <w:tmpl w:val="777AE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04BDF"/>
    <w:multiLevelType w:val="hybridMultilevel"/>
    <w:tmpl w:val="F2121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FACBAE">
      <w:start w:val="1"/>
      <w:numFmt w:val="decimal"/>
      <w:lvlText w:val="%2."/>
      <w:lvlJc w:val="left"/>
      <w:pPr>
        <w:tabs>
          <w:tab w:val="num" w:pos="900"/>
        </w:tabs>
        <w:ind w:left="900" w:firstLine="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FC"/>
    <w:rsid w:val="000E09B5"/>
    <w:rsid w:val="000F7A08"/>
    <w:rsid w:val="0028514D"/>
    <w:rsid w:val="003F36CA"/>
    <w:rsid w:val="00485D66"/>
    <w:rsid w:val="00586E88"/>
    <w:rsid w:val="005D7071"/>
    <w:rsid w:val="006938FC"/>
    <w:rsid w:val="006C7BC1"/>
    <w:rsid w:val="00864E77"/>
    <w:rsid w:val="009D1522"/>
    <w:rsid w:val="00D2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132E"/>
  <w15:chartTrackingRefBased/>
  <w15:docId w15:val="{29EC2ADA-A68D-497C-83AF-DB20E403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2020-03-31T06:21:00Z</dcterms:created>
  <dcterms:modified xsi:type="dcterms:W3CDTF">2020-04-06T16:05:00Z</dcterms:modified>
</cp:coreProperties>
</file>