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 xml:space="preserve">КЛИНИЧЕСКАЯ ПРАКТИКА ПО </w:t>
      </w:r>
      <w:r w:rsidR="002D4828">
        <w:rPr>
          <w:b/>
          <w:sz w:val="32"/>
        </w:rPr>
        <w:t>ОБЩЕЙ ВРАЧЕБНОЙ ПРАКТИКЕ</w:t>
      </w:r>
      <w:r w:rsidR="006777E3">
        <w:rPr>
          <w:b/>
          <w:sz w:val="32"/>
        </w:rPr>
        <w:t xml:space="preserve"> (СЕМЕЙНОЙ МЕДИЦИНЕ)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BD3532" w:rsidRDefault="002D4828" w:rsidP="008411F6">
      <w:pPr>
        <w:jc w:val="center"/>
        <w:rPr>
          <w:sz w:val="32"/>
        </w:rPr>
      </w:pPr>
      <w:r w:rsidRPr="00BD3532">
        <w:rPr>
          <w:sz w:val="32"/>
        </w:rPr>
        <w:t>31.08.57</w:t>
      </w:r>
      <w:r w:rsidR="008411F6" w:rsidRPr="00BD3532">
        <w:rPr>
          <w:sz w:val="32"/>
        </w:rPr>
        <w:t xml:space="preserve"> </w:t>
      </w:r>
      <w:r w:rsidRPr="00BD3532">
        <w:rPr>
          <w:sz w:val="32"/>
        </w:rPr>
        <w:t>Общая врачебная практика (семейная медицина)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D4828" w:rsidRPr="009366F7">
        <w:rPr>
          <w:i/>
          <w:sz w:val="22"/>
        </w:rPr>
        <w:t>31.08.57</w:t>
      </w:r>
      <w:r w:rsidRPr="009366F7">
        <w:rPr>
          <w:i/>
          <w:sz w:val="22"/>
        </w:rPr>
        <w:t xml:space="preserve"> </w:t>
      </w:r>
      <w:r w:rsidR="002D4828" w:rsidRPr="009366F7">
        <w:rPr>
          <w:i/>
          <w:sz w:val="22"/>
        </w:rPr>
        <w:t>Общая врачебная практика (семейная медицина)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CD4F70">
        <w:rPr>
          <w:sz w:val="28"/>
        </w:rPr>
        <w:t>общей врачебной практике (семейной медицине)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>ых подразделений медицинской</w:t>
      </w:r>
      <w:r w:rsidRPr="00E650C1">
        <w:rPr>
          <w:sz w:val="28"/>
          <w:szCs w:val="28"/>
        </w:rPr>
        <w:t xml:space="preserve"> службы</w:t>
      </w:r>
      <w:r w:rsidR="00084834">
        <w:rPr>
          <w:sz w:val="28"/>
          <w:szCs w:val="28"/>
        </w:rPr>
        <w:t xml:space="preserve"> общей врачебной практики (семейной медицины)</w:t>
      </w:r>
      <w:r w:rsidRPr="00E650C1">
        <w:rPr>
          <w:sz w:val="28"/>
          <w:szCs w:val="28"/>
        </w:rPr>
        <w:t xml:space="preserve"> 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072310">
        <w:rPr>
          <w:sz w:val="28"/>
          <w:szCs w:val="28"/>
        </w:rPr>
        <w:t xml:space="preserve">ми требованиями врача </w:t>
      </w:r>
      <w:r w:rsidR="00072310">
        <w:rPr>
          <w:sz w:val="28"/>
        </w:rPr>
        <w:t>общей практики (семейного врача).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заболеваний</w:t>
      </w:r>
      <w:r w:rsidR="00072310">
        <w:rPr>
          <w:sz w:val="28"/>
          <w:szCs w:val="28"/>
        </w:rPr>
        <w:t xml:space="preserve"> </w:t>
      </w:r>
      <w:r w:rsidR="002265E2">
        <w:rPr>
          <w:sz w:val="28"/>
          <w:szCs w:val="28"/>
        </w:rPr>
        <w:t>в</w:t>
      </w:r>
      <w:bookmarkStart w:id="0" w:name="_GoBack"/>
      <w:bookmarkEnd w:id="0"/>
      <w:r w:rsidR="00072310">
        <w:rPr>
          <w:sz w:val="28"/>
          <w:szCs w:val="28"/>
        </w:rPr>
        <w:t xml:space="preserve"> </w:t>
      </w:r>
      <w:r w:rsidR="00084834">
        <w:rPr>
          <w:sz w:val="28"/>
        </w:rPr>
        <w:t>общей врачебной практике (семейной медицине</w:t>
      </w:r>
      <w:r w:rsidR="00072310">
        <w:rPr>
          <w:sz w:val="28"/>
        </w:rPr>
        <w:t>)</w:t>
      </w:r>
      <w:r w:rsidR="008411F6" w:rsidRPr="006F766B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 л</w:t>
      </w:r>
      <w:r w:rsidR="00072310">
        <w:rPr>
          <w:sz w:val="28"/>
          <w:szCs w:val="28"/>
        </w:rPr>
        <w:t xml:space="preserve">ечению основных заболеваний </w:t>
      </w:r>
      <w:r w:rsidR="00DD7EC3">
        <w:rPr>
          <w:sz w:val="28"/>
          <w:szCs w:val="28"/>
        </w:rPr>
        <w:t xml:space="preserve">в рамках </w:t>
      </w:r>
      <w:r w:rsidR="00072310">
        <w:rPr>
          <w:sz w:val="28"/>
        </w:rPr>
        <w:t>общей врачебной практики (семейной медицины).</w:t>
      </w:r>
    </w:p>
    <w:p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072310">
        <w:rPr>
          <w:sz w:val="28"/>
          <w:szCs w:val="28"/>
        </w:rPr>
        <w:t xml:space="preserve"> врача </w:t>
      </w:r>
      <w:r w:rsidR="00072310">
        <w:rPr>
          <w:sz w:val="28"/>
        </w:rPr>
        <w:t>общей практики (семейного врача).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организациях и их структурных подразделениях и приобретение </w:t>
      </w:r>
      <w:r w:rsidR="008411F6" w:rsidRPr="006F766B">
        <w:rPr>
          <w:sz w:val="28"/>
          <w:szCs w:val="28"/>
        </w:rPr>
        <w:lastRenderedPageBreak/>
        <w:t xml:space="preserve">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20-4</w:t>
      </w:r>
      <w:r w:rsidR="00EA223D">
        <w:rPr>
          <w:sz w:val="28"/>
          <w:szCs w:val="28"/>
        </w:rPr>
        <w:t>2</w:t>
      </w:r>
      <w:r w:rsidR="001A3E2D" w:rsidRPr="001A3E2D">
        <w:rPr>
          <w:sz w:val="28"/>
          <w:szCs w:val="28"/>
        </w:rPr>
        <w:t xml:space="preserve"> недели на 1 году обучения и </w:t>
      </w:r>
      <w:r w:rsidR="00CE055F">
        <w:rPr>
          <w:sz w:val="28"/>
          <w:szCs w:val="28"/>
        </w:rPr>
        <w:t>22</w:t>
      </w:r>
      <w:r w:rsidR="001A3E2D" w:rsidRPr="001A3E2D">
        <w:rPr>
          <w:sz w:val="28"/>
          <w:szCs w:val="28"/>
        </w:rPr>
        <w:t>-42 недели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</w:t>
      </w:r>
      <w:r w:rsidR="00665888">
        <w:rPr>
          <w:color w:val="000000"/>
          <w:sz w:val="28"/>
          <w:szCs w:val="28"/>
        </w:rPr>
        <w:t xml:space="preserve">ихся в оказании </w:t>
      </w:r>
      <w:r w:rsidRPr="007D7922">
        <w:rPr>
          <w:color w:val="000000"/>
          <w:sz w:val="28"/>
          <w:szCs w:val="28"/>
        </w:rPr>
        <w:t>медицинской помощи</w:t>
      </w:r>
      <w:r w:rsidR="00665888">
        <w:rPr>
          <w:color w:val="000000"/>
          <w:sz w:val="28"/>
          <w:szCs w:val="28"/>
        </w:rPr>
        <w:t xml:space="preserve"> в рамках общей врачебной практики (семейной медицины)</w:t>
      </w:r>
      <w:r w:rsidRPr="007D7922">
        <w:rPr>
          <w:color w:val="000000"/>
          <w:sz w:val="28"/>
          <w:szCs w:val="28"/>
        </w:rPr>
        <w:t>;</w:t>
      </w: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 w:rsidR="00BB7D76">
        <w:rPr>
          <w:color w:val="000000"/>
          <w:sz w:val="28"/>
          <w:szCs w:val="28"/>
        </w:rPr>
        <w:t>и и санаторно-курортном лечении.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proofErr w:type="gramStart"/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6A680F">
        <w:rPr>
          <w:sz w:val="28"/>
        </w:rPr>
        <w:t>общей врачебной практики (семейной медицине)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  <w:proofErr w:type="gramEnd"/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6A680F">
        <w:rPr>
          <w:sz w:val="28"/>
        </w:rPr>
        <w:t>Общая врачебная практика (семейная медицина)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</w:t>
      </w:r>
      <w:r w:rsidRPr="000A59D3">
        <w:rPr>
          <w:rFonts w:eastAsia="Calibri"/>
          <w:bCs/>
          <w:color w:val="000000"/>
          <w:sz w:val="28"/>
        </w:rPr>
        <w:lastRenderedPageBreak/>
        <w:t>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proofErr w:type="gramStart"/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6A680F">
        <w:rPr>
          <w:rFonts w:eastAsia="Calibri"/>
          <w:bCs/>
          <w:color w:val="000000"/>
          <w:sz w:val="28"/>
        </w:rPr>
        <w:t xml:space="preserve"> общей практики (семейного врача)</w:t>
      </w:r>
      <w:r w:rsidRPr="000A59D3">
        <w:rPr>
          <w:rFonts w:eastAsia="Calibri"/>
          <w:bCs/>
          <w:color w:val="000000"/>
          <w:sz w:val="28"/>
        </w:rPr>
        <w:t>.</w:t>
      </w:r>
      <w:proofErr w:type="gramEnd"/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 xml:space="preserve">ные компетенции врача </w:t>
      </w:r>
      <w:r w:rsidR="006A680F">
        <w:rPr>
          <w:rFonts w:eastAsia="Calibri"/>
          <w:bCs/>
          <w:color w:val="000000"/>
          <w:sz w:val="28"/>
        </w:rPr>
        <w:t>общей практики (семейного врача)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31"/>
        <w:gridCol w:w="4470"/>
        <w:gridCol w:w="2876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</w:t>
            </w:r>
            <w:r w:rsidRPr="000A59D3">
              <w:rPr>
                <w:rFonts w:eastAsia="Calibri"/>
                <w:sz w:val="28"/>
              </w:rPr>
              <w:lastRenderedPageBreak/>
              <w:t xml:space="preserve">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8"/>
        <w:gridCol w:w="3818"/>
        <w:gridCol w:w="2383"/>
        <w:gridCol w:w="1772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</w:t>
      </w:r>
      <w:proofErr w:type="gramStart"/>
      <w:r w:rsidRPr="000A59D3">
        <w:rPr>
          <w:rFonts w:eastAsia="Calibri"/>
          <w:sz w:val="28"/>
        </w:rPr>
        <w:t>.</w:t>
      </w:r>
      <w:proofErr w:type="gramEnd"/>
      <w:r w:rsidRPr="000A59D3">
        <w:rPr>
          <w:rFonts w:eastAsia="Calibri"/>
          <w:sz w:val="28"/>
        </w:rPr>
        <w:t xml:space="preserve"> </w:t>
      </w:r>
      <w:proofErr w:type="gramStart"/>
      <w:r w:rsidRPr="000A59D3">
        <w:rPr>
          <w:rFonts w:eastAsia="Calibri"/>
          <w:sz w:val="28"/>
        </w:rPr>
        <w:t>д</w:t>
      </w:r>
      <w:proofErr w:type="gramEnd"/>
      <w:r w:rsidRPr="000A59D3">
        <w:rPr>
          <w:rFonts w:eastAsia="Calibri"/>
          <w:sz w:val="28"/>
        </w:rPr>
        <w:t>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lastRenderedPageBreak/>
        <w:t xml:space="preserve">2. </w:t>
      </w:r>
      <w:r w:rsidRPr="000A59D3">
        <w:rPr>
          <w:rFonts w:eastAsia="Calibri"/>
          <w:bCs/>
          <w:sz w:val="28"/>
        </w:rPr>
        <w:t xml:space="preserve">Моисеев, В. С. </w:t>
      </w:r>
      <w:r w:rsidRPr="000A59D3">
        <w:rPr>
          <w:rFonts w:eastAsia="Calibri"/>
          <w:sz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0A59D3">
        <w:rPr>
          <w:rFonts w:eastAsia="Calibri"/>
          <w:sz w:val="28"/>
        </w:rPr>
        <w:t>Кобалава</w:t>
      </w:r>
      <w:proofErr w:type="spellEnd"/>
      <w:r w:rsidRPr="000A59D3">
        <w:rPr>
          <w:rFonts w:eastAsia="Calibri"/>
          <w:sz w:val="28"/>
        </w:rPr>
        <w:t>, С. В. Моисеев</w:t>
      </w:r>
      <w:proofErr w:type="gramStart"/>
      <w:r w:rsidRPr="000A59D3">
        <w:rPr>
          <w:rFonts w:eastAsia="Calibri"/>
          <w:sz w:val="28"/>
        </w:rPr>
        <w:t xml:space="preserve"> ;</w:t>
      </w:r>
      <w:proofErr w:type="gramEnd"/>
      <w:r w:rsidRPr="000A59D3">
        <w:rPr>
          <w:rFonts w:eastAsia="Calibri"/>
          <w:sz w:val="28"/>
        </w:rPr>
        <w:t xml:space="preserve"> ред. В. С. Моисеев. - М.</w:t>
      </w:r>
      <w:proofErr w:type="gramStart"/>
      <w:r w:rsidRPr="000A59D3">
        <w:rPr>
          <w:rFonts w:eastAsia="Calibri"/>
          <w:sz w:val="28"/>
        </w:rPr>
        <w:t xml:space="preserve"> :</w:t>
      </w:r>
      <w:proofErr w:type="gramEnd"/>
      <w:r w:rsidRPr="000A59D3">
        <w:rPr>
          <w:rFonts w:eastAsia="Calibri"/>
          <w:sz w:val="28"/>
        </w:rPr>
        <w:t xml:space="preserve"> ГЭОТАР-Медиа, 2008. - 832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lastRenderedPageBreak/>
        <w:t>Отчет по практической подготовке ординатора по специальности «</w:t>
      </w:r>
      <w:r w:rsidR="00231B72">
        <w:rPr>
          <w:rFonts w:eastAsia="Calibri"/>
          <w:bCs/>
          <w:color w:val="000000"/>
          <w:sz w:val="28"/>
          <w:szCs w:val="28"/>
        </w:rPr>
        <w:t>Общая врачебная практика (семейная медицина)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2767"/>
        <w:gridCol w:w="2229"/>
        <w:gridCol w:w="2225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Кардиологическое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Пульмонологическое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МГКБ №5 г.Оренбурга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lastRenderedPageBreak/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504E16">
        <w:rPr>
          <w:rFonts w:eastAsia="Calibri"/>
          <w:b/>
          <w:color w:val="000000"/>
          <w:spacing w:val="-3"/>
          <w:sz w:val="28"/>
        </w:rPr>
        <w:t>Общая врачебная практика (семейная медицина)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504E16">
        <w:rPr>
          <w:rFonts w:eastAsia="Calibri"/>
          <w:b/>
          <w:color w:val="000000"/>
          <w:spacing w:val="-3"/>
          <w:sz w:val="28"/>
        </w:rPr>
        <w:t>ОБЩЕЙ ВРАЧЕБНОЙ ПРАКТИКЕ (СЕМЕЙНОЙ МЕДИЦИНЕ)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B04A99">
        <w:rPr>
          <w:rFonts w:eastAsia="Calibri"/>
          <w:b/>
          <w:color w:val="000000"/>
          <w:spacing w:val="-3"/>
          <w:sz w:val="28"/>
        </w:rPr>
        <w:t>Общая врачебная практика (семейная медицина)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>
        <w:rPr>
          <w:rFonts w:eastAsia="Calibri"/>
          <w:b/>
          <w:color w:val="000000"/>
          <w:spacing w:val="-3"/>
          <w:sz w:val="28"/>
        </w:rPr>
        <w:t>ОБЩЕЙ ВРАЧЕБНОЙ ПРАКТИКЕ (СЕМЕЙНОЙ МЕДИЦИНЕ)</w:t>
      </w:r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5733"/>
        <w:gridCol w:w="1700"/>
        <w:gridCol w:w="1700"/>
      </w:tblGrid>
      <w:tr w:rsidR="00D77188" w:rsidRPr="00D77188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длительной регистрации ЭКГ и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панкреато-дуоденальная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 (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туберкулеза: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дыхания;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внелегочного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инфекционных 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острых кишечных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воздушно-капельных инфекций, включая грипп, ОРИ;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вирусных гепатитов;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ВИЧ-инфекции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СПИД-ассоциированных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зоонозных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инфекций.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ЛОР-болезней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тонзиллит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другой локализации;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язва желудка и 12-перстной кишки;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Двуручное влагалищное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ректовагинальное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Наружное акушерское обследование. Оценка сердцебиения плода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ребёнка (подростка)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Исследование 12 пар ЧМН, патологических рефлексов,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менингеальных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симптомом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моторных 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чувствительности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рефлексов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координации движений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Риноскопия, фарингоскопия, отоскопия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Ларингоскопия непрямая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проходимости слуховой трубы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Пороговая аудиометрия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исследование глаз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остроты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цветового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Интерпретация Манту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Глюкометрия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тест-полоски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) белка, сахара и ацетона в моче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Капельные и струйные переливания лекарств и кровезаменителей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Промывание желудка через желудочный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озвоночника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Ведение физиологических родов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Первичный туалет новорождённого, перевязка и обработка пупочной ранки, оценка состояния новорождённого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(наружное и внутривлагалищное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Уход за новорождённым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Расчёт питания для детей 1 года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Выхаживание недоношенных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средству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и промывание лакун миндалин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Передняя тампонада 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 ухо и нос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Удаление инородного тела из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уха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оса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Первичная обработка поверхностных ран лица, носа и ушной раковины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Местное применение лекарственных сре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дств в л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ечении глазных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из глаз поверхностно расположенных инородных тел, не повреждающих роговицу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наружных лекарственных сре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я лечения кожных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кардиогенный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Острая дыхательная недостаточность,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гипоксическая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Кома (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диабетическая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Ожоги, отморожения, поражения электрическим током, молнией, тепловой и солнечный удар,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трудовой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Составление плана 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Определение показаний к проведению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немедикаментозной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(число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осмотренных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учреждение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для госпитализац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рецептурные бланки;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санаторно-курортной карты;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лист нетрудоспособности;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504E16"/>
    <w:rsid w:val="005301F9"/>
    <w:rsid w:val="00553FE0"/>
    <w:rsid w:val="005628F7"/>
    <w:rsid w:val="00621755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8411F6"/>
    <w:rsid w:val="008E4D2B"/>
    <w:rsid w:val="009366F7"/>
    <w:rsid w:val="00947581"/>
    <w:rsid w:val="00952E26"/>
    <w:rsid w:val="009F38E3"/>
    <w:rsid w:val="00A473AE"/>
    <w:rsid w:val="00A93547"/>
    <w:rsid w:val="00B04A99"/>
    <w:rsid w:val="00B8023C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7188"/>
    <w:rsid w:val="00DD7EC3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B89F-D1FC-4BFF-A099-ADD2C6F9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galin</cp:lastModifiedBy>
  <cp:revision>24</cp:revision>
  <dcterms:created xsi:type="dcterms:W3CDTF">2019-09-19T15:48:00Z</dcterms:created>
  <dcterms:modified xsi:type="dcterms:W3CDTF">2019-09-20T14:58:00Z</dcterms:modified>
</cp:coreProperties>
</file>