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D2" w:rsidRPr="00C9650B" w:rsidRDefault="00E836D2" w:rsidP="00C9650B">
      <w:pPr>
        <w:pStyle w:val="ae"/>
        <w:jc w:val="center"/>
        <w:rPr>
          <w:sz w:val="28"/>
          <w:szCs w:val="28"/>
        </w:rPr>
      </w:pPr>
      <w:r w:rsidRPr="00C9650B">
        <w:rPr>
          <w:sz w:val="28"/>
          <w:szCs w:val="28"/>
        </w:rPr>
        <w:t>федеральное государственное бюджетное образовательное учреждение</w:t>
      </w:r>
    </w:p>
    <w:p w:rsidR="00E836D2" w:rsidRPr="001510EF" w:rsidRDefault="00E836D2" w:rsidP="000C4220">
      <w:pPr>
        <w:contextualSpacing/>
        <w:jc w:val="center"/>
        <w:rPr>
          <w:sz w:val="28"/>
        </w:rPr>
      </w:pPr>
      <w:r w:rsidRPr="001510EF">
        <w:rPr>
          <w:sz w:val="28"/>
        </w:rPr>
        <w:t>высшего образования</w:t>
      </w:r>
    </w:p>
    <w:p w:rsidR="00E836D2" w:rsidRPr="001510EF" w:rsidRDefault="00E836D2" w:rsidP="000C4220">
      <w:pPr>
        <w:contextualSpacing/>
        <w:jc w:val="center"/>
        <w:rPr>
          <w:sz w:val="28"/>
        </w:rPr>
      </w:pPr>
      <w:r w:rsidRPr="001510EF">
        <w:rPr>
          <w:sz w:val="28"/>
        </w:rPr>
        <w:t>«Оренбургский государственный медицинский университет»</w:t>
      </w:r>
    </w:p>
    <w:p w:rsidR="00E836D2" w:rsidRPr="001510EF" w:rsidRDefault="00E836D2" w:rsidP="000C4220">
      <w:pPr>
        <w:contextualSpacing/>
        <w:jc w:val="center"/>
        <w:rPr>
          <w:sz w:val="28"/>
        </w:rPr>
      </w:pPr>
      <w:r w:rsidRPr="001510EF">
        <w:rPr>
          <w:sz w:val="28"/>
        </w:rPr>
        <w:t>Министерства здравоохранения Российской Федерации</w:t>
      </w:r>
    </w:p>
    <w:p w:rsidR="007E7400" w:rsidRPr="001510EF" w:rsidRDefault="007E7400" w:rsidP="000C4220">
      <w:pPr>
        <w:contextualSpacing/>
        <w:rPr>
          <w:b/>
          <w:color w:val="000000"/>
          <w:sz w:val="28"/>
          <w:szCs w:val="28"/>
        </w:rPr>
      </w:pPr>
    </w:p>
    <w:p w:rsidR="007E7400" w:rsidRPr="001510EF" w:rsidRDefault="007E7400" w:rsidP="000C4220">
      <w:pPr>
        <w:contextualSpacing/>
        <w:rPr>
          <w:b/>
          <w:color w:val="000000"/>
          <w:sz w:val="28"/>
          <w:szCs w:val="28"/>
        </w:rPr>
      </w:pPr>
    </w:p>
    <w:p w:rsidR="007E7400" w:rsidRPr="001510EF" w:rsidRDefault="007E7400" w:rsidP="000C4220">
      <w:pPr>
        <w:contextualSpacing/>
        <w:rPr>
          <w:b/>
          <w:color w:val="000000"/>
          <w:sz w:val="28"/>
          <w:szCs w:val="28"/>
        </w:rPr>
      </w:pPr>
    </w:p>
    <w:p w:rsidR="007E7400" w:rsidRPr="001510EF" w:rsidRDefault="007E7400" w:rsidP="000C4220">
      <w:pPr>
        <w:contextualSpacing/>
        <w:rPr>
          <w:b/>
          <w:color w:val="000000"/>
          <w:sz w:val="28"/>
          <w:szCs w:val="28"/>
        </w:rPr>
      </w:pPr>
    </w:p>
    <w:p w:rsidR="007E7400" w:rsidRPr="001510EF" w:rsidRDefault="007E7400" w:rsidP="000C4220">
      <w:pPr>
        <w:contextualSpacing/>
        <w:rPr>
          <w:b/>
          <w:color w:val="000000"/>
          <w:sz w:val="28"/>
          <w:szCs w:val="28"/>
        </w:rPr>
      </w:pPr>
    </w:p>
    <w:p w:rsidR="007E7400" w:rsidRPr="001510EF" w:rsidRDefault="007E7400" w:rsidP="000C4220">
      <w:pPr>
        <w:contextualSpacing/>
        <w:rPr>
          <w:b/>
          <w:color w:val="000000"/>
          <w:sz w:val="28"/>
          <w:szCs w:val="28"/>
        </w:rPr>
      </w:pPr>
    </w:p>
    <w:p w:rsidR="007E7400" w:rsidRPr="001510EF" w:rsidRDefault="007E7400" w:rsidP="000C4220">
      <w:pPr>
        <w:contextualSpacing/>
        <w:rPr>
          <w:b/>
          <w:color w:val="000000"/>
          <w:sz w:val="28"/>
          <w:szCs w:val="28"/>
        </w:rPr>
      </w:pPr>
    </w:p>
    <w:p w:rsidR="007E7400" w:rsidRPr="001510EF" w:rsidRDefault="007E7400" w:rsidP="000C4220">
      <w:pPr>
        <w:contextualSpacing/>
        <w:rPr>
          <w:b/>
          <w:color w:val="000000"/>
          <w:sz w:val="28"/>
          <w:szCs w:val="28"/>
        </w:rPr>
      </w:pPr>
    </w:p>
    <w:p w:rsidR="007E7400" w:rsidRPr="001510EF" w:rsidRDefault="007E7400" w:rsidP="000C4220">
      <w:pPr>
        <w:contextualSpacing/>
        <w:rPr>
          <w:b/>
          <w:color w:val="000000"/>
          <w:sz w:val="28"/>
          <w:szCs w:val="28"/>
        </w:rPr>
      </w:pPr>
    </w:p>
    <w:p w:rsidR="007E7400" w:rsidRPr="001510EF" w:rsidRDefault="00E836D2" w:rsidP="000C4220">
      <w:pPr>
        <w:contextualSpacing/>
        <w:jc w:val="center"/>
        <w:rPr>
          <w:b/>
          <w:color w:val="000000"/>
          <w:sz w:val="28"/>
          <w:szCs w:val="28"/>
        </w:rPr>
      </w:pPr>
      <w:r w:rsidRPr="001510EF">
        <w:rPr>
          <w:b/>
          <w:color w:val="000000"/>
          <w:sz w:val="28"/>
          <w:szCs w:val="28"/>
        </w:rPr>
        <w:t xml:space="preserve">ФОНД ОЦЕНОЧНЫХ СРЕДСТВ </w:t>
      </w:r>
    </w:p>
    <w:p w:rsidR="007E7400" w:rsidRPr="001510EF" w:rsidRDefault="007E7400" w:rsidP="000C4220">
      <w:pPr>
        <w:contextualSpacing/>
        <w:jc w:val="center"/>
        <w:rPr>
          <w:b/>
          <w:color w:val="000000"/>
          <w:sz w:val="28"/>
          <w:szCs w:val="28"/>
        </w:rPr>
      </w:pPr>
    </w:p>
    <w:p w:rsidR="007E7400" w:rsidRPr="001510EF" w:rsidRDefault="00E836D2" w:rsidP="000C4220">
      <w:pPr>
        <w:contextualSpacing/>
        <w:jc w:val="center"/>
        <w:rPr>
          <w:b/>
          <w:color w:val="000000"/>
          <w:sz w:val="28"/>
          <w:szCs w:val="28"/>
        </w:rPr>
      </w:pPr>
      <w:r w:rsidRPr="001510EF">
        <w:rPr>
          <w:b/>
          <w:color w:val="000000"/>
          <w:sz w:val="28"/>
          <w:szCs w:val="28"/>
        </w:rPr>
        <w:t xml:space="preserve">ДЛЯ ПРОВЕДЕНИЯ ТЕКУЩЕГО </w:t>
      </w:r>
    </w:p>
    <w:p w:rsidR="007E7400" w:rsidRPr="001510EF" w:rsidRDefault="00E836D2" w:rsidP="000C4220">
      <w:pPr>
        <w:contextualSpacing/>
        <w:jc w:val="center"/>
        <w:rPr>
          <w:b/>
          <w:color w:val="000000"/>
          <w:sz w:val="28"/>
          <w:szCs w:val="28"/>
        </w:rPr>
      </w:pPr>
      <w:r w:rsidRPr="001510EF">
        <w:rPr>
          <w:b/>
          <w:color w:val="000000"/>
          <w:sz w:val="28"/>
          <w:szCs w:val="28"/>
        </w:rPr>
        <w:t xml:space="preserve">КОНТРОЛЯ УСПЕВАЕМОСТИ И ПРОМЕЖУТОЧНОЙ АТТЕСТАЦИИ </w:t>
      </w:r>
    </w:p>
    <w:p w:rsidR="007E7400" w:rsidRPr="001510EF" w:rsidRDefault="00E836D2" w:rsidP="000C4220">
      <w:pPr>
        <w:contextualSpacing/>
        <w:jc w:val="center"/>
        <w:rPr>
          <w:b/>
          <w:color w:val="000000"/>
          <w:sz w:val="28"/>
          <w:szCs w:val="28"/>
        </w:rPr>
      </w:pPr>
      <w:r w:rsidRPr="001510EF">
        <w:rPr>
          <w:b/>
          <w:color w:val="000000"/>
          <w:sz w:val="28"/>
          <w:szCs w:val="28"/>
        </w:rPr>
        <w:t xml:space="preserve"> ПО ДИСЦИПЛИНЕ</w:t>
      </w:r>
    </w:p>
    <w:p w:rsidR="00E836D2" w:rsidRPr="001510EF" w:rsidRDefault="00E836D2" w:rsidP="000C4220">
      <w:pPr>
        <w:contextualSpacing/>
        <w:jc w:val="center"/>
        <w:rPr>
          <w:sz w:val="28"/>
        </w:rPr>
      </w:pPr>
    </w:p>
    <w:p w:rsidR="00672D1F" w:rsidRPr="001510EF" w:rsidRDefault="001A3752" w:rsidP="00FE3305">
      <w:pPr>
        <w:contextualSpacing/>
        <w:jc w:val="center"/>
        <w:rPr>
          <w:b/>
          <w:sz w:val="28"/>
          <w:szCs w:val="28"/>
          <w:u w:val="single"/>
        </w:rPr>
      </w:pPr>
      <w:r>
        <w:rPr>
          <w:b/>
          <w:sz w:val="28"/>
          <w:szCs w:val="28"/>
          <w:u w:val="single"/>
        </w:rPr>
        <w:t>Клиническая практика: Неотложная помощь в оториноларингологии</w:t>
      </w:r>
    </w:p>
    <w:p w:rsidR="00672D1F" w:rsidRPr="001510EF" w:rsidRDefault="00672D1F" w:rsidP="000C4220">
      <w:pPr>
        <w:contextualSpacing/>
        <w:jc w:val="center"/>
        <w:rPr>
          <w:sz w:val="28"/>
          <w:szCs w:val="20"/>
        </w:rPr>
      </w:pPr>
    </w:p>
    <w:p w:rsidR="00672D1F" w:rsidRPr="001510EF" w:rsidRDefault="00672D1F" w:rsidP="000C4220">
      <w:pPr>
        <w:contextualSpacing/>
        <w:jc w:val="center"/>
        <w:rPr>
          <w:sz w:val="28"/>
          <w:szCs w:val="20"/>
        </w:rPr>
      </w:pPr>
    </w:p>
    <w:p w:rsidR="00672D1F" w:rsidRPr="001510EF" w:rsidRDefault="00672D1F" w:rsidP="000C4220">
      <w:pPr>
        <w:contextualSpacing/>
        <w:jc w:val="center"/>
        <w:rPr>
          <w:sz w:val="28"/>
          <w:szCs w:val="20"/>
        </w:rPr>
      </w:pPr>
      <w:r w:rsidRPr="001510EF">
        <w:rPr>
          <w:sz w:val="28"/>
          <w:szCs w:val="20"/>
        </w:rPr>
        <w:t>по специальности</w:t>
      </w:r>
    </w:p>
    <w:p w:rsidR="00672D1F" w:rsidRPr="001510EF" w:rsidRDefault="00672D1F" w:rsidP="000C4220">
      <w:pPr>
        <w:contextualSpacing/>
        <w:jc w:val="center"/>
        <w:rPr>
          <w:sz w:val="28"/>
          <w:szCs w:val="20"/>
        </w:rPr>
      </w:pPr>
    </w:p>
    <w:p w:rsidR="00672D1F" w:rsidRPr="001510EF" w:rsidRDefault="001A3752" w:rsidP="000C4220">
      <w:pPr>
        <w:contextualSpacing/>
        <w:jc w:val="center"/>
        <w:rPr>
          <w:b/>
          <w:sz w:val="28"/>
          <w:szCs w:val="20"/>
          <w:u w:val="single"/>
        </w:rPr>
      </w:pPr>
      <w:r>
        <w:rPr>
          <w:b/>
          <w:sz w:val="28"/>
          <w:szCs w:val="20"/>
          <w:u w:val="single"/>
        </w:rPr>
        <w:t>31.08.58 Оториноларингология</w:t>
      </w:r>
    </w:p>
    <w:p w:rsidR="007E7400" w:rsidRPr="001510EF" w:rsidRDefault="007E7400" w:rsidP="000C4220">
      <w:pPr>
        <w:contextualSpacing/>
        <w:jc w:val="right"/>
        <w:rPr>
          <w:b/>
          <w:color w:val="000000"/>
          <w:sz w:val="28"/>
          <w:szCs w:val="28"/>
        </w:rPr>
      </w:pPr>
    </w:p>
    <w:p w:rsidR="00672D1F" w:rsidRPr="001510EF" w:rsidRDefault="00672D1F" w:rsidP="000C4220">
      <w:pPr>
        <w:contextualSpacing/>
        <w:jc w:val="right"/>
        <w:rPr>
          <w:b/>
          <w:color w:val="000000"/>
          <w:sz w:val="28"/>
          <w:szCs w:val="28"/>
        </w:rPr>
      </w:pPr>
    </w:p>
    <w:p w:rsidR="007E7400" w:rsidRPr="001510EF" w:rsidRDefault="007E7400" w:rsidP="000C4220">
      <w:pPr>
        <w:contextualSpacing/>
        <w:jc w:val="right"/>
        <w:rPr>
          <w:b/>
          <w:color w:val="000000"/>
          <w:sz w:val="28"/>
          <w:szCs w:val="28"/>
        </w:rPr>
      </w:pPr>
    </w:p>
    <w:p w:rsidR="007E7400" w:rsidRPr="001510EF" w:rsidRDefault="007E7400" w:rsidP="000C4220">
      <w:pPr>
        <w:contextualSpacing/>
        <w:jc w:val="right"/>
        <w:rPr>
          <w:b/>
          <w:color w:val="000000"/>
          <w:sz w:val="28"/>
          <w:szCs w:val="28"/>
        </w:rPr>
      </w:pPr>
    </w:p>
    <w:p w:rsidR="007E7400" w:rsidRPr="001510EF" w:rsidRDefault="007E7400" w:rsidP="000C4220">
      <w:pPr>
        <w:contextualSpacing/>
        <w:jc w:val="right"/>
        <w:rPr>
          <w:b/>
          <w:color w:val="000000"/>
          <w:sz w:val="28"/>
          <w:szCs w:val="28"/>
        </w:rPr>
      </w:pPr>
    </w:p>
    <w:p w:rsidR="00E836D2" w:rsidRPr="001510EF" w:rsidRDefault="00E836D2" w:rsidP="000C4220">
      <w:pPr>
        <w:contextualSpacing/>
        <w:jc w:val="right"/>
        <w:rPr>
          <w:b/>
          <w:color w:val="000000"/>
          <w:sz w:val="28"/>
          <w:szCs w:val="28"/>
        </w:rPr>
      </w:pPr>
    </w:p>
    <w:p w:rsidR="00E836D2" w:rsidRPr="001510EF" w:rsidRDefault="00E836D2" w:rsidP="000C4220">
      <w:pPr>
        <w:contextualSpacing/>
        <w:jc w:val="right"/>
        <w:rPr>
          <w:b/>
          <w:color w:val="000000"/>
          <w:sz w:val="28"/>
          <w:szCs w:val="28"/>
        </w:rPr>
      </w:pPr>
    </w:p>
    <w:p w:rsidR="00E836D2" w:rsidRPr="001510EF" w:rsidRDefault="00E836D2" w:rsidP="000C4220">
      <w:pPr>
        <w:contextualSpacing/>
        <w:jc w:val="right"/>
        <w:rPr>
          <w:b/>
          <w:color w:val="000000"/>
          <w:sz w:val="28"/>
          <w:szCs w:val="28"/>
        </w:rPr>
      </w:pPr>
    </w:p>
    <w:p w:rsidR="007E7400" w:rsidRPr="001510EF" w:rsidRDefault="007E7400" w:rsidP="000C4220">
      <w:pPr>
        <w:contextualSpacing/>
        <w:jc w:val="right"/>
        <w:rPr>
          <w:b/>
          <w:color w:val="000000"/>
          <w:sz w:val="28"/>
          <w:szCs w:val="28"/>
        </w:rPr>
      </w:pPr>
    </w:p>
    <w:p w:rsidR="007E7400" w:rsidRPr="001510EF" w:rsidRDefault="007E7400" w:rsidP="000C4220">
      <w:pPr>
        <w:contextualSpacing/>
        <w:jc w:val="right"/>
        <w:rPr>
          <w:b/>
          <w:color w:val="000000"/>
          <w:sz w:val="28"/>
          <w:szCs w:val="28"/>
        </w:rPr>
      </w:pPr>
    </w:p>
    <w:p w:rsidR="007E7400" w:rsidRPr="001510EF" w:rsidRDefault="007E7400" w:rsidP="000C4220">
      <w:pPr>
        <w:contextualSpacing/>
        <w:jc w:val="right"/>
        <w:rPr>
          <w:color w:val="000000"/>
          <w:sz w:val="28"/>
          <w:szCs w:val="28"/>
        </w:rPr>
      </w:pPr>
    </w:p>
    <w:p w:rsidR="00E836D2" w:rsidRPr="001510EF" w:rsidRDefault="00E836D2" w:rsidP="000C4220">
      <w:pPr>
        <w:ind w:firstLine="709"/>
        <w:contextualSpacing/>
        <w:jc w:val="both"/>
        <w:rPr>
          <w:color w:val="000000"/>
        </w:rPr>
      </w:pPr>
      <w:r w:rsidRPr="001510EF">
        <w:rPr>
          <w:color w:val="000000"/>
        </w:rPr>
        <w:t xml:space="preserve">Является частью основной профессиональной образовательной программы высшего образования </w:t>
      </w:r>
      <w:r w:rsidR="001A3752">
        <w:rPr>
          <w:color w:val="000000"/>
        </w:rPr>
        <w:t>по специальности 31.08.58</w:t>
      </w:r>
      <w:r w:rsidR="002E3FD2">
        <w:rPr>
          <w:color w:val="000000"/>
        </w:rPr>
        <w:t xml:space="preserve"> </w:t>
      </w:r>
      <w:r w:rsidR="001A3752">
        <w:rPr>
          <w:color w:val="000000"/>
        </w:rPr>
        <w:t>«Оториноларингология</w:t>
      </w:r>
      <w:r w:rsidR="00672D1F" w:rsidRPr="001510EF">
        <w:rPr>
          <w:color w:val="000000"/>
        </w:rPr>
        <w:t xml:space="preserve">», утвержденной ученым советом ФГБОУ ВО </w:t>
      </w:r>
      <w:proofErr w:type="spellStart"/>
      <w:r w:rsidR="00672D1F" w:rsidRPr="001510EF">
        <w:rPr>
          <w:color w:val="000000"/>
        </w:rPr>
        <w:t>ОрГМУ</w:t>
      </w:r>
      <w:proofErr w:type="spellEnd"/>
      <w:r w:rsidR="00672D1F" w:rsidRPr="001510EF">
        <w:rPr>
          <w:color w:val="000000"/>
        </w:rPr>
        <w:t xml:space="preserve"> Минздрава России</w:t>
      </w:r>
    </w:p>
    <w:p w:rsidR="00672D1F" w:rsidRPr="001510EF" w:rsidRDefault="00672D1F" w:rsidP="000C4220">
      <w:pPr>
        <w:ind w:firstLine="709"/>
        <w:contextualSpacing/>
        <w:jc w:val="both"/>
        <w:rPr>
          <w:color w:val="000000"/>
        </w:rPr>
      </w:pPr>
    </w:p>
    <w:p w:rsidR="00E836D2" w:rsidRPr="001510EF" w:rsidRDefault="000037E9" w:rsidP="000C4220">
      <w:pPr>
        <w:contextualSpacing/>
        <w:jc w:val="center"/>
        <w:rPr>
          <w:sz w:val="28"/>
        </w:rPr>
      </w:pPr>
      <w:r w:rsidRPr="000037E9">
        <w:rPr>
          <w:color w:val="000000"/>
        </w:rPr>
        <w:t>протокол № 11 от «22» июня 2018 г.</w:t>
      </w:r>
    </w:p>
    <w:p w:rsidR="00E836D2" w:rsidRPr="001510EF" w:rsidRDefault="00E836D2" w:rsidP="000C4220">
      <w:pPr>
        <w:contextualSpacing/>
        <w:jc w:val="center"/>
        <w:rPr>
          <w:sz w:val="28"/>
        </w:rPr>
      </w:pPr>
    </w:p>
    <w:p w:rsidR="00672D1F" w:rsidRPr="001510EF" w:rsidRDefault="00672D1F" w:rsidP="000C4220">
      <w:pPr>
        <w:contextualSpacing/>
        <w:jc w:val="center"/>
        <w:rPr>
          <w:sz w:val="28"/>
        </w:rPr>
      </w:pPr>
    </w:p>
    <w:p w:rsidR="00672D1F" w:rsidRPr="001510EF" w:rsidRDefault="00672D1F" w:rsidP="000C4220">
      <w:pPr>
        <w:contextualSpacing/>
        <w:jc w:val="center"/>
        <w:rPr>
          <w:sz w:val="28"/>
        </w:rPr>
      </w:pPr>
    </w:p>
    <w:p w:rsidR="00672D1F" w:rsidRPr="001510EF" w:rsidRDefault="00672D1F" w:rsidP="000C4220">
      <w:pPr>
        <w:contextualSpacing/>
        <w:jc w:val="center"/>
        <w:rPr>
          <w:sz w:val="28"/>
        </w:rPr>
      </w:pPr>
    </w:p>
    <w:p w:rsidR="00672D1F" w:rsidRPr="001510EF" w:rsidRDefault="00E836D2" w:rsidP="000C4220">
      <w:pPr>
        <w:contextualSpacing/>
        <w:jc w:val="center"/>
        <w:rPr>
          <w:sz w:val="28"/>
        </w:rPr>
      </w:pPr>
      <w:r w:rsidRPr="001510EF">
        <w:rPr>
          <w:sz w:val="28"/>
        </w:rPr>
        <w:t>Оренбург</w:t>
      </w:r>
      <w:r w:rsidR="00672D1F" w:rsidRPr="001510EF">
        <w:rPr>
          <w:sz w:val="28"/>
        </w:rPr>
        <w:br w:type="page"/>
      </w:r>
    </w:p>
    <w:p w:rsidR="007E7400" w:rsidRPr="001510EF" w:rsidRDefault="00672D1F" w:rsidP="000C4220">
      <w:pPr>
        <w:pStyle w:val="a5"/>
        <w:ind w:left="709" w:firstLine="0"/>
        <w:jc w:val="center"/>
        <w:outlineLvl w:val="0"/>
        <w:rPr>
          <w:rFonts w:ascii="Times New Roman" w:hAnsi="Times New Roman"/>
          <w:b/>
          <w:color w:val="000000"/>
          <w:sz w:val="28"/>
          <w:szCs w:val="28"/>
        </w:rPr>
      </w:pPr>
      <w:bookmarkStart w:id="0" w:name="_Toc535164689"/>
      <w:r w:rsidRPr="001510EF">
        <w:rPr>
          <w:rFonts w:ascii="Times New Roman" w:hAnsi="Times New Roman"/>
          <w:b/>
          <w:color w:val="000000"/>
          <w:sz w:val="28"/>
          <w:szCs w:val="28"/>
        </w:rPr>
        <w:lastRenderedPageBreak/>
        <w:t>1.</w:t>
      </w:r>
      <w:r w:rsidR="007E7400" w:rsidRPr="001510EF">
        <w:rPr>
          <w:rFonts w:ascii="Times New Roman" w:hAnsi="Times New Roman"/>
          <w:b/>
          <w:color w:val="000000"/>
          <w:sz w:val="28"/>
          <w:szCs w:val="28"/>
        </w:rPr>
        <w:t>Паспорт фонда оценочных средств</w:t>
      </w:r>
      <w:bookmarkEnd w:id="0"/>
    </w:p>
    <w:p w:rsidR="007E7400" w:rsidRPr="001510EF" w:rsidRDefault="007E7400" w:rsidP="000C4220">
      <w:pPr>
        <w:pStyle w:val="a5"/>
        <w:ind w:left="0" w:firstLine="709"/>
        <w:rPr>
          <w:rFonts w:ascii="Times New Roman" w:hAnsi="Times New Roman"/>
          <w:b/>
          <w:i/>
          <w:color w:val="000000"/>
          <w:sz w:val="28"/>
          <w:szCs w:val="28"/>
        </w:rPr>
      </w:pPr>
    </w:p>
    <w:p w:rsidR="007E7400" w:rsidRPr="00F26A21" w:rsidRDefault="007E7400" w:rsidP="000C4220">
      <w:pPr>
        <w:pStyle w:val="a5"/>
        <w:ind w:left="0" w:firstLine="709"/>
        <w:rPr>
          <w:rFonts w:ascii="Times New Roman" w:hAnsi="Times New Roman"/>
          <w:color w:val="000000"/>
          <w:sz w:val="28"/>
          <w:szCs w:val="28"/>
          <w:u w:val="single"/>
        </w:rPr>
      </w:pPr>
      <w:r w:rsidRPr="001510EF">
        <w:rPr>
          <w:rFonts w:ascii="Times New Roman" w:hAnsi="Times New Roman"/>
          <w:color w:val="000000"/>
          <w:sz w:val="28"/>
          <w:szCs w:val="28"/>
        </w:rPr>
        <w:t>Фонд оценочных средств по дисциплине</w:t>
      </w:r>
      <w:r w:rsidR="00E836D2" w:rsidRPr="001510EF">
        <w:rPr>
          <w:rFonts w:ascii="Times New Roman" w:hAnsi="Times New Roman"/>
          <w:color w:val="000000"/>
          <w:sz w:val="28"/>
          <w:szCs w:val="28"/>
        </w:rPr>
        <w:t xml:space="preserve"> </w:t>
      </w:r>
      <w:r w:rsidRPr="001510EF">
        <w:rPr>
          <w:rFonts w:ascii="Times New Roman" w:hAnsi="Times New Roman"/>
          <w:color w:val="000000"/>
          <w:sz w:val="28"/>
          <w:szCs w:val="28"/>
        </w:rPr>
        <w:t xml:space="preserve">содержит </w:t>
      </w:r>
      <w:r w:rsidR="004338C5" w:rsidRPr="001510EF">
        <w:rPr>
          <w:rFonts w:ascii="Times New Roman" w:hAnsi="Times New Roman"/>
          <w:color w:val="000000"/>
          <w:sz w:val="28"/>
          <w:szCs w:val="28"/>
        </w:rPr>
        <w:t xml:space="preserve">типовые </w:t>
      </w:r>
      <w:r w:rsidRPr="001510EF">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1510EF">
        <w:rPr>
          <w:rFonts w:ascii="Times New Roman" w:hAnsi="Times New Roman"/>
          <w:color w:val="000000"/>
          <w:sz w:val="28"/>
          <w:szCs w:val="28"/>
        </w:rPr>
        <w:t>тоятельной работы обучающихся, а также</w:t>
      </w:r>
      <w:r w:rsidRPr="001510EF">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F26A21" w:rsidRPr="00F26A21">
        <w:rPr>
          <w:rFonts w:ascii="Times New Roman" w:hAnsi="Times New Roman"/>
          <w:color w:val="000000"/>
          <w:sz w:val="28"/>
          <w:szCs w:val="28"/>
          <w:u w:val="single"/>
        </w:rPr>
        <w:t xml:space="preserve">дифференцированного </w:t>
      </w:r>
      <w:r w:rsidR="0033555C" w:rsidRPr="00F26A21">
        <w:rPr>
          <w:rFonts w:ascii="Times New Roman" w:hAnsi="Times New Roman"/>
          <w:color w:val="000000"/>
          <w:sz w:val="28"/>
          <w:szCs w:val="28"/>
          <w:u w:val="single"/>
        </w:rPr>
        <w:t>зачета</w:t>
      </w:r>
      <w:r w:rsidR="00672D1F" w:rsidRPr="00F26A21">
        <w:rPr>
          <w:rFonts w:ascii="Times New Roman" w:hAnsi="Times New Roman"/>
          <w:color w:val="000000"/>
          <w:sz w:val="28"/>
          <w:szCs w:val="28"/>
          <w:u w:val="single"/>
        </w:rPr>
        <w:t>.</w:t>
      </w:r>
    </w:p>
    <w:p w:rsidR="007E7400" w:rsidRPr="001510EF" w:rsidRDefault="007E7400" w:rsidP="000C4220">
      <w:pPr>
        <w:pStyle w:val="a5"/>
        <w:ind w:left="0" w:firstLine="709"/>
        <w:rPr>
          <w:rFonts w:ascii="Times New Roman" w:hAnsi="Times New Roman"/>
          <w:color w:val="000000"/>
          <w:sz w:val="28"/>
          <w:szCs w:val="28"/>
        </w:rPr>
      </w:pPr>
      <w:r w:rsidRPr="001510EF">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proofErr w:type="gramStart"/>
      <w:r w:rsidRPr="001510EF">
        <w:rPr>
          <w:rFonts w:ascii="Times New Roman" w:hAnsi="Times New Roman"/>
          <w:color w:val="000000"/>
          <w:sz w:val="28"/>
          <w:szCs w:val="28"/>
        </w:rPr>
        <w:t>Контрольно</w:t>
      </w:r>
      <w:proofErr w:type="spellEnd"/>
      <w:r w:rsidRPr="001510EF">
        <w:rPr>
          <w:rFonts w:ascii="Times New Roman" w:hAnsi="Times New Roman"/>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1510EF">
        <w:rPr>
          <w:rFonts w:ascii="Times New Roman" w:hAnsi="Times New Roman"/>
          <w:color w:val="000000"/>
          <w:sz w:val="28"/>
          <w:szCs w:val="28"/>
        </w:rPr>
        <w:t>П</w:t>
      </w:r>
      <w:r w:rsidRPr="001510EF">
        <w:rPr>
          <w:rFonts w:ascii="Times New Roman" w:hAnsi="Times New Roman"/>
          <w:color w:val="000000"/>
          <w:sz w:val="28"/>
          <w:szCs w:val="28"/>
        </w:rPr>
        <w:t xml:space="preserve">ОП и направлены на проверку </w:t>
      </w:r>
      <w:proofErr w:type="spellStart"/>
      <w:r w:rsidRPr="001510EF">
        <w:rPr>
          <w:rFonts w:ascii="Times New Roman" w:hAnsi="Times New Roman"/>
          <w:color w:val="000000"/>
          <w:sz w:val="28"/>
          <w:szCs w:val="28"/>
        </w:rPr>
        <w:t>сформированности</w:t>
      </w:r>
      <w:proofErr w:type="spellEnd"/>
      <w:r w:rsidRPr="001510EF">
        <w:rPr>
          <w:rFonts w:ascii="Times New Roman" w:hAnsi="Times New Roman"/>
          <w:color w:val="000000"/>
          <w:sz w:val="28"/>
          <w:szCs w:val="28"/>
        </w:rPr>
        <w:t xml:space="preserve"> знаний, умений и навыков по каждой компетенции, установленной в</w:t>
      </w:r>
      <w:r w:rsidR="00672D1F" w:rsidRPr="001510EF">
        <w:rPr>
          <w:rFonts w:ascii="Times New Roman" w:hAnsi="Times New Roman"/>
          <w:color w:val="000000"/>
          <w:sz w:val="28"/>
          <w:szCs w:val="28"/>
        </w:rPr>
        <w:t xml:space="preserve"> рабочей программе дисциплины.</w:t>
      </w:r>
      <w:proofErr w:type="gramEnd"/>
    </w:p>
    <w:p w:rsidR="00FF3E66" w:rsidRDefault="00FF3E66" w:rsidP="000C4220">
      <w:pPr>
        <w:pStyle w:val="a5"/>
        <w:ind w:left="0" w:firstLine="709"/>
        <w:rPr>
          <w:rFonts w:ascii="Times New Roman" w:hAnsi="Times New Roman"/>
          <w:color w:val="000000"/>
          <w:sz w:val="28"/>
          <w:szCs w:val="28"/>
        </w:rPr>
      </w:pPr>
    </w:p>
    <w:p w:rsidR="002F39F7" w:rsidRDefault="007E7400" w:rsidP="002F39F7">
      <w:pPr>
        <w:pStyle w:val="a5"/>
        <w:ind w:left="0" w:firstLine="709"/>
        <w:rPr>
          <w:rFonts w:ascii="Times New Roman" w:hAnsi="Times New Roman"/>
          <w:b/>
          <w:color w:val="000000"/>
          <w:sz w:val="28"/>
          <w:szCs w:val="28"/>
        </w:rPr>
      </w:pPr>
      <w:proofErr w:type="gramStart"/>
      <w:r w:rsidRPr="001510EF">
        <w:rPr>
          <w:rFonts w:ascii="Times New Roman" w:hAnsi="Times New Roman"/>
          <w:color w:val="000000"/>
          <w:sz w:val="28"/>
          <w:szCs w:val="28"/>
        </w:rPr>
        <w:t xml:space="preserve">В результате изучения дисциплины у обучающегося формируются </w:t>
      </w:r>
      <w:r w:rsidRPr="001510EF">
        <w:rPr>
          <w:rFonts w:ascii="Times New Roman" w:hAnsi="Times New Roman"/>
          <w:b/>
          <w:color w:val="000000"/>
          <w:sz w:val="28"/>
          <w:szCs w:val="28"/>
        </w:rPr>
        <w:t>следующие компетенции:</w:t>
      </w:r>
      <w:proofErr w:type="gramEnd"/>
    </w:p>
    <w:p w:rsidR="002436B6" w:rsidRDefault="00DA29B2" w:rsidP="002436B6">
      <w:pPr>
        <w:pStyle w:val="a5"/>
        <w:ind w:left="0" w:firstLine="709"/>
        <w:rPr>
          <w:rFonts w:ascii="Times New Roman" w:hAnsi="Times New Roman"/>
          <w:color w:val="000000"/>
          <w:sz w:val="28"/>
          <w:szCs w:val="28"/>
        </w:rPr>
      </w:pPr>
      <w:r w:rsidRPr="001510EF">
        <w:rPr>
          <w:rFonts w:ascii="Times New Roman" w:hAnsi="Times New Roman"/>
          <w:b/>
          <w:color w:val="000000"/>
          <w:sz w:val="28"/>
          <w:szCs w:val="28"/>
        </w:rPr>
        <w:t>ПК-5</w:t>
      </w:r>
      <w:r w:rsidRPr="001510EF">
        <w:rPr>
          <w:rFonts w:ascii="Times New Roman" w:hAnsi="Times New Roman"/>
          <w:color w:val="000000"/>
          <w:sz w:val="28"/>
          <w:szCs w:val="28"/>
        </w:rPr>
        <w:t xml:space="preserve"> -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2436B6" w:rsidRPr="001A3752" w:rsidRDefault="002436B6" w:rsidP="002436B6">
      <w:pPr>
        <w:pStyle w:val="a5"/>
        <w:ind w:left="0" w:firstLine="709"/>
        <w:rPr>
          <w:rFonts w:ascii="Times New Roman" w:hAnsi="Times New Roman"/>
          <w:sz w:val="28"/>
          <w:szCs w:val="28"/>
        </w:rPr>
      </w:pPr>
      <w:r w:rsidRPr="002436B6">
        <w:rPr>
          <w:rFonts w:ascii="Times New Roman" w:hAnsi="Times New Roman"/>
          <w:b/>
          <w:sz w:val="28"/>
          <w:szCs w:val="28"/>
        </w:rPr>
        <w:t xml:space="preserve">ПК-6 - </w:t>
      </w:r>
      <w:r w:rsidR="001A3752" w:rsidRPr="001A3752">
        <w:rPr>
          <w:rFonts w:ascii="Times New Roman" w:hAnsi="Times New Roman"/>
          <w:sz w:val="28"/>
          <w:szCs w:val="28"/>
        </w:rPr>
        <w:t>готовность к ведению пациентов с ЛОР заболеваниями</w:t>
      </w:r>
      <w:r w:rsidR="001A3752">
        <w:rPr>
          <w:rFonts w:ascii="Times New Roman" w:hAnsi="Times New Roman"/>
          <w:sz w:val="28"/>
          <w:szCs w:val="28"/>
        </w:rPr>
        <w:t>.</w:t>
      </w:r>
    </w:p>
    <w:p w:rsidR="002E3FD2" w:rsidRPr="001A3752" w:rsidRDefault="002E3FD2" w:rsidP="002436B6">
      <w:pPr>
        <w:jc w:val="both"/>
        <w:rPr>
          <w:sz w:val="28"/>
          <w:szCs w:val="28"/>
        </w:rPr>
      </w:pPr>
      <w:bookmarkStart w:id="1" w:name="_Toc535164690"/>
    </w:p>
    <w:p w:rsidR="007E7400" w:rsidRPr="002E3FD2" w:rsidRDefault="00672D1F" w:rsidP="002E3FD2">
      <w:pPr>
        <w:jc w:val="center"/>
        <w:rPr>
          <w:color w:val="000000"/>
          <w:sz w:val="28"/>
          <w:szCs w:val="28"/>
        </w:rPr>
      </w:pPr>
      <w:r w:rsidRPr="002E3FD2">
        <w:rPr>
          <w:b/>
          <w:color w:val="000000"/>
          <w:sz w:val="28"/>
          <w:szCs w:val="28"/>
        </w:rPr>
        <w:t xml:space="preserve">2. </w:t>
      </w:r>
      <w:r w:rsidR="007E7400" w:rsidRPr="002E3FD2">
        <w:rPr>
          <w:b/>
          <w:color w:val="000000"/>
          <w:sz w:val="28"/>
          <w:szCs w:val="28"/>
        </w:rPr>
        <w:t>Оценочные материалы текущего контроля успеваемости</w:t>
      </w:r>
      <w:bookmarkEnd w:id="1"/>
      <w:r w:rsidR="00876450" w:rsidRPr="002E3FD2">
        <w:rPr>
          <w:b/>
          <w:color w:val="000000"/>
          <w:sz w:val="28"/>
          <w:szCs w:val="28"/>
        </w:rPr>
        <w:t>.</w:t>
      </w:r>
    </w:p>
    <w:p w:rsidR="00672D1F" w:rsidRPr="001510EF" w:rsidRDefault="00672D1F" w:rsidP="000C4220">
      <w:pPr>
        <w:pStyle w:val="a5"/>
        <w:ind w:left="709" w:firstLine="0"/>
        <w:outlineLvl w:val="0"/>
        <w:rPr>
          <w:rFonts w:ascii="Times New Roman" w:hAnsi="Times New Roman"/>
          <w:b/>
          <w:color w:val="000000"/>
          <w:sz w:val="28"/>
          <w:szCs w:val="28"/>
        </w:rPr>
      </w:pPr>
    </w:p>
    <w:p w:rsidR="00876450" w:rsidRPr="001510EF" w:rsidRDefault="007E7400" w:rsidP="000C4220">
      <w:pPr>
        <w:pStyle w:val="a5"/>
        <w:ind w:left="0" w:firstLine="709"/>
        <w:rPr>
          <w:rFonts w:ascii="Times New Roman" w:hAnsi="Times New Roman"/>
          <w:b/>
          <w:color w:val="000000"/>
          <w:sz w:val="28"/>
          <w:szCs w:val="28"/>
        </w:rPr>
      </w:pPr>
      <w:r w:rsidRPr="001510EF">
        <w:rPr>
          <w:rFonts w:ascii="Times New Roman" w:hAnsi="Times New Roman"/>
          <w:b/>
          <w:color w:val="000000"/>
          <w:sz w:val="28"/>
          <w:szCs w:val="28"/>
        </w:rPr>
        <w:t>Оценочные материалы в рамках всей дисциплины</w:t>
      </w:r>
      <w:r w:rsidR="00876450" w:rsidRPr="001510EF">
        <w:rPr>
          <w:rFonts w:ascii="Times New Roman" w:hAnsi="Times New Roman"/>
          <w:b/>
          <w:color w:val="000000"/>
          <w:sz w:val="28"/>
          <w:szCs w:val="28"/>
        </w:rPr>
        <w:t>.</w:t>
      </w:r>
    </w:p>
    <w:p w:rsidR="007E7400" w:rsidRPr="001510EF" w:rsidRDefault="00DA29B2" w:rsidP="000C4220">
      <w:pPr>
        <w:pStyle w:val="a5"/>
        <w:ind w:left="0" w:firstLine="709"/>
        <w:rPr>
          <w:rFonts w:ascii="Times New Roman" w:hAnsi="Times New Roman"/>
          <w:i/>
          <w:color w:val="000000"/>
          <w:sz w:val="28"/>
          <w:szCs w:val="28"/>
        </w:rPr>
      </w:pPr>
      <w:r w:rsidRPr="001510EF">
        <w:rPr>
          <w:rFonts w:ascii="Times New Roman" w:hAnsi="Times New Roman"/>
          <w:i/>
          <w:color w:val="000000"/>
          <w:sz w:val="28"/>
          <w:szCs w:val="28"/>
        </w:rPr>
        <w:t>Не предусмотрены.</w:t>
      </w:r>
    </w:p>
    <w:p w:rsidR="002E3FD2" w:rsidRDefault="002E3FD2" w:rsidP="002E3FD2">
      <w:pPr>
        <w:rPr>
          <w:b/>
          <w:color w:val="000000"/>
          <w:sz w:val="28"/>
          <w:szCs w:val="28"/>
        </w:rPr>
      </w:pPr>
    </w:p>
    <w:p w:rsidR="00876450" w:rsidRPr="002E3FD2" w:rsidRDefault="007E7400" w:rsidP="002E3FD2">
      <w:pPr>
        <w:jc w:val="center"/>
        <w:rPr>
          <w:b/>
          <w:color w:val="000000"/>
          <w:sz w:val="28"/>
          <w:szCs w:val="28"/>
        </w:rPr>
      </w:pPr>
      <w:r w:rsidRPr="002E3FD2">
        <w:rPr>
          <w:b/>
          <w:color w:val="000000"/>
          <w:sz w:val="28"/>
          <w:szCs w:val="28"/>
        </w:rPr>
        <w:t>Оценочные материалы по каждой теме дисциплины</w:t>
      </w:r>
    </w:p>
    <w:p w:rsidR="0061131A" w:rsidRDefault="007E7400" w:rsidP="000C4220">
      <w:pPr>
        <w:ind w:firstLine="709"/>
        <w:contextualSpacing/>
        <w:jc w:val="both"/>
        <w:rPr>
          <w:color w:val="000000"/>
          <w:sz w:val="28"/>
          <w:szCs w:val="28"/>
        </w:rPr>
      </w:pPr>
      <w:r w:rsidRPr="001510EF">
        <w:rPr>
          <w:b/>
          <w:color w:val="000000"/>
          <w:sz w:val="28"/>
          <w:szCs w:val="28"/>
        </w:rPr>
        <w:t xml:space="preserve">Тема </w:t>
      </w:r>
      <w:r w:rsidR="003D560A" w:rsidRPr="00F97116">
        <w:rPr>
          <w:b/>
          <w:color w:val="000000"/>
          <w:sz w:val="28"/>
          <w:szCs w:val="28"/>
        </w:rPr>
        <w:t>№</w:t>
      </w:r>
      <w:r w:rsidR="00DA29B2" w:rsidRPr="00F97116">
        <w:rPr>
          <w:b/>
          <w:color w:val="000000"/>
          <w:sz w:val="28"/>
          <w:szCs w:val="28"/>
        </w:rPr>
        <w:fldChar w:fldCharType="begin"/>
      </w:r>
      <w:r w:rsidR="00DA29B2" w:rsidRPr="00F97116">
        <w:rPr>
          <w:b/>
          <w:color w:val="000000"/>
          <w:sz w:val="28"/>
          <w:szCs w:val="28"/>
        </w:rPr>
        <w:instrText xml:space="preserve"> AUTONUMLGL  \* Arabic </w:instrText>
      </w:r>
      <w:r w:rsidR="00DA29B2" w:rsidRPr="00F97116">
        <w:rPr>
          <w:b/>
          <w:color w:val="000000"/>
          <w:sz w:val="28"/>
          <w:szCs w:val="28"/>
        </w:rPr>
        <w:fldChar w:fldCharType="end"/>
      </w:r>
      <w:r w:rsidR="002E3FD2" w:rsidRPr="00F97116">
        <w:rPr>
          <w:b/>
          <w:color w:val="000000"/>
          <w:sz w:val="28"/>
          <w:szCs w:val="28"/>
        </w:rPr>
        <w:t xml:space="preserve"> </w:t>
      </w:r>
      <w:r w:rsidR="001A3752">
        <w:rPr>
          <w:sz w:val="28"/>
          <w:szCs w:val="28"/>
        </w:rPr>
        <w:t>Неотложная помощь при заболеваниях носа и околоносовых пазух</w:t>
      </w:r>
      <w:r w:rsidR="0061131A">
        <w:rPr>
          <w:color w:val="000000"/>
          <w:sz w:val="28"/>
          <w:szCs w:val="28"/>
        </w:rPr>
        <w:t>.</w:t>
      </w:r>
    </w:p>
    <w:p w:rsidR="00A1780D" w:rsidRPr="001510EF" w:rsidRDefault="002F39F7" w:rsidP="000C4220">
      <w:pPr>
        <w:ind w:firstLine="709"/>
        <w:contextualSpacing/>
        <w:jc w:val="both"/>
        <w:rPr>
          <w:color w:val="000000"/>
          <w:sz w:val="28"/>
          <w:szCs w:val="28"/>
        </w:rPr>
      </w:pPr>
      <w:r w:rsidRPr="001510EF">
        <w:rPr>
          <w:b/>
          <w:color w:val="000000"/>
          <w:sz w:val="28"/>
          <w:szCs w:val="28"/>
        </w:rPr>
        <w:t xml:space="preserve"> </w:t>
      </w:r>
      <w:r w:rsidR="00A1780D" w:rsidRPr="001510EF">
        <w:rPr>
          <w:b/>
          <w:color w:val="000000"/>
          <w:sz w:val="28"/>
          <w:szCs w:val="28"/>
        </w:rPr>
        <w:t>Формы</w:t>
      </w:r>
      <w:r w:rsidR="007E7400" w:rsidRPr="001510EF">
        <w:rPr>
          <w:b/>
          <w:color w:val="000000"/>
          <w:sz w:val="28"/>
          <w:szCs w:val="28"/>
        </w:rPr>
        <w:t xml:space="preserve"> текущего контроля</w:t>
      </w:r>
      <w:r w:rsidR="007E7400" w:rsidRPr="001510EF">
        <w:rPr>
          <w:color w:val="000000"/>
          <w:sz w:val="28"/>
          <w:szCs w:val="28"/>
        </w:rPr>
        <w:t xml:space="preserve"> </w:t>
      </w:r>
      <w:r w:rsidR="007E7400" w:rsidRPr="001510EF">
        <w:rPr>
          <w:b/>
          <w:color w:val="000000"/>
          <w:sz w:val="28"/>
          <w:szCs w:val="28"/>
        </w:rPr>
        <w:t>успеваемости</w:t>
      </w:r>
      <w:r w:rsidR="00F97116">
        <w:rPr>
          <w:i/>
          <w:color w:val="000000"/>
          <w:sz w:val="28"/>
          <w:szCs w:val="28"/>
        </w:rPr>
        <w:t>:</w:t>
      </w:r>
      <w:r w:rsidR="00A1780D" w:rsidRPr="001510EF">
        <w:rPr>
          <w:color w:val="000000"/>
          <w:sz w:val="28"/>
          <w:szCs w:val="28"/>
        </w:rPr>
        <w:t xml:space="preserve"> устный опро</w:t>
      </w:r>
      <w:r w:rsidR="0061131A">
        <w:rPr>
          <w:color w:val="000000"/>
          <w:sz w:val="28"/>
          <w:szCs w:val="28"/>
        </w:rPr>
        <w:t>с</w:t>
      </w:r>
      <w:r w:rsidR="00DA760A">
        <w:rPr>
          <w:color w:val="000000"/>
          <w:sz w:val="28"/>
          <w:szCs w:val="28"/>
        </w:rPr>
        <w:t>, ситуационные задачи, практические навыки.</w:t>
      </w:r>
    </w:p>
    <w:p w:rsidR="0043330B" w:rsidRDefault="007E7400" w:rsidP="0043330B">
      <w:pPr>
        <w:contextualSpacing/>
        <w:jc w:val="center"/>
        <w:rPr>
          <w:b/>
          <w:color w:val="000000"/>
          <w:sz w:val="28"/>
          <w:szCs w:val="28"/>
        </w:rPr>
      </w:pPr>
      <w:r w:rsidRPr="001510EF">
        <w:rPr>
          <w:b/>
          <w:color w:val="000000"/>
          <w:sz w:val="28"/>
          <w:szCs w:val="28"/>
        </w:rPr>
        <w:t>Оценочные материалы текущего контроля успеваемости</w:t>
      </w:r>
    </w:p>
    <w:p w:rsidR="00B73544" w:rsidRPr="0043330B" w:rsidRDefault="00A1780D" w:rsidP="0043330B">
      <w:pPr>
        <w:ind w:firstLine="709"/>
        <w:contextualSpacing/>
        <w:jc w:val="center"/>
        <w:rPr>
          <w:i/>
          <w:color w:val="000000"/>
          <w:sz w:val="28"/>
          <w:szCs w:val="28"/>
        </w:rPr>
      </w:pPr>
      <w:r w:rsidRPr="001510EF">
        <w:rPr>
          <w:b/>
          <w:i/>
          <w:color w:val="000000"/>
          <w:sz w:val="28"/>
          <w:szCs w:val="28"/>
        </w:rPr>
        <w:t>Вопросы для устного опроса</w:t>
      </w:r>
    </w:p>
    <w:p w:rsidR="00D1212D" w:rsidRPr="00D1212D" w:rsidRDefault="00D1212D" w:rsidP="00D1212D">
      <w:pPr>
        <w:widowControl w:val="0"/>
        <w:numPr>
          <w:ilvl w:val="0"/>
          <w:numId w:val="25"/>
        </w:numPr>
        <w:tabs>
          <w:tab w:val="left" w:pos="360"/>
        </w:tabs>
        <w:suppressAutoHyphens/>
        <w:rPr>
          <w:sz w:val="28"/>
          <w:szCs w:val="28"/>
        </w:rPr>
      </w:pPr>
      <w:r w:rsidRPr="00D1212D">
        <w:rPr>
          <w:sz w:val="28"/>
          <w:szCs w:val="28"/>
        </w:rPr>
        <w:t>Анатомия наружного носа.</w:t>
      </w:r>
    </w:p>
    <w:p w:rsidR="00D1212D" w:rsidRPr="00D1212D" w:rsidRDefault="00D1212D" w:rsidP="00D1212D">
      <w:pPr>
        <w:widowControl w:val="0"/>
        <w:numPr>
          <w:ilvl w:val="0"/>
          <w:numId w:val="25"/>
        </w:numPr>
        <w:tabs>
          <w:tab w:val="left" w:pos="360"/>
        </w:tabs>
        <w:suppressAutoHyphens/>
        <w:rPr>
          <w:sz w:val="28"/>
          <w:szCs w:val="28"/>
        </w:rPr>
      </w:pPr>
      <w:r w:rsidRPr="00D1212D">
        <w:rPr>
          <w:sz w:val="28"/>
          <w:szCs w:val="28"/>
        </w:rPr>
        <w:t>Анатомия полости носа.</w:t>
      </w:r>
    </w:p>
    <w:p w:rsidR="00D1212D" w:rsidRPr="00D1212D" w:rsidRDefault="00D1212D" w:rsidP="00D1212D">
      <w:pPr>
        <w:widowControl w:val="0"/>
        <w:numPr>
          <w:ilvl w:val="0"/>
          <w:numId w:val="25"/>
        </w:numPr>
        <w:tabs>
          <w:tab w:val="left" w:pos="360"/>
        </w:tabs>
        <w:suppressAutoHyphens/>
        <w:rPr>
          <w:sz w:val="28"/>
          <w:szCs w:val="28"/>
        </w:rPr>
      </w:pPr>
      <w:r w:rsidRPr="00D1212D">
        <w:rPr>
          <w:sz w:val="28"/>
          <w:szCs w:val="28"/>
        </w:rPr>
        <w:t>Анатомия околоносовых пазух.</w:t>
      </w:r>
    </w:p>
    <w:p w:rsidR="00D1212D" w:rsidRPr="00D1212D" w:rsidRDefault="00D1212D" w:rsidP="00D1212D">
      <w:pPr>
        <w:widowControl w:val="0"/>
        <w:numPr>
          <w:ilvl w:val="0"/>
          <w:numId w:val="25"/>
        </w:numPr>
        <w:tabs>
          <w:tab w:val="left" w:pos="360"/>
        </w:tabs>
        <w:suppressAutoHyphens/>
        <w:rPr>
          <w:sz w:val="28"/>
          <w:szCs w:val="28"/>
        </w:rPr>
      </w:pPr>
      <w:r w:rsidRPr="00D1212D">
        <w:rPr>
          <w:sz w:val="28"/>
          <w:szCs w:val="28"/>
        </w:rPr>
        <w:t>Кровоснабжение носа и околоносовых пазух.</w:t>
      </w:r>
    </w:p>
    <w:p w:rsidR="00D1212D" w:rsidRDefault="00D1212D" w:rsidP="00D1212D">
      <w:pPr>
        <w:widowControl w:val="0"/>
        <w:numPr>
          <w:ilvl w:val="0"/>
          <w:numId w:val="25"/>
        </w:numPr>
        <w:tabs>
          <w:tab w:val="left" w:pos="360"/>
        </w:tabs>
        <w:suppressAutoHyphens/>
        <w:rPr>
          <w:sz w:val="28"/>
          <w:szCs w:val="28"/>
        </w:rPr>
      </w:pPr>
      <w:r w:rsidRPr="00D1212D">
        <w:rPr>
          <w:sz w:val="28"/>
          <w:szCs w:val="28"/>
        </w:rPr>
        <w:t>Возрастные особенности носа и околоносовых пазух.</w:t>
      </w:r>
    </w:p>
    <w:p w:rsidR="00DA760A" w:rsidRPr="00D1212D" w:rsidRDefault="00DA760A" w:rsidP="00DA760A">
      <w:pPr>
        <w:widowControl w:val="0"/>
        <w:numPr>
          <w:ilvl w:val="0"/>
          <w:numId w:val="25"/>
        </w:numPr>
        <w:tabs>
          <w:tab w:val="left" w:pos="360"/>
        </w:tabs>
        <w:suppressAutoHyphens/>
        <w:rPr>
          <w:sz w:val="28"/>
          <w:szCs w:val="28"/>
        </w:rPr>
      </w:pPr>
      <w:r w:rsidRPr="00D1212D">
        <w:rPr>
          <w:sz w:val="28"/>
          <w:szCs w:val="28"/>
        </w:rPr>
        <w:t>Инородные тела носа и околоносовых пазух.</w:t>
      </w:r>
    </w:p>
    <w:p w:rsidR="00DA760A" w:rsidRPr="00D1212D" w:rsidRDefault="00DA760A" w:rsidP="00DA760A">
      <w:pPr>
        <w:widowControl w:val="0"/>
        <w:numPr>
          <w:ilvl w:val="0"/>
          <w:numId w:val="25"/>
        </w:numPr>
        <w:tabs>
          <w:tab w:val="left" w:pos="360"/>
        </w:tabs>
        <w:suppressAutoHyphens/>
        <w:rPr>
          <w:sz w:val="28"/>
          <w:szCs w:val="28"/>
        </w:rPr>
      </w:pPr>
      <w:r w:rsidRPr="00D1212D">
        <w:rPr>
          <w:sz w:val="28"/>
          <w:szCs w:val="28"/>
        </w:rPr>
        <w:t>Травмы носа и околоносовых пазух.</w:t>
      </w:r>
    </w:p>
    <w:p w:rsidR="00DA760A" w:rsidRPr="00D1212D" w:rsidRDefault="00DA760A" w:rsidP="00DA760A">
      <w:pPr>
        <w:widowControl w:val="0"/>
        <w:numPr>
          <w:ilvl w:val="0"/>
          <w:numId w:val="25"/>
        </w:numPr>
        <w:tabs>
          <w:tab w:val="left" w:pos="360"/>
        </w:tabs>
        <w:suppressAutoHyphens/>
        <w:rPr>
          <w:sz w:val="28"/>
          <w:szCs w:val="28"/>
        </w:rPr>
      </w:pPr>
      <w:r w:rsidRPr="00D1212D">
        <w:rPr>
          <w:sz w:val="28"/>
          <w:szCs w:val="28"/>
        </w:rPr>
        <w:t>Чтение рентгенограмм костей носа, обзорных носа и околоносовых пазух.</w:t>
      </w:r>
    </w:p>
    <w:p w:rsidR="00DA760A" w:rsidRPr="00D1212D" w:rsidRDefault="00DA760A" w:rsidP="00DA760A">
      <w:pPr>
        <w:widowControl w:val="0"/>
        <w:numPr>
          <w:ilvl w:val="0"/>
          <w:numId w:val="25"/>
        </w:numPr>
        <w:tabs>
          <w:tab w:val="left" w:pos="360"/>
        </w:tabs>
        <w:suppressAutoHyphens/>
        <w:rPr>
          <w:sz w:val="28"/>
          <w:szCs w:val="28"/>
        </w:rPr>
      </w:pPr>
      <w:r w:rsidRPr="00D1212D">
        <w:rPr>
          <w:sz w:val="28"/>
          <w:szCs w:val="28"/>
        </w:rPr>
        <w:t>Репозиция костей носа</w:t>
      </w:r>
      <w:r w:rsidRPr="00D1212D">
        <w:rPr>
          <w:sz w:val="28"/>
          <w:szCs w:val="28"/>
          <w:lang w:eastAsia="en-US"/>
        </w:rPr>
        <w:t>.</w:t>
      </w:r>
    </w:p>
    <w:p w:rsidR="00DA760A" w:rsidRDefault="00DA760A" w:rsidP="00DA760A">
      <w:pPr>
        <w:widowControl w:val="0"/>
        <w:numPr>
          <w:ilvl w:val="0"/>
          <w:numId w:val="25"/>
        </w:numPr>
        <w:tabs>
          <w:tab w:val="left" w:pos="360"/>
        </w:tabs>
        <w:suppressAutoHyphens/>
        <w:jc w:val="both"/>
        <w:rPr>
          <w:sz w:val="28"/>
          <w:szCs w:val="28"/>
        </w:rPr>
      </w:pPr>
      <w:r w:rsidRPr="00D1212D">
        <w:rPr>
          <w:sz w:val="28"/>
          <w:szCs w:val="28"/>
        </w:rPr>
        <w:t>Носовые кровотечения. Этиология, классификация, клиника, диагностика, дифференциальная диагностика, лечение. Передняя и задняя тампонада носа, перевязка наружной сонной артерии.</w:t>
      </w:r>
    </w:p>
    <w:p w:rsidR="00DA760A" w:rsidRPr="00D1212D" w:rsidRDefault="00DA760A" w:rsidP="00DA760A">
      <w:pPr>
        <w:widowControl w:val="0"/>
        <w:numPr>
          <w:ilvl w:val="0"/>
          <w:numId w:val="25"/>
        </w:numPr>
        <w:tabs>
          <w:tab w:val="left" w:pos="360"/>
        </w:tabs>
        <w:suppressAutoHyphens/>
        <w:jc w:val="both"/>
        <w:rPr>
          <w:sz w:val="28"/>
          <w:szCs w:val="28"/>
        </w:rPr>
      </w:pPr>
      <w:r w:rsidRPr="00D1212D">
        <w:rPr>
          <w:sz w:val="28"/>
          <w:szCs w:val="28"/>
        </w:rPr>
        <w:lastRenderedPageBreak/>
        <w:t>Осложненные формы синуситов. Орбитальные и внутричерепные осложнения. Клиника, консервативное и хирургическое лечение.</w:t>
      </w:r>
    </w:p>
    <w:p w:rsidR="00DA760A" w:rsidRPr="00D1212D" w:rsidRDefault="00DA760A" w:rsidP="00DA760A">
      <w:pPr>
        <w:widowControl w:val="0"/>
        <w:tabs>
          <w:tab w:val="left" w:pos="360"/>
        </w:tabs>
        <w:suppressAutoHyphens/>
        <w:ind w:left="1080"/>
        <w:jc w:val="both"/>
        <w:rPr>
          <w:sz w:val="28"/>
          <w:szCs w:val="28"/>
        </w:rPr>
      </w:pPr>
    </w:p>
    <w:p w:rsidR="00B964F3" w:rsidRDefault="00B964F3" w:rsidP="00B964F3">
      <w:pPr>
        <w:pStyle w:val="a5"/>
        <w:ind w:left="1080" w:firstLine="0"/>
        <w:jc w:val="center"/>
        <w:rPr>
          <w:rFonts w:ascii="Times New Roman" w:hAnsi="Times New Roman"/>
          <w:b/>
          <w:i/>
          <w:color w:val="000000"/>
          <w:sz w:val="28"/>
          <w:szCs w:val="28"/>
        </w:rPr>
      </w:pPr>
      <w:r w:rsidRPr="00D12068">
        <w:rPr>
          <w:rFonts w:ascii="Times New Roman" w:hAnsi="Times New Roman"/>
          <w:b/>
          <w:i/>
          <w:color w:val="000000"/>
          <w:sz w:val="28"/>
          <w:szCs w:val="28"/>
        </w:rPr>
        <w:t>Решение ситуационных задач</w:t>
      </w:r>
    </w:p>
    <w:p w:rsidR="00B964F3" w:rsidRDefault="00B964F3" w:rsidP="00B964F3">
      <w:pPr>
        <w:pStyle w:val="a5"/>
        <w:ind w:left="1080" w:firstLine="0"/>
        <w:jc w:val="center"/>
        <w:rPr>
          <w:rFonts w:ascii="Times New Roman" w:hAnsi="Times New Roman"/>
          <w:b/>
          <w:i/>
          <w:color w:val="000000"/>
          <w:sz w:val="28"/>
          <w:szCs w:val="28"/>
        </w:rPr>
      </w:pPr>
      <w:r>
        <w:rPr>
          <w:rFonts w:ascii="Times New Roman" w:hAnsi="Times New Roman"/>
          <w:b/>
          <w:i/>
          <w:color w:val="000000"/>
          <w:sz w:val="28"/>
          <w:szCs w:val="28"/>
        </w:rPr>
        <w:t>Проверка практических навыков</w:t>
      </w:r>
    </w:p>
    <w:p w:rsidR="00F26A21" w:rsidRDefault="00F26A21" w:rsidP="00F26A21">
      <w:pPr>
        <w:pStyle w:val="a5"/>
        <w:numPr>
          <w:ilvl w:val="0"/>
          <w:numId w:val="39"/>
        </w:numPr>
        <w:rPr>
          <w:rFonts w:ascii="Times New Roman" w:hAnsi="Times New Roman"/>
          <w:color w:val="000000"/>
          <w:sz w:val="28"/>
          <w:szCs w:val="28"/>
        </w:rPr>
      </w:pPr>
      <w:r>
        <w:rPr>
          <w:rFonts w:ascii="Times New Roman" w:hAnsi="Times New Roman"/>
          <w:color w:val="000000"/>
          <w:sz w:val="28"/>
          <w:szCs w:val="28"/>
        </w:rPr>
        <w:t>Удаление инородных тел носа.</w:t>
      </w:r>
    </w:p>
    <w:p w:rsidR="00F26A21" w:rsidRDefault="00F26A21" w:rsidP="00F26A21">
      <w:pPr>
        <w:pStyle w:val="a5"/>
        <w:numPr>
          <w:ilvl w:val="0"/>
          <w:numId w:val="39"/>
        </w:numPr>
        <w:rPr>
          <w:rFonts w:ascii="Times New Roman" w:hAnsi="Times New Roman"/>
          <w:color w:val="000000"/>
          <w:sz w:val="28"/>
          <w:szCs w:val="28"/>
        </w:rPr>
      </w:pPr>
      <w:r>
        <w:rPr>
          <w:rFonts w:ascii="Times New Roman" w:hAnsi="Times New Roman"/>
          <w:color w:val="000000"/>
          <w:sz w:val="28"/>
          <w:szCs w:val="28"/>
        </w:rPr>
        <w:t>Репозиция костей носа при закрытых переломах.</w:t>
      </w:r>
    </w:p>
    <w:p w:rsidR="00F26A21" w:rsidRDefault="00F26A21" w:rsidP="00F26A21">
      <w:pPr>
        <w:pStyle w:val="a5"/>
        <w:numPr>
          <w:ilvl w:val="0"/>
          <w:numId w:val="39"/>
        </w:numPr>
        <w:rPr>
          <w:rFonts w:ascii="Times New Roman" w:hAnsi="Times New Roman"/>
          <w:color w:val="000000"/>
          <w:sz w:val="28"/>
          <w:szCs w:val="28"/>
        </w:rPr>
      </w:pPr>
      <w:r>
        <w:rPr>
          <w:rFonts w:ascii="Times New Roman" w:hAnsi="Times New Roman"/>
          <w:color w:val="000000"/>
          <w:sz w:val="28"/>
          <w:szCs w:val="28"/>
        </w:rPr>
        <w:t>Первичная хирургическая обработка ран носа.</w:t>
      </w:r>
    </w:p>
    <w:p w:rsidR="00F26A21" w:rsidRPr="00F26A21" w:rsidRDefault="00F26A21" w:rsidP="00F26A21">
      <w:pPr>
        <w:pStyle w:val="a5"/>
        <w:numPr>
          <w:ilvl w:val="0"/>
          <w:numId w:val="39"/>
        </w:numPr>
        <w:rPr>
          <w:rFonts w:ascii="Times New Roman" w:hAnsi="Times New Roman"/>
          <w:color w:val="000000"/>
          <w:sz w:val="28"/>
          <w:szCs w:val="28"/>
        </w:rPr>
      </w:pPr>
      <w:r>
        <w:rPr>
          <w:rFonts w:ascii="Times New Roman" w:hAnsi="Times New Roman"/>
          <w:color w:val="000000"/>
          <w:sz w:val="28"/>
          <w:szCs w:val="28"/>
        </w:rPr>
        <w:t>Передняя тампонада носа.</w:t>
      </w:r>
    </w:p>
    <w:p w:rsidR="00D1212D" w:rsidRPr="00F26A21" w:rsidRDefault="00D1212D" w:rsidP="00F26A21">
      <w:pPr>
        <w:widowControl w:val="0"/>
        <w:suppressAutoHyphens/>
        <w:spacing w:line="100" w:lineRule="atLeast"/>
        <w:jc w:val="both"/>
        <w:rPr>
          <w:sz w:val="28"/>
          <w:szCs w:val="28"/>
        </w:rPr>
      </w:pPr>
    </w:p>
    <w:p w:rsidR="00D1212D" w:rsidRPr="00210203" w:rsidRDefault="00D1212D" w:rsidP="00210203">
      <w:pPr>
        <w:widowControl w:val="0"/>
        <w:tabs>
          <w:tab w:val="left" w:pos="360"/>
        </w:tabs>
        <w:suppressAutoHyphens/>
        <w:spacing w:line="100" w:lineRule="atLeast"/>
        <w:ind w:left="1080"/>
        <w:jc w:val="center"/>
        <w:rPr>
          <w:b/>
          <w:sz w:val="28"/>
          <w:szCs w:val="28"/>
          <w:lang w:val="x-none"/>
        </w:rPr>
      </w:pPr>
    </w:p>
    <w:p w:rsidR="00DA29B2" w:rsidRPr="002F39F7" w:rsidRDefault="00DA29B2" w:rsidP="00796235">
      <w:pPr>
        <w:contextualSpacing/>
        <w:jc w:val="both"/>
        <w:rPr>
          <w:color w:val="000000"/>
          <w:sz w:val="28"/>
          <w:szCs w:val="28"/>
        </w:rPr>
      </w:pPr>
      <w:r w:rsidRPr="001510EF">
        <w:rPr>
          <w:b/>
          <w:color w:val="000000"/>
          <w:sz w:val="28"/>
          <w:szCs w:val="28"/>
        </w:rPr>
        <w:t>Тема №</w:t>
      </w:r>
      <w:r w:rsidRPr="001510EF">
        <w:rPr>
          <w:b/>
          <w:color w:val="000000"/>
          <w:sz w:val="28"/>
          <w:szCs w:val="28"/>
        </w:rPr>
        <w:fldChar w:fldCharType="begin"/>
      </w:r>
      <w:r w:rsidRPr="001510EF">
        <w:rPr>
          <w:b/>
          <w:color w:val="000000"/>
          <w:sz w:val="28"/>
          <w:szCs w:val="28"/>
        </w:rPr>
        <w:instrText xml:space="preserve"> AUTONUMLGL  \* Arabic </w:instrText>
      </w:r>
      <w:r w:rsidRPr="001510EF">
        <w:rPr>
          <w:b/>
          <w:color w:val="000000"/>
          <w:sz w:val="28"/>
          <w:szCs w:val="28"/>
        </w:rPr>
        <w:fldChar w:fldCharType="end"/>
      </w:r>
      <w:r w:rsidR="00796235" w:rsidRPr="00796235">
        <w:rPr>
          <w:b/>
        </w:rPr>
        <w:t xml:space="preserve"> </w:t>
      </w:r>
      <w:r w:rsidR="00DA760A">
        <w:rPr>
          <w:color w:val="000000"/>
          <w:sz w:val="28"/>
          <w:szCs w:val="28"/>
        </w:rPr>
        <w:t>Неотложная помощь при заболеваниях глотки и пищевода</w:t>
      </w:r>
      <w:r w:rsidR="0061131A" w:rsidRPr="0061131A">
        <w:rPr>
          <w:color w:val="000000"/>
          <w:sz w:val="28"/>
          <w:szCs w:val="28"/>
        </w:rPr>
        <w:t>.</w:t>
      </w:r>
    </w:p>
    <w:p w:rsidR="00FF5126" w:rsidRPr="00FF5126" w:rsidRDefault="00FF5126" w:rsidP="000C4220">
      <w:pPr>
        <w:ind w:firstLine="709"/>
        <w:contextualSpacing/>
        <w:jc w:val="both"/>
        <w:rPr>
          <w:color w:val="000000"/>
          <w:sz w:val="28"/>
          <w:szCs w:val="28"/>
        </w:rPr>
      </w:pPr>
      <w:r w:rsidRPr="00FF5126">
        <w:rPr>
          <w:b/>
          <w:color w:val="000000"/>
          <w:sz w:val="28"/>
          <w:szCs w:val="28"/>
        </w:rPr>
        <w:t>Формы текущего контроля</w:t>
      </w:r>
      <w:r w:rsidRPr="00FF5126">
        <w:rPr>
          <w:color w:val="000000"/>
          <w:sz w:val="28"/>
          <w:szCs w:val="28"/>
        </w:rPr>
        <w:t xml:space="preserve"> </w:t>
      </w:r>
      <w:r w:rsidRPr="00FF5126">
        <w:rPr>
          <w:b/>
          <w:color w:val="000000"/>
          <w:sz w:val="28"/>
          <w:szCs w:val="28"/>
        </w:rPr>
        <w:t>успеваемости</w:t>
      </w:r>
      <w:r w:rsidRPr="00FF5126">
        <w:rPr>
          <w:i/>
          <w:color w:val="000000"/>
          <w:sz w:val="28"/>
          <w:szCs w:val="28"/>
        </w:rPr>
        <w:t xml:space="preserve">: </w:t>
      </w:r>
      <w:r w:rsidR="008A3620">
        <w:rPr>
          <w:color w:val="000000"/>
          <w:sz w:val="28"/>
          <w:szCs w:val="28"/>
        </w:rPr>
        <w:t>устный опрос</w:t>
      </w:r>
      <w:r w:rsidR="00DA760A">
        <w:rPr>
          <w:color w:val="000000"/>
          <w:sz w:val="28"/>
          <w:szCs w:val="28"/>
        </w:rPr>
        <w:t xml:space="preserve">, </w:t>
      </w:r>
      <w:proofErr w:type="spellStart"/>
      <w:r w:rsidR="00DA760A">
        <w:rPr>
          <w:color w:val="000000"/>
          <w:sz w:val="28"/>
          <w:szCs w:val="28"/>
        </w:rPr>
        <w:t>ситуционные</w:t>
      </w:r>
      <w:proofErr w:type="spellEnd"/>
      <w:r w:rsidR="00DA760A">
        <w:rPr>
          <w:color w:val="000000"/>
          <w:sz w:val="28"/>
          <w:szCs w:val="28"/>
        </w:rPr>
        <w:t xml:space="preserve"> задачи, практические навыки.</w:t>
      </w:r>
    </w:p>
    <w:p w:rsidR="00FF5126" w:rsidRPr="00FF5126" w:rsidRDefault="00FF5126" w:rsidP="000C4220">
      <w:pPr>
        <w:ind w:firstLine="709"/>
        <w:contextualSpacing/>
        <w:jc w:val="both"/>
        <w:rPr>
          <w:i/>
          <w:color w:val="000000"/>
          <w:sz w:val="28"/>
          <w:szCs w:val="28"/>
        </w:rPr>
      </w:pPr>
      <w:r w:rsidRPr="00FF5126">
        <w:rPr>
          <w:b/>
          <w:color w:val="000000"/>
          <w:sz w:val="28"/>
          <w:szCs w:val="28"/>
        </w:rPr>
        <w:t>Оценочные материалы текущего контроля успеваемости</w:t>
      </w:r>
      <w:r w:rsidRPr="00FF5126">
        <w:rPr>
          <w:i/>
          <w:color w:val="000000"/>
          <w:sz w:val="28"/>
          <w:szCs w:val="28"/>
        </w:rPr>
        <w:t xml:space="preserve"> </w:t>
      </w:r>
    </w:p>
    <w:p w:rsidR="00FF5126" w:rsidRPr="00FF5126" w:rsidRDefault="00FF5126" w:rsidP="000C4220">
      <w:pPr>
        <w:ind w:firstLine="709"/>
        <w:contextualSpacing/>
        <w:jc w:val="center"/>
        <w:rPr>
          <w:b/>
          <w:i/>
          <w:color w:val="000000"/>
          <w:sz w:val="28"/>
          <w:szCs w:val="28"/>
        </w:rPr>
      </w:pPr>
      <w:r w:rsidRPr="00FF5126">
        <w:rPr>
          <w:b/>
          <w:i/>
          <w:color w:val="000000"/>
          <w:sz w:val="28"/>
          <w:szCs w:val="28"/>
        </w:rPr>
        <w:t>Вопросы для устного опроса</w:t>
      </w:r>
    </w:p>
    <w:p w:rsidR="00DA760A" w:rsidRDefault="00DA760A" w:rsidP="00DA760A">
      <w:pPr>
        <w:pStyle w:val="a5"/>
        <w:numPr>
          <w:ilvl w:val="0"/>
          <w:numId w:val="33"/>
        </w:numPr>
        <w:tabs>
          <w:tab w:val="left" w:pos="360"/>
        </w:tabs>
        <w:suppressAutoHyphens/>
        <w:rPr>
          <w:rFonts w:ascii="Times New Roman" w:hAnsi="Times New Roman"/>
          <w:sz w:val="28"/>
          <w:szCs w:val="28"/>
        </w:rPr>
      </w:pPr>
      <w:r w:rsidRPr="00DA760A">
        <w:rPr>
          <w:rFonts w:ascii="Times New Roman" w:hAnsi="Times New Roman"/>
          <w:sz w:val="28"/>
          <w:szCs w:val="28"/>
        </w:rPr>
        <w:t>Анатомия глотки.</w:t>
      </w:r>
    </w:p>
    <w:p w:rsidR="00DA760A" w:rsidRPr="00DA760A" w:rsidRDefault="00DA760A" w:rsidP="00DA760A">
      <w:pPr>
        <w:pStyle w:val="a5"/>
        <w:numPr>
          <w:ilvl w:val="0"/>
          <w:numId w:val="33"/>
        </w:numPr>
        <w:tabs>
          <w:tab w:val="left" w:pos="360"/>
        </w:tabs>
        <w:suppressAutoHyphens/>
        <w:rPr>
          <w:rFonts w:ascii="Times New Roman" w:hAnsi="Times New Roman"/>
          <w:sz w:val="28"/>
          <w:szCs w:val="28"/>
        </w:rPr>
      </w:pPr>
      <w:r w:rsidRPr="00DA760A">
        <w:rPr>
          <w:rFonts w:ascii="Times New Roman" w:hAnsi="Times New Roman"/>
          <w:sz w:val="28"/>
          <w:szCs w:val="28"/>
        </w:rPr>
        <w:t>Возрастные особенности глотки.</w:t>
      </w:r>
    </w:p>
    <w:p w:rsidR="00DA760A" w:rsidRPr="00DA760A" w:rsidRDefault="00DA760A" w:rsidP="00DA760A">
      <w:pPr>
        <w:pStyle w:val="a5"/>
        <w:numPr>
          <w:ilvl w:val="0"/>
          <w:numId w:val="33"/>
        </w:numPr>
        <w:tabs>
          <w:tab w:val="left" w:pos="360"/>
        </w:tabs>
        <w:suppressAutoHyphens/>
        <w:rPr>
          <w:rFonts w:ascii="Times New Roman" w:hAnsi="Times New Roman"/>
          <w:sz w:val="28"/>
          <w:szCs w:val="28"/>
        </w:rPr>
      </w:pPr>
      <w:r w:rsidRPr="00DA760A">
        <w:rPr>
          <w:rFonts w:ascii="Times New Roman" w:hAnsi="Times New Roman"/>
          <w:sz w:val="28"/>
          <w:szCs w:val="28"/>
        </w:rPr>
        <w:t>Физиология глотки.</w:t>
      </w:r>
    </w:p>
    <w:p w:rsidR="00DA760A" w:rsidRDefault="00DA760A" w:rsidP="00DA760A">
      <w:pPr>
        <w:pStyle w:val="a5"/>
        <w:numPr>
          <w:ilvl w:val="0"/>
          <w:numId w:val="33"/>
        </w:numPr>
        <w:tabs>
          <w:tab w:val="left" w:pos="360"/>
        </w:tabs>
        <w:suppressAutoHyphens/>
        <w:rPr>
          <w:rFonts w:ascii="Times New Roman" w:hAnsi="Times New Roman"/>
          <w:sz w:val="28"/>
          <w:szCs w:val="28"/>
        </w:rPr>
      </w:pPr>
      <w:r w:rsidRPr="00DA760A">
        <w:rPr>
          <w:rFonts w:ascii="Times New Roman" w:hAnsi="Times New Roman"/>
          <w:sz w:val="28"/>
          <w:szCs w:val="28"/>
          <w:lang w:val="x-none"/>
        </w:rPr>
        <w:t>Методы исследования глотки.</w:t>
      </w:r>
    </w:p>
    <w:p w:rsidR="00DA760A" w:rsidRPr="00D1212D" w:rsidRDefault="00DA760A" w:rsidP="00DA760A">
      <w:pPr>
        <w:widowControl w:val="0"/>
        <w:numPr>
          <w:ilvl w:val="0"/>
          <w:numId w:val="33"/>
        </w:numPr>
        <w:tabs>
          <w:tab w:val="left" w:pos="360"/>
        </w:tabs>
        <w:suppressAutoHyphens/>
        <w:rPr>
          <w:sz w:val="28"/>
          <w:szCs w:val="28"/>
        </w:rPr>
      </w:pPr>
      <w:r w:rsidRPr="00D1212D">
        <w:rPr>
          <w:sz w:val="28"/>
          <w:szCs w:val="28"/>
        </w:rPr>
        <w:t xml:space="preserve">Инородные тела глотки. </w:t>
      </w:r>
    </w:p>
    <w:p w:rsidR="00DA760A" w:rsidRPr="00D1212D" w:rsidRDefault="00DA760A" w:rsidP="00DA760A">
      <w:pPr>
        <w:widowControl w:val="0"/>
        <w:numPr>
          <w:ilvl w:val="0"/>
          <w:numId w:val="33"/>
        </w:numPr>
        <w:tabs>
          <w:tab w:val="left" w:pos="360"/>
        </w:tabs>
        <w:suppressAutoHyphens/>
        <w:rPr>
          <w:sz w:val="28"/>
          <w:szCs w:val="28"/>
        </w:rPr>
      </w:pPr>
      <w:r w:rsidRPr="00D1212D">
        <w:rPr>
          <w:sz w:val="28"/>
          <w:szCs w:val="28"/>
        </w:rPr>
        <w:t xml:space="preserve">Травмы и ранения глотки. </w:t>
      </w:r>
    </w:p>
    <w:p w:rsidR="00B964F3" w:rsidRDefault="00DA760A" w:rsidP="00DA760A">
      <w:pPr>
        <w:widowControl w:val="0"/>
        <w:numPr>
          <w:ilvl w:val="0"/>
          <w:numId w:val="33"/>
        </w:numPr>
        <w:tabs>
          <w:tab w:val="left" w:pos="360"/>
        </w:tabs>
        <w:suppressAutoHyphens/>
        <w:rPr>
          <w:sz w:val="28"/>
          <w:szCs w:val="28"/>
        </w:rPr>
      </w:pPr>
      <w:r w:rsidRPr="00D1212D">
        <w:rPr>
          <w:sz w:val="28"/>
          <w:szCs w:val="28"/>
        </w:rPr>
        <w:t xml:space="preserve">Инородные тела пищевода. </w:t>
      </w:r>
    </w:p>
    <w:p w:rsidR="00B964F3" w:rsidRPr="00D1212D" w:rsidRDefault="00B964F3" w:rsidP="00B964F3">
      <w:pPr>
        <w:widowControl w:val="0"/>
        <w:numPr>
          <w:ilvl w:val="0"/>
          <w:numId w:val="33"/>
        </w:numPr>
        <w:tabs>
          <w:tab w:val="left" w:pos="360"/>
        </w:tabs>
        <w:suppressAutoHyphens/>
        <w:jc w:val="both"/>
        <w:rPr>
          <w:sz w:val="28"/>
          <w:szCs w:val="28"/>
        </w:rPr>
      </w:pPr>
      <w:proofErr w:type="spellStart"/>
      <w:r w:rsidRPr="00D1212D">
        <w:rPr>
          <w:sz w:val="28"/>
          <w:szCs w:val="28"/>
          <w:lang w:eastAsia="en-US"/>
        </w:rPr>
        <w:t>Паратонзиллярный</w:t>
      </w:r>
      <w:proofErr w:type="spellEnd"/>
      <w:r w:rsidRPr="00D1212D">
        <w:rPr>
          <w:sz w:val="28"/>
          <w:szCs w:val="28"/>
          <w:lang w:eastAsia="en-US"/>
        </w:rPr>
        <w:t xml:space="preserve"> абсцесс. </w:t>
      </w:r>
      <w:proofErr w:type="spellStart"/>
      <w:r w:rsidRPr="00D1212D">
        <w:rPr>
          <w:sz w:val="28"/>
          <w:szCs w:val="28"/>
          <w:lang w:eastAsia="en-US"/>
        </w:rPr>
        <w:t>Парафарингеальный</w:t>
      </w:r>
      <w:proofErr w:type="spellEnd"/>
      <w:r w:rsidRPr="00D1212D">
        <w:rPr>
          <w:sz w:val="28"/>
          <w:szCs w:val="28"/>
          <w:lang w:eastAsia="en-US"/>
        </w:rPr>
        <w:t xml:space="preserve"> абсцесс. </w:t>
      </w:r>
      <w:proofErr w:type="spellStart"/>
      <w:r w:rsidRPr="00D1212D">
        <w:rPr>
          <w:sz w:val="28"/>
          <w:szCs w:val="28"/>
          <w:lang w:eastAsia="en-US"/>
        </w:rPr>
        <w:t>Тонзоллогенный</w:t>
      </w:r>
      <w:proofErr w:type="spellEnd"/>
      <w:r w:rsidRPr="00D1212D">
        <w:rPr>
          <w:sz w:val="28"/>
          <w:szCs w:val="28"/>
          <w:lang w:eastAsia="en-US"/>
        </w:rPr>
        <w:t xml:space="preserve"> сепсис. Клиника, диагностика, дифференциальный диагноз, хирургическое лечение.</w:t>
      </w:r>
    </w:p>
    <w:p w:rsidR="00D1212D" w:rsidRPr="00F26A21" w:rsidRDefault="00DA760A" w:rsidP="00F26A21">
      <w:pPr>
        <w:widowControl w:val="0"/>
        <w:tabs>
          <w:tab w:val="left" w:pos="360"/>
        </w:tabs>
        <w:suppressAutoHyphens/>
        <w:ind w:left="1440"/>
        <w:rPr>
          <w:sz w:val="28"/>
          <w:szCs w:val="28"/>
        </w:rPr>
      </w:pPr>
      <w:r w:rsidRPr="00DA760A">
        <w:rPr>
          <w:sz w:val="28"/>
          <w:szCs w:val="28"/>
          <w:lang w:val="x-none"/>
        </w:rPr>
        <w:t xml:space="preserve"> </w:t>
      </w:r>
    </w:p>
    <w:p w:rsidR="00D12068" w:rsidRDefault="00D12068" w:rsidP="00D12068">
      <w:pPr>
        <w:pStyle w:val="a5"/>
        <w:ind w:left="1080" w:firstLine="0"/>
        <w:jc w:val="center"/>
        <w:rPr>
          <w:rFonts w:ascii="Times New Roman" w:hAnsi="Times New Roman"/>
          <w:b/>
          <w:i/>
          <w:color w:val="000000"/>
          <w:sz w:val="28"/>
          <w:szCs w:val="28"/>
        </w:rPr>
      </w:pPr>
      <w:r w:rsidRPr="00D12068">
        <w:rPr>
          <w:rFonts w:ascii="Times New Roman" w:hAnsi="Times New Roman"/>
          <w:b/>
          <w:i/>
          <w:color w:val="000000"/>
          <w:sz w:val="28"/>
          <w:szCs w:val="28"/>
        </w:rPr>
        <w:t>Решение ситуационных задач</w:t>
      </w:r>
    </w:p>
    <w:p w:rsidR="00F26A21" w:rsidRDefault="00F26A21" w:rsidP="00F26A21">
      <w:pPr>
        <w:pStyle w:val="a5"/>
        <w:ind w:left="1080" w:firstLine="0"/>
        <w:jc w:val="center"/>
        <w:rPr>
          <w:rFonts w:ascii="Times New Roman" w:hAnsi="Times New Roman"/>
          <w:b/>
          <w:i/>
          <w:color w:val="000000"/>
          <w:sz w:val="28"/>
          <w:szCs w:val="28"/>
        </w:rPr>
      </w:pPr>
      <w:r>
        <w:rPr>
          <w:rFonts w:ascii="Times New Roman" w:hAnsi="Times New Roman"/>
          <w:b/>
          <w:i/>
          <w:color w:val="000000"/>
          <w:sz w:val="28"/>
          <w:szCs w:val="28"/>
        </w:rPr>
        <w:t>Проверка практических навыков</w:t>
      </w:r>
    </w:p>
    <w:p w:rsidR="00F26A21" w:rsidRDefault="00F26A21" w:rsidP="00F26A21">
      <w:pPr>
        <w:pStyle w:val="a5"/>
        <w:numPr>
          <w:ilvl w:val="0"/>
          <w:numId w:val="40"/>
        </w:numPr>
        <w:rPr>
          <w:rFonts w:ascii="Times New Roman" w:hAnsi="Times New Roman"/>
          <w:color w:val="000000"/>
          <w:sz w:val="28"/>
          <w:szCs w:val="28"/>
        </w:rPr>
      </w:pPr>
      <w:r>
        <w:rPr>
          <w:rFonts w:ascii="Times New Roman" w:hAnsi="Times New Roman"/>
          <w:color w:val="000000"/>
          <w:sz w:val="28"/>
          <w:szCs w:val="28"/>
        </w:rPr>
        <w:t>Удаление инородных тел глотки.</w:t>
      </w:r>
    </w:p>
    <w:p w:rsidR="00F26A21" w:rsidRPr="00F26A21" w:rsidRDefault="00F26A21" w:rsidP="00F26A21">
      <w:pPr>
        <w:pStyle w:val="a5"/>
        <w:numPr>
          <w:ilvl w:val="0"/>
          <w:numId w:val="40"/>
        </w:numPr>
        <w:rPr>
          <w:rFonts w:ascii="Times New Roman" w:hAnsi="Times New Roman"/>
          <w:color w:val="000000"/>
          <w:sz w:val="28"/>
          <w:szCs w:val="28"/>
        </w:rPr>
      </w:pPr>
      <w:r>
        <w:rPr>
          <w:rFonts w:ascii="Times New Roman" w:hAnsi="Times New Roman"/>
          <w:color w:val="000000"/>
          <w:sz w:val="28"/>
          <w:szCs w:val="28"/>
        </w:rPr>
        <w:t xml:space="preserve">Вскрытие </w:t>
      </w:r>
      <w:proofErr w:type="spellStart"/>
      <w:r>
        <w:rPr>
          <w:rFonts w:ascii="Times New Roman" w:hAnsi="Times New Roman"/>
          <w:color w:val="000000"/>
          <w:sz w:val="28"/>
          <w:szCs w:val="28"/>
        </w:rPr>
        <w:t>паратонзиллярного</w:t>
      </w:r>
      <w:proofErr w:type="spellEnd"/>
      <w:r>
        <w:rPr>
          <w:rFonts w:ascii="Times New Roman" w:hAnsi="Times New Roman"/>
          <w:color w:val="000000"/>
          <w:sz w:val="28"/>
          <w:szCs w:val="28"/>
        </w:rPr>
        <w:t xml:space="preserve"> абсцесса.</w:t>
      </w:r>
    </w:p>
    <w:p w:rsidR="00F26A21" w:rsidRPr="00D12068" w:rsidRDefault="00F26A21" w:rsidP="00D12068">
      <w:pPr>
        <w:pStyle w:val="a5"/>
        <w:ind w:left="1080" w:firstLine="0"/>
        <w:jc w:val="center"/>
        <w:rPr>
          <w:rFonts w:ascii="Times New Roman" w:hAnsi="Times New Roman"/>
          <w:b/>
          <w:i/>
          <w:color w:val="000000"/>
          <w:sz w:val="28"/>
          <w:szCs w:val="28"/>
        </w:rPr>
      </w:pPr>
    </w:p>
    <w:p w:rsidR="00FF5126" w:rsidRPr="001510EF" w:rsidRDefault="00FF5126" w:rsidP="000C4220">
      <w:pPr>
        <w:ind w:firstLine="709"/>
        <w:contextualSpacing/>
        <w:jc w:val="both"/>
        <w:rPr>
          <w:b/>
          <w:color w:val="000000"/>
          <w:sz w:val="28"/>
          <w:szCs w:val="28"/>
        </w:rPr>
      </w:pPr>
    </w:p>
    <w:p w:rsidR="00DA29B2" w:rsidRPr="00577894" w:rsidRDefault="00DA29B2" w:rsidP="00577894">
      <w:pPr>
        <w:jc w:val="both"/>
        <w:rPr>
          <w:sz w:val="28"/>
          <w:szCs w:val="28"/>
        </w:rPr>
      </w:pPr>
      <w:r w:rsidRPr="001510EF">
        <w:rPr>
          <w:b/>
          <w:color w:val="000000"/>
          <w:sz w:val="28"/>
          <w:szCs w:val="28"/>
        </w:rPr>
        <w:t>Тема №</w:t>
      </w:r>
      <w:r w:rsidRPr="001510EF">
        <w:rPr>
          <w:b/>
          <w:color w:val="000000"/>
          <w:sz w:val="28"/>
          <w:szCs w:val="28"/>
        </w:rPr>
        <w:fldChar w:fldCharType="begin"/>
      </w:r>
      <w:r w:rsidRPr="001510EF">
        <w:rPr>
          <w:b/>
          <w:color w:val="000000"/>
          <w:sz w:val="28"/>
          <w:szCs w:val="28"/>
        </w:rPr>
        <w:instrText xml:space="preserve"> AUTONUMLGL  \* Arabic </w:instrText>
      </w:r>
      <w:r w:rsidRPr="001510EF">
        <w:rPr>
          <w:b/>
          <w:color w:val="000000"/>
          <w:sz w:val="28"/>
          <w:szCs w:val="28"/>
        </w:rPr>
        <w:fldChar w:fldCharType="end"/>
      </w:r>
      <w:r w:rsidR="002F39F7">
        <w:rPr>
          <w:b/>
          <w:color w:val="000000"/>
          <w:sz w:val="28"/>
          <w:szCs w:val="28"/>
        </w:rPr>
        <w:t xml:space="preserve"> </w:t>
      </w:r>
      <w:r w:rsidR="00B964F3">
        <w:rPr>
          <w:color w:val="000000"/>
          <w:sz w:val="28"/>
          <w:szCs w:val="28"/>
        </w:rPr>
        <w:t>Неотложная помощь при заболеваниях гортани</w:t>
      </w:r>
      <w:r w:rsidR="0061131A" w:rsidRPr="0061131A">
        <w:rPr>
          <w:color w:val="000000"/>
          <w:sz w:val="28"/>
          <w:szCs w:val="28"/>
        </w:rPr>
        <w:t>.</w:t>
      </w:r>
    </w:p>
    <w:p w:rsidR="00690BDF" w:rsidRPr="00690BDF" w:rsidRDefault="00690BDF" w:rsidP="000C4220">
      <w:pPr>
        <w:ind w:firstLine="709"/>
        <w:contextualSpacing/>
        <w:jc w:val="both"/>
        <w:rPr>
          <w:color w:val="000000"/>
          <w:sz w:val="28"/>
          <w:szCs w:val="28"/>
        </w:rPr>
      </w:pPr>
      <w:r w:rsidRPr="00690BDF">
        <w:rPr>
          <w:b/>
          <w:color w:val="000000"/>
          <w:sz w:val="28"/>
          <w:szCs w:val="28"/>
        </w:rPr>
        <w:t>Формы текущего контроля</w:t>
      </w:r>
      <w:r w:rsidRPr="00690BDF">
        <w:rPr>
          <w:color w:val="000000"/>
          <w:sz w:val="28"/>
          <w:szCs w:val="28"/>
        </w:rPr>
        <w:t xml:space="preserve"> </w:t>
      </w:r>
      <w:r w:rsidRPr="00690BDF">
        <w:rPr>
          <w:b/>
          <w:color w:val="000000"/>
          <w:sz w:val="28"/>
          <w:szCs w:val="28"/>
        </w:rPr>
        <w:t>успеваемости</w:t>
      </w:r>
      <w:r w:rsidRPr="00690BDF">
        <w:rPr>
          <w:i/>
          <w:color w:val="000000"/>
          <w:sz w:val="28"/>
          <w:szCs w:val="28"/>
        </w:rPr>
        <w:t xml:space="preserve">: </w:t>
      </w:r>
      <w:r w:rsidR="0061131A">
        <w:rPr>
          <w:color w:val="000000"/>
          <w:sz w:val="28"/>
          <w:szCs w:val="28"/>
        </w:rPr>
        <w:t>устный опрос; ситуационные задачи</w:t>
      </w:r>
      <w:r w:rsidR="00623FEF">
        <w:rPr>
          <w:color w:val="000000"/>
          <w:sz w:val="28"/>
          <w:szCs w:val="28"/>
        </w:rPr>
        <w:t>.</w:t>
      </w:r>
    </w:p>
    <w:p w:rsidR="00FF3E66" w:rsidRPr="00605CC2" w:rsidRDefault="00690BDF" w:rsidP="00605CC2">
      <w:pPr>
        <w:ind w:firstLine="709"/>
        <w:contextualSpacing/>
        <w:jc w:val="both"/>
        <w:rPr>
          <w:i/>
          <w:color w:val="000000"/>
          <w:sz w:val="28"/>
          <w:szCs w:val="28"/>
        </w:rPr>
      </w:pPr>
      <w:r w:rsidRPr="00690BDF">
        <w:rPr>
          <w:b/>
          <w:color w:val="000000"/>
          <w:sz w:val="28"/>
          <w:szCs w:val="28"/>
        </w:rPr>
        <w:t>Оценочные материалы текущего контроля успеваемости</w:t>
      </w:r>
      <w:r w:rsidRPr="00690BDF">
        <w:rPr>
          <w:i/>
          <w:color w:val="000000"/>
          <w:sz w:val="28"/>
          <w:szCs w:val="28"/>
        </w:rPr>
        <w:t xml:space="preserve"> </w:t>
      </w:r>
      <w:bookmarkStart w:id="2" w:name="_GoBack"/>
      <w:bookmarkEnd w:id="2"/>
    </w:p>
    <w:p w:rsidR="00577894" w:rsidRDefault="00690BDF" w:rsidP="00605CC2">
      <w:pPr>
        <w:ind w:firstLine="709"/>
        <w:contextualSpacing/>
        <w:jc w:val="center"/>
        <w:rPr>
          <w:b/>
          <w:i/>
          <w:color w:val="000000"/>
          <w:sz w:val="28"/>
          <w:szCs w:val="28"/>
        </w:rPr>
      </w:pPr>
      <w:r w:rsidRPr="00690BDF">
        <w:rPr>
          <w:b/>
          <w:i/>
          <w:color w:val="000000"/>
          <w:sz w:val="28"/>
          <w:szCs w:val="28"/>
        </w:rPr>
        <w:t>Вопросы для устного опроса</w:t>
      </w:r>
    </w:p>
    <w:p w:rsidR="00B964F3" w:rsidRDefault="00B964F3" w:rsidP="00605CC2">
      <w:pPr>
        <w:ind w:firstLine="709"/>
        <w:contextualSpacing/>
        <w:jc w:val="center"/>
        <w:rPr>
          <w:b/>
          <w:i/>
          <w:color w:val="000000"/>
          <w:sz w:val="28"/>
          <w:szCs w:val="28"/>
        </w:rPr>
      </w:pPr>
    </w:p>
    <w:p w:rsidR="00B964F3" w:rsidRPr="00B964F3" w:rsidRDefault="00B964F3" w:rsidP="00B964F3">
      <w:pPr>
        <w:pStyle w:val="a5"/>
        <w:numPr>
          <w:ilvl w:val="0"/>
          <w:numId w:val="35"/>
        </w:numPr>
        <w:suppressAutoHyphens/>
        <w:spacing w:line="100" w:lineRule="atLeast"/>
        <w:rPr>
          <w:rFonts w:ascii="Times New Roman" w:hAnsi="Times New Roman"/>
          <w:sz w:val="28"/>
          <w:szCs w:val="28"/>
          <w:lang w:val="x-none"/>
        </w:rPr>
      </w:pPr>
      <w:r w:rsidRPr="00B964F3">
        <w:rPr>
          <w:rFonts w:ascii="Times New Roman" w:hAnsi="Times New Roman"/>
          <w:sz w:val="28"/>
          <w:szCs w:val="28"/>
        </w:rPr>
        <w:t>Анатомия г</w:t>
      </w:r>
      <w:proofErr w:type="spellStart"/>
      <w:r w:rsidRPr="00B964F3">
        <w:rPr>
          <w:rFonts w:ascii="Times New Roman" w:hAnsi="Times New Roman"/>
          <w:sz w:val="28"/>
          <w:szCs w:val="28"/>
          <w:lang w:val="x-none"/>
        </w:rPr>
        <w:t>ортан</w:t>
      </w:r>
      <w:r w:rsidRPr="00B964F3">
        <w:rPr>
          <w:rFonts w:ascii="Times New Roman" w:hAnsi="Times New Roman"/>
          <w:sz w:val="28"/>
          <w:szCs w:val="28"/>
        </w:rPr>
        <w:t>и</w:t>
      </w:r>
      <w:proofErr w:type="spellEnd"/>
      <w:r w:rsidRPr="00B964F3">
        <w:rPr>
          <w:rFonts w:ascii="Times New Roman" w:hAnsi="Times New Roman"/>
          <w:sz w:val="28"/>
          <w:szCs w:val="28"/>
          <w:lang w:val="x-none"/>
        </w:rPr>
        <w:t>.</w:t>
      </w:r>
    </w:p>
    <w:p w:rsidR="00B964F3" w:rsidRPr="00B964F3" w:rsidRDefault="00B964F3" w:rsidP="00B964F3">
      <w:pPr>
        <w:pStyle w:val="a5"/>
        <w:numPr>
          <w:ilvl w:val="0"/>
          <w:numId w:val="35"/>
        </w:numPr>
        <w:suppressAutoHyphens/>
        <w:spacing w:line="100" w:lineRule="atLeast"/>
        <w:rPr>
          <w:rFonts w:ascii="Times New Roman" w:hAnsi="Times New Roman"/>
          <w:sz w:val="28"/>
          <w:szCs w:val="28"/>
          <w:lang w:val="x-none"/>
        </w:rPr>
      </w:pPr>
      <w:r w:rsidRPr="00B964F3">
        <w:rPr>
          <w:rFonts w:ascii="Times New Roman" w:hAnsi="Times New Roman"/>
          <w:sz w:val="28"/>
          <w:szCs w:val="28"/>
          <w:lang w:val="x-none"/>
        </w:rPr>
        <w:t>Кровоснабжение и иннервация гортани и их значение в клинике</w:t>
      </w:r>
      <w:r w:rsidRPr="00B964F3">
        <w:rPr>
          <w:rFonts w:ascii="Times New Roman" w:hAnsi="Times New Roman"/>
          <w:sz w:val="28"/>
          <w:szCs w:val="28"/>
        </w:rPr>
        <w:t>.</w:t>
      </w:r>
    </w:p>
    <w:p w:rsidR="00B964F3" w:rsidRPr="00B964F3" w:rsidRDefault="00B964F3" w:rsidP="00B964F3">
      <w:pPr>
        <w:pStyle w:val="a5"/>
        <w:numPr>
          <w:ilvl w:val="0"/>
          <w:numId w:val="35"/>
        </w:numPr>
        <w:suppressAutoHyphens/>
        <w:spacing w:line="100" w:lineRule="atLeast"/>
        <w:rPr>
          <w:rFonts w:ascii="Times New Roman" w:hAnsi="Times New Roman"/>
          <w:sz w:val="28"/>
          <w:szCs w:val="28"/>
          <w:lang w:val="x-none"/>
        </w:rPr>
      </w:pPr>
      <w:r w:rsidRPr="00B964F3">
        <w:rPr>
          <w:rFonts w:ascii="Times New Roman" w:hAnsi="Times New Roman"/>
          <w:sz w:val="28"/>
          <w:szCs w:val="28"/>
          <w:lang w:val="x-none"/>
        </w:rPr>
        <w:t xml:space="preserve"> Особенности строения гортани у детей</w:t>
      </w:r>
      <w:r w:rsidRPr="00B964F3">
        <w:rPr>
          <w:rFonts w:ascii="Times New Roman" w:hAnsi="Times New Roman"/>
          <w:sz w:val="28"/>
          <w:szCs w:val="28"/>
        </w:rPr>
        <w:t>.</w:t>
      </w:r>
      <w:r w:rsidRPr="00B964F3">
        <w:rPr>
          <w:rFonts w:ascii="Times New Roman" w:hAnsi="Times New Roman"/>
          <w:sz w:val="28"/>
          <w:szCs w:val="28"/>
          <w:lang w:val="x-none"/>
        </w:rPr>
        <w:t xml:space="preserve"> </w:t>
      </w:r>
    </w:p>
    <w:p w:rsidR="00B964F3" w:rsidRPr="00B964F3" w:rsidRDefault="00B964F3" w:rsidP="00B964F3">
      <w:pPr>
        <w:pStyle w:val="a5"/>
        <w:numPr>
          <w:ilvl w:val="0"/>
          <w:numId w:val="35"/>
        </w:numPr>
        <w:suppressAutoHyphens/>
        <w:spacing w:line="100" w:lineRule="atLeast"/>
        <w:rPr>
          <w:rFonts w:ascii="Times New Roman" w:hAnsi="Times New Roman"/>
          <w:sz w:val="28"/>
          <w:szCs w:val="28"/>
          <w:lang w:val="x-none"/>
        </w:rPr>
      </w:pPr>
      <w:r w:rsidRPr="00B964F3">
        <w:rPr>
          <w:rFonts w:ascii="Times New Roman" w:hAnsi="Times New Roman"/>
          <w:sz w:val="28"/>
          <w:szCs w:val="28"/>
          <w:lang w:val="x-none"/>
        </w:rPr>
        <w:t>Методы исследования гортани</w:t>
      </w:r>
      <w:r w:rsidRPr="00B964F3">
        <w:rPr>
          <w:rFonts w:ascii="Times New Roman" w:hAnsi="Times New Roman"/>
          <w:sz w:val="28"/>
          <w:szCs w:val="28"/>
        </w:rPr>
        <w:t>.</w:t>
      </w:r>
    </w:p>
    <w:p w:rsidR="00B964F3" w:rsidRPr="00D1212D" w:rsidRDefault="00B964F3" w:rsidP="00B964F3">
      <w:pPr>
        <w:widowControl w:val="0"/>
        <w:numPr>
          <w:ilvl w:val="0"/>
          <w:numId w:val="35"/>
        </w:numPr>
        <w:tabs>
          <w:tab w:val="left" w:pos="360"/>
        </w:tabs>
        <w:suppressAutoHyphens/>
        <w:jc w:val="both"/>
        <w:rPr>
          <w:sz w:val="28"/>
          <w:szCs w:val="28"/>
        </w:rPr>
      </w:pPr>
      <w:r w:rsidRPr="00D1212D">
        <w:rPr>
          <w:sz w:val="28"/>
          <w:szCs w:val="28"/>
        </w:rPr>
        <w:t xml:space="preserve">Клиническая картина инородных тел гортани, трахеи и бронхов. Периоды (начальный, скрытый, явный). Начальные клинические проявления: резкий приступообразный кашель, одышка, цианоз. </w:t>
      </w:r>
      <w:r w:rsidRPr="00D1212D">
        <w:rPr>
          <w:sz w:val="28"/>
          <w:szCs w:val="28"/>
        </w:rPr>
        <w:lastRenderedPageBreak/>
        <w:t>Продолжительность и симптомы скрытого периода в зависимости от локализации инородного тела.</w:t>
      </w:r>
    </w:p>
    <w:p w:rsidR="00B964F3" w:rsidRPr="00D1212D" w:rsidRDefault="00B964F3" w:rsidP="00B964F3">
      <w:pPr>
        <w:widowControl w:val="0"/>
        <w:numPr>
          <w:ilvl w:val="0"/>
          <w:numId w:val="35"/>
        </w:numPr>
        <w:tabs>
          <w:tab w:val="left" w:pos="360"/>
        </w:tabs>
        <w:suppressAutoHyphens/>
        <w:jc w:val="both"/>
        <w:rPr>
          <w:sz w:val="28"/>
          <w:szCs w:val="28"/>
        </w:rPr>
      </w:pPr>
      <w:r w:rsidRPr="00D1212D">
        <w:rPr>
          <w:sz w:val="28"/>
          <w:szCs w:val="28"/>
        </w:rPr>
        <w:t xml:space="preserve">Лечение: основной принцип – удаление инородного тела. Прямая ларингоскопия. Верхняя </w:t>
      </w:r>
      <w:proofErr w:type="spellStart"/>
      <w:r w:rsidRPr="00D1212D">
        <w:rPr>
          <w:sz w:val="28"/>
          <w:szCs w:val="28"/>
        </w:rPr>
        <w:t>трахеобронхоскопия</w:t>
      </w:r>
      <w:proofErr w:type="spellEnd"/>
      <w:r w:rsidRPr="00D1212D">
        <w:rPr>
          <w:sz w:val="28"/>
          <w:szCs w:val="28"/>
        </w:rPr>
        <w:t xml:space="preserve">. </w:t>
      </w:r>
      <w:proofErr w:type="spellStart"/>
      <w:r w:rsidRPr="00D1212D">
        <w:rPr>
          <w:sz w:val="28"/>
          <w:szCs w:val="28"/>
        </w:rPr>
        <w:t>Трахеостомия</w:t>
      </w:r>
      <w:proofErr w:type="spellEnd"/>
      <w:r w:rsidRPr="00D1212D">
        <w:rPr>
          <w:sz w:val="28"/>
          <w:szCs w:val="28"/>
        </w:rPr>
        <w:t xml:space="preserve">. Нижняя </w:t>
      </w:r>
      <w:proofErr w:type="spellStart"/>
      <w:r w:rsidRPr="00D1212D">
        <w:rPr>
          <w:sz w:val="28"/>
          <w:szCs w:val="28"/>
        </w:rPr>
        <w:t>трахеобронхоскопия</w:t>
      </w:r>
      <w:proofErr w:type="spellEnd"/>
      <w:r w:rsidRPr="00D1212D">
        <w:rPr>
          <w:sz w:val="28"/>
          <w:szCs w:val="28"/>
        </w:rPr>
        <w:t>.</w:t>
      </w:r>
    </w:p>
    <w:p w:rsidR="00B964F3" w:rsidRPr="00F26A21" w:rsidRDefault="00B964F3" w:rsidP="00F26A21">
      <w:pPr>
        <w:widowControl w:val="0"/>
        <w:numPr>
          <w:ilvl w:val="0"/>
          <w:numId w:val="35"/>
        </w:numPr>
        <w:tabs>
          <w:tab w:val="left" w:pos="360"/>
        </w:tabs>
        <w:suppressAutoHyphens/>
        <w:jc w:val="both"/>
        <w:rPr>
          <w:sz w:val="28"/>
          <w:szCs w:val="28"/>
        </w:rPr>
      </w:pPr>
      <w:r w:rsidRPr="00D1212D">
        <w:rPr>
          <w:sz w:val="28"/>
          <w:szCs w:val="28"/>
        </w:rPr>
        <w:t>Особенности неотложной помощи при травмах и ранениях гортани и трахеи</w:t>
      </w:r>
      <w:r>
        <w:rPr>
          <w:sz w:val="28"/>
          <w:szCs w:val="28"/>
        </w:rPr>
        <w:t>.</w:t>
      </w:r>
    </w:p>
    <w:p w:rsidR="00B964F3" w:rsidRPr="00B964F3" w:rsidRDefault="00B964F3" w:rsidP="00605CC2">
      <w:pPr>
        <w:ind w:firstLine="709"/>
        <w:contextualSpacing/>
        <w:jc w:val="center"/>
        <w:rPr>
          <w:b/>
          <w:i/>
          <w:color w:val="000000"/>
          <w:sz w:val="28"/>
          <w:szCs w:val="28"/>
        </w:rPr>
      </w:pPr>
    </w:p>
    <w:p w:rsidR="00E13319" w:rsidRDefault="0061131A" w:rsidP="00E13319">
      <w:pPr>
        <w:pStyle w:val="a5"/>
        <w:ind w:left="1080" w:firstLine="0"/>
        <w:jc w:val="center"/>
        <w:rPr>
          <w:rFonts w:ascii="Times New Roman" w:hAnsi="Times New Roman"/>
          <w:b/>
          <w:i/>
          <w:color w:val="000000"/>
          <w:sz w:val="28"/>
          <w:szCs w:val="28"/>
        </w:rPr>
      </w:pPr>
      <w:r w:rsidRPr="00D12068">
        <w:rPr>
          <w:rFonts w:ascii="Times New Roman" w:hAnsi="Times New Roman"/>
          <w:b/>
          <w:i/>
          <w:color w:val="000000"/>
          <w:sz w:val="28"/>
          <w:szCs w:val="28"/>
        </w:rPr>
        <w:t>Решение ситуационных задач</w:t>
      </w:r>
      <w:r w:rsidR="00E13319" w:rsidRPr="00E13319">
        <w:rPr>
          <w:rFonts w:ascii="Times New Roman" w:hAnsi="Times New Roman"/>
          <w:b/>
          <w:i/>
          <w:color w:val="000000"/>
          <w:sz w:val="28"/>
          <w:szCs w:val="28"/>
        </w:rPr>
        <w:t xml:space="preserve"> </w:t>
      </w:r>
    </w:p>
    <w:p w:rsidR="00E13319" w:rsidRDefault="00E13319" w:rsidP="00E13319">
      <w:pPr>
        <w:pStyle w:val="a5"/>
        <w:ind w:left="1080" w:firstLine="0"/>
        <w:jc w:val="center"/>
        <w:rPr>
          <w:rFonts w:ascii="Times New Roman" w:hAnsi="Times New Roman"/>
          <w:b/>
          <w:i/>
          <w:color w:val="000000"/>
          <w:sz w:val="28"/>
          <w:szCs w:val="28"/>
        </w:rPr>
      </w:pPr>
      <w:r>
        <w:rPr>
          <w:rFonts w:ascii="Times New Roman" w:hAnsi="Times New Roman"/>
          <w:b/>
          <w:i/>
          <w:color w:val="000000"/>
          <w:sz w:val="28"/>
          <w:szCs w:val="28"/>
        </w:rPr>
        <w:t>Проверка практических навыков</w:t>
      </w:r>
    </w:p>
    <w:p w:rsidR="00E13319" w:rsidRPr="00E13319" w:rsidRDefault="00E13319" w:rsidP="00E13319">
      <w:pPr>
        <w:pStyle w:val="a5"/>
        <w:numPr>
          <w:ilvl w:val="0"/>
          <w:numId w:val="42"/>
        </w:numPr>
        <w:rPr>
          <w:rFonts w:ascii="Times New Roman" w:hAnsi="Times New Roman"/>
          <w:color w:val="000000"/>
          <w:sz w:val="28"/>
          <w:szCs w:val="28"/>
        </w:rPr>
      </w:pPr>
      <w:r>
        <w:rPr>
          <w:rFonts w:ascii="Times New Roman" w:hAnsi="Times New Roman"/>
          <w:color w:val="000000"/>
          <w:sz w:val="28"/>
          <w:szCs w:val="28"/>
        </w:rPr>
        <w:t xml:space="preserve">Замена </w:t>
      </w:r>
      <w:proofErr w:type="spellStart"/>
      <w:r>
        <w:rPr>
          <w:rFonts w:ascii="Times New Roman" w:hAnsi="Times New Roman"/>
          <w:color w:val="000000"/>
          <w:sz w:val="28"/>
          <w:szCs w:val="28"/>
        </w:rPr>
        <w:t>трахеостомической</w:t>
      </w:r>
      <w:proofErr w:type="spellEnd"/>
      <w:r>
        <w:rPr>
          <w:rFonts w:ascii="Times New Roman" w:hAnsi="Times New Roman"/>
          <w:color w:val="000000"/>
          <w:sz w:val="28"/>
          <w:szCs w:val="28"/>
        </w:rPr>
        <w:t xml:space="preserve"> трубки.</w:t>
      </w:r>
    </w:p>
    <w:p w:rsidR="0061131A" w:rsidRPr="00D12068" w:rsidRDefault="0061131A" w:rsidP="0061131A">
      <w:pPr>
        <w:pStyle w:val="a5"/>
        <w:ind w:left="1080" w:firstLine="0"/>
        <w:jc w:val="center"/>
        <w:rPr>
          <w:rFonts w:ascii="Times New Roman" w:hAnsi="Times New Roman"/>
          <w:b/>
          <w:i/>
          <w:color w:val="000000"/>
          <w:sz w:val="28"/>
          <w:szCs w:val="28"/>
        </w:rPr>
      </w:pPr>
    </w:p>
    <w:p w:rsidR="00DA29B2" w:rsidRPr="001510EF" w:rsidRDefault="00DA29B2" w:rsidP="000C4220">
      <w:pPr>
        <w:ind w:firstLine="709"/>
        <w:contextualSpacing/>
        <w:jc w:val="both"/>
        <w:rPr>
          <w:color w:val="000000"/>
          <w:sz w:val="28"/>
          <w:szCs w:val="28"/>
        </w:rPr>
      </w:pPr>
    </w:p>
    <w:p w:rsidR="00DA29B2" w:rsidRPr="00D1212D" w:rsidRDefault="00DA29B2" w:rsidP="00577894">
      <w:pPr>
        <w:pStyle w:val="af1"/>
        <w:spacing w:after="0"/>
        <w:jc w:val="both"/>
        <w:rPr>
          <w:sz w:val="28"/>
          <w:szCs w:val="28"/>
          <w:lang w:val="ru-RU"/>
        </w:rPr>
      </w:pPr>
      <w:r w:rsidRPr="001510EF">
        <w:rPr>
          <w:b/>
          <w:color w:val="000000"/>
          <w:sz w:val="28"/>
          <w:szCs w:val="28"/>
        </w:rPr>
        <w:t>Тема №</w:t>
      </w:r>
      <w:r w:rsidRPr="001510EF">
        <w:rPr>
          <w:b/>
          <w:color w:val="000000"/>
          <w:sz w:val="28"/>
          <w:szCs w:val="28"/>
        </w:rPr>
        <w:fldChar w:fldCharType="begin"/>
      </w:r>
      <w:r w:rsidRPr="001510EF">
        <w:rPr>
          <w:b/>
          <w:color w:val="000000"/>
          <w:sz w:val="28"/>
          <w:szCs w:val="28"/>
        </w:rPr>
        <w:instrText xml:space="preserve"> AUTONUMLGL  \* Arabic </w:instrText>
      </w:r>
      <w:r w:rsidRPr="001510EF">
        <w:rPr>
          <w:b/>
          <w:color w:val="000000"/>
          <w:sz w:val="28"/>
          <w:szCs w:val="28"/>
        </w:rPr>
        <w:fldChar w:fldCharType="end"/>
      </w:r>
      <w:r w:rsidR="002F39F7">
        <w:rPr>
          <w:b/>
          <w:color w:val="000000"/>
          <w:sz w:val="28"/>
          <w:szCs w:val="28"/>
          <w:lang w:val="ru-RU"/>
        </w:rPr>
        <w:t xml:space="preserve"> </w:t>
      </w:r>
      <w:r w:rsidR="00B964F3">
        <w:rPr>
          <w:color w:val="000000"/>
          <w:sz w:val="28"/>
          <w:szCs w:val="28"/>
        </w:rPr>
        <w:t xml:space="preserve">Неотложная помощь </w:t>
      </w:r>
      <w:r w:rsidR="00B964F3">
        <w:rPr>
          <w:color w:val="000000"/>
          <w:sz w:val="28"/>
          <w:szCs w:val="28"/>
          <w:lang w:val="ru-RU"/>
        </w:rPr>
        <w:t>при заболеваниях уха</w:t>
      </w:r>
      <w:r w:rsidR="00D1212D" w:rsidRPr="00D1212D">
        <w:rPr>
          <w:color w:val="000000"/>
          <w:sz w:val="28"/>
          <w:szCs w:val="28"/>
          <w:lang w:val="ru-RU"/>
        </w:rPr>
        <w:t>.</w:t>
      </w:r>
    </w:p>
    <w:p w:rsidR="00DA29B2" w:rsidRPr="001510EF" w:rsidRDefault="00DA29B2" w:rsidP="000C4220">
      <w:pPr>
        <w:ind w:firstLine="709"/>
        <w:contextualSpacing/>
        <w:jc w:val="both"/>
        <w:rPr>
          <w:color w:val="000000"/>
          <w:sz w:val="28"/>
          <w:szCs w:val="28"/>
        </w:rPr>
      </w:pPr>
      <w:r w:rsidRPr="001510EF">
        <w:rPr>
          <w:b/>
          <w:color w:val="000000"/>
          <w:sz w:val="28"/>
          <w:szCs w:val="28"/>
        </w:rPr>
        <w:t>Формы текущего контроля</w:t>
      </w:r>
      <w:r w:rsidRPr="001510EF">
        <w:rPr>
          <w:color w:val="000000"/>
          <w:sz w:val="28"/>
          <w:szCs w:val="28"/>
        </w:rPr>
        <w:t xml:space="preserve"> </w:t>
      </w:r>
      <w:r w:rsidRPr="001510EF">
        <w:rPr>
          <w:b/>
          <w:color w:val="000000"/>
          <w:sz w:val="28"/>
          <w:szCs w:val="28"/>
        </w:rPr>
        <w:t>успеваемости</w:t>
      </w:r>
      <w:r w:rsidRPr="001510EF">
        <w:rPr>
          <w:i/>
          <w:color w:val="000000"/>
          <w:sz w:val="28"/>
          <w:szCs w:val="28"/>
        </w:rPr>
        <w:t xml:space="preserve">: </w:t>
      </w:r>
      <w:r w:rsidRPr="001510EF">
        <w:rPr>
          <w:color w:val="000000"/>
          <w:sz w:val="28"/>
          <w:szCs w:val="28"/>
        </w:rPr>
        <w:t>решение проблемно–ситуацион</w:t>
      </w:r>
      <w:r w:rsidR="00C915A5">
        <w:rPr>
          <w:color w:val="000000"/>
          <w:sz w:val="28"/>
          <w:szCs w:val="28"/>
        </w:rPr>
        <w:t>ных задач; устный опрос, практические навыки.</w:t>
      </w:r>
    </w:p>
    <w:p w:rsidR="00DA29B2" w:rsidRPr="001510EF" w:rsidRDefault="00DA29B2" w:rsidP="000C4220">
      <w:pPr>
        <w:ind w:firstLine="709"/>
        <w:contextualSpacing/>
        <w:jc w:val="both"/>
        <w:rPr>
          <w:i/>
          <w:color w:val="000000"/>
          <w:sz w:val="28"/>
          <w:szCs w:val="28"/>
        </w:rPr>
      </w:pPr>
      <w:r w:rsidRPr="001510EF">
        <w:rPr>
          <w:b/>
          <w:color w:val="000000"/>
          <w:sz w:val="28"/>
          <w:szCs w:val="28"/>
        </w:rPr>
        <w:t>Оценочные материалы текущего контроля успеваемости</w:t>
      </w:r>
      <w:r w:rsidRPr="001510EF">
        <w:rPr>
          <w:i/>
          <w:color w:val="000000"/>
          <w:sz w:val="28"/>
          <w:szCs w:val="28"/>
        </w:rPr>
        <w:t xml:space="preserve"> </w:t>
      </w:r>
    </w:p>
    <w:p w:rsidR="00D12068" w:rsidRDefault="00D12068" w:rsidP="00FF3E66">
      <w:pPr>
        <w:ind w:firstLine="709"/>
        <w:contextualSpacing/>
        <w:jc w:val="center"/>
        <w:rPr>
          <w:b/>
          <w:i/>
          <w:color w:val="000000"/>
          <w:sz w:val="28"/>
          <w:szCs w:val="28"/>
        </w:rPr>
      </w:pPr>
    </w:p>
    <w:p w:rsidR="009F0672" w:rsidRDefault="00FF3E66" w:rsidP="00FF3E66">
      <w:pPr>
        <w:ind w:firstLine="709"/>
        <w:contextualSpacing/>
        <w:jc w:val="center"/>
        <w:rPr>
          <w:b/>
          <w:i/>
          <w:color w:val="000000"/>
          <w:sz w:val="28"/>
          <w:szCs w:val="28"/>
        </w:rPr>
      </w:pPr>
      <w:r>
        <w:rPr>
          <w:b/>
          <w:i/>
          <w:color w:val="000000"/>
          <w:sz w:val="28"/>
          <w:szCs w:val="28"/>
        </w:rPr>
        <w:t>Вопросы для устного опроса</w:t>
      </w:r>
    </w:p>
    <w:p w:rsidR="00C915A5" w:rsidRDefault="00C915A5" w:rsidP="00F26A21">
      <w:pPr>
        <w:contextualSpacing/>
        <w:rPr>
          <w:b/>
          <w:i/>
          <w:color w:val="000000"/>
          <w:sz w:val="28"/>
          <w:szCs w:val="28"/>
        </w:rPr>
      </w:pPr>
    </w:p>
    <w:p w:rsidR="00C915A5" w:rsidRPr="00C915A5" w:rsidRDefault="00B964F3" w:rsidP="00C915A5">
      <w:pPr>
        <w:pStyle w:val="a5"/>
        <w:numPr>
          <w:ilvl w:val="0"/>
          <w:numId w:val="37"/>
        </w:numPr>
        <w:tabs>
          <w:tab w:val="left" w:pos="360"/>
        </w:tabs>
        <w:suppressAutoHyphens/>
        <w:spacing w:line="100" w:lineRule="atLeast"/>
        <w:rPr>
          <w:rFonts w:ascii="Times New Roman" w:hAnsi="Times New Roman"/>
          <w:sz w:val="28"/>
          <w:szCs w:val="28"/>
          <w:lang w:val="x-none"/>
        </w:rPr>
      </w:pPr>
      <w:r w:rsidRPr="00C915A5">
        <w:rPr>
          <w:rFonts w:ascii="Times New Roman" w:hAnsi="Times New Roman"/>
          <w:sz w:val="28"/>
          <w:szCs w:val="28"/>
          <w:lang w:val="x-none"/>
        </w:rPr>
        <w:t xml:space="preserve">Клиническая анатомия наружного </w:t>
      </w:r>
      <w:r w:rsidRPr="00C915A5">
        <w:rPr>
          <w:rFonts w:ascii="Times New Roman" w:hAnsi="Times New Roman"/>
          <w:sz w:val="28"/>
          <w:szCs w:val="28"/>
        </w:rPr>
        <w:t xml:space="preserve">и среднего </w:t>
      </w:r>
      <w:r w:rsidRPr="00C915A5">
        <w:rPr>
          <w:rFonts w:ascii="Times New Roman" w:hAnsi="Times New Roman"/>
          <w:sz w:val="28"/>
          <w:szCs w:val="28"/>
          <w:lang w:val="x-none"/>
        </w:rPr>
        <w:t>уха</w:t>
      </w:r>
      <w:r w:rsidRPr="00C915A5">
        <w:rPr>
          <w:rFonts w:ascii="Times New Roman" w:hAnsi="Times New Roman"/>
          <w:sz w:val="28"/>
          <w:szCs w:val="28"/>
        </w:rPr>
        <w:t>.</w:t>
      </w:r>
    </w:p>
    <w:p w:rsidR="00C915A5" w:rsidRPr="00C915A5" w:rsidRDefault="00B964F3" w:rsidP="00C915A5">
      <w:pPr>
        <w:pStyle w:val="a5"/>
        <w:numPr>
          <w:ilvl w:val="0"/>
          <w:numId w:val="37"/>
        </w:numPr>
        <w:tabs>
          <w:tab w:val="left" w:pos="360"/>
        </w:tabs>
        <w:suppressAutoHyphens/>
        <w:spacing w:line="100" w:lineRule="atLeast"/>
        <w:rPr>
          <w:rFonts w:ascii="Times New Roman" w:hAnsi="Times New Roman"/>
          <w:sz w:val="28"/>
          <w:szCs w:val="28"/>
          <w:lang w:val="x-none"/>
        </w:rPr>
      </w:pPr>
      <w:r w:rsidRPr="00C915A5">
        <w:rPr>
          <w:rFonts w:ascii="Times New Roman" w:hAnsi="Times New Roman"/>
          <w:sz w:val="28"/>
          <w:szCs w:val="28"/>
          <w:lang w:val="x-none"/>
        </w:rPr>
        <w:t xml:space="preserve">Анатомия внутреннего уха. </w:t>
      </w:r>
    </w:p>
    <w:p w:rsidR="00C915A5" w:rsidRPr="00C915A5" w:rsidRDefault="00B964F3" w:rsidP="00C915A5">
      <w:pPr>
        <w:pStyle w:val="a5"/>
        <w:numPr>
          <w:ilvl w:val="0"/>
          <w:numId w:val="37"/>
        </w:numPr>
        <w:tabs>
          <w:tab w:val="left" w:pos="360"/>
        </w:tabs>
        <w:suppressAutoHyphens/>
        <w:spacing w:line="100" w:lineRule="atLeast"/>
        <w:rPr>
          <w:rFonts w:ascii="Times New Roman" w:hAnsi="Times New Roman"/>
          <w:sz w:val="28"/>
          <w:szCs w:val="28"/>
          <w:lang w:val="x-none"/>
        </w:rPr>
      </w:pPr>
      <w:r w:rsidRPr="00C915A5">
        <w:rPr>
          <w:rFonts w:ascii="Times New Roman" w:hAnsi="Times New Roman"/>
          <w:sz w:val="28"/>
          <w:szCs w:val="28"/>
          <w:lang w:val="x-none"/>
        </w:rPr>
        <w:t>Исследование функции слуха.</w:t>
      </w:r>
    </w:p>
    <w:p w:rsidR="00C915A5" w:rsidRPr="00C915A5" w:rsidRDefault="00B964F3" w:rsidP="00C915A5">
      <w:pPr>
        <w:pStyle w:val="a5"/>
        <w:numPr>
          <w:ilvl w:val="0"/>
          <w:numId w:val="37"/>
        </w:numPr>
        <w:tabs>
          <w:tab w:val="left" w:pos="360"/>
        </w:tabs>
        <w:suppressAutoHyphens/>
        <w:spacing w:line="100" w:lineRule="atLeast"/>
        <w:rPr>
          <w:rFonts w:ascii="Times New Roman" w:hAnsi="Times New Roman"/>
          <w:sz w:val="28"/>
          <w:szCs w:val="28"/>
          <w:lang w:val="x-none"/>
        </w:rPr>
      </w:pPr>
      <w:r w:rsidRPr="00C915A5">
        <w:rPr>
          <w:rFonts w:ascii="Times New Roman" w:hAnsi="Times New Roman"/>
          <w:sz w:val="28"/>
          <w:szCs w:val="28"/>
          <w:lang w:val="x-none"/>
        </w:rPr>
        <w:t>Исследования вестибулярного анализатора</w:t>
      </w:r>
      <w:r w:rsidRPr="00C915A5">
        <w:rPr>
          <w:rFonts w:ascii="Times New Roman" w:hAnsi="Times New Roman"/>
          <w:sz w:val="28"/>
          <w:szCs w:val="28"/>
        </w:rPr>
        <w:t>.</w:t>
      </w:r>
    </w:p>
    <w:p w:rsidR="00C915A5" w:rsidRPr="00C915A5" w:rsidRDefault="00C915A5" w:rsidP="00C915A5">
      <w:pPr>
        <w:pStyle w:val="a5"/>
        <w:numPr>
          <w:ilvl w:val="0"/>
          <w:numId w:val="37"/>
        </w:numPr>
        <w:tabs>
          <w:tab w:val="left" w:pos="360"/>
        </w:tabs>
        <w:suppressAutoHyphens/>
        <w:spacing w:line="100" w:lineRule="atLeast"/>
        <w:rPr>
          <w:rFonts w:ascii="Times New Roman" w:hAnsi="Times New Roman"/>
          <w:sz w:val="28"/>
          <w:szCs w:val="28"/>
          <w:lang w:val="x-none"/>
        </w:rPr>
      </w:pPr>
      <w:r w:rsidRPr="00C915A5">
        <w:rPr>
          <w:rFonts w:ascii="Times New Roman" w:hAnsi="Times New Roman"/>
          <w:sz w:val="28"/>
          <w:szCs w:val="28"/>
          <w:lang w:eastAsia="en-US"/>
        </w:rPr>
        <w:t>Травмы наружного и среднего уха</w:t>
      </w:r>
    </w:p>
    <w:p w:rsidR="00C915A5" w:rsidRPr="00C915A5" w:rsidRDefault="00C915A5" w:rsidP="00C915A5">
      <w:pPr>
        <w:pStyle w:val="a5"/>
        <w:numPr>
          <w:ilvl w:val="0"/>
          <w:numId w:val="37"/>
        </w:numPr>
        <w:tabs>
          <w:tab w:val="left" w:pos="360"/>
        </w:tabs>
        <w:suppressAutoHyphens/>
        <w:spacing w:line="100" w:lineRule="atLeast"/>
        <w:rPr>
          <w:rFonts w:ascii="Times New Roman" w:hAnsi="Times New Roman"/>
          <w:sz w:val="28"/>
          <w:szCs w:val="28"/>
          <w:lang w:val="x-none"/>
        </w:rPr>
      </w:pPr>
      <w:r w:rsidRPr="00C915A5">
        <w:rPr>
          <w:rFonts w:ascii="Times New Roman" w:hAnsi="Times New Roman"/>
          <w:sz w:val="28"/>
          <w:szCs w:val="28"/>
          <w:lang w:eastAsia="en-US"/>
        </w:rPr>
        <w:t>Продольные и поперечные переломы пирамидки височной кости.</w:t>
      </w:r>
    </w:p>
    <w:p w:rsidR="00C915A5" w:rsidRPr="00C915A5" w:rsidRDefault="00C915A5" w:rsidP="00C915A5">
      <w:pPr>
        <w:pStyle w:val="a5"/>
        <w:numPr>
          <w:ilvl w:val="0"/>
          <w:numId w:val="37"/>
        </w:numPr>
        <w:tabs>
          <w:tab w:val="left" w:pos="360"/>
        </w:tabs>
        <w:suppressAutoHyphens/>
        <w:spacing w:line="100" w:lineRule="atLeast"/>
        <w:rPr>
          <w:rFonts w:ascii="Times New Roman" w:hAnsi="Times New Roman"/>
          <w:sz w:val="28"/>
          <w:szCs w:val="28"/>
          <w:lang w:val="x-none"/>
        </w:rPr>
      </w:pPr>
      <w:r w:rsidRPr="00C915A5">
        <w:rPr>
          <w:rFonts w:ascii="Times New Roman" w:hAnsi="Times New Roman"/>
          <w:sz w:val="28"/>
          <w:szCs w:val="28"/>
          <w:lang w:eastAsia="en-US"/>
        </w:rPr>
        <w:t>Инородные тела слухового прохода.</w:t>
      </w:r>
    </w:p>
    <w:p w:rsidR="00C915A5" w:rsidRPr="00C915A5" w:rsidRDefault="00D1212D" w:rsidP="00C915A5">
      <w:pPr>
        <w:pStyle w:val="a5"/>
        <w:numPr>
          <w:ilvl w:val="0"/>
          <w:numId w:val="37"/>
        </w:numPr>
        <w:tabs>
          <w:tab w:val="left" w:pos="360"/>
        </w:tabs>
        <w:suppressAutoHyphens/>
        <w:spacing w:line="100" w:lineRule="atLeast"/>
        <w:rPr>
          <w:rFonts w:ascii="Times New Roman" w:hAnsi="Times New Roman"/>
          <w:sz w:val="28"/>
          <w:szCs w:val="28"/>
          <w:lang w:val="x-none"/>
        </w:rPr>
      </w:pPr>
      <w:proofErr w:type="spellStart"/>
      <w:r w:rsidRPr="00C915A5">
        <w:rPr>
          <w:rFonts w:ascii="Times New Roman" w:hAnsi="Times New Roman"/>
          <w:sz w:val="28"/>
          <w:szCs w:val="28"/>
        </w:rPr>
        <w:t>Отгематома</w:t>
      </w:r>
      <w:proofErr w:type="spellEnd"/>
      <w:r w:rsidRPr="00C915A5">
        <w:rPr>
          <w:rFonts w:ascii="Times New Roman" w:hAnsi="Times New Roman"/>
          <w:sz w:val="28"/>
          <w:szCs w:val="28"/>
        </w:rPr>
        <w:t xml:space="preserve">. Тактика ЛОР врача при лечении. Опасность развития осложнений: </w:t>
      </w:r>
      <w:proofErr w:type="spellStart"/>
      <w:r w:rsidRPr="00C915A5">
        <w:rPr>
          <w:rFonts w:ascii="Times New Roman" w:hAnsi="Times New Roman"/>
          <w:sz w:val="28"/>
          <w:szCs w:val="28"/>
        </w:rPr>
        <w:t>хондроперихондрита</w:t>
      </w:r>
      <w:proofErr w:type="spellEnd"/>
      <w:r w:rsidRPr="00C915A5">
        <w:rPr>
          <w:rFonts w:ascii="Times New Roman" w:hAnsi="Times New Roman"/>
          <w:sz w:val="28"/>
          <w:szCs w:val="28"/>
        </w:rPr>
        <w:t>, рубцовой деформации ушной раковины.</w:t>
      </w:r>
    </w:p>
    <w:p w:rsidR="00C915A5" w:rsidRPr="00C915A5" w:rsidRDefault="00D1212D" w:rsidP="00C915A5">
      <w:pPr>
        <w:pStyle w:val="a5"/>
        <w:numPr>
          <w:ilvl w:val="0"/>
          <w:numId w:val="37"/>
        </w:numPr>
        <w:tabs>
          <w:tab w:val="left" w:pos="360"/>
        </w:tabs>
        <w:suppressAutoHyphens/>
        <w:spacing w:line="100" w:lineRule="atLeast"/>
        <w:rPr>
          <w:rFonts w:ascii="Times New Roman" w:hAnsi="Times New Roman"/>
          <w:sz w:val="28"/>
          <w:szCs w:val="28"/>
          <w:lang w:val="x-none"/>
        </w:rPr>
      </w:pPr>
      <w:r w:rsidRPr="00C915A5">
        <w:rPr>
          <w:rFonts w:ascii="Times New Roman" w:hAnsi="Times New Roman"/>
          <w:sz w:val="28"/>
          <w:szCs w:val="28"/>
        </w:rPr>
        <w:t>Отморожения ушной раковины. Степ</w:t>
      </w:r>
      <w:r w:rsidR="00C915A5" w:rsidRPr="00C915A5">
        <w:rPr>
          <w:rFonts w:ascii="Times New Roman" w:hAnsi="Times New Roman"/>
          <w:sz w:val="28"/>
          <w:szCs w:val="28"/>
        </w:rPr>
        <w:t>ени. Тактика врача при лечении.</w:t>
      </w:r>
    </w:p>
    <w:p w:rsidR="00C915A5" w:rsidRPr="00C915A5" w:rsidRDefault="00D1212D" w:rsidP="00C915A5">
      <w:pPr>
        <w:pStyle w:val="a5"/>
        <w:numPr>
          <w:ilvl w:val="0"/>
          <w:numId w:val="37"/>
        </w:numPr>
        <w:tabs>
          <w:tab w:val="left" w:pos="360"/>
        </w:tabs>
        <w:suppressAutoHyphens/>
        <w:spacing w:line="100" w:lineRule="atLeast"/>
        <w:rPr>
          <w:rFonts w:ascii="Times New Roman" w:hAnsi="Times New Roman"/>
          <w:sz w:val="28"/>
          <w:szCs w:val="28"/>
          <w:lang w:val="x-none"/>
        </w:rPr>
      </w:pPr>
      <w:r w:rsidRPr="00C915A5">
        <w:rPr>
          <w:rFonts w:ascii="Times New Roman" w:hAnsi="Times New Roman"/>
          <w:sz w:val="28"/>
          <w:szCs w:val="28"/>
        </w:rPr>
        <w:t>Ожоги наружного уха. Степени. Лечение.</w:t>
      </w:r>
    </w:p>
    <w:p w:rsidR="00C915A5" w:rsidRPr="00C915A5" w:rsidRDefault="00D1212D" w:rsidP="00C915A5">
      <w:pPr>
        <w:pStyle w:val="a5"/>
        <w:numPr>
          <w:ilvl w:val="0"/>
          <w:numId w:val="37"/>
        </w:numPr>
        <w:tabs>
          <w:tab w:val="left" w:pos="360"/>
        </w:tabs>
        <w:suppressAutoHyphens/>
        <w:spacing w:line="100" w:lineRule="atLeast"/>
        <w:rPr>
          <w:rFonts w:ascii="Times New Roman" w:hAnsi="Times New Roman"/>
          <w:sz w:val="28"/>
          <w:szCs w:val="28"/>
          <w:lang w:val="x-none"/>
        </w:rPr>
      </w:pPr>
      <w:proofErr w:type="spellStart"/>
      <w:r w:rsidRPr="00C915A5">
        <w:rPr>
          <w:rFonts w:ascii="Times New Roman" w:hAnsi="Times New Roman"/>
          <w:sz w:val="28"/>
          <w:szCs w:val="28"/>
        </w:rPr>
        <w:t>Отогенные</w:t>
      </w:r>
      <w:proofErr w:type="spellEnd"/>
      <w:r w:rsidRPr="00C915A5">
        <w:rPr>
          <w:rFonts w:ascii="Times New Roman" w:hAnsi="Times New Roman"/>
          <w:sz w:val="28"/>
          <w:szCs w:val="28"/>
        </w:rPr>
        <w:t xml:space="preserve"> внутричерепные осложнения. </w:t>
      </w:r>
      <w:proofErr w:type="spellStart"/>
      <w:r w:rsidRPr="00C915A5">
        <w:rPr>
          <w:rFonts w:ascii="Times New Roman" w:hAnsi="Times New Roman"/>
          <w:sz w:val="28"/>
          <w:szCs w:val="28"/>
        </w:rPr>
        <w:t>Экстрадуральный</w:t>
      </w:r>
      <w:proofErr w:type="spellEnd"/>
      <w:r w:rsidRPr="00C915A5">
        <w:rPr>
          <w:rFonts w:ascii="Times New Roman" w:hAnsi="Times New Roman"/>
          <w:sz w:val="28"/>
          <w:szCs w:val="28"/>
        </w:rPr>
        <w:t xml:space="preserve"> и </w:t>
      </w:r>
      <w:proofErr w:type="spellStart"/>
      <w:r w:rsidRPr="00C915A5">
        <w:rPr>
          <w:rFonts w:ascii="Times New Roman" w:hAnsi="Times New Roman"/>
          <w:sz w:val="28"/>
          <w:szCs w:val="28"/>
        </w:rPr>
        <w:t>субдуральный</w:t>
      </w:r>
      <w:proofErr w:type="spellEnd"/>
      <w:r w:rsidRPr="00C915A5">
        <w:rPr>
          <w:rFonts w:ascii="Times New Roman" w:hAnsi="Times New Roman"/>
          <w:sz w:val="28"/>
          <w:szCs w:val="28"/>
        </w:rPr>
        <w:t xml:space="preserve"> абсцессы. Клиника, диагностика и лечение. </w:t>
      </w:r>
    </w:p>
    <w:p w:rsidR="00C915A5" w:rsidRPr="00C915A5" w:rsidRDefault="00D1212D" w:rsidP="00C915A5">
      <w:pPr>
        <w:pStyle w:val="a5"/>
        <w:numPr>
          <w:ilvl w:val="0"/>
          <w:numId w:val="37"/>
        </w:numPr>
        <w:tabs>
          <w:tab w:val="left" w:pos="360"/>
        </w:tabs>
        <w:suppressAutoHyphens/>
        <w:spacing w:line="100" w:lineRule="atLeast"/>
        <w:rPr>
          <w:rFonts w:ascii="Times New Roman" w:hAnsi="Times New Roman"/>
          <w:sz w:val="28"/>
          <w:szCs w:val="28"/>
          <w:lang w:val="x-none"/>
        </w:rPr>
      </w:pPr>
      <w:proofErr w:type="spellStart"/>
      <w:r w:rsidRPr="00C915A5">
        <w:rPr>
          <w:rFonts w:ascii="Times New Roman" w:hAnsi="Times New Roman"/>
          <w:sz w:val="28"/>
          <w:szCs w:val="28"/>
        </w:rPr>
        <w:t>Отогенные</w:t>
      </w:r>
      <w:proofErr w:type="spellEnd"/>
      <w:r w:rsidRPr="00C915A5">
        <w:rPr>
          <w:rFonts w:ascii="Times New Roman" w:hAnsi="Times New Roman"/>
          <w:sz w:val="28"/>
          <w:szCs w:val="28"/>
        </w:rPr>
        <w:t xml:space="preserve"> абсцессы мозга, Стадии и четыре группы симптомов: симптомы, характерные для гнойного процесса вообще; общемозговые симптомы; симптомы нарушения деятельности проводниковых систем и подкорковых ядер; очаговые мозговые симптомы афазия, аграфия, алексия.</w:t>
      </w:r>
    </w:p>
    <w:p w:rsidR="00D1212D" w:rsidRPr="00C915A5" w:rsidRDefault="00D1212D" w:rsidP="00C915A5">
      <w:pPr>
        <w:pStyle w:val="a5"/>
        <w:numPr>
          <w:ilvl w:val="0"/>
          <w:numId w:val="37"/>
        </w:numPr>
        <w:tabs>
          <w:tab w:val="left" w:pos="360"/>
        </w:tabs>
        <w:suppressAutoHyphens/>
        <w:spacing w:line="100" w:lineRule="atLeast"/>
        <w:rPr>
          <w:rFonts w:ascii="Times New Roman" w:hAnsi="Times New Roman"/>
          <w:sz w:val="28"/>
          <w:szCs w:val="28"/>
          <w:lang w:val="x-none"/>
        </w:rPr>
      </w:pPr>
      <w:proofErr w:type="spellStart"/>
      <w:r w:rsidRPr="00C915A5">
        <w:rPr>
          <w:rFonts w:ascii="Times New Roman" w:hAnsi="Times New Roman"/>
          <w:sz w:val="28"/>
          <w:szCs w:val="28"/>
        </w:rPr>
        <w:t>Отогенный</w:t>
      </w:r>
      <w:proofErr w:type="spellEnd"/>
      <w:r w:rsidRPr="00C915A5">
        <w:rPr>
          <w:rFonts w:ascii="Times New Roman" w:hAnsi="Times New Roman"/>
          <w:sz w:val="28"/>
          <w:szCs w:val="28"/>
        </w:rPr>
        <w:t xml:space="preserve"> менингит. Клиническая картина менингита, дифференциальная диагностика, лечение </w:t>
      </w:r>
      <w:proofErr w:type="spellStart"/>
      <w:r w:rsidRPr="00C915A5">
        <w:rPr>
          <w:rFonts w:ascii="Times New Roman" w:hAnsi="Times New Roman"/>
          <w:sz w:val="28"/>
          <w:szCs w:val="28"/>
        </w:rPr>
        <w:t>отогенных</w:t>
      </w:r>
      <w:proofErr w:type="spellEnd"/>
      <w:r w:rsidRPr="00C915A5">
        <w:rPr>
          <w:rFonts w:ascii="Times New Roman" w:hAnsi="Times New Roman"/>
          <w:sz w:val="28"/>
          <w:szCs w:val="28"/>
        </w:rPr>
        <w:t xml:space="preserve"> менингитов.</w:t>
      </w:r>
    </w:p>
    <w:p w:rsidR="00D12068" w:rsidRPr="00C915A5" w:rsidRDefault="00D12068" w:rsidP="00D1212D">
      <w:pPr>
        <w:contextualSpacing/>
        <w:rPr>
          <w:b/>
          <w:i/>
          <w:color w:val="000000"/>
          <w:sz w:val="28"/>
          <w:szCs w:val="28"/>
        </w:rPr>
      </w:pPr>
    </w:p>
    <w:p w:rsidR="00646C36" w:rsidRDefault="00501C2A" w:rsidP="00CC5D1A">
      <w:pPr>
        <w:ind w:firstLine="709"/>
        <w:contextualSpacing/>
        <w:jc w:val="center"/>
        <w:rPr>
          <w:b/>
          <w:i/>
          <w:color w:val="000000"/>
          <w:sz w:val="28"/>
          <w:szCs w:val="28"/>
        </w:rPr>
      </w:pPr>
      <w:r>
        <w:rPr>
          <w:b/>
          <w:i/>
          <w:color w:val="000000"/>
          <w:sz w:val="28"/>
          <w:szCs w:val="28"/>
        </w:rPr>
        <w:t>Решение</w:t>
      </w:r>
      <w:r w:rsidR="00DA29B2" w:rsidRPr="001510EF">
        <w:rPr>
          <w:b/>
          <w:i/>
          <w:color w:val="000000"/>
          <w:sz w:val="28"/>
          <w:szCs w:val="28"/>
        </w:rPr>
        <w:t xml:space="preserve"> ситуационных задач</w:t>
      </w:r>
    </w:p>
    <w:p w:rsidR="00F26A21" w:rsidRDefault="00F26A21" w:rsidP="00CC5D1A">
      <w:pPr>
        <w:ind w:firstLine="709"/>
        <w:contextualSpacing/>
        <w:jc w:val="center"/>
        <w:rPr>
          <w:b/>
          <w:i/>
          <w:color w:val="000000"/>
          <w:sz w:val="28"/>
          <w:szCs w:val="28"/>
        </w:rPr>
      </w:pPr>
      <w:r>
        <w:rPr>
          <w:b/>
          <w:i/>
          <w:color w:val="000000"/>
          <w:sz w:val="28"/>
          <w:szCs w:val="28"/>
        </w:rPr>
        <w:t>Проверка практических навыков</w:t>
      </w:r>
    </w:p>
    <w:p w:rsidR="00F26A21" w:rsidRPr="00F26A21" w:rsidRDefault="00F26A21" w:rsidP="00F26A21">
      <w:pPr>
        <w:pStyle w:val="a5"/>
        <w:numPr>
          <w:ilvl w:val="0"/>
          <w:numId w:val="41"/>
        </w:numPr>
        <w:rPr>
          <w:rFonts w:ascii="Times New Roman" w:hAnsi="Times New Roman"/>
          <w:color w:val="000000"/>
          <w:sz w:val="28"/>
          <w:szCs w:val="28"/>
        </w:rPr>
      </w:pPr>
      <w:r w:rsidRPr="00F26A21">
        <w:rPr>
          <w:rFonts w:ascii="Times New Roman" w:hAnsi="Times New Roman"/>
          <w:color w:val="000000"/>
          <w:sz w:val="28"/>
          <w:szCs w:val="28"/>
        </w:rPr>
        <w:t>Удаление инородных тел слухового прохода.</w:t>
      </w:r>
    </w:p>
    <w:p w:rsidR="00646C36" w:rsidRPr="00F26A21" w:rsidRDefault="00646C36" w:rsidP="00F93850">
      <w:pPr>
        <w:ind w:firstLine="709"/>
        <w:contextualSpacing/>
        <w:jc w:val="center"/>
        <w:rPr>
          <w:b/>
          <w:color w:val="000000"/>
          <w:sz w:val="28"/>
          <w:szCs w:val="28"/>
        </w:rPr>
      </w:pPr>
    </w:p>
    <w:p w:rsidR="00F26A21" w:rsidRDefault="00F26A21" w:rsidP="00E11BF0">
      <w:pPr>
        <w:ind w:firstLine="709"/>
        <w:contextualSpacing/>
        <w:jc w:val="center"/>
        <w:rPr>
          <w:b/>
          <w:color w:val="000000"/>
          <w:sz w:val="28"/>
          <w:szCs w:val="28"/>
        </w:rPr>
      </w:pPr>
    </w:p>
    <w:p w:rsidR="00F26A21" w:rsidRDefault="00F26A21" w:rsidP="00E11BF0">
      <w:pPr>
        <w:ind w:firstLine="709"/>
        <w:contextualSpacing/>
        <w:jc w:val="center"/>
        <w:rPr>
          <w:b/>
          <w:color w:val="000000"/>
          <w:sz w:val="28"/>
          <w:szCs w:val="28"/>
        </w:rPr>
      </w:pPr>
    </w:p>
    <w:p w:rsidR="00F26A21" w:rsidRDefault="00F26A21" w:rsidP="00E11BF0">
      <w:pPr>
        <w:ind w:firstLine="709"/>
        <w:contextualSpacing/>
        <w:jc w:val="center"/>
        <w:rPr>
          <w:b/>
          <w:color w:val="000000"/>
          <w:sz w:val="28"/>
          <w:szCs w:val="28"/>
        </w:rPr>
      </w:pPr>
    </w:p>
    <w:p w:rsidR="00F26A21" w:rsidRDefault="00F26A21" w:rsidP="00E11BF0">
      <w:pPr>
        <w:ind w:firstLine="709"/>
        <w:contextualSpacing/>
        <w:jc w:val="center"/>
        <w:rPr>
          <w:b/>
          <w:color w:val="000000"/>
          <w:sz w:val="28"/>
          <w:szCs w:val="28"/>
        </w:rPr>
      </w:pPr>
    </w:p>
    <w:p w:rsidR="00F26A21" w:rsidRDefault="00F26A21" w:rsidP="00E11BF0">
      <w:pPr>
        <w:ind w:firstLine="709"/>
        <w:contextualSpacing/>
        <w:jc w:val="center"/>
        <w:rPr>
          <w:b/>
          <w:color w:val="000000"/>
          <w:sz w:val="28"/>
          <w:szCs w:val="28"/>
        </w:rPr>
      </w:pPr>
    </w:p>
    <w:p w:rsidR="00FF3E66" w:rsidRDefault="00AA26B3" w:rsidP="00E11BF0">
      <w:pPr>
        <w:ind w:firstLine="709"/>
        <w:contextualSpacing/>
        <w:jc w:val="center"/>
        <w:rPr>
          <w:b/>
          <w:color w:val="000000"/>
          <w:sz w:val="28"/>
          <w:szCs w:val="28"/>
        </w:rPr>
      </w:pPr>
      <w:r w:rsidRPr="001510EF">
        <w:rPr>
          <w:b/>
          <w:color w:val="000000"/>
          <w:sz w:val="28"/>
          <w:szCs w:val="28"/>
        </w:rPr>
        <w:t>Оценочные материалы текущего контроля успеваемости</w:t>
      </w:r>
    </w:p>
    <w:p w:rsidR="0040737A" w:rsidRDefault="0040737A" w:rsidP="0040737A">
      <w:pPr>
        <w:jc w:val="both"/>
        <w:rPr>
          <w:b/>
        </w:rPr>
      </w:pPr>
    </w:p>
    <w:p w:rsidR="00FA3AAA" w:rsidRDefault="00D1212D" w:rsidP="00FA3AAA">
      <w:pPr>
        <w:jc w:val="center"/>
        <w:rPr>
          <w:b/>
          <w:sz w:val="28"/>
          <w:szCs w:val="28"/>
        </w:rPr>
      </w:pPr>
      <w:r>
        <w:rPr>
          <w:b/>
          <w:sz w:val="28"/>
          <w:szCs w:val="28"/>
        </w:rPr>
        <w:t>Ситуационные з</w:t>
      </w:r>
      <w:r w:rsidR="0040737A">
        <w:rPr>
          <w:b/>
          <w:sz w:val="28"/>
          <w:szCs w:val="28"/>
        </w:rPr>
        <w:t xml:space="preserve">адачи </w:t>
      </w:r>
    </w:p>
    <w:p w:rsidR="00B001DE" w:rsidRDefault="00B001DE" w:rsidP="00FA3AAA">
      <w:pPr>
        <w:jc w:val="center"/>
        <w:rPr>
          <w:b/>
          <w:sz w:val="28"/>
          <w:szCs w:val="28"/>
        </w:rPr>
      </w:pPr>
    </w:p>
    <w:p w:rsidR="00B001DE" w:rsidRDefault="00B001DE" w:rsidP="00B001DE">
      <w:pPr>
        <w:jc w:val="both"/>
        <w:rPr>
          <w:sz w:val="28"/>
          <w:szCs w:val="28"/>
        </w:rPr>
      </w:pPr>
      <w:r w:rsidRPr="00B001DE">
        <w:rPr>
          <w:b/>
          <w:sz w:val="28"/>
          <w:szCs w:val="28"/>
        </w:rPr>
        <w:t>Задача №1.</w:t>
      </w:r>
      <w:r w:rsidRPr="00C175F3">
        <w:rPr>
          <w:sz w:val="28"/>
          <w:szCs w:val="28"/>
        </w:rPr>
        <w:t xml:space="preserve"> Больная обратилась к врачу с жалобами на боль в горле, недомогание, повышение температуры тела до 39 °С. Больна в течение 3 дней и связывает заболевание с охлаждением. Объективно: выраженная гиперемия и отек небных миндалин, устья лакун покрыты белым фибринозным налетом, который не выходит за пределы миндалин и легко снимается. Поставьте диагноз — проведите дифференциальную диагностику? Назначьте лечение.</w:t>
      </w:r>
    </w:p>
    <w:p w:rsidR="00B001DE" w:rsidRPr="00C175F3" w:rsidRDefault="00B001DE" w:rsidP="00B001DE">
      <w:pPr>
        <w:jc w:val="both"/>
        <w:rPr>
          <w:sz w:val="28"/>
          <w:szCs w:val="28"/>
        </w:rPr>
      </w:pPr>
    </w:p>
    <w:p w:rsidR="00B001DE" w:rsidRDefault="00B001DE" w:rsidP="00B001DE">
      <w:pPr>
        <w:jc w:val="both"/>
        <w:rPr>
          <w:sz w:val="28"/>
          <w:szCs w:val="28"/>
        </w:rPr>
      </w:pPr>
      <w:r w:rsidRPr="00B001DE">
        <w:rPr>
          <w:b/>
          <w:sz w:val="28"/>
          <w:szCs w:val="28"/>
        </w:rPr>
        <w:t>Задача №2.</w:t>
      </w:r>
      <w:r w:rsidRPr="00C175F3">
        <w:rPr>
          <w:sz w:val="28"/>
          <w:szCs w:val="28"/>
        </w:rPr>
        <w:t xml:space="preserve"> Определите, чем заболел один из героев рассказа А. П. Чехова «Попрыгунья» в результате того, что он высосал через трубочку у больного ребенка пленки, а через некоторое время «почувствовал себя нехорошо, сильно заболела голова, голос стал глухим, сердце стало работать неважно»?</w:t>
      </w:r>
    </w:p>
    <w:p w:rsidR="00B001DE" w:rsidRPr="00C175F3" w:rsidRDefault="00B001DE" w:rsidP="00B001DE">
      <w:pPr>
        <w:jc w:val="both"/>
        <w:rPr>
          <w:sz w:val="28"/>
          <w:szCs w:val="28"/>
        </w:rPr>
      </w:pPr>
    </w:p>
    <w:p w:rsidR="00B001DE" w:rsidRDefault="00B001DE" w:rsidP="00B001DE">
      <w:pPr>
        <w:jc w:val="both"/>
        <w:rPr>
          <w:sz w:val="28"/>
          <w:szCs w:val="28"/>
        </w:rPr>
      </w:pPr>
      <w:r w:rsidRPr="00B001DE">
        <w:rPr>
          <w:b/>
          <w:sz w:val="28"/>
          <w:szCs w:val="28"/>
        </w:rPr>
        <w:t>Задача №3.</w:t>
      </w:r>
      <w:r w:rsidRPr="00C175F3">
        <w:rPr>
          <w:sz w:val="28"/>
          <w:szCs w:val="28"/>
        </w:rPr>
        <w:t xml:space="preserve"> </w:t>
      </w:r>
      <w:proofErr w:type="gramStart"/>
      <w:r w:rsidRPr="00C175F3">
        <w:rPr>
          <w:sz w:val="28"/>
          <w:szCs w:val="28"/>
        </w:rPr>
        <w:t>Больная обратилась с жалобами на боль в горле, усиливающуюся при глотании и попытке открыть рот, обильное слюнотечение, неприятный запах изо рта, общую слабость, повышение температуры тела до 40 °С. Объективно: открывание рта затруднено, выраженная асимметрия глотки за счет инфильтрации мягкого неба справа, правая небная миндалина отечна и доходит до язычка, смещенного влево;</w:t>
      </w:r>
      <w:proofErr w:type="gramEnd"/>
      <w:r w:rsidRPr="00C175F3">
        <w:rPr>
          <w:sz w:val="28"/>
          <w:szCs w:val="28"/>
        </w:rPr>
        <w:t xml:space="preserve"> лимфатические узлы в </w:t>
      </w:r>
      <w:proofErr w:type="spellStart"/>
      <w:r w:rsidRPr="00C175F3">
        <w:rPr>
          <w:sz w:val="28"/>
          <w:szCs w:val="28"/>
        </w:rPr>
        <w:t>зачелюстной</w:t>
      </w:r>
      <w:proofErr w:type="spellEnd"/>
      <w:r w:rsidRPr="00C175F3">
        <w:rPr>
          <w:sz w:val="28"/>
          <w:szCs w:val="28"/>
        </w:rPr>
        <w:t xml:space="preserve"> области увеличены, болезненны при пальпации, больше справа. Поставьте диагноз, назначьте лечение.</w:t>
      </w:r>
    </w:p>
    <w:p w:rsidR="00B001DE" w:rsidRPr="00C175F3" w:rsidRDefault="00B001DE" w:rsidP="00B001DE">
      <w:pPr>
        <w:jc w:val="both"/>
        <w:rPr>
          <w:sz w:val="28"/>
          <w:szCs w:val="28"/>
        </w:rPr>
      </w:pPr>
    </w:p>
    <w:p w:rsidR="00B001DE" w:rsidRDefault="00B001DE" w:rsidP="00B001DE">
      <w:pPr>
        <w:jc w:val="both"/>
        <w:rPr>
          <w:sz w:val="28"/>
          <w:szCs w:val="28"/>
        </w:rPr>
      </w:pPr>
      <w:r w:rsidRPr="00B001DE">
        <w:rPr>
          <w:b/>
          <w:sz w:val="28"/>
          <w:szCs w:val="28"/>
        </w:rPr>
        <w:t>Задача №4.</w:t>
      </w:r>
      <w:r w:rsidRPr="00C175F3">
        <w:rPr>
          <w:sz w:val="28"/>
          <w:szCs w:val="28"/>
        </w:rPr>
        <w:t xml:space="preserve"> Больному в условиях участковой больницы </w:t>
      </w:r>
      <w:proofErr w:type="gramStart"/>
      <w:r w:rsidRPr="00C175F3">
        <w:rPr>
          <w:sz w:val="28"/>
          <w:szCs w:val="28"/>
        </w:rPr>
        <w:t>произведена</w:t>
      </w:r>
      <w:proofErr w:type="gramEnd"/>
      <w:r w:rsidRPr="00C175F3">
        <w:rPr>
          <w:sz w:val="28"/>
          <w:szCs w:val="28"/>
        </w:rPr>
        <w:t xml:space="preserve"> </w:t>
      </w:r>
      <w:proofErr w:type="spellStart"/>
      <w:r w:rsidRPr="00C175F3">
        <w:rPr>
          <w:sz w:val="28"/>
          <w:szCs w:val="28"/>
        </w:rPr>
        <w:t>трахеостомия</w:t>
      </w:r>
      <w:proofErr w:type="spellEnd"/>
      <w:r w:rsidRPr="00C175F3">
        <w:rPr>
          <w:sz w:val="28"/>
          <w:szCs w:val="28"/>
        </w:rPr>
        <w:t xml:space="preserve"> по поводу ранения шеи. В </w:t>
      </w:r>
      <w:proofErr w:type="spellStart"/>
      <w:r w:rsidRPr="00C175F3">
        <w:rPr>
          <w:sz w:val="28"/>
          <w:szCs w:val="28"/>
        </w:rPr>
        <w:t>трахеостому</w:t>
      </w:r>
      <w:proofErr w:type="spellEnd"/>
      <w:r w:rsidRPr="00C175F3">
        <w:rPr>
          <w:sz w:val="28"/>
          <w:szCs w:val="28"/>
        </w:rPr>
        <w:t xml:space="preserve"> введена </w:t>
      </w:r>
      <w:proofErr w:type="spellStart"/>
      <w:r w:rsidRPr="00C175F3">
        <w:rPr>
          <w:sz w:val="28"/>
          <w:szCs w:val="28"/>
        </w:rPr>
        <w:t>трахеоканюля</w:t>
      </w:r>
      <w:proofErr w:type="spellEnd"/>
      <w:r w:rsidRPr="00C175F3">
        <w:rPr>
          <w:sz w:val="28"/>
          <w:szCs w:val="28"/>
        </w:rPr>
        <w:t xml:space="preserve"> № 5. Спустя 3 ч дыхание больного ухудшилось, появилась эмфизема подкожной клетчатки шеи с переходом на грудную клетку и лицо. Почему ухудшилось дыхание через </w:t>
      </w:r>
      <w:proofErr w:type="spellStart"/>
      <w:r w:rsidRPr="00C175F3">
        <w:rPr>
          <w:sz w:val="28"/>
          <w:szCs w:val="28"/>
        </w:rPr>
        <w:t>трахеостому</w:t>
      </w:r>
      <w:proofErr w:type="spellEnd"/>
      <w:r w:rsidRPr="00C175F3">
        <w:rPr>
          <w:sz w:val="28"/>
          <w:szCs w:val="28"/>
        </w:rPr>
        <w:t xml:space="preserve"> и какую помощь необходимо оказать больному?</w:t>
      </w:r>
    </w:p>
    <w:p w:rsidR="00B001DE" w:rsidRPr="00C175F3" w:rsidRDefault="00B001DE" w:rsidP="00B001DE">
      <w:pPr>
        <w:jc w:val="both"/>
        <w:rPr>
          <w:sz w:val="28"/>
          <w:szCs w:val="28"/>
        </w:rPr>
      </w:pPr>
    </w:p>
    <w:p w:rsidR="00B001DE" w:rsidRDefault="00B001DE" w:rsidP="00B001DE">
      <w:pPr>
        <w:jc w:val="both"/>
        <w:rPr>
          <w:sz w:val="28"/>
          <w:szCs w:val="28"/>
        </w:rPr>
      </w:pPr>
      <w:r w:rsidRPr="00B001DE">
        <w:rPr>
          <w:b/>
          <w:sz w:val="28"/>
          <w:szCs w:val="28"/>
        </w:rPr>
        <w:t>Задача №5.</w:t>
      </w:r>
      <w:r w:rsidRPr="00C175F3">
        <w:rPr>
          <w:sz w:val="28"/>
          <w:szCs w:val="28"/>
        </w:rPr>
        <w:t xml:space="preserve"> У пациента после травмы носа через 5 дней началось массивное носовое кровотечение. Передняя тампонада с двух сторон в полости носа не остановила кровотечение. Какие ваши действия?</w:t>
      </w:r>
    </w:p>
    <w:p w:rsidR="00B001DE" w:rsidRPr="00C175F3" w:rsidRDefault="00B001DE" w:rsidP="00B001DE">
      <w:pPr>
        <w:jc w:val="both"/>
        <w:rPr>
          <w:sz w:val="28"/>
          <w:szCs w:val="28"/>
        </w:rPr>
      </w:pPr>
    </w:p>
    <w:p w:rsidR="00B001DE" w:rsidRDefault="00B001DE" w:rsidP="00B001DE">
      <w:pPr>
        <w:jc w:val="both"/>
        <w:rPr>
          <w:sz w:val="28"/>
          <w:szCs w:val="28"/>
          <w:lang w:val="en-US"/>
        </w:rPr>
      </w:pPr>
      <w:r w:rsidRPr="00B001DE">
        <w:rPr>
          <w:b/>
          <w:sz w:val="28"/>
          <w:szCs w:val="28"/>
        </w:rPr>
        <w:t>Задача №6.</w:t>
      </w:r>
      <w:r w:rsidRPr="00C175F3">
        <w:rPr>
          <w:sz w:val="28"/>
          <w:szCs w:val="28"/>
        </w:rPr>
        <w:t xml:space="preserve"> При проведении трахеотомии Вы столкнулись с увеличенной щитовидной железой, закрыва</w:t>
      </w:r>
      <w:r>
        <w:rPr>
          <w:sz w:val="28"/>
          <w:szCs w:val="28"/>
        </w:rPr>
        <w:t>ющую трахею. Какие Ваши действия</w:t>
      </w:r>
      <w:r>
        <w:rPr>
          <w:sz w:val="28"/>
          <w:szCs w:val="28"/>
          <w:lang w:val="en-US"/>
        </w:rPr>
        <w:t>?</w:t>
      </w:r>
    </w:p>
    <w:p w:rsidR="00B001DE" w:rsidRPr="00B001DE" w:rsidRDefault="00B001DE" w:rsidP="00B001DE">
      <w:pPr>
        <w:jc w:val="both"/>
        <w:rPr>
          <w:sz w:val="28"/>
          <w:szCs w:val="28"/>
        </w:rPr>
      </w:pPr>
    </w:p>
    <w:p w:rsidR="00B001DE" w:rsidRDefault="00B001DE" w:rsidP="00B001DE">
      <w:pPr>
        <w:jc w:val="both"/>
        <w:rPr>
          <w:sz w:val="28"/>
          <w:szCs w:val="28"/>
        </w:rPr>
      </w:pPr>
      <w:r w:rsidRPr="00B001DE">
        <w:rPr>
          <w:b/>
          <w:sz w:val="28"/>
          <w:szCs w:val="28"/>
        </w:rPr>
        <w:t>Задача №7.</w:t>
      </w:r>
      <w:r w:rsidRPr="00C175F3">
        <w:rPr>
          <w:sz w:val="28"/>
          <w:szCs w:val="28"/>
        </w:rPr>
        <w:t xml:space="preserve"> У пациента после травмы носа при сморкании резко отекли веки левого глаза</w:t>
      </w:r>
      <w:proofErr w:type="gramStart"/>
      <w:r w:rsidRPr="00C175F3">
        <w:rPr>
          <w:sz w:val="28"/>
          <w:szCs w:val="28"/>
        </w:rPr>
        <w:t>.</w:t>
      </w:r>
      <w:proofErr w:type="gramEnd"/>
      <w:r w:rsidRPr="00C175F3">
        <w:rPr>
          <w:sz w:val="28"/>
          <w:szCs w:val="28"/>
        </w:rPr>
        <w:t xml:space="preserve"> </w:t>
      </w:r>
      <w:proofErr w:type="gramStart"/>
      <w:r w:rsidRPr="00C175F3">
        <w:rPr>
          <w:sz w:val="28"/>
          <w:szCs w:val="28"/>
        </w:rPr>
        <w:t>п</w:t>
      </w:r>
      <w:proofErr w:type="gramEnd"/>
      <w:r w:rsidRPr="00C175F3">
        <w:rPr>
          <w:sz w:val="28"/>
          <w:szCs w:val="28"/>
        </w:rPr>
        <w:t>ри их пальпации определяется крепитация под кожей. Поставьте диагноз и определите лечебную тактику.</w:t>
      </w:r>
    </w:p>
    <w:p w:rsidR="00B001DE" w:rsidRPr="00C175F3" w:rsidRDefault="00B001DE" w:rsidP="00B001DE">
      <w:pPr>
        <w:jc w:val="both"/>
        <w:rPr>
          <w:sz w:val="28"/>
          <w:szCs w:val="28"/>
        </w:rPr>
      </w:pPr>
    </w:p>
    <w:p w:rsidR="00B001DE" w:rsidRPr="00C175F3" w:rsidRDefault="00B001DE" w:rsidP="00B001DE">
      <w:pPr>
        <w:jc w:val="both"/>
        <w:rPr>
          <w:sz w:val="28"/>
          <w:szCs w:val="28"/>
        </w:rPr>
      </w:pPr>
      <w:r w:rsidRPr="00B001DE">
        <w:rPr>
          <w:b/>
          <w:sz w:val="28"/>
          <w:szCs w:val="28"/>
        </w:rPr>
        <w:t>Задача №8.</w:t>
      </w:r>
      <w:r w:rsidRPr="00C175F3">
        <w:rPr>
          <w:sz w:val="28"/>
          <w:szCs w:val="28"/>
        </w:rPr>
        <w:t xml:space="preserve"> У пациентки на 7 сутки после </w:t>
      </w:r>
      <w:proofErr w:type="spellStart"/>
      <w:r w:rsidRPr="00C175F3">
        <w:rPr>
          <w:sz w:val="28"/>
          <w:szCs w:val="28"/>
        </w:rPr>
        <w:t>тонзиллэктомии</w:t>
      </w:r>
      <w:proofErr w:type="spellEnd"/>
      <w:r w:rsidRPr="00C175F3">
        <w:rPr>
          <w:sz w:val="28"/>
          <w:szCs w:val="28"/>
        </w:rPr>
        <w:t xml:space="preserve"> появились выделения крови из глотки. Какая лечебная тактика и причины данного состояния?</w:t>
      </w:r>
    </w:p>
    <w:p w:rsidR="00B001DE" w:rsidRDefault="00B001DE" w:rsidP="00B001DE">
      <w:pPr>
        <w:jc w:val="both"/>
        <w:rPr>
          <w:sz w:val="28"/>
          <w:szCs w:val="28"/>
        </w:rPr>
      </w:pPr>
      <w:r w:rsidRPr="00C175F3">
        <w:rPr>
          <w:sz w:val="28"/>
          <w:szCs w:val="28"/>
        </w:rPr>
        <w:lastRenderedPageBreak/>
        <w:t>Задача №9. Больной 53 лет получил травму пищевода при диагностической эзофагоскопии. При рентгенологическом исследовании контрастное вещество поступает в средостение на уровне второго грудного позвонка. Какова лечебная тактика?</w:t>
      </w:r>
    </w:p>
    <w:p w:rsidR="00B001DE" w:rsidRPr="00C175F3" w:rsidRDefault="00B001DE" w:rsidP="00B001DE">
      <w:pPr>
        <w:jc w:val="both"/>
        <w:rPr>
          <w:sz w:val="28"/>
          <w:szCs w:val="28"/>
        </w:rPr>
      </w:pPr>
    </w:p>
    <w:p w:rsidR="00B001DE" w:rsidRDefault="00B001DE" w:rsidP="00B001DE">
      <w:pPr>
        <w:jc w:val="both"/>
        <w:rPr>
          <w:sz w:val="28"/>
          <w:szCs w:val="28"/>
        </w:rPr>
      </w:pPr>
      <w:r w:rsidRPr="00B001DE">
        <w:rPr>
          <w:b/>
          <w:sz w:val="28"/>
          <w:szCs w:val="28"/>
        </w:rPr>
        <w:t>Задача №10.</w:t>
      </w:r>
      <w:r w:rsidRPr="00C175F3">
        <w:rPr>
          <w:sz w:val="28"/>
          <w:szCs w:val="28"/>
        </w:rPr>
        <w:t xml:space="preserve"> Пациент получил травму наружного носа стеклом с отрывом кончика носа. Оторванную часть принес собой. Какова ваша тактика?</w:t>
      </w:r>
    </w:p>
    <w:p w:rsidR="00B001DE" w:rsidRPr="00C175F3" w:rsidRDefault="00B001DE" w:rsidP="00B001DE">
      <w:pPr>
        <w:jc w:val="both"/>
        <w:rPr>
          <w:sz w:val="28"/>
          <w:szCs w:val="28"/>
        </w:rPr>
      </w:pPr>
    </w:p>
    <w:p w:rsidR="00B001DE" w:rsidRDefault="00B001DE" w:rsidP="00B001DE">
      <w:pPr>
        <w:jc w:val="both"/>
        <w:rPr>
          <w:sz w:val="28"/>
          <w:szCs w:val="28"/>
        </w:rPr>
      </w:pPr>
      <w:r w:rsidRPr="00B001DE">
        <w:rPr>
          <w:b/>
          <w:sz w:val="28"/>
          <w:szCs w:val="28"/>
        </w:rPr>
        <w:t>Задача №11.</w:t>
      </w:r>
      <w:r w:rsidRPr="00C175F3">
        <w:rPr>
          <w:sz w:val="28"/>
          <w:szCs w:val="28"/>
        </w:rPr>
        <w:t xml:space="preserve"> У больного, за 2 дня до поступления в клинику подавившегося мясной костью, на рентгенограмме шеи в боковой проекции определяется расширение </w:t>
      </w:r>
      <w:proofErr w:type="spellStart"/>
      <w:r w:rsidRPr="00C175F3">
        <w:rPr>
          <w:sz w:val="28"/>
          <w:szCs w:val="28"/>
        </w:rPr>
        <w:t>превертебральных</w:t>
      </w:r>
      <w:proofErr w:type="spellEnd"/>
      <w:r w:rsidRPr="00C175F3">
        <w:rPr>
          <w:sz w:val="28"/>
          <w:szCs w:val="28"/>
        </w:rPr>
        <w:t xml:space="preserve"> мягких тканей. Тень инородного тела ( мясной кости) на уровне</w:t>
      </w:r>
      <w:proofErr w:type="gramStart"/>
      <w:r w:rsidRPr="00C175F3">
        <w:rPr>
          <w:sz w:val="28"/>
          <w:szCs w:val="28"/>
        </w:rPr>
        <w:t xml:space="preserve"> С</w:t>
      </w:r>
      <w:proofErr w:type="gramEnd"/>
      <w:r w:rsidRPr="00C175F3">
        <w:rPr>
          <w:sz w:val="28"/>
          <w:szCs w:val="28"/>
        </w:rPr>
        <w:t xml:space="preserve"> v1. На этом уровне определяется горизонтальный уровень с воздухом над ним в </w:t>
      </w:r>
      <w:proofErr w:type="spellStart"/>
      <w:r w:rsidRPr="00C175F3">
        <w:rPr>
          <w:sz w:val="28"/>
          <w:szCs w:val="28"/>
        </w:rPr>
        <w:t>превертебральных</w:t>
      </w:r>
      <w:proofErr w:type="spellEnd"/>
      <w:r w:rsidRPr="00C175F3">
        <w:rPr>
          <w:sz w:val="28"/>
          <w:szCs w:val="28"/>
        </w:rPr>
        <w:t xml:space="preserve"> мягких тканях. Свод воздушного пузыря выпуклый.</w:t>
      </w:r>
    </w:p>
    <w:p w:rsidR="00B001DE" w:rsidRPr="00C175F3" w:rsidRDefault="00B001DE" w:rsidP="00B001DE">
      <w:pPr>
        <w:jc w:val="both"/>
        <w:rPr>
          <w:sz w:val="28"/>
          <w:szCs w:val="28"/>
        </w:rPr>
      </w:pPr>
    </w:p>
    <w:p w:rsidR="00B001DE" w:rsidRDefault="00B001DE" w:rsidP="00B001DE">
      <w:pPr>
        <w:jc w:val="both"/>
        <w:rPr>
          <w:sz w:val="28"/>
          <w:szCs w:val="28"/>
        </w:rPr>
      </w:pPr>
      <w:r w:rsidRPr="00B001DE">
        <w:rPr>
          <w:b/>
          <w:sz w:val="28"/>
          <w:szCs w:val="28"/>
        </w:rPr>
        <w:t xml:space="preserve">Задача №12. </w:t>
      </w:r>
      <w:r w:rsidRPr="00C175F3">
        <w:rPr>
          <w:sz w:val="28"/>
          <w:szCs w:val="28"/>
        </w:rPr>
        <w:t xml:space="preserve">У больного с черепно-мозговой травмой имеется кровотечение их уха, небольшое снижение слуха с этой же стороны. На боковом снимке черепа обнаружена трещина, распространяющаяся на область средней черепной ямки. Какой перелом пирамиды возможен? В каких проекциях </w:t>
      </w:r>
      <w:proofErr w:type="gramStart"/>
      <w:r w:rsidRPr="00C175F3">
        <w:rPr>
          <w:sz w:val="28"/>
          <w:szCs w:val="28"/>
        </w:rPr>
        <w:t>следует</w:t>
      </w:r>
      <w:proofErr w:type="gramEnd"/>
      <w:r w:rsidRPr="00C175F3">
        <w:rPr>
          <w:sz w:val="28"/>
          <w:szCs w:val="28"/>
        </w:rPr>
        <w:t xml:space="preserve"> дополнительные снимки височной кости – по </w:t>
      </w:r>
      <w:proofErr w:type="spellStart"/>
      <w:r w:rsidRPr="00C175F3">
        <w:rPr>
          <w:sz w:val="28"/>
          <w:szCs w:val="28"/>
        </w:rPr>
        <w:t>Шюллеру</w:t>
      </w:r>
      <w:proofErr w:type="spellEnd"/>
      <w:r w:rsidRPr="00C175F3">
        <w:rPr>
          <w:sz w:val="28"/>
          <w:szCs w:val="28"/>
        </w:rPr>
        <w:t xml:space="preserve"> или </w:t>
      </w:r>
      <w:proofErr w:type="spellStart"/>
      <w:r w:rsidRPr="00C175F3">
        <w:rPr>
          <w:sz w:val="28"/>
          <w:szCs w:val="28"/>
        </w:rPr>
        <w:t>Стенверсу</w:t>
      </w:r>
      <w:proofErr w:type="spellEnd"/>
      <w:r w:rsidRPr="00C175F3">
        <w:rPr>
          <w:sz w:val="28"/>
          <w:szCs w:val="28"/>
        </w:rPr>
        <w:t>?</w:t>
      </w:r>
    </w:p>
    <w:p w:rsidR="00B001DE" w:rsidRPr="00C175F3" w:rsidRDefault="00B001DE" w:rsidP="00B001DE">
      <w:pPr>
        <w:jc w:val="both"/>
        <w:rPr>
          <w:sz w:val="28"/>
          <w:szCs w:val="28"/>
        </w:rPr>
      </w:pPr>
    </w:p>
    <w:p w:rsidR="00B001DE" w:rsidRDefault="00B001DE" w:rsidP="00B001DE">
      <w:pPr>
        <w:jc w:val="both"/>
        <w:rPr>
          <w:sz w:val="28"/>
          <w:szCs w:val="28"/>
        </w:rPr>
      </w:pPr>
      <w:r w:rsidRPr="00B001DE">
        <w:rPr>
          <w:b/>
          <w:sz w:val="28"/>
          <w:szCs w:val="28"/>
        </w:rPr>
        <w:t>Задача №13.</w:t>
      </w:r>
      <w:r w:rsidRPr="00C175F3">
        <w:rPr>
          <w:sz w:val="28"/>
          <w:szCs w:val="28"/>
        </w:rPr>
        <w:t xml:space="preserve"> Больной обратился к </w:t>
      </w:r>
      <w:proofErr w:type="spellStart"/>
      <w:r w:rsidRPr="00C175F3">
        <w:rPr>
          <w:sz w:val="28"/>
          <w:szCs w:val="28"/>
        </w:rPr>
        <w:t>оториноларингологу</w:t>
      </w:r>
      <w:proofErr w:type="spellEnd"/>
      <w:r w:rsidRPr="00C175F3">
        <w:rPr>
          <w:sz w:val="28"/>
          <w:szCs w:val="28"/>
        </w:rPr>
        <w:t xml:space="preserve"> с жалобами на прозрачные выделения из левой половины носа, которые усиливаются при наклоне головы вперед. Указанные явления появились год назад после перенесенной травмы черепа, полученной во время автомобильной катастрофы. Лечебная и диагностическая тактика врача. Если показано оперативное лечение, то какова техника вмешательства?</w:t>
      </w:r>
    </w:p>
    <w:p w:rsidR="00B001DE" w:rsidRPr="00C175F3" w:rsidRDefault="00B001DE" w:rsidP="00B001DE">
      <w:pPr>
        <w:jc w:val="both"/>
        <w:rPr>
          <w:sz w:val="28"/>
          <w:szCs w:val="28"/>
        </w:rPr>
      </w:pPr>
    </w:p>
    <w:p w:rsidR="00B001DE" w:rsidRDefault="00B001DE" w:rsidP="00B001DE">
      <w:pPr>
        <w:jc w:val="both"/>
        <w:rPr>
          <w:sz w:val="28"/>
          <w:szCs w:val="28"/>
        </w:rPr>
      </w:pPr>
      <w:r w:rsidRPr="00B001DE">
        <w:rPr>
          <w:b/>
          <w:sz w:val="28"/>
          <w:szCs w:val="28"/>
        </w:rPr>
        <w:t>Задача №14.</w:t>
      </w:r>
      <w:r w:rsidRPr="00C175F3">
        <w:rPr>
          <w:sz w:val="28"/>
          <w:szCs w:val="28"/>
        </w:rPr>
        <w:t xml:space="preserve"> Поздно ночью больной 42 лет был доставлен в ЛОР отделение по «скорой помощи» самолетом санитарной авиации. При осмотре больной бледен, холодный пот, тахикардия. Полость носа выполнена тампонами. По задней стенке глотки стекает свежая кровь. Сопровождающий больного фельдшер сообщил, что больному трижды производилась задняя тампонада. Какова дальнейшая тактика дежурного врача?</w:t>
      </w:r>
    </w:p>
    <w:p w:rsidR="00B001DE" w:rsidRPr="00C175F3" w:rsidRDefault="00B001DE" w:rsidP="00B001DE">
      <w:pPr>
        <w:jc w:val="both"/>
        <w:rPr>
          <w:sz w:val="28"/>
          <w:szCs w:val="28"/>
        </w:rPr>
      </w:pPr>
    </w:p>
    <w:p w:rsidR="00B001DE" w:rsidRDefault="00B001DE" w:rsidP="00B001DE">
      <w:pPr>
        <w:jc w:val="both"/>
        <w:rPr>
          <w:sz w:val="28"/>
          <w:szCs w:val="28"/>
        </w:rPr>
      </w:pPr>
      <w:r w:rsidRPr="00B001DE">
        <w:rPr>
          <w:b/>
          <w:sz w:val="28"/>
          <w:szCs w:val="28"/>
        </w:rPr>
        <w:t>Задача №15.</w:t>
      </w:r>
      <w:r w:rsidRPr="00C175F3">
        <w:rPr>
          <w:sz w:val="28"/>
          <w:szCs w:val="28"/>
        </w:rPr>
        <w:t xml:space="preserve"> Из поликлиники в стационар на носилках был доставлен больной 28 лет в бессознательном состоянии. Дыхание типа </w:t>
      </w:r>
      <w:proofErr w:type="spellStart"/>
      <w:r w:rsidRPr="00C175F3">
        <w:rPr>
          <w:sz w:val="28"/>
          <w:szCs w:val="28"/>
        </w:rPr>
        <w:t>Чейн</w:t>
      </w:r>
      <w:proofErr w:type="spellEnd"/>
      <w:r w:rsidRPr="00C175F3">
        <w:rPr>
          <w:sz w:val="28"/>
          <w:szCs w:val="28"/>
        </w:rPr>
        <w:t xml:space="preserve"> - Стокса. Цианоз кожных покровов. Действия дежурного врача?</w:t>
      </w:r>
    </w:p>
    <w:p w:rsidR="00B001DE" w:rsidRPr="00C175F3" w:rsidRDefault="00B001DE" w:rsidP="00B001DE">
      <w:pPr>
        <w:jc w:val="both"/>
        <w:rPr>
          <w:sz w:val="28"/>
          <w:szCs w:val="28"/>
        </w:rPr>
      </w:pPr>
    </w:p>
    <w:p w:rsidR="00B001DE" w:rsidRPr="00C175F3" w:rsidRDefault="00B001DE" w:rsidP="00B001DE">
      <w:pPr>
        <w:jc w:val="both"/>
        <w:rPr>
          <w:sz w:val="28"/>
          <w:szCs w:val="28"/>
        </w:rPr>
      </w:pPr>
      <w:r w:rsidRPr="00B001DE">
        <w:rPr>
          <w:b/>
          <w:sz w:val="28"/>
          <w:szCs w:val="28"/>
        </w:rPr>
        <w:t>Задача №16</w:t>
      </w:r>
      <w:r w:rsidRPr="00C175F3">
        <w:rPr>
          <w:sz w:val="28"/>
          <w:szCs w:val="28"/>
        </w:rPr>
        <w:t xml:space="preserve">. В 5 часов дежурная медсестра срочно вызвала дежурного врача в коридор клиники. На полу он увидел лежащего больного, поступившего накануне по поводу срединного стеноза гортани в стадии компенсации. Обращала на себя внимание резкая </w:t>
      </w:r>
      <w:proofErr w:type="spellStart"/>
      <w:r w:rsidRPr="00C175F3">
        <w:rPr>
          <w:sz w:val="28"/>
          <w:szCs w:val="28"/>
        </w:rPr>
        <w:t>цианотичность</w:t>
      </w:r>
      <w:proofErr w:type="spellEnd"/>
      <w:r w:rsidRPr="00C175F3">
        <w:rPr>
          <w:sz w:val="28"/>
          <w:szCs w:val="28"/>
        </w:rPr>
        <w:t xml:space="preserve"> кожных покровов, полная остановка дыхания и судорожные подергивания конечностей. Какой вид срочного горлосечения наиболее целесообразен в этой ситуации?</w:t>
      </w:r>
    </w:p>
    <w:p w:rsidR="008036BA" w:rsidRDefault="008036BA" w:rsidP="00646C36">
      <w:pPr>
        <w:jc w:val="both"/>
        <w:rPr>
          <w:color w:val="000000"/>
          <w:sz w:val="22"/>
          <w:szCs w:val="22"/>
          <w:shd w:val="clear" w:color="auto" w:fill="FFF0F7"/>
        </w:rPr>
      </w:pPr>
    </w:p>
    <w:p w:rsidR="00B001DE" w:rsidRDefault="00B001DE" w:rsidP="00CC5D1A">
      <w:pPr>
        <w:jc w:val="center"/>
        <w:rPr>
          <w:b/>
          <w:sz w:val="28"/>
          <w:szCs w:val="28"/>
        </w:rPr>
      </w:pPr>
    </w:p>
    <w:p w:rsidR="00B001DE" w:rsidRDefault="00B001DE" w:rsidP="00CC5D1A">
      <w:pPr>
        <w:jc w:val="center"/>
        <w:rPr>
          <w:b/>
          <w:sz w:val="28"/>
          <w:szCs w:val="28"/>
        </w:rPr>
      </w:pPr>
    </w:p>
    <w:p w:rsidR="00B001DE" w:rsidRDefault="00B001DE" w:rsidP="00CC5D1A">
      <w:pPr>
        <w:jc w:val="center"/>
        <w:rPr>
          <w:b/>
          <w:sz w:val="28"/>
          <w:szCs w:val="28"/>
        </w:rPr>
      </w:pPr>
    </w:p>
    <w:p w:rsidR="00623FEF" w:rsidRDefault="00CC5D1A" w:rsidP="00CC5D1A">
      <w:pPr>
        <w:jc w:val="center"/>
        <w:rPr>
          <w:b/>
          <w:sz w:val="28"/>
          <w:szCs w:val="28"/>
        </w:rPr>
      </w:pPr>
      <w:r w:rsidRPr="00CC5D1A">
        <w:rPr>
          <w:b/>
          <w:sz w:val="28"/>
          <w:szCs w:val="28"/>
        </w:rPr>
        <w:t>Вопросы для собеседования</w:t>
      </w:r>
    </w:p>
    <w:p w:rsidR="00CC5D1A" w:rsidRDefault="00CC5D1A" w:rsidP="00CC5D1A">
      <w:pPr>
        <w:jc w:val="center"/>
        <w:rPr>
          <w:b/>
          <w:sz w:val="28"/>
          <w:szCs w:val="28"/>
        </w:rPr>
      </w:pPr>
    </w:p>
    <w:p w:rsidR="00C915A5" w:rsidRPr="00C915A5" w:rsidRDefault="00C915A5" w:rsidP="00C915A5">
      <w:pPr>
        <w:numPr>
          <w:ilvl w:val="0"/>
          <w:numId w:val="38"/>
        </w:numPr>
        <w:tabs>
          <w:tab w:val="clear" w:pos="720"/>
          <w:tab w:val="num" w:pos="360"/>
        </w:tabs>
        <w:ind w:left="360"/>
        <w:jc w:val="both"/>
        <w:rPr>
          <w:sz w:val="28"/>
          <w:szCs w:val="28"/>
        </w:rPr>
      </w:pPr>
      <w:r w:rsidRPr="00C915A5">
        <w:rPr>
          <w:sz w:val="28"/>
          <w:szCs w:val="28"/>
        </w:rPr>
        <w:t>Этиология, патогенез, клинические симптомы и клинические разновидности анафилактического шока. Неотложная терапия.</w:t>
      </w:r>
    </w:p>
    <w:p w:rsidR="00C915A5" w:rsidRPr="00C915A5" w:rsidRDefault="00C915A5" w:rsidP="00C915A5">
      <w:pPr>
        <w:numPr>
          <w:ilvl w:val="0"/>
          <w:numId w:val="38"/>
        </w:numPr>
        <w:tabs>
          <w:tab w:val="clear" w:pos="720"/>
          <w:tab w:val="num" w:pos="360"/>
        </w:tabs>
        <w:ind w:left="360"/>
        <w:jc w:val="both"/>
        <w:rPr>
          <w:sz w:val="28"/>
          <w:szCs w:val="28"/>
        </w:rPr>
      </w:pPr>
      <w:r w:rsidRPr="00C915A5">
        <w:rPr>
          <w:sz w:val="28"/>
          <w:szCs w:val="28"/>
        </w:rPr>
        <w:t xml:space="preserve">Острая крапивница. Ангионевротический отёк. </w:t>
      </w:r>
      <w:proofErr w:type="spellStart"/>
      <w:r w:rsidRPr="00C915A5">
        <w:rPr>
          <w:sz w:val="28"/>
          <w:szCs w:val="28"/>
        </w:rPr>
        <w:t>Этиопатогенез</w:t>
      </w:r>
      <w:proofErr w:type="spellEnd"/>
      <w:r w:rsidRPr="00C915A5">
        <w:rPr>
          <w:sz w:val="28"/>
          <w:szCs w:val="28"/>
        </w:rPr>
        <w:t>, клиника, неотложная помощь.</w:t>
      </w:r>
    </w:p>
    <w:p w:rsidR="00C915A5" w:rsidRPr="00C915A5" w:rsidRDefault="00C915A5" w:rsidP="00C915A5">
      <w:pPr>
        <w:numPr>
          <w:ilvl w:val="0"/>
          <w:numId w:val="38"/>
        </w:numPr>
        <w:tabs>
          <w:tab w:val="clear" w:pos="720"/>
          <w:tab w:val="num" w:pos="360"/>
        </w:tabs>
        <w:ind w:left="360"/>
        <w:jc w:val="both"/>
        <w:rPr>
          <w:sz w:val="28"/>
          <w:szCs w:val="28"/>
        </w:rPr>
      </w:pPr>
      <w:r w:rsidRPr="00C915A5">
        <w:rPr>
          <w:sz w:val="28"/>
          <w:szCs w:val="28"/>
        </w:rPr>
        <w:t>Удаление инородных тел полости носа, глотки, наружного слухового прохода (серные пробки и т.д.).</w:t>
      </w:r>
    </w:p>
    <w:p w:rsidR="00C915A5" w:rsidRPr="00C915A5" w:rsidRDefault="00C915A5" w:rsidP="00C915A5">
      <w:pPr>
        <w:numPr>
          <w:ilvl w:val="0"/>
          <w:numId w:val="38"/>
        </w:numPr>
        <w:tabs>
          <w:tab w:val="clear" w:pos="720"/>
          <w:tab w:val="num" w:pos="360"/>
        </w:tabs>
        <w:ind w:left="360"/>
        <w:jc w:val="both"/>
        <w:rPr>
          <w:sz w:val="28"/>
          <w:szCs w:val="28"/>
        </w:rPr>
      </w:pPr>
      <w:r w:rsidRPr="00C915A5">
        <w:rPr>
          <w:sz w:val="28"/>
          <w:szCs w:val="28"/>
        </w:rPr>
        <w:t>Первичная хирургическая обработка при ранениях ЛОР-органов.</w:t>
      </w:r>
    </w:p>
    <w:p w:rsidR="00C915A5" w:rsidRPr="00C915A5" w:rsidRDefault="00C915A5" w:rsidP="00C915A5">
      <w:pPr>
        <w:numPr>
          <w:ilvl w:val="0"/>
          <w:numId w:val="38"/>
        </w:numPr>
        <w:tabs>
          <w:tab w:val="clear" w:pos="720"/>
          <w:tab w:val="num" w:pos="360"/>
        </w:tabs>
        <w:ind w:left="360"/>
        <w:jc w:val="both"/>
        <w:rPr>
          <w:sz w:val="28"/>
          <w:szCs w:val="28"/>
        </w:rPr>
      </w:pPr>
      <w:r w:rsidRPr="00C915A5">
        <w:rPr>
          <w:sz w:val="28"/>
          <w:szCs w:val="28"/>
        </w:rPr>
        <w:t>Передняя и задняя тампонада носа.</w:t>
      </w:r>
    </w:p>
    <w:p w:rsidR="00C915A5" w:rsidRPr="00C915A5" w:rsidRDefault="00C915A5" w:rsidP="00C915A5">
      <w:pPr>
        <w:numPr>
          <w:ilvl w:val="0"/>
          <w:numId w:val="38"/>
        </w:numPr>
        <w:tabs>
          <w:tab w:val="clear" w:pos="720"/>
          <w:tab w:val="num" w:pos="360"/>
        </w:tabs>
        <w:ind w:left="360"/>
        <w:jc w:val="both"/>
        <w:rPr>
          <w:sz w:val="28"/>
          <w:szCs w:val="28"/>
        </w:rPr>
      </w:pPr>
      <w:r w:rsidRPr="00C915A5">
        <w:rPr>
          <w:sz w:val="28"/>
          <w:szCs w:val="28"/>
        </w:rPr>
        <w:t>Пункция верхне-челюстной пазухи, трепанация лобной пазухи и зондирование придаточных пазух носа.</w:t>
      </w:r>
    </w:p>
    <w:p w:rsidR="00C915A5" w:rsidRPr="00C915A5" w:rsidRDefault="00C915A5" w:rsidP="00C915A5">
      <w:pPr>
        <w:numPr>
          <w:ilvl w:val="0"/>
          <w:numId w:val="38"/>
        </w:numPr>
        <w:tabs>
          <w:tab w:val="clear" w:pos="720"/>
          <w:tab w:val="num" w:pos="360"/>
        </w:tabs>
        <w:ind w:left="360"/>
        <w:jc w:val="both"/>
        <w:rPr>
          <w:sz w:val="28"/>
          <w:szCs w:val="28"/>
        </w:rPr>
      </w:pPr>
      <w:proofErr w:type="spellStart"/>
      <w:r w:rsidRPr="00C915A5">
        <w:rPr>
          <w:sz w:val="28"/>
          <w:szCs w:val="28"/>
        </w:rPr>
        <w:t>Парацентез</w:t>
      </w:r>
      <w:proofErr w:type="spellEnd"/>
      <w:r w:rsidRPr="00C915A5">
        <w:rPr>
          <w:sz w:val="28"/>
          <w:szCs w:val="28"/>
        </w:rPr>
        <w:t xml:space="preserve"> барабанной перепонки, показания.</w:t>
      </w:r>
    </w:p>
    <w:p w:rsidR="00C915A5" w:rsidRPr="00C915A5" w:rsidRDefault="00C915A5" w:rsidP="00C915A5">
      <w:pPr>
        <w:numPr>
          <w:ilvl w:val="0"/>
          <w:numId w:val="38"/>
        </w:numPr>
        <w:tabs>
          <w:tab w:val="clear" w:pos="720"/>
          <w:tab w:val="num" w:pos="360"/>
        </w:tabs>
        <w:ind w:left="360"/>
        <w:jc w:val="both"/>
        <w:rPr>
          <w:sz w:val="28"/>
          <w:szCs w:val="28"/>
        </w:rPr>
      </w:pPr>
      <w:r w:rsidRPr="00C915A5">
        <w:rPr>
          <w:sz w:val="28"/>
          <w:szCs w:val="28"/>
        </w:rPr>
        <w:t xml:space="preserve">Вскрытие </w:t>
      </w:r>
      <w:proofErr w:type="spellStart"/>
      <w:r w:rsidRPr="00C915A5">
        <w:rPr>
          <w:sz w:val="28"/>
          <w:szCs w:val="28"/>
        </w:rPr>
        <w:t>паратонзиллярного</w:t>
      </w:r>
      <w:proofErr w:type="spellEnd"/>
      <w:r w:rsidRPr="00C915A5">
        <w:rPr>
          <w:sz w:val="28"/>
          <w:szCs w:val="28"/>
        </w:rPr>
        <w:t xml:space="preserve"> абсцесса.</w:t>
      </w:r>
    </w:p>
    <w:p w:rsidR="00C915A5" w:rsidRPr="00C915A5" w:rsidRDefault="00C915A5" w:rsidP="00C915A5">
      <w:pPr>
        <w:numPr>
          <w:ilvl w:val="0"/>
          <w:numId w:val="38"/>
        </w:numPr>
        <w:tabs>
          <w:tab w:val="clear" w:pos="720"/>
          <w:tab w:val="num" w:pos="360"/>
        </w:tabs>
        <w:ind w:left="360"/>
        <w:jc w:val="both"/>
        <w:rPr>
          <w:sz w:val="28"/>
          <w:szCs w:val="28"/>
        </w:rPr>
      </w:pPr>
      <w:r w:rsidRPr="00C915A5">
        <w:rPr>
          <w:sz w:val="28"/>
          <w:szCs w:val="28"/>
        </w:rPr>
        <w:t xml:space="preserve"> Показания для </w:t>
      </w:r>
      <w:proofErr w:type="spellStart"/>
      <w:r w:rsidRPr="00C915A5">
        <w:rPr>
          <w:sz w:val="28"/>
          <w:szCs w:val="28"/>
        </w:rPr>
        <w:t>коникотомии</w:t>
      </w:r>
      <w:proofErr w:type="spellEnd"/>
      <w:r w:rsidRPr="00C915A5">
        <w:rPr>
          <w:sz w:val="28"/>
          <w:szCs w:val="28"/>
        </w:rPr>
        <w:t>.</w:t>
      </w:r>
    </w:p>
    <w:p w:rsidR="00C915A5" w:rsidRPr="00C915A5" w:rsidRDefault="00C915A5" w:rsidP="00C915A5">
      <w:pPr>
        <w:numPr>
          <w:ilvl w:val="0"/>
          <w:numId w:val="38"/>
        </w:numPr>
        <w:tabs>
          <w:tab w:val="clear" w:pos="720"/>
          <w:tab w:val="num" w:pos="360"/>
        </w:tabs>
        <w:ind w:left="360"/>
        <w:jc w:val="both"/>
        <w:rPr>
          <w:sz w:val="28"/>
          <w:szCs w:val="28"/>
        </w:rPr>
      </w:pPr>
      <w:r w:rsidRPr="00C915A5">
        <w:rPr>
          <w:sz w:val="28"/>
          <w:szCs w:val="28"/>
        </w:rPr>
        <w:t>Репозиция отломков носа, виды репозиции.</w:t>
      </w:r>
    </w:p>
    <w:p w:rsidR="00C915A5" w:rsidRPr="00C915A5" w:rsidRDefault="00C915A5" w:rsidP="00C915A5">
      <w:pPr>
        <w:numPr>
          <w:ilvl w:val="0"/>
          <w:numId w:val="38"/>
        </w:numPr>
        <w:tabs>
          <w:tab w:val="clear" w:pos="720"/>
          <w:tab w:val="num" w:pos="360"/>
        </w:tabs>
        <w:ind w:left="360"/>
        <w:jc w:val="both"/>
        <w:rPr>
          <w:sz w:val="28"/>
          <w:szCs w:val="28"/>
        </w:rPr>
      </w:pPr>
      <w:r w:rsidRPr="00C915A5">
        <w:rPr>
          <w:sz w:val="28"/>
          <w:szCs w:val="28"/>
        </w:rPr>
        <w:t xml:space="preserve">Вскрытие </w:t>
      </w:r>
      <w:proofErr w:type="spellStart"/>
      <w:r w:rsidRPr="00C915A5">
        <w:rPr>
          <w:sz w:val="28"/>
          <w:szCs w:val="28"/>
        </w:rPr>
        <w:t>паратонзиллярного</w:t>
      </w:r>
      <w:proofErr w:type="spellEnd"/>
      <w:r w:rsidRPr="00C915A5">
        <w:rPr>
          <w:sz w:val="28"/>
          <w:szCs w:val="28"/>
        </w:rPr>
        <w:t xml:space="preserve"> абсцесса и заглоточного абсцесса.</w:t>
      </w:r>
    </w:p>
    <w:p w:rsidR="00C915A5" w:rsidRPr="00C915A5" w:rsidRDefault="00C915A5" w:rsidP="00C915A5">
      <w:pPr>
        <w:numPr>
          <w:ilvl w:val="0"/>
          <w:numId w:val="38"/>
        </w:numPr>
        <w:tabs>
          <w:tab w:val="clear" w:pos="720"/>
          <w:tab w:val="num" w:pos="360"/>
        </w:tabs>
        <w:ind w:left="360"/>
        <w:jc w:val="both"/>
        <w:rPr>
          <w:sz w:val="28"/>
          <w:szCs w:val="28"/>
        </w:rPr>
      </w:pPr>
      <w:r w:rsidRPr="00C915A5">
        <w:rPr>
          <w:sz w:val="28"/>
          <w:szCs w:val="28"/>
        </w:rPr>
        <w:t xml:space="preserve"> Трахеотомия, </w:t>
      </w:r>
      <w:proofErr w:type="spellStart"/>
      <w:r w:rsidRPr="00C915A5">
        <w:rPr>
          <w:sz w:val="28"/>
          <w:szCs w:val="28"/>
        </w:rPr>
        <w:t>коникотомия</w:t>
      </w:r>
      <w:proofErr w:type="spellEnd"/>
      <w:r w:rsidRPr="00C915A5">
        <w:rPr>
          <w:sz w:val="28"/>
          <w:szCs w:val="28"/>
        </w:rPr>
        <w:t>. Показания и послеоперационное ведение больных. Смена трахеотомической трубки.</w:t>
      </w:r>
    </w:p>
    <w:p w:rsidR="00C915A5" w:rsidRPr="00C915A5" w:rsidRDefault="00C915A5" w:rsidP="00C915A5">
      <w:pPr>
        <w:numPr>
          <w:ilvl w:val="0"/>
          <w:numId w:val="38"/>
        </w:numPr>
        <w:tabs>
          <w:tab w:val="clear" w:pos="720"/>
          <w:tab w:val="num" w:pos="360"/>
        </w:tabs>
        <w:ind w:left="360"/>
        <w:jc w:val="both"/>
        <w:rPr>
          <w:sz w:val="28"/>
          <w:szCs w:val="28"/>
        </w:rPr>
      </w:pPr>
      <w:r w:rsidRPr="00C915A5">
        <w:rPr>
          <w:sz w:val="28"/>
          <w:szCs w:val="28"/>
        </w:rPr>
        <w:t xml:space="preserve"> </w:t>
      </w:r>
      <w:proofErr w:type="spellStart"/>
      <w:r w:rsidRPr="00C915A5">
        <w:rPr>
          <w:sz w:val="28"/>
          <w:szCs w:val="28"/>
        </w:rPr>
        <w:t>Антротомия</w:t>
      </w:r>
      <w:proofErr w:type="spellEnd"/>
      <w:r w:rsidRPr="00C915A5">
        <w:rPr>
          <w:sz w:val="28"/>
          <w:szCs w:val="28"/>
        </w:rPr>
        <w:t>. радикальная операция на ухе. Показания, предоперационная подготовка и послеоперационное ведение больных.</w:t>
      </w:r>
    </w:p>
    <w:p w:rsidR="00C915A5" w:rsidRPr="00C915A5" w:rsidRDefault="00C915A5" w:rsidP="00C915A5">
      <w:pPr>
        <w:numPr>
          <w:ilvl w:val="0"/>
          <w:numId w:val="38"/>
        </w:numPr>
        <w:tabs>
          <w:tab w:val="clear" w:pos="720"/>
          <w:tab w:val="num" w:pos="360"/>
        </w:tabs>
        <w:ind w:left="360"/>
        <w:jc w:val="both"/>
        <w:rPr>
          <w:sz w:val="28"/>
          <w:szCs w:val="28"/>
        </w:rPr>
      </w:pPr>
      <w:proofErr w:type="spellStart"/>
      <w:r w:rsidRPr="00C915A5">
        <w:rPr>
          <w:sz w:val="28"/>
          <w:szCs w:val="28"/>
        </w:rPr>
        <w:t>Гайморотомия</w:t>
      </w:r>
      <w:proofErr w:type="spellEnd"/>
      <w:r w:rsidRPr="00C915A5">
        <w:rPr>
          <w:sz w:val="28"/>
          <w:szCs w:val="28"/>
        </w:rPr>
        <w:t xml:space="preserve">, </w:t>
      </w:r>
      <w:proofErr w:type="spellStart"/>
      <w:r w:rsidRPr="00C915A5">
        <w:rPr>
          <w:sz w:val="28"/>
          <w:szCs w:val="28"/>
        </w:rPr>
        <w:t>фронтотомия</w:t>
      </w:r>
      <w:proofErr w:type="spellEnd"/>
      <w:r w:rsidRPr="00C915A5">
        <w:rPr>
          <w:sz w:val="28"/>
          <w:szCs w:val="28"/>
        </w:rPr>
        <w:t xml:space="preserve">, </w:t>
      </w:r>
      <w:proofErr w:type="spellStart"/>
      <w:r w:rsidRPr="00C915A5">
        <w:rPr>
          <w:sz w:val="28"/>
          <w:szCs w:val="28"/>
        </w:rPr>
        <w:t>этмоидотомия</w:t>
      </w:r>
      <w:proofErr w:type="spellEnd"/>
      <w:r w:rsidRPr="00C915A5">
        <w:rPr>
          <w:sz w:val="28"/>
          <w:szCs w:val="28"/>
        </w:rPr>
        <w:t>. Показания, предоперационная подготовка и послеоперационное ведение больных.</w:t>
      </w:r>
    </w:p>
    <w:p w:rsidR="00C915A5" w:rsidRPr="00C915A5" w:rsidRDefault="00C915A5" w:rsidP="00C915A5">
      <w:pPr>
        <w:numPr>
          <w:ilvl w:val="0"/>
          <w:numId w:val="38"/>
        </w:numPr>
        <w:tabs>
          <w:tab w:val="clear" w:pos="720"/>
          <w:tab w:val="num" w:pos="360"/>
        </w:tabs>
        <w:ind w:left="360"/>
        <w:jc w:val="both"/>
        <w:rPr>
          <w:sz w:val="28"/>
          <w:szCs w:val="28"/>
        </w:rPr>
      </w:pPr>
      <w:r w:rsidRPr="00C915A5">
        <w:rPr>
          <w:sz w:val="28"/>
          <w:szCs w:val="28"/>
        </w:rPr>
        <w:t>Острая сосудистая недостаточность. Клинические проявления (обморок, коллапс). Неотложная помощь.</w:t>
      </w:r>
    </w:p>
    <w:p w:rsidR="00C915A5" w:rsidRPr="00C915A5" w:rsidRDefault="00C915A5" w:rsidP="00C915A5">
      <w:pPr>
        <w:rPr>
          <w:b/>
          <w:sz w:val="28"/>
          <w:szCs w:val="28"/>
        </w:rPr>
      </w:pPr>
    </w:p>
    <w:p w:rsidR="00207DFE" w:rsidRPr="00207DFE" w:rsidRDefault="00207DFE" w:rsidP="00207DFE">
      <w:pPr>
        <w:jc w:val="both"/>
        <w:rPr>
          <w:b/>
          <w:sz w:val="28"/>
          <w:szCs w:val="28"/>
        </w:rPr>
      </w:pPr>
    </w:p>
    <w:p w:rsidR="00FD248E" w:rsidRPr="00831ACE" w:rsidRDefault="00FD248E" w:rsidP="00362B43">
      <w:pPr>
        <w:jc w:val="center"/>
        <w:rPr>
          <w:sz w:val="28"/>
          <w:szCs w:val="28"/>
        </w:rPr>
      </w:pPr>
      <w:r w:rsidRPr="00831ACE">
        <w:rPr>
          <w:sz w:val="28"/>
          <w:szCs w:val="28"/>
        </w:rPr>
        <w:t>Критерии оценки собеседования:</w:t>
      </w:r>
    </w:p>
    <w:p w:rsidR="00FD248E" w:rsidRPr="001955CC" w:rsidRDefault="00FD248E" w:rsidP="00FD248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7571"/>
      </w:tblGrid>
      <w:tr w:rsidR="00FD248E" w:rsidRPr="00831ACE" w:rsidTr="00A52BBC">
        <w:tc>
          <w:tcPr>
            <w:tcW w:w="2628" w:type="dxa"/>
          </w:tcPr>
          <w:p w:rsidR="00FD248E" w:rsidRPr="00831ACE" w:rsidRDefault="00FD248E" w:rsidP="00A52BBC">
            <w:pPr>
              <w:autoSpaceDE w:val="0"/>
              <w:autoSpaceDN w:val="0"/>
              <w:adjustRightInd w:val="0"/>
              <w:jc w:val="center"/>
              <w:rPr>
                <w:bCs/>
                <w:color w:val="000000"/>
                <w:sz w:val="28"/>
                <w:szCs w:val="28"/>
              </w:rPr>
            </w:pPr>
            <w:r w:rsidRPr="00831ACE">
              <w:rPr>
                <w:bCs/>
                <w:color w:val="000000"/>
                <w:sz w:val="28"/>
                <w:szCs w:val="28"/>
              </w:rPr>
              <w:t xml:space="preserve">Оценка </w:t>
            </w:r>
          </w:p>
        </w:tc>
        <w:tc>
          <w:tcPr>
            <w:tcW w:w="11939" w:type="dxa"/>
          </w:tcPr>
          <w:p w:rsidR="00FD248E" w:rsidRPr="00831ACE" w:rsidRDefault="00FD248E" w:rsidP="00A52BBC">
            <w:pPr>
              <w:autoSpaceDE w:val="0"/>
              <w:autoSpaceDN w:val="0"/>
              <w:adjustRightInd w:val="0"/>
              <w:jc w:val="center"/>
              <w:rPr>
                <w:bCs/>
                <w:color w:val="000000"/>
                <w:sz w:val="28"/>
                <w:szCs w:val="28"/>
              </w:rPr>
            </w:pPr>
            <w:r w:rsidRPr="00831ACE">
              <w:rPr>
                <w:bCs/>
                <w:color w:val="000000"/>
                <w:sz w:val="28"/>
                <w:szCs w:val="28"/>
              </w:rPr>
              <w:t xml:space="preserve">Критерии </w:t>
            </w:r>
          </w:p>
        </w:tc>
      </w:tr>
      <w:tr w:rsidR="00FD248E" w:rsidRPr="00831ACE" w:rsidTr="00A52BBC">
        <w:tc>
          <w:tcPr>
            <w:tcW w:w="2628" w:type="dxa"/>
          </w:tcPr>
          <w:p w:rsidR="00FD248E" w:rsidRPr="00831ACE" w:rsidRDefault="00FD248E" w:rsidP="00A52BBC">
            <w:pPr>
              <w:jc w:val="center"/>
              <w:rPr>
                <w:sz w:val="28"/>
                <w:szCs w:val="28"/>
              </w:rPr>
            </w:pPr>
            <w:r w:rsidRPr="00831ACE">
              <w:rPr>
                <w:sz w:val="28"/>
                <w:szCs w:val="28"/>
              </w:rPr>
              <w:t>Неудовлетворительно</w:t>
            </w:r>
          </w:p>
        </w:tc>
        <w:tc>
          <w:tcPr>
            <w:tcW w:w="11939" w:type="dxa"/>
          </w:tcPr>
          <w:p w:rsidR="00FD248E" w:rsidRPr="00831ACE" w:rsidRDefault="00FD248E" w:rsidP="00A52BBC">
            <w:pPr>
              <w:jc w:val="both"/>
              <w:rPr>
                <w:sz w:val="28"/>
                <w:szCs w:val="28"/>
              </w:rPr>
            </w:pPr>
            <w:r w:rsidRPr="00831ACE">
              <w:rPr>
                <w:sz w:val="28"/>
                <w:szCs w:val="28"/>
              </w:rPr>
              <w:t>Выставляется без беседы, если врач-ординатор не решил задачу и не справился с предложенным практическим заданием, а также входит в группу риска.</w:t>
            </w:r>
          </w:p>
          <w:p w:rsidR="00FD248E" w:rsidRPr="00831ACE" w:rsidRDefault="00FD248E" w:rsidP="00A52BBC">
            <w:pPr>
              <w:jc w:val="both"/>
              <w:rPr>
                <w:sz w:val="28"/>
                <w:szCs w:val="28"/>
              </w:rPr>
            </w:pPr>
            <w:r w:rsidRPr="00831ACE">
              <w:rPr>
                <w:sz w:val="28"/>
                <w:szCs w:val="28"/>
              </w:rPr>
              <w:t>Выставляется за бессодержатель</w:t>
            </w:r>
            <w:r>
              <w:rPr>
                <w:sz w:val="28"/>
                <w:szCs w:val="28"/>
              </w:rPr>
              <w:t xml:space="preserve">ные ответы на вопросы по теме, </w:t>
            </w:r>
            <w:r w:rsidRPr="00831ACE">
              <w:rPr>
                <w:sz w:val="28"/>
                <w:szCs w:val="28"/>
              </w:rPr>
              <w:t>неумение применить знания практически.</w:t>
            </w:r>
          </w:p>
        </w:tc>
      </w:tr>
      <w:tr w:rsidR="00FD248E" w:rsidRPr="00831ACE" w:rsidTr="00A52BBC">
        <w:tc>
          <w:tcPr>
            <w:tcW w:w="2628" w:type="dxa"/>
          </w:tcPr>
          <w:p w:rsidR="00FD248E" w:rsidRPr="00831ACE" w:rsidRDefault="00FD248E" w:rsidP="00A52BBC">
            <w:pPr>
              <w:jc w:val="center"/>
              <w:rPr>
                <w:sz w:val="28"/>
                <w:szCs w:val="28"/>
              </w:rPr>
            </w:pPr>
            <w:r w:rsidRPr="00831ACE">
              <w:rPr>
                <w:sz w:val="28"/>
                <w:szCs w:val="28"/>
              </w:rPr>
              <w:t>Удовлетворительно</w:t>
            </w:r>
          </w:p>
        </w:tc>
        <w:tc>
          <w:tcPr>
            <w:tcW w:w="11939" w:type="dxa"/>
          </w:tcPr>
          <w:p w:rsidR="00FD248E" w:rsidRPr="00831ACE" w:rsidRDefault="00FD248E" w:rsidP="00A52BBC">
            <w:pPr>
              <w:jc w:val="both"/>
              <w:rPr>
                <w:sz w:val="28"/>
                <w:szCs w:val="28"/>
              </w:rPr>
            </w:pPr>
            <w:r w:rsidRPr="00831ACE">
              <w:rPr>
                <w:sz w:val="28"/>
                <w:szCs w:val="28"/>
              </w:rPr>
              <w:t xml:space="preserve">Выставляется за частично правильные или недостаточно полные ответы на вопросы по теме, свидетельствующие о существенных недоработках врача-ординатора, за формальные ответы на основе зубрежки, непонимание вопроса, в том случае, если он не входит в группу риска </w:t>
            </w:r>
          </w:p>
        </w:tc>
      </w:tr>
      <w:tr w:rsidR="00FD248E" w:rsidRPr="00831ACE" w:rsidTr="00A52BBC">
        <w:trPr>
          <w:trHeight w:val="70"/>
        </w:trPr>
        <w:tc>
          <w:tcPr>
            <w:tcW w:w="2628" w:type="dxa"/>
          </w:tcPr>
          <w:p w:rsidR="00FD248E" w:rsidRPr="00831ACE" w:rsidRDefault="00FD248E" w:rsidP="00A52BBC">
            <w:pPr>
              <w:autoSpaceDE w:val="0"/>
              <w:autoSpaceDN w:val="0"/>
              <w:adjustRightInd w:val="0"/>
              <w:jc w:val="center"/>
              <w:rPr>
                <w:bCs/>
                <w:color w:val="000000"/>
                <w:sz w:val="28"/>
                <w:szCs w:val="28"/>
              </w:rPr>
            </w:pPr>
            <w:r w:rsidRPr="00831ACE">
              <w:rPr>
                <w:bCs/>
                <w:color w:val="000000"/>
                <w:sz w:val="28"/>
                <w:szCs w:val="28"/>
              </w:rPr>
              <w:t>Хорошо</w:t>
            </w:r>
          </w:p>
        </w:tc>
        <w:tc>
          <w:tcPr>
            <w:tcW w:w="11939" w:type="dxa"/>
          </w:tcPr>
          <w:p w:rsidR="00FD248E" w:rsidRPr="00831ACE" w:rsidRDefault="00FD248E" w:rsidP="00A52BBC">
            <w:pPr>
              <w:autoSpaceDE w:val="0"/>
              <w:autoSpaceDN w:val="0"/>
              <w:adjustRightInd w:val="0"/>
              <w:jc w:val="both"/>
              <w:rPr>
                <w:bCs/>
                <w:i/>
                <w:color w:val="000000"/>
                <w:sz w:val="28"/>
                <w:szCs w:val="28"/>
              </w:rPr>
            </w:pPr>
            <w:r w:rsidRPr="00831ACE">
              <w:rPr>
                <w:sz w:val="28"/>
                <w:szCs w:val="28"/>
              </w:rPr>
              <w:t xml:space="preserve">Выставляется за хорошее усвоение материала; достаточно полные ответы на все вопросы по теме, самостоятельное решение задач, Однако в усвоении материала и изложении имеются недостатки, не носящие принципиального </w:t>
            </w:r>
            <w:r w:rsidRPr="00831ACE">
              <w:rPr>
                <w:sz w:val="28"/>
                <w:szCs w:val="28"/>
              </w:rPr>
              <w:lastRenderedPageBreak/>
              <w:t>характера. При спорных ответах по одному из вопросов по теме врачу-ординатору, имеющему достаточно высокий рейтинг, допускается возможность поставить «хорошо».</w:t>
            </w:r>
          </w:p>
        </w:tc>
      </w:tr>
      <w:tr w:rsidR="00FD248E" w:rsidRPr="00831ACE" w:rsidTr="00A52BBC">
        <w:trPr>
          <w:trHeight w:val="1477"/>
        </w:trPr>
        <w:tc>
          <w:tcPr>
            <w:tcW w:w="2628" w:type="dxa"/>
          </w:tcPr>
          <w:p w:rsidR="00FD248E" w:rsidRPr="00831ACE" w:rsidRDefault="00FD248E" w:rsidP="00A52BBC">
            <w:pPr>
              <w:autoSpaceDE w:val="0"/>
              <w:autoSpaceDN w:val="0"/>
              <w:adjustRightInd w:val="0"/>
              <w:jc w:val="center"/>
              <w:rPr>
                <w:bCs/>
                <w:color w:val="000000"/>
                <w:sz w:val="28"/>
                <w:szCs w:val="28"/>
              </w:rPr>
            </w:pPr>
            <w:r w:rsidRPr="00831ACE">
              <w:rPr>
                <w:bCs/>
                <w:color w:val="000000"/>
                <w:sz w:val="28"/>
                <w:szCs w:val="28"/>
              </w:rPr>
              <w:lastRenderedPageBreak/>
              <w:t>Отлично</w:t>
            </w:r>
          </w:p>
        </w:tc>
        <w:tc>
          <w:tcPr>
            <w:tcW w:w="11939" w:type="dxa"/>
          </w:tcPr>
          <w:p w:rsidR="00FD248E" w:rsidRPr="00831ACE" w:rsidRDefault="00FD248E" w:rsidP="00A52BBC">
            <w:pPr>
              <w:autoSpaceDE w:val="0"/>
              <w:autoSpaceDN w:val="0"/>
              <w:adjustRightInd w:val="0"/>
              <w:jc w:val="both"/>
              <w:rPr>
                <w:bCs/>
                <w:i/>
                <w:color w:val="000000"/>
                <w:sz w:val="28"/>
                <w:szCs w:val="28"/>
              </w:rPr>
            </w:pPr>
            <w:r w:rsidRPr="00831ACE">
              <w:rPr>
                <w:sz w:val="28"/>
                <w:szCs w:val="28"/>
              </w:rPr>
              <w:t>Выставляется за неформальные и осознанные, глубокие, полные ответы на все вопросы по теме (теоретического и практического характера), учитывается рейтинг, если он показывает добросовестное отношение к учебе и работе в течение периода обучения.</w:t>
            </w:r>
          </w:p>
        </w:tc>
      </w:tr>
    </w:tbl>
    <w:p w:rsidR="00623FEF" w:rsidRDefault="00623FEF" w:rsidP="00210203">
      <w:pPr>
        <w:contextualSpacing/>
        <w:rPr>
          <w:b/>
          <w:color w:val="000000"/>
          <w:sz w:val="28"/>
          <w:szCs w:val="28"/>
        </w:rPr>
      </w:pPr>
    </w:p>
    <w:p w:rsidR="00623FEF" w:rsidRDefault="00623FEF" w:rsidP="000C02D9">
      <w:pPr>
        <w:contextualSpacing/>
        <w:rPr>
          <w:b/>
          <w:color w:val="000000"/>
          <w:sz w:val="28"/>
          <w:szCs w:val="28"/>
        </w:rPr>
      </w:pPr>
    </w:p>
    <w:p w:rsidR="00210203" w:rsidRDefault="00210203" w:rsidP="000C02D9">
      <w:pPr>
        <w:contextualSpacing/>
        <w:rPr>
          <w:b/>
          <w:color w:val="000000"/>
          <w:sz w:val="28"/>
          <w:szCs w:val="28"/>
        </w:rPr>
      </w:pPr>
    </w:p>
    <w:p w:rsidR="007E7400" w:rsidRPr="001510EF" w:rsidRDefault="007E7400" w:rsidP="00FA3AAA">
      <w:pPr>
        <w:contextualSpacing/>
        <w:jc w:val="center"/>
        <w:rPr>
          <w:b/>
          <w:color w:val="000000"/>
          <w:sz w:val="28"/>
          <w:szCs w:val="28"/>
        </w:rPr>
      </w:pPr>
      <w:r w:rsidRPr="001510EF">
        <w:rPr>
          <w:b/>
          <w:color w:val="000000"/>
          <w:sz w:val="28"/>
          <w:szCs w:val="28"/>
        </w:rPr>
        <w:t>Таблица соответствия резуль</w:t>
      </w:r>
      <w:r w:rsidR="007E0C6B" w:rsidRPr="001510EF">
        <w:rPr>
          <w:b/>
          <w:color w:val="000000"/>
          <w:sz w:val="28"/>
          <w:szCs w:val="28"/>
        </w:rPr>
        <w:t xml:space="preserve">татов </w:t>
      </w:r>
      <w:proofErr w:type="gramStart"/>
      <w:r w:rsidR="007E0C6B" w:rsidRPr="001510EF">
        <w:rPr>
          <w:b/>
          <w:color w:val="000000"/>
          <w:sz w:val="28"/>
          <w:szCs w:val="28"/>
        </w:rPr>
        <w:t>обучения по дисциплине</w:t>
      </w:r>
      <w:proofErr w:type="gramEnd"/>
      <w:r w:rsidR="007E0C6B" w:rsidRPr="001510EF">
        <w:rPr>
          <w:b/>
          <w:color w:val="000000"/>
          <w:sz w:val="28"/>
          <w:szCs w:val="28"/>
        </w:rPr>
        <w:t xml:space="preserve"> и </w:t>
      </w:r>
      <w:r w:rsidRPr="001510EF">
        <w:rPr>
          <w:b/>
          <w:color w:val="000000"/>
          <w:sz w:val="28"/>
          <w:szCs w:val="28"/>
        </w:rPr>
        <w:t>оценочных материалов, используемых на промежуточной аттестации.</w:t>
      </w:r>
    </w:p>
    <w:tbl>
      <w:tblPr>
        <w:tblStyle w:val="a3"/>
        <w:tblW w:w="0" w:type="auto"/>
        <w:tblLook w:val="04A0" w:firstRow="1" w:lastRow="0" w:firstColumn="1" w:lastColumn="0" w:noHBand="0" w:noVBand="1"/>
      </w:tblPr>
      <w:tblGrid>
        <w:gridCol w:w="445"/>
        <w:gridCol w:w="2763"/>
        <w:gridCol w:w="4555"/>
        <w:gridCol w:w="2658"/>
      </w:tblGrid>
      <w:tr w:rsidR="007E7400" w:rsidRPr="001510EF" w:rsidTr="003B3659">
        <w:tc>
          <w:tcPr>
            <w:tcW w:w="0" w:type="auto"/>
          </w:tcPr>
          <w:p w:rsidR="007E7400" w:rsidRPr="001510EF" w:rsidRDefault="007E7400" w:rsidP="000C4220">
            <w:pPr>
              <w:ind w:firstLine="7"/>
              <w:contextualSpacing/>
              <w:jc w:val="both"/>
              <w:rPr>
                <w:color w:val="000000"/>
              </w:rPr>
            </w:pPr>
            <w:r w:rsidRPr="001510EF">
              <w:rPr>
                <w:color w:val="000000"/>
              </w:rPr>
              <w:t>№</w:t>
            </w:r>
          </w:p>
        </w:tc>
        <w:tc>
          <w:tcPr>
            <w:tcW w:w="0" w:type="auto"/>
          </w:tcPr>
          <w:p w:rsidR="007E7400" w:rsidRPr="001510EF" w:rsidRDefault="007E7400" w:rsidP="000C4220">
            <w:pPr>
              <w:contextualSpacing/>
              <w:jc w:val="center"/>
              <w:rPr>
                <w:color w:val="000000"/>
              </w:rPr>
            </w:pPr>
            <w:r w:rsidRPr="001510EF">
              <w:rPr>
                <w:color w:val="000000"/>
              </w:rPr>
              <w:t>Проверяемая компетенция</w:t>
            </w:r>
          </w:p>
        </w:tc>
        <w:tc>
          <w:tcPr>
            <w:tcW w:w="4555" w:type="dxa"/>
          </w:tcPr>
          <w:p w:rsidR="007E7400" w:rsidRPr="001510EF" w:rsidRDefault="007E7400" w:rsidP="000C4220">
            <w:pPr>
              <w:contextualSpacing/>
              <w:jc w:val="center"/>
              <w:rPr>
                <w:color w:val="000000"/>
              </w:rPr>
            </w:pPr>
          </w:p>
        </w:tc>
        <w:tc>
          <w:tcPr>
            <w:tcW w:w="2658" w:type="dxa"/>
          </w:tcPr>
          <w:p w:rsidR="007E7400" w:rsidRPr="001510EF" w:rsidRDefault="007E7400" w:rsidP="000C4220">
            <w:pPr>
              <w:contextualSpacing/>
              <w:jc w:val="center"/>
              <w:rPr>
                <w:color w:val="000000"/>
              </w:rPr>
            </w:pPr>
            <w:r w:rsidRPr="001510EF">
              <w:rPr>
                <w:color w:val="000000"/>
              </w:rPr>
              <w:t>Контрольно-оценочное средство (номер вопроса/практического задания)</w:t>
            </w:r>
          </w:p>
        </w:tc>
      </w:tr>
      <w:tr w:rsidR="00C915A5" w:rsidRPr="001510EF" w:rsidTr="00B001DE">
        <w:trPr>
          <w:trHeight w:val="2813"/>
        </w:trPr>
        <w:tc>
          <w:tcPr>
            <w:tcW w:w="0" w:type="auto"/>
            <w:vMerge w:val="restart"/>
            <w:tcBorders>
              <w:bottom w:val="single" w:sz="4" w:space="0" w:color="auto"/>
            </w:tcBorders>
          </w:tcPr>
          <w:p w:rsidR="00C915A5" w:rsidRPr="006F3DBA" w:rsidRDefault="00C915A5" w:rsidP="006F3DBA">
            <w:pPr>
              <w:rPr>
                <w:color w:val="000000"/>
              </w:rPr>
            </w:pPr>
            <w:r>
              <w:rPr>
                <w:color w:val="000000"/>
              </w:rPr>
              <w:t>1</w:t>
            </w:r>
          </w:p>
          <w:p w:rsidR="00C915A5" w:rsidRPr="006F3DBA" w:rsidRDefault="00C915A5" w:rsidP="000C4220">
            <w:pPr>
              <w:ind w:firstLine="7"/>
              <w:contextualSpacing/>
              <w:jc w:val="both"/>
              <w:rPr>
                <w:color w:val="000000"/>
              </w:rPr>
            </w:pPr>
          </w:p>
        </w:tc>
        <w:tc>
          <w:tcPr>
            <w:tcW w:w="0" w:type="auto"/>
            <w:vMerge w:val="restart"/>
            <w:tcBorders>
              <w:bottom w:val="single" w:sz="4" w:space="0" w:color="auto"/>
            </w:tcBorders>
          </w:tcPr>
          <w:p w:rsidR="00C915A5" w:rsidRPr="001510EF" w:rsidRDefault="00C915A5" w:rsidP="000C4220">
            <w:pPr>
              <w:contextualSpacing/>
              <w:jc w:val="both"/>
              <w:rPr>
                <w:color w:val="000000"/>
              </w:rPr>
            </w:pPr>
            <w:r>
              <w:rPr>
                <w:color w:val="000000"/>
              </w:rPr>
              <w:t>ПК-5</w:t>
            </w:r>
          </w:p>
        </w:tc>
        <w:tc>
          <w:tcPr>
            <w:tcW w:w="4555" w:type="dxa"/>
            <w:tcBorders>
              <w:bottom w:val="single" w:sz="4" w:space="0" w:color="auto"/>
            </w:tcBorders>
          </w:tcPr>
          <w:p w:rsidR="00C915A5" w:rsidRPr="001510EF" w:rsidRDefault="00C915A5" w:rsidP="00C915A5">
            <w:pPr>
              <w:contextualSpacing/>
              <w:jc w:val="both"/>
              <w:rPr>
                <w:color w:val="000000"/>
              </w:rPr>
            </w:pPr>
            <w:r w:rsidRPr="00AD69E6">
              <w:rPr>
                <w:b/>
              </w:rPr>
              <w:t>Знать</w:t>
            </w:r>
            <w:r w:rsidRPr="008C6E4E">
              <w:t xml:space="preserve"> </w:t>
            </w:r>
            <w:r w:rsidR="00B001DE" w:rsidRPr="00B001DE">
              <w:t xml:space="preserve">методы клинического обследования пациентов по органам и системам (анамнез, осмотр, перкуссия, пальпация, аускультация), методы оценки данных лабораторных методов исследования (клинических анализов) крови и мочи; оценки данных биохимических методов исследования крови; оценки </w:t>
            </w:r>
            <w:proofErr w:type="gramStart"/>
            <w:r w:rsidR="00B001DE" w:rsidRPr="00B001DE">
              <w:t>результатов лабораторных методов исследования системы гемостаза</w:t>
            </w:r>
            <w:proofErr w:type="gramEnd"/>
            <w:r w:rsidR="00B001DE" w:rsidRPr="00B001DE">
              <w:t>.</w:t>
            </w:r>
          </w:p>
        </w:tc>
        <w:tc>
          <w:tcPr>
            <w:tcW w:w="2658" w:type="dxa"/>
            <w:tcBorders>
              <w:bottom w:val="single" w:sz="4" w:space="0" w:color="auto"/>
            </w:tcBorders>
          </w:tcPr>
          <w:p w:rsidR="00C915A5" w:rsidRPr="001510EF" w:rsidRDefault="00C915A5" w:rsidP="00732959">
            <w:pPr>
              <w:contextualSpacing/>
              <w:jc w:val="both"/>
              <w:rPr>
                <w:color w:val="000000"/>
              </w:rPr>
            </w:pPr>
            <w:r w:rsidRPr="001510EF">
              <w:rPr>
                <w:color w:val="000000"/>
              </w:rPr>
              <w:t>вопросы №№</w:t>
            </w:r>
            <w:r w:rsidR="0062048F">
              <w:rPr>
                <w:color w:val="000000"/>
              </w:rPr>
              <w:t xml:space="preserve"> 1-16</w:t>
            </w:r>
          </w:p>
        </w:tc>
      </w:tr>
      <w:tr w:rsidR="00C915A5" w:rsidRPr="001510EF" w:rsidTr="003B3659">
        <w:tc>
          <w:tcPr>
            <w:tcW w:w="0" w:type="auto"/>
            <w:vMerge/>
          </w:tcPr>
          <w:p w:rsidR="00C915A5" w:rsidRPr="001510EF" w:rsidRDefault="00C915A5" w:rsidP="000C4220">
            <w:pPr>
              <w:ind w:firstLine="7"/>
              <w:contextualSpacing/>
              <w:jc w:val="both"/>
              <w:rPr>
                <w:color w:val="000000"/>
              </w:rPr>
            </w:pPr>
          </w:p>
        </w:tc>
        <w:tc>
          <w:tcPr>
            <w:tcW w:w="0" w:type="auto"/>
            <w:vMerge/>
          </w:tcPr>
          <w:p w:rsidR="00C915A5" w:rsidRPr="001510EF" w:rsidRDefault="00C915A5" w:rsidP="000C4220">
            <w:pPr>
              <w:contextualSpacing/>
              <w:jc w:val="both"/>
              <w:rPr>
                <w:color w:val="000000"/>
              </w:rPr>
            </w:pPr>
          </w:p>
        </w:tc>
        <w:tc>
          <w:tcPr>
            <w:tcW w:w="4555" w:type="dxa"/>
          </w:tcPr>
          <w:p w:rsidR="00C915A5" w:rsidRPr="000C02D9" w:rsidRDefault="00C915A5" w:rsidP="00C915A5">
            <w:pPr>
              <w:jc w:val="both"/>
            </w:pPr>
            <w:r w:rsidRPr="00AD69E6">
              <w:rPr>
                <w:b/>
              </w:rPr>
              <w:t>Уметь</w:t>
            </w:r>
            <w:r w:rsidRPr="008C6E4E">
              <w:t xml:space="preserve"> </w:t>
            </w:r>
            <w:r w:rsidR="00B001DE" w:rsidRPr="00B001DE">
              <w:t>диагностировать клинические проявления ЛОР заболеваний, составлять план необходимого обследования и ле</w:t>
            </w:r>
            <w:r w:rsidR="00B001DE">
              <w:t>чения больного с ЛОР патологией. И</w:t>
            </w:r>
            <w:r w:rsidR="00B001DE" w:rsidRPr="00B001DE">
              <w:t xml:space="preserve">нтерпретировать результаты лабораторных и инструментальных методов исследования, давать рекомендации по уходу за ЛОР органами, в том числе провести обучение необходимым гигиеническим навыкам, провести акуметрию, тональную и надпороговую аудиометрию, вестибулометрию, дать интерпретацию рентгенологических снимков и </w:t>
            </w:r>
            <w:proofErr w:type="spellStart"/>
            <w:r w:rsidR="00B001DE" w:rsidRPr="00B001DE">
              <w:t>томограмм</w:t>
            </w:r>
            <w:proofErr w:type="spellEnd"/>
            <w:r w:rsidR="00B001DE" w:rsidRPr="00B001DE">
              <w:t xml:space="preserve"> (обзорных, контрастных) придаточных пазух носа, носоглотки, гортани, височных костей по </w:t>
            </w:r>
            <w:proofErr w:type="spellStart"/>
            <w:r w:rsidR="00B001DE" w:rsidRPr="00B001DE">
              <w:t>Шуллеру</w:t>
            </w:r>
            <w:proofErr w:type="spellEnd"/>
            <w:r w:rsidR="00B001DE" w:rsidRPr="00B001DE">
              <w:t xml:space="preserve"> и Майеру.</w:t>
            </w:r>
          </w:p>
        </w:tc>
        <w:tc>
          <w:tcPr>
            <w:tcW w:w="2658" w:type="dxa"/>
          </w:tcPr>
          <w:p w:rsidR="00C915A5" w:rsidRDefault="00C915A5" w:rsidP="00732959">
            <w:pPr>
              <w:contextualSpacing/>
              <w:jc w:val="both"/>
              <w:rPr>
                <w:color w:val="000000"/>
              </w:rPr>
            </w:pPr>
            <w:r w:rsidRPr="001510EF">
              <w:rPr>
                <w:color w:val="000000"/>
              </w:rPr>
              <w:t>вопросы №№</w:t>
            </w:r>
            <w:r w:rsidR="0062048F">
              <w:rPr>
                <w:color w:val="000000"/>
              </w:rPr>
              <w:t xml:space="preserve"> 1-16</w:t>
            </w:r>
          </w:p>
          <w:p w:rsidR="00C915A5" w:rsidRDefault="00C915A5" w:rsidP="00C11870">
            <w:pPr>
              <w:contextualSpacing/>
              <w:jc w:val="both"/>
              <w:rPr>
                <w:color w:val="000000"/>
              </w:rPr>
            </w:pPr>
            <w:r>
              <w:rPr>
                <w:color w:val="000000"/>
              </w:rPr>
              <w:t>Ситуационные задачи</w:t>
            </w:r>
          </w:p>
          <w:p w:rsidR="00C915A5" w:rsidRPr="001510EF" w:rsidRDefault="00C915A5" w:rsidP="00732959">
            <w:pPr>
              <w:contextualSpacing/>
              <w:jc w:val="both"/>
              <w:rPr>
                <w:color w:val="000000"/>
              </w:rPr>
            </w:pPr>
          </w:p>
        </w:tc>
      </w:tr>
      <w:tr w:rsidR="00C915A5" w:rsidRPr="001510EF" w:rsidTr="000C02D9">
        <w:trPr>
          <w:trHeight w:val="2970"/>
        </w:trPr>
        <w:tc>
          <w:tcPr>
            <w:tcW w:w="0" w:type="auto"/>
            <w:vMerge/>
          </w:tcPr>
          <w:p w:rsidR="00C915A5" w:rsidRPr="001510EF" w:rsidRDefault="00C915A5" w:rsidP="000C4220">
            <w:pPr>
              <w:ind w:firstLine="7"/>
              <w:contextualSpacing/>
              <w:jc w:val="both"/>
              <w:rPr>
                <w:color w:val="000000"/>
              </w:rPr>
            </w:pPr>
          </w:p>
        </w:tc>
        <w:tc>
          <w:tcPr>
            <w:tcW w:w="0" w:type="auto"/>
            <w:vMerge/>
          </w:tcPr>
          <w:p w:rsidR="00C915A5" w:rsidRPr="001510EF" w:rsidRDefault="00C915A5" w:rsidP="000C4220">
            <w:pPr>
              <w:contextualSpacing/>
              <w:jc w:val="both"/>
              <w:rPr>
                <w:color w:val="000000"/>
              </w:rPr>
            </w:pPr>
          </w:p>
        </w:tc>
        <w:tc>
          <w:tcPr>
            <w:tcW w:w="4555" w:type="dxa"/>
          </w:tcPr>
          <w:p w:rsidR="00C915A5" w:rsidRPr="00B001DE" w:rsidRDefault="00C915A5" w:rsidP="00B001DE">
            <w:pPr>
              <w:jc w:val="both"/>
            </w:pPr>
            <w:r w:rsidRPr="00B001DE">
              <w:rPr>
                <w:b/>
              </w:rPr>
              <w:t xml:space="preserve">Владеть </w:t>
            </w:r>
            <w:r w:rsidR="00B001DE" w:rsidRPr="00B001DE">
              <w:t xml:space="preserve">методами пальпации, перкуссии ЛОР органов уметь провести переднюю, среднюю и заднюю риноскопии, фарингоскопию, ларингоскопию, </w:t>
            </w:r>
            <w:proofErr w:type="spellStart"/>
            <w:r w:rsidR="00B001DE" w:rsidRPr="00B001DE">
              <w:t>отоскопию</w:t>
            </w:r>
            <w:proofErr w:type="gramStart"/>
            <w:r w:rsidR="00B001DE" w:rsidRPr="00B001DE">
              <w:t>;м</w:t>
            </w:r>
            <w:proofErr w:type="gramEnd"/>
            <w:r w:rsidR="00B001DE" w:rsidRPr="00B001DE">
              <w:t>етодами</w:t>
            </w:r>
            <w:proofErr w:type="spellEnd"/>
            <w:r w:rsidR="00B001DE" w:rsidRPr="00B001DE">
              <w:t xml:space="preserve"> клинического обследования оториноларингологического больного</w:t>
            </w:r>
          </w:p>
        </w:tc>
        <w:tc>
          <w:tcPr>
            <w:tcW w:w="2658" w:type="dxa"/>
          </w:tcPr>
          <w:p w:rsidR="00C915A5" w:rsidRDefault="00C915A5" w:rsidP="005C0A5C">
            <w:pPr>
              <w:contextualSpacing/>
              <w:jc w:val="both"/>
              <w:rPr>
                <w:color w:val="000000"/>
              </w:rPr>
            </w:pPr>
            <w:r>
              <w:rPr>
                <w:color w:val="000000"/>
              </w:rPr>
              <w:t>Ситуационные задачи</w:t>
            </w:r>
          </w:p>
          <w:p w:rsidR="00C915A5" w:rsidRDefault="00C915A5" w:rsidP="005C0A5C">
            <w:pPr>
              <w:contextualSpacing/>
              <w:jc w:val="both"/>
              <w:rPr>
                <w:color w:val="000000"/>
              </w:rPr>
            </w:pPr>
            <w:r>
              <w:rPr>
                <w:color w:val="000000"/>
              </w:rPr>
              <w:t>Практические навыки</w:t>
            </w:r>
          </w:p>
          <w:p w:rsidR="00C915A5" w:rsidRPr="001510EF" w:rsidRDefault="00C915A5" w:rsidP="00732959">
            <w:pPr>
              <w:contextualSpacing/>
              <w:jc w:val="both"/>
              <w:rPr>
                <w:color w:val="000000"/>
              </w:rPr>
            </w:pPr>
          </w:p>
        </w:tc>
      </w:tr>
      <w:tr w:rsidR="0062048F" w:rsidRPr="001510EF" w:rsidTr="00451B18">
        <w:trPr>
          <w:trHeight w:val="2484"/>
        </w:trPr>
        <w:tc>
          <w:tcPr>
            <w:tcW w:w="0" w:type="auto"/>
            <w:vMerge w:val="restart"/>
          </w:tcPr>
          <w:p w:rsidR="0062048F" w:rsidRPr="001510EF" w:rsidRDefault="0062048F" w:rsidP="000C4220">
            <w:pPr>
              <w:ind w:firstLine="7"/>
              <w:contextualSpacing/>
              <w:jc w:val="both"/>
              <w:rPr>
                <w:color w:val="000000"/>
              </w:rPr>
            </w:pPr>
            <w:r>
              <w:rPr>
                <w:color w:val="000000"/>
              </w:rPr>
              <w:t>2</w:t>
            </w:r>
          </w:p>
        </w:tc>
        <w:tc>
          <w:tcPr>
            <w:tcW w:w="0" w:type="auto"/>
            <w:vMerge w:val="restart"/>
          </w:tcPr>
          <w:p w:rsidR="0062048F" w:rsidRPr="001510EF" w:rsidRDefault="0062048F" w:rsidP="000C4220">
            <w:pPr>
              <w:contextualSpacing/>
              <w:jc w:val="both"/>
              <w:rPr>
                <w:color w:val="000000"/>
              </w:rPr>
            </w:pPr>
            <w:r>
              <w:rPr>
                <w:color w:val="000000"/>
              </w:rPr>
              <w:t>ПК-6</w:t>
            </w:r>
          </w:p>
        </w:tc>
        <w:tc>
          <w:tcPr>
            <w:tcW w:w="4555" w:type="dxa"/>
          </w:tcPr>
          <w:p w:rsidR="0062048F" w:rsidRPr="000C02D9" w:rsidRDefault="0062048F" w:rsidP="00C915A5">
            <w:pPr>
              <w:jc w:val="both"/>
            </w:pPr>
            <w:r w:rsidRPr="000C02D9">
              <w:rPr>
                <w:b/>
              </w:rPr>
              <w:t>Уметь</w:t>
            </w:r>
            <w:r>
              <w:rPr>
                <w:b/>
              </w:rPr>
              <w:t xml:space="preserve"> </w:t>
            </w:r>
            <w:r w:rsidRPr="0062048F">
              <w:t>составлять план необходимого обследования и лечения пациентов оториноларингологического профиля;</w:t>
            </w:r>
            <w:r>
              <w:t xml:space="preserve"> </w:t>
            </w:r>
            <w:r w:rsidRPr="0062048F">
              <w:t>выписывать и оформлять рецепты основных лекарственных средств, применяемых в оториноларингологии;</w:t>
            </w:r>
            <w:r>
              <w:t xml:space="preserve"> </w:t>
            </w:r>
            <w:r w:rsidRPr="0062048F">
              <w:t>определять показания и противопоказания к проведению оперативного лечения.</w:t>
            </w:r>
          </w:p>
        </w:tc>
        <w:tc>
          <w:tcPr>
            <w:tcW w:w="2658" w:type="dxa"/>
          </w:tcPr>
          <w:p w:rsidR="0062048F" w:rsidRDefault="0062048F" w:rsidP="00732959">
            <w:pPr>
              <w:contextualSpacing/>
              <w:jc w:val="both"/>
              <w:rPr>
                <w:color w:val="000000"/>
              </w:rPr>
            </w:pPr>
            <w:r w:rsidRPr="001510EF">
              <w:rPr>
                <w:color w:val="000000"/>
              </w:rPr>
              <w:t>вопросы №№</w:t>
            </w:r>
            <w:r>
              <w:rPr>
                <w:color w:val="000000"/>
              </w:rPr>
              <w:t xml:space="preserve"> 1-16</w:t>
            </w:r>
          </w:p>
          <w:p w:rsidR="0062048F" w:rsidRDefault="0062048F" w:rsidP="00C11870">
            <w:pPr>
              <w:contextualSpacing/>
              <w:jc w:val="both"/>
              <w:rPr>
                <w:color w:val="000000"/>
              </w:rPr>
            </w:pPr>
            <w:r>
              <w:rPr>
                <w:color w:val="000000"/>
              </w:rPr>
              <w:t>Ситуационные задачи</w:t>
            </w:r>
          </w:p>
          <w:p w:rsidR="0062048F" w:rsidRDefault="0062048F" w:rsidP="00732959">
            <w:pPr>
              <w:contextualSpacing/>
              <w:jc w:val="both"/>
              <w:rPr>
                <w:color w:val="000000"/>
              </w:rPr>
            </w:pPr>
          </w:p>
        </w:tc>
      </w:tr>
      <w:tr w:rsidR="000C02D9" w:rsidRPr="001510EF" w:rsidTr="000C02D9">
        <w:trPr>
          <w:trHeight w:val="1140"/>
        </w:trPr>
        <w:tc>
          <w:tcPr>
            <w:tcW w:w="0" w:type="auto"/>
            <w:vMerge/>
          </w:tcPr>
          <w:p w:rsidR="000C02D9" w:rsidRPr="001510EF" w:rsidRDefault="000C02D9" w:rsidP="000C4220">
            <w:pPr>
              <w:ind w:firstLine="7"/>
              <w:contextualSpacing/>
              <w:jc w:val="both"/>
              <w:rPr>
                <w:color w:val="000000"/>
              </w:rPr>
            </w:pPr>
          </w:p>
        </w:tc>
        <w:tc>
          <w:tcPr>
            <w:tcW w:w="0" w:type="auto"/>
            <w:vMerge/>
          </w:tcPr>
          <w:p w:rsidR="000C02D9" w:rsidRPr="001510EF" w:rsidRDefault="000C02D9" w:rsidP="000C4220">
            <w:pPr>
              <w:contextualSpacing/>
              <w:jc w:val="both"/>
              <w:rPr>
                <w:color w:val="000000"/>
              </w:rPr>
            </w:pPr>
          </w:p>
        </w:tc>
        <w:tc>
          <w:tcPr>
            <w:tcW w:w="4555" w:type="dxa"/>
          </w:tcPr>
          <w:p w:rsidR="000C02D9" w:rsidRDefault="000C02D9" w:rsidP="0062048F">
            <w:pPr>
              <w:jc w:val="both"/>
            </w:pPr>
            <w:r>
              <w:rPr>
                <w:b/>
              </w:rPr>
              <w:t>Владеть</w:t>
            </w:r>
            <w:r w:rsidR="0062048F">
              <w:rPr>
                <w:b/>
              </w:rPr>
              <w:t xml:space="preserve"> </w:t>
            </w:r>
            <w:r>
              <w:rPr>
                <w:b/>
              </w:rPr>
              <w:t xml:space="preserve"> </w:t>
            </w:r>
            <w:r w:rsidR="0062048F" w:rsidRPr="0062048F">
              <w:t>ведение</w:t>
            </w:r>
            <w:r w:rsidR="0062048F">
              <w:t>м больных, сменой трахеотомической трубки,</w:t>
            </w:r>
            <w:r w:rsidR="0062048F" w:rsidRPr="0062048F">
              <w:t xml:space="preserve"> методами анесте</w:t>
            </w:r>
            <w:r w:rsidR="0062048F">
              <w:t xml:space="preserve">зии </w:t>
            </w:r>
            <w:proofErr w:type="gramStart"/>
            <w:r w:rsidR="0062048F">
              <w:t>при</w:t>
            </w:r>
            <w:proofErr w:type="gramEnd"/>
            <w:r w:rsidR="0062048F">
              <w:t xml:space="preserve"> </w:t>
            </w:r>
            <w:proofErr w:type="gramStart"/>
            <w:r w:rsidR="0062048F">
              <w:t>ЛОР</w:t>
            </w:r>
            <w:proofErr w:type="gramEnd"/>
            <w:r w:rsidR="0062048F">
              <w:t xml:space="preserve"> патологии; выполнением перечня</w:t>
            </w:r>
            <w:r w:rsidR="0062048F" w:rsidRPr="0062048F">
              <w:t xml:space="preserve"> работ и услуг для лечения заболевания, состояния, клинической ситуации в соответствии со стандартом медицинской помощи;</w:t>
            </w:r>
            <w:r w:rsidR="0062048F">
              <w:t xml:space="preserve"> </w:t>
            </w:r>
            <w:r w:rsidR="0062048F" w:rsidRPr="0062048F">
              <w:t>навыками удаления инородных тел полости носа, глотки, наружного слухового прохода (серные пробки и т.д.);</w:t>
            </w:r>
            <w:r w:rsidR="0062048F">
              <w:t xml:space="preserve"> </w:t>
            </w:r>
            <w:r w:rsidR="0062048F" w:rsidRPr="0062048F">
              <w:t>первичной хирургической обработки при ранениях ЛОР органов;</w:t>
            </w:r>
            <w:r w:rsidR="0062048F">
              <w:t xml:space="preserve"> </w:t>
            </w:r>
            <w:r w:rsidR="0062048F" w:rsidRPr="0062048F">
              <w:t>передней и задней тампонады носа;</w:t>
            </w:r>
            <w:r w:rsidR="0062048F">
              <w:t xml:space="preserve"> </w:t>
            </w:r>
            <w:r w:rsidR="0062048F" w:rsidRPr="0062048F">
              <w:t>пункции верхнечелюстной пазухи;</w:t>
            </w:r>
            <w:r w:rsidR="0062048F">
              <w:t xml:space="preserve"> </w:t>
            </w:r>
            <w:proofErr w:type="spellStart"/>
            <w:r w:rsidR="0062048F" w:rsidRPr="0062048F">
              <w:t>парацентеза</w:t>
            </w:r>
            <w:proofErr w:type="spellEnd"/>
            <w:r w:rsidR="0062048F" w:rsidRPr="0062048F">
              <w:t xml:space="preserve"> барабанной перепонки и знать показания;</w:t>
            </w:r>
            <w:r w:rsidR="0062048F">
              <w:t xml:space="preserve"> </w:t>
            </w:r>
            <w:r w:rsidR="0062048F" w:rsidRPr="0062048F">
              <w:t xml:space="preserve">вскрытия </w:t>
            </w:r>
            <w:proofErr w:type="spellStart"/>
            <w:r w:rsidR="0062048F" w:rsidRPr="0062048F">
              <w:t>паратонзиллярного</w:t>
            </w:r>
            <w:proofErr w:type="spellEnd"/>
            <w:r w:rsidR="0062048F" w:rsidRPr="0062048F">
              <w:t xml:space="preserve"> абсцесса;</w:t>
            </w:r>
            <w:r w:rsidR="0062048F">
              <w:t xml:space="preserve"> </w:t>
            </w:r>
            <w:r w:rsidR="0062048F" w:rsidRPr="0062048F">
              <w:t>репозиции отломков костей носа и знать виды репозиции</w:t>
            </w:r>
            <w:proofErr w:type="gramStart"/>
            <w:r w:rsidR="0062048F" w:rsidRPr="0062048F">
              <w:t>.</w:t>
            </w:r>
            <w:proofErr w:type="gramEnd"/>
            <w:r w:rsidR="0062048F" w:rsidRPr="0062048F">
              <w:t xml:space="preserve"> </w:t>
            </w:r>
            <w:proofErr w:type="gramStart"/>
            <w:r w:rsidR="0062048F" w:rsidRPr="0062048F">
              <w:t>в</w:t>
            </w:r>
            <w:proofErr w:type="gramEnd"/>
            <w:r w:rsidR="0062048F" w:rsidRPr="0062048F">
              <w:t xml:space="preserve">скрытие </w:t>
            </w:r>
            <w:proofErr w:type="spellStart"/>
            <w:r w:rsidR="0062048F" w:rsidRPr="0062048F">
              <w:t>паратонзиллярного</w:t>
            </w:r>
            <w:proofErr w:type="spellEnd"/>
            <w:r w:rsidR="0062048F" w:rsidRPr="0062048F">
              <w:t xml:space="preserve"> абсцесса и заглоточного абсцесса;</w:t>
            </w:r>
            <w:r w:rsidR="0062048F">
              <w:t xml:space="preserve"> </w:t>
            </w:r>
            <w:r w:rsidR="0062048F" w:rsidRPr="0062048F">
              <w:t xml:space="preserve">трахеотомии, </w:t>
            </w:r>
            <w:proofErr w:type="spellStart"/>
            <w:r w:rsidR="0062048F" w:rsidRPr="0062048F">
              <w:t>коникотомии</w:t>
            </w:r>
            <w:proofErr w:type="spellEnd"/>
            <w:r w:rsidR="0062048F" w:rsidRPr="0062048F">
              <w:t xml:space="preserve"> и зна</w:t>
            </w:r>
            <w:r w:rsidR="0062048F">
              <w:t xml:space="preserve">ть </w:t>
            </w:r>
            <w:proofErr w:type="spellStart"/>
            <w:r w:rsidR="0062048F">
              <w:t>показани</w:t>
            </w:r>
            <w:proofErr w:type="spellEnd"/>
            <w:r w:rsidR="0062048F">
              <w:t>.</w:t>
            </w:r>
          </w:p>
        </w:tc>
        <w:tc>
          <w:tcPr>
            <w:tcW w:w="2658" w:type="dxa"/>
          </w:tcPr>
          <w:p w:rsidR="0062048F" w:rsidRDefault="0062048F" w:rsidP="0062048F">
            <w:pPr>
              <w:contextualSpacing/>
              <w:jc w:val="both"/>
              <w:rPr>
                <w:color w:val="000000"/>
              </w:rPr>
            </w:pPr>
            <w:r>
              <w:rPr>
                <w:color w:val="000000"/>
              </w:rPr>
              <w:t>Ситуационные задачи</w:t>
            </w:r>
          </w:p>
          <w:p w:rsidR="0062048F" w:rsidRDefault="0062048F" w:rsidP="0062048F">
            <w:pPr>
              <w:contextualSpacing/>
              <w:jc w:val="both"/>
              <w:rPr>
                <w:color w:val="000000"/>
              </w:rPr>
            </w:pPr>
            <w:r>
              <w:rPr>
                <w:color w:val="000000"/>
              </w:rPr>
              <w:t>Практические навыки</w:t>
            </w:r>
          </w:p>
          <w:p w:rsidR="000C02D9" w:rsidRDefault="000C02D9" w:rsidP="00732959">
            <w:pPr>
              <w:contextualSpacing/>
              <w:jc w:val="both"/>
              <w:rPr>
                <w:color w:val="000000"/>
              </w:rPr>
            </w:pPr>
          </w:p>
        </w:tc>
      </w:tr>
    </w:tbl>
    <w:p w:rsidR="005108E6" w:rsidRPr="001510EF" w:rsidRDefault="005108E6" w:rsidP="000C4220">
      <w:pPr>
        <w:contextualSpacing/>
      </w:pPr>
    </w:p>
    <w:sectPr w:rsidR="005108E6" w:rsidRPr="001510EF" w:rsidSect="00E836D2">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22B" w:rsidRDefault="00FB422B" w:rsidP="007E7400">
      <w:r>
        <w:separator/>
      </w:r>
    </w:p>
  </w:endnote>
  <w:endnote w:type="continuationSeparator" w:id="0">
    <w:p w:rsidR="00FB422B" w:rsidRDefault="00FB422B"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26909"/>
      <w:docPartObj>
        <w:docPartGallery w:val="Page Numbers (Bottom of Page)"/>
        <w:docPartUnique/>
      </w:docPartObj>
    </w:sdtPr>
    <w:sdtEndPr/>
    <w:sdtContent>
      <w:p w:rsidR="00D12068" w:rsidRDefault="00D12068">
        <w:pPr>
          <w:pStyle w:val="aa"/>
          <w:jc w:val="right"/>
        </w:pPr>
        <w:r>
          <w:fldChar w:fldCharType="begin"/>
        </w:r>
        <w:r>
          <w:instrText>PAGE   \* MERGEFORMAT</w:instrText>
        </w:r>
        <w:r>
          <w:fldChar w:fldCharType="separate"/>
        </w:r>
        <w:r w:rsidR="00E13319">
          <w:rPr>
            <w:noProof/>
          </w:rPr>
          <w:t>2</w:t>
        </w:r>
        <w:r>
          <w:fldChar w:fldCharType="end"/>
        </w:r>
      </w:p>
    </w:sdtContent>
  </w:sdt>
  <w:p w:rsidR="00D12068" w:rsidRDefault="00D1206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22B" w:rsidRDefault="00FB422B" w:rsidP="007E7400">
      <w:r>
        <w:separator/>
      </w:r>
    </w:p>
  </w:footnote>
  <w:footnote w:type="continuationSeparator" w:id="0">
    <w:p w:rsidR="00FB422B" w:rsidRDefault="00FB422B"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767"/>
    <w:multiLevelType w:val="hybridMultilevel"/>
    <w:tmpl w:val="CCF2F0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AD230E"/>
    <w:multiLevelType w:val="hybridMultilevel"/>
    <w:tmpl w:val="259E7ADA"/>
    <w:lvl w:ilvl="0" w:tplc="BD1C91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D9531BA"/>
    <w:multiLevelType w:val="hybridMultilevel"/>
    <w:tmpl w:val="E1C29196"/>
    <w:lvl w:ilvl="0" w:tplc="04190001">
      <w:start w:val="1"/>
      <w:numFmt w:val="decimal"/>
      <w:lvlText w:val="%1."/>
      <w:lvlJc w:val="left"/>
      <w:pPr>
        <w:ind w:left="1080" w:hanging="360"/>
      </w:pPr>
      <w:rPr>
        <w:rFonts w:hint="default"/>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3">
    <w:nsid w:val="0FF56031"/>
    <w:multiLevelType w:val="hybridMultilevel"/>
    <w:tmpl w:val="2E500512"/>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091497B"/>
    <w:multiLevelType w:val="hybridMultilevel"/>
    <w:tmpl w:val="3F9A5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54423E"/>
    <w:multiLevelType w:val="hybridMultilevel"/>
    <w:tmpl w:val="CBA2BA7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FAA0282"/>
    <w:multiLevelType w:val="hybridMultilevel"/>
    <w:tmpl w:val="9EAEE864"/>
    <w:lvl w:ilvl="0" w:tplc="93244ED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0A75FC8"/>
    <w:multiLevelType w:val="hybridMultilevel"/>
    <w:tmpl w:val="D40C6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920D23"/>
    <w:multiLevelType w:val="hybridMultilevel"/>
    <w:tmpl w:val="75361844"/>
    <w:lvl w:ilvl="0" w:tplc="162AA7B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E727824"/>
    <w:multiLevelType w:val="hybridMultilevel"/>
    <w:tmpl w:val="E0884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451F1D"/>
    <w:multiLevelType w:val="hybridMultilevel"/>
    <w:tmpl w:val="6B200A26"/>
    <w:lvl w:ilvl="0" w:tplc="C84C96A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FE510DE"/>
    <w:multiLevelType w:val="hybridMultilevel"/>
    <w:tmpl w:val="EA0EC9F0"/>
    <w:lvl w:ilvl="0" w:tplc="2A4CF6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0AC6D12"/>
    <w:multiLevelType w:val="hybridMultilevel"/>
    <w:tmpl w:val="8A704A86"/>
    <w:lvl w:ilvl="0" w:tplc="FB86DE3E">
      <w:start w:val="1"/>
      <w:numFmt w:val="decimal"/>
      <w:lvlText w:val="%1."/>
      <w:lvlJc w:val="left"/>
      <w:pPr>
        <w:ind w:left="1080" w:hanging="360"/>
      </w:pPr>
      <w:rPr>
        <w:rFonts w:ascii="Times New Roman" w:hAnsi="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A6406B"/>
    <w:multiLevelType w:val="hybridMultilevel"/>
    <w:tmpl w:val="B750245C"/>
    <w:lvl w:ilvl="0" w:tplc="04190001">
      <w:start w:val="1"/>
      <w:numFmt w:val="decimal"/>
      <w:lvlText w:val="%1."/>
      <w:lvlJc w:val="left"/>
      <w:pPr>
        <w:ind w:left="1080" w:hanging="360"/>
      </w:pPr>
      <w:rPr>
        <w:rFonts w:hint="default"/>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14">
    <w:nsid w:val="34BF2E61"/>
    <w:multiLevelType w:val="hybridMultilevel"/>
    <w:tmpl w:val="723CECB4"/>
    <w:lvl w:ilvl="0" w:tplc="6ECAC19C">
      <w:start w:val="1"/>
      <w:numFmt w:val="decimal"/>
      <w:lvlText w:val="%1."/>
      <w:lvlJc w:val="left"/>
      <w:pPr>
        <w:ind w:left="1080" w:hanging="360"/>
      </w:pPr>
      <w:rPr>
        <w:rFonts w:hint="default"/>
        <w:lang w:val="x-none"/>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15">
    <w:nsid w:val="3754622A"/>
    <w:multiLevelType w:val="hybridMultilevel"/>
    <w:tmpl w:val="87B239B0"/>
    <w:lvl w:ilvl="0" w:tplc="1450B0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7EF0782"/>
    <w:multiLevelType w:val="hybridMultilevel"/>
    <w:tmpl w:val="D6FAC270"/>
    <w:lvl w:ilvl="0" w:tplc="27E2971E">
      <w:start w:val="1"/>
      <w:numFmt w:val="decimal"/>
      <w:lvlText w:val="%1."/>
      <w:lvlJc w:val="left"/>
      <w:pPr>
        <w:ind w:left="1050" w:hanging="45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
    <w:nsid w:val="3A7D0FA4"/>
    <w:multiLevelType w:val="hybridMultilevel"/>
    <w:tmpl w:val="A990A9BA"/>
    <w:lvl w:ilvl="0" w:tplc="25EE626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B306C48"/>
    <w:multiLevelType w:val="hybridMultilevel"/>
    <w:tmpl w:val="0A769018"/>
    <w:lvl w:ilvl="0" w:tplc="35E4CD1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B4177DF"/>
    <w:multiLevelType w:val="hybridMultilevel"/>
    <w:tmpl w:val="2B6C3FE6"/>
    <w:lvl w:ilvl="0" w:tplc="60EA8D2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16E5C33"/>
    <w:multiLevelType w:val="hybridMultilevel"/>
    <w:tmpl w:val="D610D1AA"/>
    <w:lvl w:ilvl="0" w:tplc="402AED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17D28AB"/>
    <w:multiLevelType w:val="hybridMultilevel"/>
    <w:tmpl w:val="404E78CA"/>
    <w:lvl w:ilvl="0" w:tplc="4740B7B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422C4398"/>
    <w:multiLevelType w:val="hybridMultilevel"/>
    <w:tmpl w:val="1F100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04EED"/>
    <w:multiLevelType w:val="hybridMultilevel"/>
    <w:tmpl w:val="9F4CCD74"/>
    <w:lvl w:ilvl="0" w:tplc="0419000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686427B"/>
    <w:multiLevelType w:val="hybridMultilevel"/>
    <w:tmpl w:val="BE9CDB66"/>
    <w:lvl w:ilvl="0" w:tplc="87564F2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4B67C0"/>
    <w:multiLevelType w:val="hybridMultilevel"/>
    <w:tmpl w:val="E90894DA"/>
    <w:lvl w:ilvl="0" w:tplc="40E02C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CBE64B2"/>
    <w:multiLevelType w:val="hybridMultilevel"/>
    <w:tmpl w:val="CA026404"/>
    <w:lvl w:ilvl="0" w:tplc="97AAC3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EFB3DB0"/>
    <w:multiLevelType w:val="hybridMultilevel"/>
    <w:tmpl w:val="F050B6A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5ABD492F"/>
    <w:multiLevelType w:val="hybridMultilevel"/>
    <w:tmpl w:val="F9F24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1E593D"/>
    <w:multiLevelType w:val="hybridMultilevel"/>
    <w:tmpl w:val="737CC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1219A2"/>
    <w:multiLevelType w:val="hybridMultilevel"/>
    <w:tmpl w:val="285224E8"/>
    <w:lvl w:ilvl="0" w:tplc="EAF8E4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FF17D4C"/>
    <w:multiLevelType w:val="singleLevel"/>
    <w:tmpl w:val="536257B6"/>
    <w:lvl w:ilvl="0">
      <w:start w:val="1"/>
      <w:numFmt w:val="bullet"/>
      <w:lvlText w:val="-"/>
      <w:lvlJc w:val="left"/>
      <w:pPr>
        <w:tabs>
          <w:tab w:val="num" w:pos="3225"/>
        </w:tabs>
        <w:ind w:left="3225" w:hanging="360"/>
      </w:pPr>
      <w:rPr>
        <w:rFonts w:hint="default"/>
      </w:rPr>
    </w:lvl>
  </w:abstractNum>
  <w:abstractNum w:abstractNumId="32">
    <w:nsid w:val="6CFC59A3"/>
    <w:multiLevelType w:val="hybridMultilevel"/>
    <w:tmpl w:val="7CC8A0BE"/>
    <w:lvl w:ilvl="0" w:tplc="EB5CCCF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3">
    <w:nsid w:val="6FF014C1"/>
    <w:multiLevelType w:val="hybridMultilevel"/>
    <w:tmpl w:val="6AAE1C56"/>
    <w:lvl w:ilvl="0" w:tplc="AC3C2546">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34">
    <w:nsid w:val="715355F2"/>
    <w:multiLevelType w:val="hybridMultilevel"/>
    <w:tmpl w:val="40767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693ECE"/>
    <w:multiLevelType w:val="hybridMultilevel"/>
    <w:tmpl w:val="6B200A26"/>
    <w:lvl w:ilvl="0" w:tplc="C84C96A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622568A"/>
    <w:multiLevelType w:val="hybridMultilevel"/>
    <w:tmpl w:val="3E5A6C84"/>
    <w:lvl w:ilvl="0" w:tplc="04190001">
      <w:start w:val="1"/>
      <w:numFmt w:val="decimal"/>
      <w:lvlText w:val="%1."/>
      <w:lvlJc w:val="left"/>
      <w:pPr>
        <w:ind w:left="1080" w:hanging="360"/>
      </w:pPr>
      <w:rPr>
        <w:rFonts w:hint="default"/>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37">
    <w:nsid w:val="7B082A12"/>
    <w:multiLevelType w:val="hybridMultilevel"/>
    <w:tmpl w:val="0106BF6C"/>
    <w:lvl w:ilvl="0" w:tplc="7BC00A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C872115"/>
    <w:multiLevelType w:val="singleLevel"/>
    <w:tmpl w:val="7270A8A2"/>
    <w:lvl w:ilvl="0">
      <w:start w:val="1"/>
      <w:numFmt w:val="decimal"/>
      <w:lvlText w:val="%1."/>
      <w:legacy w:legacy="1" w:legacySpace="0" w:legacyIndent="360"/>
      <w:lvlJc w:val="left"/>
      <w:pPr>
        <w:ind w:left="360" w:hanging="360"/>
      </w:pPr>
    </w:lvl>
  </w:abstractNum>
  <w:abstractNum w:abstractNumId="39">
    <w:nsid w:val="7CC32960"/>
    <w:multiLevelType w:val="hybridMultilevel"/>
    <w:tmpl w:val="07C8EF44"/>
    <w:lvl w:ilvl="0" w:tplc="BB425E2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nsid w:val="7CF3503F"/>
    <w:multiLevelType w:val="hybridMultilevel"/>
    <w:tmpl w:val="FE1074CA"/>
    <w:lvl w:ilvl="0" w:tplc="FFF62438">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41">
    <w:nsid w:val="7F831443"/>
    <w:multiLevelType w:val="singleLevel"/>
    <w:tmpl w:val="7270A8A2"/>
    <w:lvl w:ilvl="0">
      <w:start w:val="1"/>
      <w:numFmt w:val="decimal"/>
      <w:lvlText w:val="%1."/>
      <w:legacy w:legacy="1" w:legacySpace="0" w:legacyIndent="360"/>
      <w:lvlJc w:val="left"/>
      <w:pPr>
        <w:ind w:left="360" w:hanging="360"/>
      </w:pPr>
    </w:lvl>
  </w:abstractNum>
  <w:num w:numId="1">
    <w:abstractNumId w:val="38"/>
  </w:num>
  <w:num w:numId="2">
    <w:abstractNumId w:val="12"/>
  </w:num>
  <w:num w:numId="3">
    <w:abstractNumId w:val="41"/>
  </w:num>
  <w:num w:numId="4">
    <w:abstractNumId w:val="24"/>
  </w:num>
  <w:num w:numId="5">
    <w:abstractNumId w:val="7"/>
  </w:num>
  <w:num w:numId="6">
    <w:abstractNumId w:val="9"/>
  </w:num>
  <w:num w:numId="7">
    <w:abstractNumId w:val="40"/>
  </w:num>
  <w:num w:numId="8">
    <w:abstractNumId w:val="5"/>
  </w:num>
  <w:num w:numId="9">
    <w:abstractNumId w:val="25"/>
  </w:num>
  <w:num w:numId="10">
    <w:abstractNumId w:val="31"/>
  </w:num>
  <w:num w:numId="11">
    <w:abstractNumId w:val="16"/>
  </w:num>
  <w:num w:numId="12">
    <w:abstractNumId w:val="27"/>
  </w:num>
  <w:num w:numId="13">
    <w:abstractNumId w:val="3"/>
  </w:num>
  <w:num w:numId="14">
    <w:abstractNumId w:val="30"/>
  </w:num>
  <w:num w:numId="15">
    <w:abstractNumId w:val="4"/>
  </w:num>
  <w:num w:numId="16">
    <w:abstractNumId w:val="26"/>
  </w:num>
  <w:num w:numId="17">
    <w:abstractNumId w:val="33"/>
  </w:num>
  <w:num w:numId="18">
    <w:abstractNumId w:val="29"/>
  </w:num>
  <w:num w:numId="19">
    <w:abstractNumId w:val="20"/>
  </w:num>
  <w:num w:numId="20">
    <w:abstractNumId w:val="22"/>
  </w:num>
  <w:num w:numId="21">
    <w:abstractNumId w:val="37"/>
  </w:num>
  <w:num w:numId="22">
    <w:abstractNumId w:val="35"/>
  </w:num>
  <w:num w:numId="23">
    <w:abstractNumId w:val="10"/>
  </w:num>
  <w:num w:numId="24">
    <w:abstractNumId w:val="1"/>
  </w:num>
  <w:num w:numId="25">
    <w:abstractNumId w:val="14"/>
  </w:num>
  <w:num w:numId="26">
    <w:abstractNumId w:val="28"/>
  </w:num>
  <w:num w:numId="27">
    <w:abstractNumId w:val="39"/>
  </w:num>
  <w:num w:numId="28">
    <w:abstractNumId w:val="11"/>
  </w:num>
  <w:num w:numId="29">
    <w:abstractNumId w:val="6"/>
  </w:num>
  <w:num w:numId="30">
    <w:abstractNumId w:val="32"/>
  </w:num>
  <w:num w:numId="31">
    <w:abstractNumId w:val="34"/>
  </w:num>
  <w:num w:numId="32">
    <w:abstractNumId w:val="13"/>
  </w:num>
  <w:num w:numId="33">
    <w:abstractNumId w:val="17"/>
  </w:num>
  <w:num w:numId="34">
    <w:abstractNumId w:val="2"/>
  </w:num>
  <w:num w:numId="35">
    <w:abstractNumId w:val="21"/>
  </w:num>
  <w:num w:numId="36">
    <w:abstractNumId w:val="36"/>
  </w:num>
  <w:num w:numId="37">
    <w:abstractNumId w:val="23"/>
  </w:num>
  <w:num w:numId="38">
    <w:abstractNumId w:val="0"/>
  </w:num>
  <w:num w:numId="39">
    <w:abstractNumId w:val="19"/>
  </w:num>
  <w:num w:numId="40">
    <w:abstractNumId w:val="18"/>
  </w:num>
  <w:num w:numId="41">
    <w:abstractNumId w:val="15"/>
  </w:num>
  <w:num w:numId="4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37E9"/>
    <w:rsid w:val="00012564"/>
    <w:rsid w:val="00024A3F"/>
    <w:rsid w:val="00061DCB"/>
    <w:rsid w:val="00065CD5"/>
    <w:rsid w:val="00070976"/>
    <w:rsid w:val="000918FE"/>
    <w:rsid w:val="000B1ACC"/>
    <w:rsid w:val="000B59A0"/>
    <w:rsid w:val="000B6AAA"/>
    <w:rsid w:val="000C02D9"/>
    <w:rsid w:val="000C4220"/>
    <w:rsid w:val="000C7F92"/>
    <w:rsid w:val="000F3994"/>
    <w:rsid w:val="000F435B"/>
    <w:rsid w:val="00112D09"/>
    <w:rsid w:val="001431EB"/>
    <w:rsid w:val="001510EF"/>
    <w:rsid w:val="00153D25"/>
    <w:rsid w:val="00157A12"/>
    <w:rsid w:val="00170937"/>
    <w:rsid w:val="00171B45"/>
    <w:rsid w:val="00183033"/>
    <w:rsid w:val="001A3752"/>
    <w:rsid w:val="001D759A"/>
    <w:rsid w:val="001E01A2"/>
    <w:rsid w:val="001F2AE9"/>
    <w:rsid w:val="001F340C"/>
    <w:rsid w:val="001F3DC2"/>
    <w:rsid w:val="00207DFE"/>
    <w:rsid w:val="00210203"/>
    <w:rsid w:val="002429F9"/>
    <w:rsid w:val="002436B6"/>
    <w:rsid w:val="00243A62"/>
    <w:rsid w:val="0024787C"/>
    <w:rsid w:val="00277C8A"/>
    <w:rsid w:val="002809C5"/>
    <w:rsid w:val="002A7905"/>
    <w:rsid w:val="002E3FD2"/>
    <w:rsid w:val="002E50C0"/>
    <w:rsid w:val="002F1CA2"/>
    <w:rsid w:val="002F39F7"/>
    <w:rsid w:val="002F7B4A"/>
    <w:rsid w:val="003253B3"/>
    <w:rsid w:val="00331238"/>
    <w:rsid w:val="0033555C"/>
    <w:rsid w:val="00340B14"/>
    <w:rsid w:val="00346867"/>
    <w:rsid w:val="003617E3"/>
    <w:rsid w:val="00362B43"/>
    <w:rsid w:val="00364DE5"/>
    <w:rsid w:val="00365439"/>
    <w:rsid w:val="00365D8C"/>
    <w:rsid w:val="003735B0"/>
    <w:rsid w:val="003B3659"/>
    <w:rsid w:val="003C0889"/>
    <w:rsid w:val="003C412E"/>
    <w:rsid w:val="003D560A"/>
    <w:rsid w:val="003E3D5F"/>
    <w:rsid w:val="003F3ACA"/>
    <w:rsid w:val="004024F5"/>
    <w:rsid w:val="0040415D"/>
    <w:rsid w:val="0040737A"/>
    <w:rsid w:val="00415B2D"/>
    <w:rsid w:val="00421FB6"/>
    <w:rsid w:val="0042748C"/>
    <w:rsid w:val="0043330B"/>
    <w:rsid w:val="004338C5"/>
    <w:rsid w:val="0044220F"/>
    <w:rsid w:val="00442AF9"/>
    <w:rsid w:val="004768C1"/>
    <w:rsid w:val="00481B1B"/>
    <w:rsid w:val="00484FF5"/>
    <w:rsid w:val="004937EA"/>
    <w:rsid w:val="004A502D"/>
    <w:rsid w:val="004A5C19"/>
    <w:rsid w:val="004B6CAD"/>
    <w:rsid w:val="004C1CF6"/>
    <w:rsid w:val="00500CF6"/>
    <w:rsid w:val="00501C2A"/>
    <w:rsid w:val="005060DE"/>
    <w:rsid w:val="005108E6"/>
    <w:rsid w:val="005349AA"/>
    <w:rsid w:val="00547420"/>
    <w:rsid w:val="0055118D"/>
    <w:rsid w:val="00563DA3"/>
    <w:rsid w:val="005652DC"/>
    <w:rsid w:val="00577894"/>
    <w:rsid w:val="00584D23"/>
    <w:rsid w:val="005968CC"/>
    <w:rsid w:val="005A483E"/>
    <w:rsid w:val="005B5ED9"/>
    <w:rsid w:val="005C0A5C"/>
    <w:rsid w:val="005D2A35"/>
    <w:rsid w:val="005E633A"/>
    <w:rsid w:val="00605973"/>
    <w:rsid w:val="00605CC2"/>
    <w:rsid w:val="0061131A"/>
    <w:rsid w:val="006154A1"/>
    <w:rsid w:val="00617F24"/>
    <w:rsid w:val="0062048F"/>
    <w:rsid w:val="00623FEF"/>
    <w:rsid w:val="00631CCE"/>
    <w:rsid w:val="006324A0"/>
    <w:rsid w:val="006378FB"/>
    <w:rsid w:val="00637B63"/>
    <w:rsid w:val="00646C36"/>
    <w:rsid w:val="00671B71"/>
    <w:rsid w:val="00672D1F"/>
    <w:rsid w:val="006732B2"/>
    <w:rsid w:val="00681FC7"/>
    <w:rsid w:val="00686FD9"/>
    <w:rsid w:val="00690BDF"/>
    <w:rsid w:val="006A5AAE"/>
    <w:rsid w:val="006C7CE5"/>
    <w:rsid w:val="006E3C9B"/>
    <w:rsid w:val="006F10CE"/>
    <w:rsid w:val="006F3DBA"/>
    <w:rsid w:val="006F6560"/>
    <w:rsid w:val="006F72DA"/>
    <w:rsid w:val="0071680D"/>
    <w:rsid w:val="0072010A"/>
    <w:rsid w:val="00722F66"/>
    <w:rsid w:val="00732959"/>
    <w:rsid w:val="0075501F"/>
    <w:rsid w:val="0075516E"/>
    <w:rsid w:val="00781EA8"/>
    <w:rsid w:val="00790551"/>
    <w:rsid w:val="00790DBA"/>
    <w:rsid w:val="00796235"/>
    <w:rsid w:val="007A3A71"/>
    <w:rsid w:val="007D6B21"/>
    <w:rsid w:val="007E0C6B"/>
    <w:rsid w:val="007E7400"/>
    <w:rsid w:val="008036BA"/>
    <w:rsid w:val="0080448C"/>
    <w:rsid w:val="0081039E"/>
    <w:rsid w:val="00817FFE"/>
    <w:rsid w:val="008251C9"/>
    <w:rsid w:val="00845A81"/>
    <w:rsid w:val="00846F8B"/>
    <w:rsid w:val="008637A9"/>
    <w:rsid w:val="00871F2D"/>
    <w:rsid w:val="00876450"/>
    <w:rsid w:val="00881F2F"/>
    <w:rsid w:val="008A3620"/>
    <w:rsid w:val="008A70CA"/>
    <w:rsid w:val="008A7D99"/>
    <w:rsid w:val="008C0EE1"/>
    <w:rsid w:val="008C661E"/>
    <w:rsid w:val="008D23E6"/>
    <w:rsid w:val="0094244E"/>
    <w:rsid w:val="00944374"/>
    <w:rsid w:val="00953CE8"/>
    <w:rsid w:val="0095475A"/>
    <w:rsid w:val="009559D5"/>
    <w:rsid w:val="00962AB8"/>
    <w:rsid w:val="0097488D"/>
    <w:rsid w:val="00983664"/>
    <w:rsid w:val="00984163"/>
    <w:rsid w:val="009A6081"/>
    <w:rsid w:val="009B1DDF"/>
    <w:rsid w:val="009D0344"/>
    <w:rsid w:val="009F0672"/>
    <w:rsid w:val="00A1780D"/>
    <w:rsid w:val="00A22311"/>
    <w:rsid w:val="00A30436"/>
    <w:rsid w:val="00A44683"/>
    <w:rsid w:val="00A501D6"/>
    <w:rsid w:val="00A52BBC"/>
    <w:rsid w:val="00A57648"/>
    <w:rsid w:val="00A650D3"/>
    <w:rsid w:val="00A66143"/>
    <w:rsid w:val="00A7109E"/>
    <w:rsid w:val="00A73098"/>
    <w:rsid w:val="00A76E7B"/>
    <w:rsid w:val="00A80EC0"/>
    <w:rsid w:val="00A86F32"/>
    <w:rsid w:val="00A911E9"/>
    <w:rsid w:val="00AA26B3"/>
    <w:rsid w:val="00AA41C0"/>
    <w:rsid w:val="00AB2635"/>
    <w:rsid w:val="00AB2F0B"/>
    <w:rsid w:val="00AB43DE"/>
    <w:rsid w:val="00AC3D1B"/>
    <w:rsid w:val="00AD69E6"/>
    <w:rsid w:val="00AE13FA"/>
    <w:rsid w:val="00AE3502"/>
    <w:rsid w:val="00AF2D26"/>
    <w:rsid w:val="00B001DE"/>
    <w:rsid w:val="00B06140"/>
    <w:rsid w:val="00B2062C"/>
    <w:rsid w:val="00B20F2D"/>
    <w:rsid w:val="00B24022"/>
    <w:rsid w:val="00B30888"/>
    <w:rsid w:val="00B47ACA"/>
    <w:rsid w:val="00B60FF5"/>
    <w:rsid w:val="00B71446"/>
    <w:rsid w:val="00B73544"/>
    <w:rsid w:val="00B964F3"/>
    <w:rsid w:val="00BA5E0B"/>
    <w:rsid w:val="00BB0AD3"/>
    <w:rsid w:val="00BB4EA1"/>
    <w:rsid w:val="00BC2378"/>
    <w:rsid w:val="00BE366E"/>
    <w:rsid w:val="00C07816"/>
    <w:rsid w:val="00C11870"/>
    <w:rsid w:val="00C25467"/>
    <w:rsid w:val="00C4470E"/>
    <w:rsid w:val="00C507AC"/>
    <w:rsid w:val="00C74F19"/>
    <w:rsid w:val="00C82692"/>
    <w:rsid w:val="00C915A5"/>
    <w:rsid w:val="00C92303"/>
    <w:rsid w:val="00C924C2"/>
    <w:rsid w:val="00C9650B"/>
    <w:rsid w:val="00CA27D4"/>
    <w:rsid w:val="00CA37CC"/>
    <w:rsid w:val="00CC5D1A"/>
    <w:rsid w:val="00CC5F01"/>
    <w:rsid w:val="00CD78CD"/>
    <w:rsid w:val="00CE0E40"/>
    <w:rsid w:val="00CE5E16"/>
    <w:rsid w:val="00D12068"/>
    <w:rsid w:val="00D1212D"/>
    <w:rsid w:val="00D2204A"/>
    <w:rsid w:val="00D33E13"/>
    <w:rsid w:val="00D341E4"/>
    <w:rsid w:val="00D42F76"/>
    <w:rsid w:val="00D67E79"/>
    <w:rsid w:val="00D7652F"/>
    <w:rsid w:val="00D957D2"/>
    <w:rsid w:val="00DA2565"/>
    <w:rsid w:val="00DA29B2"/>
    <w:rsid w:val="00DA698A"/>
    <w:rsid w:val="00DA760A"/>
    <w:rsid w:val="00DD67D9"/>
    <w:rsid w:val="00DD70B0"/>
    <w:rsid w:val="00DE0EE9"/>
    <w:rsid w:val="00DE2660"/>
    <w:rsid w:val="00DE43C7"/>
    <w:rsid w:val="00DE668A"/>
    <w:rsid w:val="00DE7A90"/>
    <w:rsid w:val="00DF4094"/>
    <w:rsid w:val="00DF48C3"/>
    <w:rsid w:val="00E102E7"/>
    <w:rsid w:val="00E11BF0"/>
    <w:rsid w:val="00E13319"/>
    <w:rsid w:val="00E21418"/>
    <w:rsid w:val="00E52684"/>
    <w:rsid w:val="00E52D64"/>
    <w:rsid w:val="00E82B30"/>
    <w:rsid w:val="00E836D2"/>
    <w:rsid w:val="00E86D3F"/>
    <w:rsid w:val="00E902C0"/>
    <w:rsid w:val="00E919F5"/>
    <w:rsid w:val="00E966C0"/>
    <w:rsid w:val="00EA07B4"/>
    <w:rsid w:val="00EB0DC5"/>
    <w:rsid w:val="00EB51AD"/>
    <w:rsid w:val="00EC0708"/>
    <w:rsid w:val="00EE12A2"/>
    <w:rsid w:val="00F0439B"/>
    <w:rsid w:val="00F12CAC"/>
    <w:rsid w:val="00F15550"/>
    <w:rsid w:val="00F175D9"/>
    <w:rsid w:val="00F26A21"/>
    <w:rsid w:val="00F34F3B"/>
    <w:rsid w:val="00F40483"/>
    <w:rsid w:val="00F42A37"/>
    <w:rsid w:val="00F55332"/>
    <w:rsid w:val="00F76D5C"/>
    <w:rsid w:val="00F77402"/>
    <w:rsid w:val="00F84DDD"/>
    <w:rsid w:val="00F93850"/>
    <w:rsid w:val="00F97116"/>
    <w:rsid w:val="00FA3AAA"/>
    <w:rsid w:val="00FB280E"/>
    <w:rsid w:val="00FB422B"/>
    <w:rsid w:val="00FC109E"/>
    <w:rsid w:val="00FC30F4"/>
    <w:rsid w:val="00FC681F"/>
    <w:rsid w:val="00FD248E"/>
    <w:rsid w:val="00FE3305"/>
    <w:rsid w:val="00FF3E66"/>
    <w:rsid w:val="00FF5126"/>
    <w:rsid w:val="00FF5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8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ae">
    <w:name w:val="No Spacing"/>
    <w:uiPriority w:val="1"/>
    <w:qFormat/>
    <w:rsid w:val="004A502D"/>
    <w:pPr>
      <w:spacing w:after="0" w:line="240" w:lineRule="auto"/>
    </w:pPr>
    <w:rPr>
      <w:rFonts w:ascii="Times New Roman" w:eastAsia="Times New Roman" w:hAnsi="Times New Roman" w:cs="Times New Roman"/>
      <w:sz w:val="24"/>
      <w:szCs w:val="24"/>
      <w:lang w:eastAsia="ru-RU"/>
    </w:rPr>
  </w:style>
  <w:style w:type="paragraph" w:customStyle="1" w:styleId="p64">
    <w:name w:val="p64"/>
    <w:basedOn w:val="a"/>
    <w:rsid w:val="00A650D3"/>
    <w:pPr>
      <w:spacing w:before="100" w:beforeAutospacing="1" w:after="100" w:afterAutospacing="1"/>
    </w:pPr>
  </w:style>
  <w:style w:type="character" w:customStyle="1" w:styleId="ft0">
    <w:name w:val="ft0"/>
    <w:basedOn w:val="a0"/>
    <w:rsid w:val="00A650D3"/>
  </w:style>
  <w:style w:type="character" w:customStyle="1" w:styleId="ft14">
    <w:name w:val="ft14"/>
    <w:basedOn w:val="a0"/>
    <w:rsid w:val="00A650D3"/>
  </w:style>
  <w:style w:type="paragraph" w:customStyle="1" w:styleId="p66">
    <w:name w:val="p66"/>
    <w:basedOn w:val="a"/>
    <w:rsid w:val="00A650D3"/>
    <w:pPr>
      <w:spacing w:before="100" w:beforeAutospacing="1" w:after="100" w:afterAutospacing="1"/>
    </w:pPr>
  </w:style>
  <w:style w:type="paragraph" w:customStyle="1" w:styleId="p56">
    <w:name w:val="p56"/>
    <w:basedOn w:val="a"/>
    <w:rsid w:val="00A650D3"/>
    <w:pPr>
      <w:spacing w:before="100" w:beforeAutospacing="1" w:after="100" w:afterAutospacing="1"/>
    </w:pPr>
  </w:style>
  <w:style w:type="character" w:customStyle="1" w:styleId="ft20">
    <w:name w:val="ft20"/>
    <w:basedOn w:val="a0"/>
    <w:rsid w:val="00A650D3"/>
  </w:style>
  <w:style w:type="paragraph" w:customStyle="1" w:styleId="p354">
    <w:name w:val="p354"/>
    <w:basedOn w:val="a"/>
    <w:rsid w:val="00A650D3"/>
    <w:pPr>
      <w:spacing w:before="100" w:beforeAutospacing="1" w:after="100" w:afterAutospacing="1"/>
    </w:pPr>
  </w:style>
  <w:style w:type="paragraph" w:customStyle="1" w:styleId="p464">
    <w:name w:val="p464"/>
    <w:basedOn w:val="a"/>
    <w:rsid w:val="00A650D3"/>
    <w:pPr>
      <w:spacing w:before="100" w:beforeAutospacing="1" w:after="100" w:afterAutospacing="1"/>
    </w:pPr>
  </w:style>
  <w:style w:type="character" w:customStyle="1" w:styleId="ft60">
    <w:name w:val="ft60"/>
    <w:basedOn w:val="a0"/>
    <w:rsid w:val="00A650D3"/>
  </w:style>
  <w:style w:type="paragraph" w:customStyle="1" w:styleId="p466">
    <w:name w:val="p466"/>
    <w:basedOn w:val="a"/>
    <w:rsid w:val="00A650D3"/>
    <w:pPr>
      <w:spacing w:before="100" w:beforeAutospacing="1" w:after="100" w:afterAutospacing="1"/>
    </w:pPr>
  </w:style>
  <w:style w:type="paragraph" w:customStyle="1" w:styleId="p467">
    <w:name w:val="p467"/>
    <w:basedOn w:val="a"/>
    <w:rsid w:val="00A650D3"/>
    <w:pPr>
      <w:spacing w:before="100" w:beforeAutospacing="1" w:after="100" w:afterAutospacing="1"/>
    </w:pPr>
  </w:style>
  <w:style w:type="paragraph" w:customStyle="1" w:styleId="p45">
    <w:name w:val="p45"/>
    <w:basedOn w:val="a"/>
    <w:rsid w:val="00A650D3"/>
    <w:pPr>
      <w:spacing w:before="100" w:beforeAutospacing="1" w:after="100" w:afterAutospacing="1"/>
    </w:pPr>
  </w:style>
  <w:style w:type="paragraph" w:customStyle="1" w:styleId="p477">
    <w:name w:val="p477"/>
    <w:basedOn w:val="a"/>
    <w:rsid w:val="00A650D3"/>
    <w:pPr>
      <w:spacing w:before="100" w:beforeAutospacing="1" w:after="100" w:afterAutospacing="1"/>
    </w:pPr>
  </w:style>
  <w:style w:type="paragraph" w:customStyle="1" w:styleId="p470">
    <w:name w:val="p470"/>
    <w:basedOn w:val="a"/>
    <w:rsid w:val="00A650D3"/>
    <w:pPr>
      <w:spacing w:before="100" w:beforeAutospacing="1" w:after="100" w:afterAutospacing="1"/>
    </w:pPr>
  </w:style>
  <w:style w:type="paragraph" w:customStyle="1" w:styleId="p549">
    <w:name w:val="p549"/>
    <w:basedOn w:val="a"/>
    <w:rsid w:val="00A650D3"/>
    <w:pPr>
      <w:spacing w:before="100" w:beforeAutospacing="1" w:after="100" w:afterAutospacing="1"/>
    </w:pPr>
  </w:style>
  <w:style w:type="character" w:customStyle="1" w:styleId="ft73">
    <w:name w:val="ft73"/>
    <w:basedOn w:val="a0"/>
    <w:rsid w:val="00A650D3"/>
  </w:style>
  <w:style w:type="character" w:customStyle="1" w:styleId="ft54">
    <w:name w:val="ft54"/>
    <w:basedOn w:val="a0"/>
    <w:rsid w:val="00A650D3"/>
  </w:style>
  <w:style w:type="paragraph" w:customStyle="1" w:styleId="p390">
    <w:name w:val="p390"/>
    <w:basedOn w:val="a"/>
    <w:rsid w:val="00A650D3"/>
    <w:pPr>
      <w:spacing w:before="100" w:beforeAutospacing="1" w:after="100" w:afterAutospacing="1"/>
    </w:pPr>
  </w:style>
  <w:style w:type="paragraph" w:customStyle="1" w:styleId="p550">
    <w:name w:val="p550"/>
    <w:basedOn w:val="a"/>
    <w:rsid w:val="00A650D3"/>
    <w:pPr>
      <w:spacing w:before="100" w:beforeAutospacing="1" w:after="100" w:afterAutospacing="1"/>
    </w:pPr>
  </w:style>
  <w:style w:type="paragraph" w:customStyle="1" w:styleId="p564">
    <w:name w:val="p564"/>
    <w:basedOn w:val="a"/>
    <w:rsid w:val="00A650D3"/>
    <w:pPr>
      <w:spacing w:before="100" w:beforeAutospacing="1" w:after="100" w:afterAutospacing="1"/>
    </w:pPr>
  </w:style>
  <w:style w:type="paragraph" w:customStyle="1" w:styleId="p131">
    <w:name w:val="p131"/>
    <w:basedOn w:val="a"/>
    <w:rsid w:val="00A650D3"/>
    <w:pPr>
      <w:spacing w:before="100" w:beforeAutospacing="1" w:after="100" w:afterAutospacing="1"/>
    </w:pPr>
  </w:style>
  <w:style w:type="paragraph" w:customStyle="1" w:styleId="p164">
    <w:name w:val="p164"/>
    <w:basedOn w:val="a"/>
    <w:rsid w:val="00A650D3"/>
    <w:pPr>
      <w:spacing w:before="100" w:beforeAutospacing="1" w:after="100" w:afterAutospacing="1"/>
    </w:pPr>
  </w:style>
  <w:style w:type="character" w:customStyle="1" w:styleId="ft124">
    <w:name w:val="ft124"/>
    <w:basedOn w:val="a0"/>
    <w:rsid w:val="00A650D3"/>
  </w:style>
  <w:style w:type="character" w:customStyle="1" w:styleId="ft125">
    <w:name w:val="ft125"/>
    <w:basedOn w:val="a0"/>
    <w:rsid w:val="00A650D3"/>
  </w:style>
  <w:style w:type="paragraph" w:customStyle="1" w:styleId="p565">
    <w:name w:val="p565"/>
    <w:basedOn w:val="a"/>
    <w:rsid w:val="00A650D3"/>
    <w:pPr>
      <w:spacing w:before="100" w:beforeAutospacing="1" w:after="100" w:afterAutospacing="1"/>
    </w:pPr>
  </w:style>
  <w:style w:type="character" w:customStyle="1" w:styleId="ft127">
    <w:name w:val="ft127"/>
    <w:basedOn w:val="a0"/>
    <w:rsid w:val="00A650D3"/>
  </w:style>
  <w:style w:type="paragraph" w:customStyle="1" w:styleId="p538">
    <w:name w:val="p538"/>
    <w:basedOn w:val="a"/>
    <w:rsid w:val="00A650D3"/>
    <w:pPr>
      <w:spacing w:before="100" w:beforeAutospacing="1" w:after="100" w:afterAutospacing="1"/>
    </w:pPr>
  </w:style>
  <w:style w:type="paragraph" w:customStyle="1" w:styleId="p219">
    <w:name w:val="p219"/>
    <w:basedOn w:val="a"/>
    <w:rsid w:val="00A650D3"/>
    <w:pPr>
      <w:spacing w:before="100" w:beforeAutospacing="1" w:after="100" w:afterAutospacing="1"/>
    </w:pPr>
  </w:style>
  <w:style w:type="paragraph" w:customStyle="1" w:styleId="p220">
    <w:name w:val="p220"/>
    <w:basedOn w:val="a"/>
    <w:rsid w:val="00A650D3"/>
    <w:pPr>
      <w:spacing w:before="100" w:beforeAutospacing="1" w:after="100" w:afterAutospacing="1"/>
    </w:pPr>
  </w:style>
  <w:style w:type="paragraph" w:customStyle="1" w:styleId="p566">
    <w:name w:val="p566"/>
    <w:basedOn w:val="a"/>
    <w:rsid w:val="00A650D3"/>
    <w:pPr>
      <w:spacing w:before="100" w:beforeAutospacing="1" w:after="100" w:afterAutospacing="1"/>
    </w:pPr>
  </w:style>
  <w:style w:type="character" w:customStyle="1" w:styleId="ft26">
    <w:name w:val="ft26"/>
    <w:basedOn w:val="a0"/>
    <w:rsid w:val="00A650D3"/>
  </w:style>
  <w:style w:type="paragraph" w:customStyle="1" w:styleId="p551">
    <w:name w:val="p551"/>
    <w:basedOn w:val="a"/>
    <w:rsid w:val="00A650D3"/>
    <w:pPr>
      <w:spacing w:before="100" w:beforeAutospacing="1" w:after="100" w:afterAutospacing="1"/>
    </w:pPr>
  </w:style>
  <w:style w:type="character" w:customStyle="1" w:styleId="ft66">
    <w:name w:val="ft66"/>
    <w:basedOn w:val="a0"/>
    <w:rsid w:val="00A650D3"/>
  </w:style>
  <w:style w:type="paragraph" w:customStyle="1" w:styleId="p259">
    <w:name w:val="p259"/>
    <w:basedOn w:val="a"/>
    <w:rsid w:val="00A650D3"/>
    <w:pPr>
      <w:spacing w:before="100" w:beforeAutospacing="1" w:after="100" w:afterAutospacing="1"/>
    </w:pPr>
  </w:style>
  <w:style w:type="paragraph" w:customStyle="1" w:styleId="p557">
    <w:name w:val="p557"/>
    <w:basedOn w:val="a"/>
    <w:rsid w:val="00A650D3"/>
    <w:pPr>
      <w:spacing w:before="100" w:beforeAutospacing="1" w:after="100" w:afterAutospacing="1"/>
    </w:pPr>
  </w:style>
  <w:style w:type="character" w:customStyle="1" w:styleId="ft41">
    <w:name w:val="ft41"/>
    <w:basedOn w:val="a0"/>
    <w:rsid w:val="00A650D3"/>
  </w:style>
  <w:style w:type="paragraph" w:customStyle="1" w:styleId="p567">
    <w:name w:val="p567"/>
    <w:basedOn w:val="a"/>
    <w:rsid w:val="00A650D3"/>
    <w:pPr>
      <w:spacing w:before="100" w:beforeAutospacing="1" w:after="100" w:afterAutospacing="1"/>
    </w:pPr>
  </w:style>
  <w:style w:type="paragraph" w:customStyle="1" w:styleId="p174">
    <w:name w:val="p174"/>
    <w:basedOn w:val="a"/>
    <w:rsid w:val="00A650D3"/>
    <w:pPr>
      <w:spacing w:before="100" w:beforeAutospacing="1" w:after="100" w:afterAutospacing="1"/>
    </w:pPr>
  </w:style>
  <w:style w:type="paragraph" w:customStyle="1" w:styleId="p24">
    <w:name w:val="p24"/>
    <w:basedOn w:val="a"/>
    <w:rsid w:val="00A650D3"/>
    <w:pPr>
      <w:spacing w:before="100" w:beforeAutospacing="1" w:after="100" w:afterAutospacing="1"/>
    </w:pPr>
  </w:style>
  <w:style w:type="character" w:customStyle="1" w:styleId="ft77">
    <w:name w:val="ft77"/>
    <w:basedOn w:val="a0"/>
    <w:rsid w:val="00A650D3"/>
  </w:style>
  <w:style w:type="paragraph" w:customStyle="1" w:styleId="p571">
    <w:name w:val="p571"/>
    <w:basedOn w:val="a"/>
    <w:rsid w:val="00A650D3"/>
    <w:pPr>
      <w:spacing w:before="100" w:beforeAutospacing="1" w:after="100" w:afterAutospacing="1"/>
    </w:pPr>
  </w:style>
  <w:style w:type="paragraph" w:customStyle="1" w:styleId="p214">
    <w:name w:val="p214"/>
    <w:basedOn w:val="a"/>
    <w:rsid w:val="00A650D3"/>
    <w:pPr>
      <w:spacing w:before="100" w:beforeAutospacing="1" w:after="100" w:afterAutospacing="1"/>
    </w:pPr>
  </w:style>
  <w:style w:type="character" w:customStyle="1" w:styleId="ft39">
    <w:name w:val="ft39"/>
    <w:basedOn w:val="a0"/>
    <w:rsid w:val="00A650D3"/>
  </w:style>
  <w:style w:type="paragraph" w:customStyle="1" w:styleId="p156">
    <w:name w:val="p156"/>
    <w:basedOn w:val="a"/>
    <w:rsid w:val="00A650D3"/>
    <w:pPr>
      <w:spacing w:before="100" w:beforeAutospacing="1" w:after="100" w:afterAutospacing="1"/>
    </w:pPr>
  </w:style>
  <w:style w:type="character" w:customStyle="1" w:styleId="ft71">
    <w:name w:val="ft71"/>
    <w:basedOn w:val="a0"/>
    <w:rsid w:val="00A650D3"/>
  </w:style>
  <w:style w:type="paragraph" w:customStyle="1" w:styleId="p540">
    <w:name w:val="p540"/>
    <w:basedOn w:val="a"/>
    <w:rsid w:val="00A650D3"/>
    <w:pPr>
      <w:spacing w:before="100" w:beforeAutospacing="1" w:after="100" w:afterAutospacing="1"/>
    </w:pPr>
  </w:style>
  <w:style w:type="paragraph" w:customStyle="1" w:styleId="p197">
    <w:name w:val="p197"/>
    <w:basedOn w:val="a"/>
    <w:rsid w:val="00A650D3"/>
    <w:pPr>
      <w:spacing w:before="100" w:beforeAutospacing="1" w:after="100" w:afterAutospacing="1"/>
    </w:pPr>
  </w:style>
  <w:style w:type="paragraph" w:customStyle="1" w:styleId="p206">
    <w:name w:val="p206"/>
    <w:basedOn w:val="a"/>
    <w:rsid w:val="00A650D3"/>
    <w:pPr>
      <w:spacing w:before="100" w:beforeAutospacing="1" w:after="100" w:afterAutospacing="1"/>
    </w:pPr>
  </w:style>
  <w:style w:type="character" w:customStyle="1" w:styleId="ft129">
    <w:name w:val="ft129"/>
    <w:basedOn w:val="a0"/>
    <w:rsid w:val="00A650D3"/>
  </w:style>
  <w:style w:type="paragraph" w:customStyle="1" w:styleId="p200">
    <w:name w:val="p200"/>
    <w:basedOn w:val="a"/>
    <w:rsid w:val="00A650D3"/>
    <w:pPr>
      <w:spacing w:before="100" w:beforeAutospacing="1" w:after="100" w:afterAutospacing="1"/>
    </w:pPr>
  </w:style>
  <w:style w:type="paragraph" w:customStyle="1" w:styleId="p240">
    <w:name w:val="p240"/>
    <w:basedOn w:val="a"/>
    <w:rsid w:val="00A650D3"/>
    <w:pPr>
      <w:spacing w:before="100" w:beforeAutospacing="1" w:after="100" w:afterAutospacing="1"/>
    </w:pPr>
  </w:style>
  <w:style w:type="paragraph" w:customStyle="1" w:styleId="p581">
    <w:name w:val="p581"/>
    <w:basedOn w:val="a"/>
    <w:rsid w:val="00A650D3"/>
    <w:pPr>
      <w:spacing w:before="100" w:beforeAutospacing="1" w:after="100" w:afterAutospacing="1"/>
    </w:pPr>
  </w:style>
  <w:style w:type="paragraph" w:customStyle="1" w:styleId="p186">
    <w:name w:val="p186"/>
    <w:basedOn w:val="a"/>
    <w:rsid w:val="00A650D3"/>
    <w:pPr>
      <w:spacing w:before="100" w:beforeAutospacing="1" w:after="100" w:afterAutospacing="1"/>
    </w:pPr>
  </w:style>
  <w:style w:type="character" w:customStyle="1" w:styleId="ft130">
    <w:name w:val="ft130"/>
    <w:basedOn w:val="a0"/>
    <w:rsid w:val="00A650D3"/>
  </w:style>
  <w:style w:type="character" w:customStyle="1" w:styleId="ft131">
    <w:name w:val="ft131"/>
    <w:basedOn w:val="a0"/>
    <w:rsid w:val="00A650D3"/>
  </w:style>
  <w:style w:type="paragraph" w:customStyle="1" w:styleId="p582">
    <w:name w:val="p582"/>
    <w:basedOn w:val="a"/>
    <w:rsid w:val="00A650D3"/>
    <w:pPr>
      <w:spacing w:before="100" w:beforeAutospacing="1" w:after="100" w:afterAutospacing="1"/>
    </w:pPr>
  </w:style>
  <w:style w:type="paragraph" w:customStyle="1" w:styleId="p583">
    <w:name w:val="p583"/>
    <w:basedOn w:val="a"/>
    <w:rsid w:val="00A650D3"/>
    <w:pPr>
      <w:spacing w:before="100" w:beforeAutospacing="1" w:after="100" w:afterAutospacing="1"/>
    </w:pPr>
  </w:style>
  <w:style w:type="paragraph" w:customStyle="1" w:styleId="p584">
    <w:name w:val="p584"/>
    <w:basedOn w:val="a"/>
    <w:rsid w:val="00A650D3"/>
    <w:pPr>
      <w:spacing w:before="100" w:beforeAutospacing="1" w:after="100" w:afterAutospacing="1"/>
    </w:pPr>
  </w:style>
  <w:style w:type="paragraph" w:customStyle="1" w:styleId="p103">
    <w:name w:val="p103"/>
    <w:basedOn w:val="a"/>
    <w:rsid w:val="00A650D3"/>
    <w:pPr>
      <w:spacing w:before="100" w:beforeAutospacing="1" w:after="100" w:afterAutospacing="1"/>
    </w:pPr>
  </w:style>
  <w:style w:type="paragraph" w:customStyle="1" w:styleId="p204">
    <w:name w:val="p204"/>
    <w:basedOn w:val="a"/>
    <w:rsid w:val="00A650D3"/>
    <w:pPr>
      <w:spacing w:before="100" w:beforeAutospacing="1" w:after="100" w:afterAutospacing="1"/>
    </w:pPr>
  </w:style>
  <w:style w:type="paragraph" w:customStyle="1" w:styleId="p104">
    <w:name w:val="p104"/>
    <w:basedOn w:val="a"/>
    <w:rsid w:val="00A650D3"/>
    <w:pPr>
      <w:spacing w:before="100" w:beforeAutospacing="1" w:after="100" w:afterAutospacing="1"/>
    </w:pPr>
  </w:style>
  <w:style w:type="paragraph" w:customStyle="1" w:styleId="p587">
    <w:name w:val="p587"/>
    <w:basedOn w:val="a"/>
    <w:rsid w:val="00A650D3"/>
    <w:pPr>
      <w:spacing w:before="100" w:beforeAutospacing="1" w:after="100" w:afterAutospacing="1"/>
    </w:pPr>
  </w:style>
  <w:style w:type="paragraph" w:customStyle="1" w:styleId="p588">
    <w:name w:val="p588"/>
    <w:basedOn w:val="a"/>
    <w:rsid w:val="00A650D3"/>
    <w:pPr>
      <w:spacing w:before="100" w:beforeAutospacing="1" w:after="100" w:afterAutospacing="1"/>
    </w:pPr>
  </w:style>
  <w:style w:type="character" w:customStyle="1" w:styleId="ft123">
    <w:name w:val="ft123"/>
    <w:basedOn w:val="a0"/>
    <w:rsid w:val="00A650D3"/>
  </w:style>
  <w:style w:type="character" w:customStyle="1" w:styleId="ft12">
    <w:name w:val="ft12"/>
    <w:basedOn w:val="a0"/>
    <w:rsid w:val="00A650D3"/>
  </w:style>
  <w:style w:type="paragraph" w:customStyle="1" w:styleId="p126">
    <w:name w:val="p126"/>
    <w:basedOn w:val="a"/>
    <w:rsid w:val="00A650D3"/>
    <w:pPr>
      <w:spacing w:before="100" w:beforeAutospacing="1" w:after="100" w:afterAutospacing="1"/>
    </w:pPr>
  </w:style>
  <w:style w:type="paragraph" w:customStyle="1" w:styleId="p591">
    <w:name w:val="p591"/>
    <w:basedOn w:val="a"/>
    <w:rsid w:val="00A650D3"/>
    <w:pPr>
      <w:spacing w:before="100" w:beforeAutospacing="1" w:after="100" w:afterAutospacing="1"/>
    </w:pPr>
  </w:style>
  <w:style w:type="paragraph" w:customStyle="1" w:styleId="p336">
    <w:name w:val="p336"/>
    <w:basedOn w:val="a"/>
    <w:rsid w:val="00A650D3"/>
    <w:pPr>
      <w:spacing w:before="100" w:beforeAutospacing="1" w:after="100" w:afterAutospacing="1"/>
    </w:pPr>
  </w:style>
  <w:style w:type="character" w:customStyle="1" w:styleId="ft18">
    <w:name w:val="ft18"/>
    <w:basedOn w:val="a0"/>
    <w:rsid w:val="00A650D3"/>
  </w:style>
  <w:style w:type="paragraph" w:customStyle="1" w:styleId="p592">
    <w:name w:val="p592"/>
    <w:basedOn w:val="a"/>
    <w:rsid w:val="00A650D3"/>
    <w:pPr>
      <w:spacing w:before="100" w:beforeAutospacing="1" w:after="100" w:afterAutospacing="1"/>
    </w:pPr>
  </w:style>
  <w:style w:type="paragraph" w:customStyle="1" w:styleId="p593">
    <w:name w:val="p593"/>
    <w:basedOn w:val="a"/>
    <w:rsid w:val="00A650D3"/>
    <w:pPr>
      <w:spacing w:before="100" w:beforeAutospacing="1" w:after="100" w:afterAutospacing="1"/>
    </w:pPr>
  </w:style>
  <w:style w:type="paragraph" w:customStyle="1" w:styleId="p594">
    <w:name w:val="p594"/>
    <w:basedOn w:val="a"/>
    <w:rsid w:val="00A650D3"/>
    <w:pPr>
      <w:spacing w:before="100" w:beforeAutospacing="1" w:after="100" w:afterAutospacing="1"/>
    </w:pPr>
  </w:style>
  <w:style w:type="paragraph" w:customStyle="1" w:styleId="p595">
    <w:name w:val="p595"/>
    <w:basedOn w:val="a"/>
    <w:rsid w:val="00A650D3"/>
    <w:pPr>
      <w:spacing w:before="100" w:beforeAutospacing="1" w:after="100" w:afterAutospacing="1"/>
    </w:pPr>
  </w:style>
  <w:style w:type="paragraph" w:customStyle="1" w:styleId="p596">
    <w:name w:val="p596"/>
    <w:basedOn w:val="a"/>
    <w:rsid w:val="00A650D3"/>
    <w:pPr>
      <w:spacing w:before="100" w:beforeAutospacing="1" w:after="100" w:afterAutospacing="1"/>
    </w:pPr>
  </w:style>
  <w:style w:type="character" w:customStyle="1" w:styleId="ft27">
    <w:name w:val="ft27"/>
    <w:basedOn w:val="a0"/>
    <w:rsid w:val="00A650D3"/>
  </w:style>
  <w:style w:type="paragraph" w:customStyle="1" w:styleId="p597">
    <w:name w:val="p597"/>
    <w:basedOn w:val="a"/>
    <w:rsid w:val="00A650D3"/>
    <w:pPr>
      <w:spacing w:before="100" w:beforeAutospacing="1" w:after="100" w:afterAutospacing="1"/>
    </w:pPr>
  </w:style>
  <w:style w:type="paragraph" w:customStyle="1" w:styleId="p618">
    <w:name w:val="p618"/>
    <w:basedOn w:val="a"/>
    <w:rsid w:val="00A650D3"/>
    <w:pPr>
      <w:spacing w:before="100" w:beforeAutospacing="1" w:after="100" w:afterAutospacing="1"/>
    </w:pPr>
  </w:style>
  <w:style w:type="paragraph" w:customStyle="1" w:styleId="p619">
    <w:name w:val="p619"/>
    <w:basedOn w:val="a"/>
    <w:rsid w:val="00A650D3"/>
    <w:pPr>
      <w:spacing w:before="100" w:beforeAutospacing="1" w:after="100" w:afterAutospacing="1"/>
    </w:pPr>
  </w:style>
  <w:style w:type="paragraph" w:customStyle="1" w:styleId="p620">
    <w:name w:val="p620"/>
    <w:basedOn w:val="a"/>
    <w:rsid w:val="00A650D3"/>
    <w:pPr>
      <w:spacing w:before="100" w:beforeAutospacing="1" w:after="100" w:afterAutospacing="1"/>
    </w:pPr>
  </w:style>
  <w:style w:type="paragraph" w:styleId="af">
    <w:name w:val="Title"/>
    <w:basedOn w:val="a"/>
    <w:link w:val="af0"/>
    <w:qFormat/>
    <w:rsid w:val="005B5ED9"/>
    <w:pPr>
      <w:overflowPunct w:val="0"/>
      <w:autoSpaceDE w:val="0"/>
      <w:autoSpaceDN w:val="0"/>
      <w:adjustRightInd w:val="0"/>
      <w:jc w:val="center"/>
      <w:textAlignment w:val="baseline"/>
    </w:pPr>
    <w:rPr>
      <w:rFonts w:ascii="NTTimes/Cyrillic" w:hAnsi="NTTimes/Cyrillic"/>
      <w:szCs w:val="20"/>
    </w:rPr>
  </w:style>
  <w:style w:type="character" w:customStyle="1" w:styleId="af0">
    <w:name w:val="Название Знак"/>
    <w:basedOn w:val="a0"/>
    <w:link w:val="af"/>
    <w:rsid w:val="005B5ED9"/>
    <w:rPr>
      <w:rFonts w:ascii="NTTimes/Cyrillic" w:eastAsia="Times New Roman" w:hAnsi="NTTimes/Cyrillic" w:cs="Times New Roman"/>
      <w:sz w:val="24"/>
      <w:szCs w:val="20"/>
      <w:lang w:eastAsia="ru-RU"/>
    </w:rPr>
  </w:style>
  <w:style w:type="paragraph" w:customStyle="1" w:styleId="12">
    <w:name w:val="Абзац списка1"/>
    <w:basedOn w:val="a"/>
    <w:rsid w:val="005B5ED9"/>
    <w:pPr>
      <w:widowControl w:val="0"/>
      <w:autoSpaceDE w:val="0"/>
      <w:autoSpaceDN w:val="0"/>
      <w:adjustRightInd w:val="0"/>
      <w:ind w:left="720" w:firstLine="720"/>
      <w:contextualSpacing/>
      <w:jc w:val="both"/>
    </w:pPr>
    <w:rPr>
      <w:rFonts w:ascii="Arial" w:eastAsia="Calibri" w:hAnsi="Arial"/>
      <w:sz w:val="20"/>
      <w:szCs w:val="20"/>
    </w:rPr>
  </w:style>
  <w:style w:type="paragraph" w:styleId="af1">
    <w:name w:val="Body Text"/>
    <w:basedOn w:val="a"/>
    <w:link w:val="af2"/>
    <w:rsid w:val="00577894"/>
    <w:pPr>
      <w:spacing w:after="120"/>
    </w:pPr>
    <w:rPr>
      <w:lang w:val="x-none" w:eastAsia="x-none"/>
    </w:rPr>
  </w:style>
  <w:style w:type="character" w:customStyle="1" w:styleId="af2">
    <w:name w:val="Основной текст Знак"/>
    <w:basedOn w:val="a0"/>
    <w:link w:val="af1"/>
    <w:rsid w:val="00577894"/>
    <w:rPr>
      <w:rFonts w:ascii="Times New Roman" w:eastAsia="Times New Roman" w:hAnsi="Times New Roman" w:cs="Times New Roman"/>
      <w:sz w:val="24"/>
      <w:szCs w:val="24"/>
      <w:lang w:val="x-none" w:eastAsia="x-none"/>
    </w:rPr>
  </w:style>
  <w:style w:type="paragraph" w:styleId="af3">
    <w:name w:val="Plain Text"/>
    <w:basedOn w:val="a"/>
    <w:link w:val="af4"/>
    <w:uiPriority w:val="99"/>
    <w:rsid w:val="00BB0AD3"/>
    <w:rPr>
      <w:rFonts w:ascii="Courier New" w:hAnsi="Courier New"/>
      <w:sz w:val="20"/>
      <w:szCs w:val="20"/>
      <w:lang w:val="x-none" w:eastAsia="x-none"/>
    </w:rPr>
  </w:style>
  <w:style w:type="character" w:customStyle="1" w:styleId="af4">
    <w:name w:val="Текст Знак"/>
    <w:basedOn w:val="a0"/>
    <w:link w:val="af3"/>
    <w:uiPriority w:val="99"/>
    <w:rsid w:val="00BB0AD3"/>
    <w:rPr>
      <w:rFonts w:ascii="Courier New" w:eastAsia="Times New Roman" w:hAnsi="Courier New"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8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ae">
    <w:name w:val="No Spacing"/>
    <w:uiPriority w:val="1"/>
    <w:qFormat/>
    <w:rsid w:val="004A502D"/>
    <w:pPr>
      <w:spacing w:after="0" w:line="240" w:lineRule="auto"/>
    </w:pPr>
    <w:rPr>
      <w:rFonts w:ascii="Times New Roman" w:eastAsia="Times New Roman" w:hAnsi="Times New Roman" w:cs="Times New Roman"/>
      <w:sz w:val="24"/>
      <w:szCs w:val="24"/>
      <w:lang w:eastAsia="ru-RU"/>
    </w:rPr>
  </w:style>
  <w:style w:type="paragraph" w:customStyle="1" w:styleId="p64">
    <w:name w:val="p64"/>
    <w:basedOn w:val="a"/>
    <w:rsid w:val="00A650D3"/>
    <w:pPr>
      <w:spacing w:before="100" w:beforeAutospacing="1" w:after="100" w:afterAutospacing="1"/>
    </w:pPr>
  </w:style>
  <w:style w:type="character" w:customStyle="1" w:styleId="ft0">
    <w:name w:val="ft0"/>
    <w:basedOn w:val="a0"/>
    <w:rsid w:val="00A650D3"/>
  </w:style>
  <w:style w:type="character" w:customStyle="1" w:styleId="ft14">
    <w:name w:val="ft14"/>
    <w:basedOn w:val="a0"/>
    <w:rsid w:val="00A650D3"/>
  </w:style>
  <w:style w:type="paragraph" w:customStyle="1" w:styleId="p66">
    <w:name w:val="p66"/>
    <w:basedOn w:val="a"/>
    <w:rsid w:val="00A650D3"/>
    <w:pPr>
      <w:spacing w:before="100" w:beforeAutospacing="1" w:after="100" w:afterAutospacing="1"/>
    </w:pPr>
  </w:style>
  <w:style w:type="paragraph" w:customStyle="1" w:styleId="p56">
    <w:name w:val="p56"/>
    <w:basedOn w:val="a"/>
    <w:rsid w:val="00A650D3"/>
    <w:pPr>
      <w:spacing w:before="100" w:beforeAutospacing="1" w:after="100" w:afterAutospacing="1"/>
    </w:pPr>
  </w:style>
  <w:style w:type="character" w:customStyle="1" w:styleId="ft20">
    <w:name w:val="ft20"/>
    <w:basedOn w:val="a0"/>
    <w:rsid w:val="00A650D3"/>
  </w:style>
  <w:style w:type="paragraph" w:customStyle="1" w:styleId="p354">
    <w:name w:val="p354"/>
    <w:basedOn w:val="a"/>
    <w:rsid w:val="00A650D3"/>
    <w:pPr>
      <w:spacing w:before="100" w:beforeAutospacing="1" w:after="100" w:afterAutospacing="1"/>
    </w:pPr>
  </w:style>
  <w:style w:type="paragraph" w:customStyle="1" w:styleId="p464">
    <w:name w:val="p464"/>
    <w:basedOn w:val="a"/>
    <w:rsid w:val="00A650D3"/>
    <w:pPr>
      <w:spacing w:before="100" w:beforeAutospacing="1" w:after="100" w:afterAutospacing="1"/>
    </w:pPr>
  </w:style>
  <w:style w:type="character" w:customStyle="1" w:styleId="ft60">
    <w:name w:val="ft60"/>
    <w:basedOn w:val="a0"/>
    <w:rsid w:val="00A650D3"/>
  </w:style>
  <w:style w:type="paragraph" w:customStyle="1" w:styleId="p466">
    <w:name w:val="p466"/>
    <w:basedOn w:val="a"/>
    <w:rsid w:val="00A650D3"/>
    <w:pPr>
      <w:spacing w:before="100" w:beforeAutospacing="1" w:after="100" w:afterAutospacing="1"/>
    </w:pPr>
  </w:style>
  <w:style w:type="paragraph" w:customStyle="1" w:styleId="p467">
    <w:name w:val="p467"/>
    <w:basedOn w:val="a"/>
    <w:rsid w:val="00A650D3"/>
    <w:pPr>
      <w:spacing w:before="100" w:beforeAutospacing="1" w:after="100" w:afterAutospacing="1"/>
    </w:pPr>
  </w:style>
  <w:style w:type="paragraph" w:customStyle="1" w:styleId="p45">
    <w:name w:val="p45"/>
    <w:basedOn w:val="a"/>
    <w:rsid w:val="00A650D3"/>
    <w:pPr>
      <w:spacing w:before="100" w:beforeAutospacing="1" w:after="100" w:afterAutospacing="1"/>
    </w:pPr>
  </w:style>
  <w:style w:type="paragraph" w:customStyle="1" w:styleId="p477">
    <w:name w:val="p477"/>
    <w:basedOn w:val="a"/>
    <w:rsid w:val="00A650D3"/>
    <w:pPr>
      <w:spacing w:before="100" w:beforeAutospacing="1" w:after="100" w:afterAutospacing="1"/>
    </w:pPr>
  </w:style>
  <w:style w:type="paragraph" w:customStyle="1" w:styleId="p470">
    <w:name w:val="p470"/>
    <w:basedOn w:val="a"/>
    <w:rsid w:val="00A650D3"/>
    <w:pPr>
      <w:spacing w:before="100" w:beforeAutospacing="1" w:after="100" w:afterAutospacing="1"/>
    </w:pPr>
  </w:style>
  <w:style w:type="paragraph" w:customStyle="1" w:styleId="p549">
    <w:name w:val="p549"/>
    <w:basedOn w:val="a"/>
    <w:rsid w:val="00A650D3"/>
    <w:pPr>
      <w:spacing w:before="100" w:beforeAutospacing="1" w:after="100" w:afterAutospacing="1"/>
    </w:pPr>
  </w:style>
  <w:style w:type="character" w:customStyle="1" w:styleId="ft73">
    <w:name w:val="ft73"/>
    <w:basedOn w:val="a0"/>
    <w:rsid w:val="00A650D3"/>
  </w:style>
  <w:style w:type="character" w:customStyle="1" w:styleId="ft54">
    <w:name w:val="ft54"/>
    <w:basedOn w:val="a0"/>
    <w:rsid w:val="00A650D3"/>
  </w:style>
  <w:style w:type="paragraph" w:customStyle="1" w:styleId="p390">
    <w:name w:val="p390"/>
    <w:basedOn w:val="a"/>
    <w:rsid w:val="00A650D3"/>
    <w:pPr>
      <w:spacing w:before="100" w:beforeAutospacing="1" w:after="100" w:afterAutospacing="1"/>
    </w:pPr>
  </w:style>
  <w:style w:type="paragraph" w:customStyle="1" w:styleId="p550">
    <w:name w:val="p550"/>
    <w:basedOn w:val="a"/>
    <w:rsid w:val="00A650D3"/>
    <w:pPr>
      <w:spacing w:before="100" w:beforeAutospacing="1" w:after="100" w:afterAutospacing="1"/>
    </w:pPr>
  </w:style>
  <w:style w:type="paragraph" w:customStyle="1" w:styleId="p564">
    <w:name w:val="p564"/>
    <w:basedOn w:val="a"/>
    <w:rsid w:val="00A650D3"/>
    <w:pPr>
      <w:spacing w:before="100" w:beforeAutospacing="1" w:after="100" w:afterAutospacing="1"/>
    </w:pPr>
  </w:style>
  <w:style w:type="paragraph" w:customStyle="1" w:styleId="p131">
    <w:name w:val="p131"/>
    <w:basedOn w:val="a"/>
    <w:rsid w:val="00A650D3"/>
    <w:pPr>
      <w:spacing w:before="100" w:beforeAutospacing="1" w:after="100" w:afterAutospacing="1"/>
    </w:pPr>
  </w:style>
  <w:style w:type="paragraph" w:customStyle="1" w:styleId="p164">
    <w:name w:val="p164"/>
    <w:basedOn w:val="a"/>
    <w:rsid w:val="00A650D3"/>
    <w:pPr>
      <w:spacing w:before="100" w:beforeAutospacing="1" w:after="100" w:afterAutospacing="1"/>
    </w:pPr>
  </w:style>
  <w:style w:type="character" w:customStyle="1" w:styleId="ft124">
    <w:name w:val="ft124"/>
    <w:basedOn w:val="a0"/>
    <w:rsid w:val="00A650D3"/>
  </w:style>
  <w:style w:type="character" w:customStyle="1" w:styleId="ft125">
    <w:name w:val="ft125"/>
    <w:basedOn w:val="a0"/>
    <w:rsid w:val="00A650D3"/>
  </w:style>
  <w:style w:type="paragraph" w:customStyle="1" w:styleId="p565">
    <w:name w:val="p565"/>
    <w:basedOn w:val="a"/>
    <w:rsid w:val="00A650D3"/>
    <w:pPr>
      <w:spacing w:before="100" w:beforeAutospacing="1" w:after="100" w:afterAutospacing="1"/>
    </w:pPr>
  </w:style>
  <w:style w:type="character" w:customStyle="1" w:styleId="ft127">
    <w:name w:val="ft127"/>
    <w:basedOn w:val="a0"/>
    <w:rsid w:val="00A650D3"/>
  </w:style>
  <w:style w:type="paragraph" w:customStyle="1" w:styleId="p538">
    <w:name w:val="p538"/>
    <w:basedOn w:val="a"/>
    <w:rsid w:val="00A650D3"/>
    <w:pPr>
      <w:spacing w:before="100" w:beforeAutospacing="1" w:after="100" w:afterAutospacing="1"/>
    </w:pPr>
  </w:style>
  <w:style w:type="paragraph" w:customStyle="1" w:styleId="p219">
    <w:name w:val="p219"/>
    <w:basedOn w:val="a"/>
    <w:rsid w:val="00A650D3"/>
    <w:pPr>
      <w:spacing w:before="100" w:beforeAutospacing="1" w:after="100" w:afterAutospacing="1"/>
    </w:pPr>
  </w:style>
  <w:style w:type="paragraph" w:customStyle="1" w:styleId="p220">
    <w:name w:val="p220"/>
    <w:basedOn w:val="a"/>
    <w:rsid w:val="00A650D3"/>
    <w:pPr>
      <w:spacing w:before="100" w:beforeAutospacing="1" w:after="100" w:afterAutospacing="1"/>
    </w:pPr>
  </w:style>
  <w:style w:type="paragraph" w:customStyle="1" w:styleId="p566">
    <w:name w:val="p566"/>
    <w:basedOn w:val="a"/>
    <w:rsid w:val="00A650D3"/>
    <w:pPr>
      <w:spacing w:before="100" w:beforeAutospacing="1" w:after="100" w:afterAutospacing="1"/>
    </w:pPr>
  </w:style>
  <w:style w:type="character" w:customStyle="1" w:styleId="ft26">
    <w:name w:val="ft26"/>
    <w:basedOn w:val="a0"/>
    <w:rsid w:val="00A650D3"/>
  </w:style>
  <w:style w:type="paragraph" w:customStyle="1" w:styleId="p551">
    <w:name w:val="p551"/>
    <w:basedOn w:val="a"/>
    <w:rsid w:val="00A650D3"/>
    <w:pPr>
      <w:spacing w:before="100" w:beforeAutospacing="1" w:after="100" w:afterAutospacing="1"/>
    </w:pPr>
  </w:style>
  <w:style w:type="character" w:customStyle="1" w:styleId="ft66">
    <w:name w:val="ft66"/>
    <w:basedOn w:val="a0"/>
    <w:rsid w:val="00A650D3"/>
  </w:style>
  <w:style w:type="paragraph" w:customStyle="1" w:styleId="p259">
    <w:name w:val="p259"/>
    <w:basedOn w:val="a"/>
    <w:rsid w:val="00A650D3"/>
    <w:pPr>
      <w:spacing w:before="100" w:beforeAutospacing="1" w:after="100" w:afterAutospacing="1"/>
    </w:pPr>
  </w:style>
  <w:style w:type="paragraph" w:customStyle="1" w:styleId="p557">
    <w:name w:val="p557"/>
    <w:basedOn w:val="a"/>
    <w:rsid w:val="00A650D3"/>
    <w:pPr>
      <w:spacing w:before="100" w:beforeAutospacing="1" w:after="100" w:afterAutospacing="1"/>
    </w:pPr>
  </w:style>
  <w:style w:type="character" w:customStyle="1" w:styleId="ft41">
    <w:name w:val="ft41"/>
    <w:basedOn w:val="a0"/>
    <w:rsid w:val="00A650D3"/>
  </w:style>
  <w:style w:type="paragraph" w:customStyle="1" w:styleId="p567">
    <w:name w:val="p567"/>
    <w:basedOn w:val="a"/>
    <w:rsid w:val="00A650D3"/>
    <w:pPr>
      <w:spacing w:before="100" w:beforeAutospacing="1" w:after="100" w:afterAutospacing="1"/>
    </w:pPr>
  </w:style>
  <w:style w:type="paragraph" w:customStyle="1" w:styleId="p174">
    <w:name w:val="p174"/>
    <w:basedOn w:val="a"/>
    <w:rsid w:val="00A650D3"/>
    <w:pPr>
      <w:spacing w:before="100" w:beforeAutospacing="1" w:after="100" w:afterAutospacing="1"/>
    </w:pPr>
  </w:style>
  <w:style w:type="paragraph" w:customStyle="1" w:styleId="p24">
    <w:name w:val="p24"/>
    <w:basedOn w:val="a"/>
    <w:rsid w:val="00A650D3"/>
    <w:pPr>
      <w:spacing w:before="100" w:beforeAutospacing="1" w:after="100" w:afterAutospacing="1"/>
    </w:pPr>
  </w:style>
  <w:style w:type="character" w:customStyle="1" w:styleId="ft77">
    <w:name w:val="ft77"/>
    <w:basedOn w:val="a0"/>
    <w:rsid w:val="00A650D3"/>
  </w:style>
  <w:style w:type="paragraph" w:customStyle="1" w:styleId="p571">
    <w:name w:val="p571"/>
    <w:basedOn w:val="a"/>
    <w:rsid w:val="00A650D3"/>
    <w:pPr>
      <w:spacing w:before="100" w:beforeAutospacing="1" w:after="100" w:afterAutospacing="1"/>
    </w:pPr>
  </w:style>
  <w:style w:type="paragraph" w:customStyle="1" w:styleId="p214">
    <w:name w:val="p214"/>
    <w:basedOn w:val="a"/>
    <w:rsid w:val="00A650D3"/>
    <w:pPr>
      <w:spacing w:before="100" w:beforeAutospacing="1" w:after="100" w:afterAutospacing="1"/>
    </w:pPr>
  </w:style>
  <w:style w:type="character" w:customStyle="1" w:styleId="ft39">
    <w:name w:val="ft39"/>
    <w:basedOn w:val="a0"/>
    <w:rsid w:val="00A650D3"/>
  </w:style>
  <w:style w:type="paragraph" w:customStyle="1" w:styleId="p156">
    <w:name w:val="p156"/>
    <w:basedOn w:val="a"/>
    <w:rsid w:val="00A650D3"/>
    <w:pPr>
      <w:spacing w:before="100" w:beforeAutospacing="1" w:after="100" w:afterAutospacing="1"/>
    </w:pPr>
  </w:style>
  <w:style w:type="character" w:customStyle="1" w:styleId="ft71">
    <w:name w:val="ft71"/>
    <w:basedOn w:val="a0"/>
    <w:rsid w:val="00A650D3"/>
  </w:style>
  <w:style w:type="paragraph" w:customStyle="1" w:styleId="p540">
    <w:name w:val="p540"/>
    <w:basedOn w:val="a"/>
    <w:rsid w:val="00A650D3"/>
    <w:pPr>
      <w:spacing w:before="100" w:beforeAutospacing="1" w:after="100" w:afterAutospacing="1"/>
    </w:pPr>
  </w:style>
  <w:style w:type="paragraph" w:customStyle="1" w:styleId="p197">
    <w:name w:val="p197"/>
    <w:basedOn w:val="a"/>
    <w:rsid w:val="00A650D3"/>
    <w:pPr>
      <w:spacing w:before="100" w:beforeAutospacing="1" w:after="100" w:afterAutospacing="1"/>
    </w:pPr>
  </w:style>
  <w:style w:type="paragraph" w:customStyle="1" w:styleId="p206">
    <w:name w:val="p206"/>
    <w:basedOn w:val="a"/>
    <w:rsid w:val="00A650D3"/>
    <w:pPr>
      <w:spacing w:before="100" w:beforeAutospacing="1" w:after="100" w:afterAutospacing="1"/>
    </w:pPr>
  </w:style>
  <w:style w:type="character" w:customStyle="1" w:styleId="ft129">
    <w:name w:val="ft129"/>
    <w:basedOn w:val="a0"/>
    <w:rsid w:val="00A650D3"/>
  </w:style>
  <w:style w:type="paragraph" w:customStyle="1" w:styleId="p200">
    <w:name w:val="p200"/>
    <w:basedOn w:val="a"/>
    <w:rsid w:val="00A650D3"/>
    <w:pPr>
      <w:spacing w:before="100" w:beforeAutospacing="1" w:after="100" w:afterAutospacing="1"/>
    </w:pPr>
  </w:style>
  <w:style w:type="paragraph" w:customStyle="1" w:styleId="p240">
    <w:name w:val="p240"/>
    <w:basedOn w:val="a"/>
    <w:rsid w:val="00A650D3"/>
    <w:pPr>
      <w:spacing w:before="100" w:beforeAutospacing="1" w:after="100" w:afterAutospacing="1"/>
    </w:pPr>
  </w:style>
  <w:style w:type="paragraph" w:customStyle="1" w:styleId="p581">
    <w:name w:val="p581"/>
    <w:basedOn w:val="a"/>
    <w:rsid w:val="00A650D3"/>
    <w:pPr>
      <w:spacing w:before="100" w:beforeAutospacing="1" w:after="100" w:afterAutospacing="1"/>
    </w:pPr>
  </w:style>
  <w:style w:type="paragraph" w:customStyle="1" w:styleId="p186">
    <w:name w:val="p186"/>
    <w:basedOn w:val="a"/>
    <w:rsid w:val="00A650D3"/>
    <w:pPr>
      <w:spacing w:before="100" w:beforeAutospacing="1" w:after="100" w:afterAutospacing="1"/>
    </w:pPr>
  </w:style>
  <w:style w:type="character" w:customStyle="1" w:styleId="ft130">
    <w:name w:val="ft130"/>
    <w:basedOn w:val="a0"/>
    <w:rsid w:val="00A650D3"/>
  </w:style>
  <w:style w:type="character" w:customStyle="1" w:styleId="ft131">
    <w:name w:val="ft131"/>
    <w:basedOn w:val="a0"/>
    <w:rsid w:val="00A650D3"/>
  </w:style>
  <w:style w:type="paragraph" w:customStyle="1" w:styleId="p582">
    <w:name w:val="p582"/>
    <w:basedOn w:val="a"/>
    <w:rsid w:val="00A650D3"/>
    <w:pPr>
      <w:spacing w:before="100" w:beforeAutospacing="1" w:after="100" w:afterAutospacing="1"/>
    </w:pPr>
  </w:style>
  <w:style w:type="paragraph" w:customStyle="1" w:styleId="p583">
    <w:name w:val="p583"/>
    <w:basedOn w:val="a"/>
    <w:rsid w:val="00A650D3"/>
    <w:pPr>
      <w:spacing w:before="100" w:beforeAutospacing="1" w:after="100" w:afterAutospacing="1"/>
    </w:pPr>
  </w:style>
  <w:style w:type="paragraph" w:customStyle="1" w:styleId="p584">
    <w:name w:val="p584"/>
    <w:basedOn w:val="a"/>
    <w:rsid w:val="00A650D3"/>
    <w:pPr>
      <w:spacing w:before="100" w:beforeAutospacing="1" w:after="100" w:afterAutospacing="1"/>
    </w:pPr>
  </w:style>
  <w:style w:type="paragraph" w:customStyle="1" w:styleId="p103">
    <w:name w:val="p103"/>
    <w:basedOn w:val="a"/>
    <w:rsid w:val="00A650D3"/>
    <w:pPr>
      <w:spacing w:before="100" w:beforeAutospacing="1" w:after="100" w:afterAutospacing="1"/>
    </w:pPr>
  </w:style>
  <w:style w:type="paragraph" w:customStyle="1" w:styleId="p204">
    <w:name w:val="p204"/>
    <w:basedOn w:val="a"/>
    <w:rsid w:val="00A650D3"/>
    <w:pPr>
      <w:spacing w:before="100" w:beforeAutospacing="1" w:after="100" w:afterAutospacing="1"/>
    </w:pPr>
  </w:style>
  <w:style w:type="paragraph" w:customStyle="1" w:styleId="p104">
    <w:name w:val="p104"/>
    <w:basedOn w:val="a"/>
    <w:rsid w:val="00A650D3"/>
    <w:pPr>
      <w:spacing w:before="100" w:beforeAutospacing="1" w:after="100" w:afterAutospacing="1"/>
    </w:pPr>
  </w:style>
  <w:style w:type="paragraph" w:customStyle="1" w:styleId="p587">
    <w:name w:val="p587"/>
    <w:basedOn w:val="a"/>
    <w:rsid w:val="00A650D3"/>
    <w:pPr>
      <w:spacing w:before="100" w:beforeAutospacing="1" w:after="100" w:afterAutospacing="1"/>
    </w:pPr>
  </w:style>
  <w:style w:type="paragraph" w:customStyle="1" w:styleId="p588">
    <w:name w:val="p588"/>
    <w:basedOn w:val="a"/>
    <w:rsid w:val="00A650D3"/>
    <w:pPr>
      <w:spacing w:before="100" w:beforeAutospacing="1" w:after="100" w:afterAutospacing="1"/>
    </w:pPr>
  </w:style>
  <w:style w:type="character" w:customStyle="1" w:styleId="ft123">
    <w:name w:val="ft123"/>
    <w:basedOn w:val="a0"/>
    <w:rsid w:val="00A650D3"/>
  </w:style>
  <w:style w:type="character" w:customStyle="1" w:styleId="ft12">
    <w:name w:val="ft12"/>
    <w:basedOn w:val="a0"/>
    <w:rsid w:val="00A650D3"/>
  </w:style>
  <w:style w:type="paragraph" w:customStyle="1" w:styleId="p126">
    <w:name w:val="p126"/>
    <w:basedOn w:val="a"/>
    <w:rsid w:val="00A650D3"/>
    <w:pPr>
      <w:spacing w:before="100" w:beforeAutospacing="1" w:after="100" w:afterAutospacing="1"/>
    </w:pPr>
  </w:style>
  <w:style w:type="paragraph" w:customStyle="1" w:styleId="p591">
    <w:name w:val="p591"/>
    <w:basedOn w:val="a"/>
    <w:rsid w:val="00A650D3"/>
    <w:pPr>
      <w:spacing w:before="100" w:beforeAutospacing="1" w:after="100" w:afterAutospacing="1"/>
    </w:pPr>
  </w:style>
  <w:style w:type="paragraph" w:customStyle="1" w:styleId="p336">
    <w:name w:val="p336"/>
    <w:basedOn w:val="a"/>
    <w:rsid w:val="00A650D3"/>
    <w:pPr>
      <w:spacing w:before="100" w:beforeAutospacing="1" w:after="100" w:afterAutospacing="1"/>
    </w:pPr>
  </w:style>
  <w:style w:type="character" w:customStyle="1" w:styleId="ft18">
    <w:name w:val="ft18"/>
    <w:basedOn w:val="a0"/>
    <w:rsid w:val="00A650D3"/>
  </w:style>
  <w:style w:type="paragraph" w:customStyle="1" w:styleId="p592">
    <w:name w:val="p592"/>
    <w:basedOn w:val="a"/>
    <w:rsid w:val="00A650D3"/>
    <w:pPr>
      <w:spacing w:before="100" w:beforeAutospacing="1" w:after="100" w:afterAutospacing="1"/>
    </w:pPr>
  </w:style>
  <w:style w:type="paragraph" w:customStyle="1" w:styleId="p593">
    <w:name w:val="p593"/>
    <w:basedOn w:val="a"/>
    <w:rsid w:val="00A650D3"/>
    <w:pPr>
      <w:spacing w:before="100" w:beforeAutospacing="1" w:after="100" w:afterAutospacing="1"/>
    </w:pPr>
  </w:style>
  <w:style w:type="paragraph" w:customStyle="1" w:styleId="p594">
    <w:name w:val="p594"/>
    <w:basedOn w:val="a"/>
    <w:rsid w:val="00A650D3"/>
    <w:pPr>
      <w:spacing w:before="100" w:beforeAutospacing="1" w:after="100" w:afterAutospacing="1"/>
    </w:pPr>
  </w:style>
  <w:style w:type="paragraph" w:customStyle="1" w:styleId="p595">
    <w:name w:val="p595"/>
    <w:basedOn w:val="a"/>
    <w:rsid w:val="00A650D3"/>
    <w:pPr>
      <w:spacing w:before="100" w:beforeAutospacing="1" w:after="100" w:afterAutospacing="1"/>
    </w:pPr>
  </w:style>
  <w:style w:type="paragraph" w:customStyle="1" w:styleId="p596">
    <w:name w:val="p596"/>
    <w:basedOn w:val="a"/>
    <w:rsid w:val="00A650D3"/>
    <w:pPr>
      <w:spacing w:before="100" w:beforeAutospacing="1" w:after="100" w:afterAutospacing="1"/>
    </w:pPr>
  </w:style>
  <w:style w:type="character" w:customStyle="1" w:styleId="ft27">
    <w:name w:val="ft27"/>
    <w:basedOn w:val="a0"/>
    <w:rsid w:val="00A650D3"/>
  </w:style>
  <w:style w:type="paragraph" w:customStyle="1" w:styleId="p597">
    <w:name w:val="p597"/>
    <w:basedOn w:val="a"/>
    <w:rsid w:val="00A650D3"/>
    <w:pPr>
      <w:spacing w:before="100" w:beforeAutospacing="1" w:after="100" w:afterAutospacing="1"/>
    </w:pPr>
  </w:style>
  <w:style w:type="paragraph" w:customStyle="1" w:styleId="p618">
    <w:name w:val="p618"/>
    <w:basedOn w:val="a"/>
    <w:rsid w:val="00A650D3"/>
    <w:pPr>
      <w:spacing w:before="100" w:beforeAutospacing="1" w:after="100" w:afterAutospacing="1"/>
    </w:pPr>
  </w:style>
  <w:style w:type="paragraph" w:customStyle="1" w:styleId="p619">
    <w:name w:val="p619"/>
    <w:basedOn w:val="a"/>
    <w:rsid w:val="00A650D3"/>
    <w:pPr>
      <w:spacing w:before="100" w:beforeAutospacing="1" w:after="100" w:afterAutospacing="1"/>
    </w:pPr>
  </w:style>
  <w:style w:type="paragraph" w:customStyle="1" w:styleId="p620">
    <w:name w:val="p620"/>
    <w:basedOn w:val="a"/>
    <w:rsid w:val="00A650D3"/>
    <w:pPr>
      <w:spacing w:before="100" w:beforeAutospacing="1" w:after="100" w:afterAutospacing="1"/>
    </w:pPr>
  </w:style>
  <w:style w:type="paragraph" w:styleId="af">
    <w:name w:val="Title"/>
    <w:basedOn w:val="a"/>
    <w:link w:val="af0"/>
    <w:qFormat/>
    <w:rsid w:val="005B5ED9"/>
    <w:pPr>
      <w:overflowPunct w:val="0"/>
      <w:autoSpaceDE w:val="0"/>
      <w:autoSpaceDN w:val="0"/>
      <w:adjustRightInd w:val="0"/>
      <w:jc w:val="center"/>
      <w:textAlignment w:val="baseline"/>
    </w:pPr>
    <w:rPr>
      <w:rFonts w:ascii="NTTimes/Cyrillic" w:hAnsi="NTTimes/Cyrillic"/>
      <w:szCs w:val="20"/>
    </w:rPr>
  </w:style>
  <w:style w:type="character" w:customStyle="1" w:styleId="af0">
    <w:name w:val="Название Знак"/>
    <w:basedOn w:val="a0"/>
    <w:link w:val="af"/>
    <w:rsid w:val="005B5ED9"/>
    <w:rPr>
      <w:rFonts w:ascii="NTTimes/Cyrillic" w:eastAsia="Times New Roman" w:hAnsi="NTTimes/Cyrillic" w:cs="Times New Roman"/>
      <w:sz w:val="24"/>
      <w:szCs w:val="20"/>
      <w:lang w:eastAsia="ru-RU"/>
    </w:rPr>
  </w:style>
  <w:style w:type="paragraph" w:customStyle="1" w:styleId="12">
    <w:name w:val="Абзац списка1"/>
    <w:basedOn w:val="a"/>
    <w:rsid w:val="005B5ED9"/>
    <w:pPr>
      <w:widowControl w:val="0"/>
      <w:autoSpaceDE w:val="0"/>
      <w:autoSpaceDN w:val="0"/>
      <w:adjustRightInd w:val="0"/>
      <w:ind w:left="720" w:firstLine="720"/>
      <w:contextualSpacing/>
      <w:jc w:val="both"/>
    </w:pPr>
    <w:rPr>
      <w:rFonts w:ascii="Arial" w:eastAsia="Calibri" w:hAnsi="Arial"/>
      <w:sz w:val="20"/>
      <w:szCs w:val="20"/>
    </w:rPr>
  </w:style>
  <w:style w:type="paragraph" w:styleId="af1">
    <w:name w:val="Body Text"/>
    <w:basedOn w:val="a"/>
    <w:link w:val="af2"/>
    <w:rsid w:val="00577894"/>
    <w:pPr>
      <w:spacing w:after="120"/>
    </w:pPr>
    <w:rPr>
      <w:lang w:val="x-none" w:eastAsia="x-none"/>
    </w:rPr>
  </w:style>
  <w:style w:type="character" w:customStyle="1" w:styleId="af2">
    <w:name w:val="Основной текст Знак"/>
    <w:basedOn w:val="a0"/>
    <w:link w:val="af1"/>
    <w:rsid w:val="00577894"/>
    <w:rPr>
      <w:rFonts w:ascii="Times New Roman" w:eastAsia="Times New Roman" w:hAnsi="Times New Roman" w:cs="Times New Roman"/>
      <w:sz w:val="24"/>
      <w:szCs w:val="24"/>
      <w:lang w:val="x-none" w:eastAsia="x-none"/>
    </w:rPr>
  </w:style>
  <w:style w:type="paragraph" w:styleId="af3">
    <w:name w:val="Plain Text"/>
    <w:basedOn w:val="a"/>
    <w:link w:val="af4"/>
    <w:uiPriority w:val="99"/>
    <w:rsid w:val="00BB0AD3"/>
    <w:rPr>
      <w:rFonts w:ascii="Courier New" w:hAnsi="Courier New"/>
      <w:sz w:val="20"/>
      <w:szCs w:val="20"/>
      <w:lang w:val="x-none" w:eastAsia="x-none"/>
    </w:rPr>
  </w:style>
  <w:style w:type="character" w:customStyle="1" w:styleId="af4">
    <w:name w:val="Текст Знак"/>
    <w:basedOn w:val="a0"/>
    <w:link w:val="af3"/>
    <w:uiPriority w:val="99"/>
    <w:rsid w:val="00BB0AD3"/>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33805">
      <w:bodyDiv w:val="1"/>
      <w:marLeft w:val="0"/>
      <w:marRight w:val="0"/>
      <w:marTop w:val="0"/>
      <w:marBottom w:val="0"/>
      <w:divBdr>
        <w:top w:val="none" w:sz="0" w:space="0" w:color="auto"/>
        <w:left w:val="none" w:sz="0" w:space="0" w:color="auto"/>
        <w:bottom w:val="none" w:sz="0" w:space="0" w:color="auto"/>
        <w:right w:val="none" w:sz="0" w:space="0" w:color="auto"/>
      </w:divBdr>
    </w:div>
    <w:div w:id="459808754">
      <w:bodyDiv w:val="1"/>
      <w:marLeft w:val="0"/>
      <w:marRight w:val="0"/>
      <w:marTop w:val="0"/>
      <w:marBottom w:val="0"/>
      <w:divBdr>
        <w:top w:val="none" w:sz="0" w:space="0" w:color="auto"/>
        <w:left w:val="none" w:sz="0" w:space="0" w:color="auto"/>
        <w:bottom w:val="none" w:sz="0" w:space="0" w:color="auto"/>
        <w:right w:val="none" w:sz="0" w:space="0" w:color="auto"/>
      </w:divBdr>
    </w:div>
    <w:div w:id="1017006839">
      <w:bodyDiv w:val="1"/>
      <w:marLeft w:val="0"/>
      <w:marRight w:val="0"/>
      <w:marTop w:val="0"/>
      <w:marBottom w:val="0"/>
      <w:divBdr>
        <w:top w:val="none" w:sz="0" w:space="0" w:color="auto"/>
        <w:left w:val="none" w:sz="0" w:space="0" w:color="auto"/>
        <w:bottom w:val="none" w:sz="0" w:space="0" w:color="auto"/>
        <w:right w:val="none" w:sz="0" w:space="0" w:color="auto"/>
      </w:divBdr>
    </w:div>
    <w:div w:id="174826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E90BA-3E12-468A-844E-C453DFA94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9</Pages>
  <Words>2373</Words>
  <Characters>13530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43</cp:revision>
  <cp:lastPrinted>2019-01-16T06:19:00Z</cp:lastPrinted>
  <dcterms:created xsi:type="dcterms:W3CDTF">2019-06-18T03:50:00Z</dcterms:created>
  <dcterms:modified xsi:type="dcterms:W3CDTF">2019-08-18T02:52:00Z</dcterms:modified>
</cp:coreProperties>
</file>