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105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06B6FF7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74B328B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82D504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D6E0B1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AB390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B7C80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2033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C16DA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988D5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73FFA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228AF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A30E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71C09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72C9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56EF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E2390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172980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89FD357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367B812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3B16991F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FD1FF0" w14:textId="77777777" w:rsidR="00CF7355" w:rsidRPr="00CF7355" w:rsidRDefault="007A6E1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«КЛИНИЧЕСКАЯ ФАРМАКОЛОГИЯ»</w:t>
      </w:r>
    </w:p>
    <w:p w14:paraId="45BF26A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13BE20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15A7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58D1A3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A6E14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14:paraId="1133F44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12FC2B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04CA18C" w14:textId="77777777" w:rsidR="00CF7355" w:rsidRPr="007A6E14" w:rsidRDefault="007A6E14" w:rsidP="007A6E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31.05.03. «Стоматология»</w:t>
      </w:r>
    </w:p>
    <w:p w14:paraId="46DE726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ED8814F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E59901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2B850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AD97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96BE5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1019E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BE325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D3C3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1D092B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F566A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FD8B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D94888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C06CC3" w14:textId="77777777" w:rsidR="00CF7355" w:rsidRPr="00CF7355" w:rsidRDefault="00CF7355" w:rsidP="00C851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4F22B2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E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E14" w:rsidRPr="007A6E14">
        <w:rPr>
          <w:rFonts w:ascii="Times New Roman" w:hAnsi="Times New Roman"/>
          <w:sz w:val="24"/>
          <w:szCs w:val="24"/>
        </w:rPr>
        <w:t>31.05.03</w:t>
      </w:r>
      <w:r w:rsidR="007A6E14" w:rsidRPr="00F94ACE">
        <w:rPr>
          <w:rFonts w:ascii="Times New Roman" w:hAnsi="Times New Roman"/>
          <w:i/>
          <w:sz w:val="24"/>
          <w:szCs w:val="24"/>
        </w:rPr>
        <w:t>. Стоматология</w:t>
      </w:r>
      <w:r w:rsidRPr="007A6E14">
        <w:rPr>
          <w:rFonts w:ascii="Times New Roman" w:hAnsi="Times New Roman"/>
          <w:color w:val="000000"/>
          <w:sz w:val="24"/>
          <w:szCs w:val="24"/>
        </w:rPr>
        <w:t>,</w:t>
      </w:r>
      <w:r w:rsidR="004F22B2"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ученым советом </w:t>
      </w:r>
      <w:r w:rsidR="004F22B2">
        <w:rPr>
          <w:rFonts w:ascii="Times New Roman" w:hAnsi="Times New Roman"/>
          <w:color w:val="000000"/>
          <w:sz w:val="24"/>
          <w:szCs w:val="24"/>
        </w:rPr>
        <w:t xml:space="preserve"> и утвержденной ректором </w:t>
      </w:r>
      <w:r w:rsidRPr="00CF7355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</w:p>
    <w:p w14:paraId="3D195499" w14:textId="77777777" w:rsidR="00CF7355" w:rsidRPr="00CF7355" w:rsidRDefault="004F22B2" w:rsidP="00C851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от «30» 04</w:t>
      </w:r>
      <w:r w:rsidR="003E074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2021</w:t>
      </w:r>
      <w:r w:rsidR="007A6E14">
        <w:rPr>
          <w:rFonts w:ascii="Times New Roman" w:hAnsi="Times New Roman"/>
          <w:color w:val="000000"/>
          <w:sz w:val="24"/>
          <w:szCs w:val="24"/>
        </w:rPr>
        <w:t>г.</w:t>
      </w:r>
    </w:p>
    <w:p w14:paraId="0FCF50AB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F5676DB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31A7504" w14:textId="77777777"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90802E7" w14:textId="77777777"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36439B4" w14:textId="77777777" w:rsidR="007A6E14" w:rsidRPr="00CF7355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7066371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0B21B09C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80F9E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3CFF2932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DC31B1" w14:textId="77777777"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E0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1E4"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</w:t>
      </w:r>
    </w:p>
    <w:p w14:paraId="516B1490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00BA2C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7AF2E600" w14:textId="77777777"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E074B" w:rsidRPr="003E074B">
        <w:t xml:space="preserve"> </w:t>
      </w:r>
      <w:r w:rsidR="003E074B" w:rsidRPr="003E074B"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фармакологии.</w:t>
      </w:r>
    </w:p>
    <w:p w14:paraId="536E7ACC" w14:textId="77777777" w:rsidR="00E72595" w:rsidRPr="00321A77" w:rsidRDefault="00E72595" w:rsidP="003E074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069B40F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22D7606" w14:textId="77777777" w:rsidR="003E074B" w:rsidRPr="0098068D" w:rsidRDefault="003314E4" w:rsidP="003E074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1BEF">
        <w:rPr>
          <w:rFonts w:ascii="Times New Roman" w:hAnsi="Times New Roman"/>
          <w:color w:val="000000"/>
          <w:sz w:val="28"/>
          <w:szCs w:val="28"/>
        </w:rPr>
        <w:t>сформировать знания об основных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понятия</w:t>
      </w:r>
      <w:r w:rsidR="00C91BEF">
        <w:rPr>
          <w:rFonts w:ascii="Times New Roman" w:hAnsi="Times New Roman"/>
          <w:color w:val="000000"/>
          <w:sz w:val="28"/>
          <w:szCs w:val="28"/>
        </w:rPr>
        <w:t>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КФ, определить </w:t>
      </w:r>
      <w:r w:rsidR="00C91BEF">
        <w:rPr>
          <w:rFonts w:ascii="Times New Roman" w:hAnsi="Times New Roman"/>
          <w:color w:val="000000"/>
          <w:sz w:val="28"/>
          <w:szCs w:val="28"/>
        </w:rPr>
        <w:t>цели и задачи предмета. Сформировать знания об основных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понятия</w:t>
      </w:r>
      <w:r w:rsidR="00C91BEF">
        <w:rPr>
          <w:rFonts w:ascii="Times New Roman" w:hAnsi="Times New Roman"/>
          <w:color w:val="000000"/>
          <w:sz w:val="28"/>
          <w:szCs w:val="28"/>
        </w:rPr>
        <w:t>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фармакодинамики (ФД) и фармакокинетики (ФК), 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взаимодействии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лекарственных средств и побочных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 xml:space="preserve"> действие ЛС.</w:t>
      </w:r>
    </w:p>
    <w:p w14:paraId="25157E1A" w14:textId="77777777" w:rsidR="0079716A" w:rsidRPr="003E074B" w:rsidRDefault="0079716A" w:rsidP="003E07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936E95" w14:textId="77777777"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7063161" w14:textId="77777777" w:rsidR="00E72595" w:rsidRPr="003E579D" w:rsidRDefault="00E72595" w:rsidP="003E074B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07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 xml:space="preserve">В лекции дается определение понятий «фармакология», «клиническая фармакология», «фармакотерапия», различия между ними. Определяются задачи клинической фармакологии. </w:t>
      </w:r>
      <w:r w:rsidR="003E074B" w:rsidRPr="003E57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>Понятие фармакокинетики: путь введения, всасываемость, биодоступность, биоэквивалентность, связь с белками, объем распределения, метаболизм, период полувыведения, клиренс, пути и скорость выведения. Особенности ФК в детском возрасте. Фармакодинамика ЛС.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Понятие о терапевтической широте, минимальной и максимальной дозах. Значение мониторинга на действие ЛС. Взаимосвязь между ФД и ФК.</w:t>
      </w:r>
      <w:r w:rsidR="003E074B" w:rsidRPr="003E57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>Взаимодействие ЛС. Типы взаимодействия ЛС (фармацевтическое, фармакокинетическое, фармакодинамическое). Побочное действие лекарственных средств. Методы их выявления, профилактики и коррекции. Клинические виды (фармакодинамические, токсические, аллергические, мутагенные, пара-медикаментозные). Механизмы прогнозирования возможного развития НЛР. Зависимость НЛР от пути введения, дозы, длительности применения, возраста пациента. Особенности НЛР у плода и новорожденного.</w:t>
      </w:r>
      <w:r w:rsidR="003E074B" w:rsidRPr="003E579D">
        <w:rPr>
          <w:sz w:val="28"/>
          <w:szCs w:val="28"/>
        </w:rPr>
        <w:t xml:space="preserve"> 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>Предмет и задачи фармакогенетики.</w:t>
      </w:r>
    </w:p>
    <w:p w14:paraId="73A13B9D" w14:textId="77777777" w:rsidR="00E72595" w:rsidRPr="003E579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E074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14:paraId="0B78ED06" w14:textId="77777777" w:rsidR="00E72595" w:rsidRPr="003E579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F94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F94ACE" w:rsidRPr="003E579D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14:paraId="3929C3BD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2470B38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="005913A0"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ACE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5913A0"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A8629DA" w14:textId="77777777"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 w:rsidR="00F94ACE"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="005913A0"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14:paraId="1800671D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8091FC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6D5134" w14:textId="77777777" w:rsidR="008B719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D11DDE" w14:textId="77777777" w:rsidR="008B719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73AFBA" w14:textId="77777777" w:rsidR="008B719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2969EF" w14:textId="77777777" w:rsidR="008B719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1B6F0" w14:textId="77777777" w:rsidR="008B719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3E91B" w14:textId="77777777" w:rsidR="008B719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F29B6F" w14:textId="77777777" w:rsidR="00E851E4" w:rsidRPr="00321A77" w:rsidRDefault="00E851E4" w:rsidP="00E851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Частные вопросы клинической фармакологии</w:t>
      </w:r>
    </w:p>
    <w:p w14:paraId="1741B703" w14:textId="77777777" w:rsidR="00E851E4" w:rsidRPr="00321A77" w:rsidRDefault="00E851E4" w:rsidP="00E851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169EB8" w14:textId="77777777" w:rsidR="00E851E4" w:rsidRDefault="00E851E4" w:rsidP="00E85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14:paraId="31D3CE43" w14:textId="77777777" w:rsidR="00F94ACE" w:rsidRPr="00321A77" w:rsidRDefault="00F94ACE" w:rsidP="00E851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="008B7197">
        <w:rPr>
          <w:rFonts w:ascii="Times New Roman" w:hAnsi="Times New Roman"/>
          <w:color w:val="000000"/>
          <w:sz w:val="28"/>
          <w:szCs w:val="28"/>
        </w:rPr>
        <w:t>Клиническая фармакология местных анестетиков</w:t>
      </w:r>
      <w:r w:rsidR="00BD179A" w:rsidRPr="00BD179A">
        <w:rPr>
          <w:rFonts w:ascii="Times New Roman" w:hAnsi="Times New Roman"/>
          <w:color w:val="000000"/>
          <w:sz w:val="28"/>
          <w:szCs w:val="28"/>
        </w:rPr>
        <w:t>.</w:t>
      </w:r>
    </w:p>
    <w:p w14:paraId="259CBCE1" w14:textId="77777777" w:rsidR="00F94ACE" w:rsidRPr="003E579D" w:rsidRDefault="00F94ACE" w:rsidP="00F94AC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1BEF" w:rsidRPr="00C91BEF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A539CA" w:rsidRPr="00C9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BEF">
        <w:rPr>
          <w:rFonts w:ascii="Times New Roman" w:hAnsi="Times New Roman"/>
          <w:color w:val="000000"/>
          <w:sz w:val="28"/>
          <w:szCs w:val="28"/>
        </w:rPr>
        <w:t>о классификации</w:t>
      </w:r>
      <w:r w:rsidR="00A539CA" w:rsidRPr="003E579D">
        <w:rPr>
          <w:rFonts w:ascii="Times New Roman" w:hAnsi="Times New Roman"/>
          <w:color w:val="000000"/>
          <w:sz w:val="28"/>
          <w:szCs w:val="28"/>
        </w:rPr>
        <w:t>, механизм</w:t>
      </w:r>
      <w:r w:rsidR="00C91BEF">
        <w:rPr>
          <w:rFonts w:ascii="Times New Roman" w:hAnsi="Times New Roman"/>
          <w:color w:val="000000"/>
          <w:sz w:val="28"/>
          <w:szCs w:val="28"/>
        </w:rPr>
        <w:t>е действия, фармакокинетических особенностях, побочных эффектах и взаимодействии</w:t>
      </w:r>
      <w:r w:rsidR="00A539CA" w:rsidRPr="003E579D">
        <w:rPr>
          <w:rFonts w:ascii="Times New Roman" w:hAnsi="Times New Roman"/>
          <w:color w:val="000000"/>
          <w:sz w:val="28"/>
          <w:szCs w:val="28"/>
        </w:rPr>
        <w:t xml:space="preserve"> местных анестетиков</w:t>
      </w:r>
    </w:p>
    <w:p w14:paraId="0906C3BB" w14:textId="77777777" w:rsidR="00F94ACE" w:rsidRPr="003E579D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8F950E" w14:textId="77777777" w:rsidR="00F94ACE" w:rsidRPr="00321A77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65615CD" w14:textId="77777777" w:rsidR="00A539CA" w:rsidRPr="003E579D" w:rsidRDefault="00F94ACE" w:rsidP="00A539CA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579D" w:rsidRPr="003E579D">
        <w:rPr>
          <w:rFonts w:ascii="Times New Roman" w:hAnsi="Times New Roman"/>
          <w:color w:val="000000"/>
          <w:sz w:val="28"/>
          <w:szCs w:val="28"/>
        </w:rPr>
        <w:t xml:space="preserve">Понятие местной анестезии. Виды местного обезболивания, применяемого в стоматологии. </w:t>
      </w:r>
      <w:r w:rsidR="00A539CA" w:rsidRPr="003E579D">
        <w:rPr>
          <w:rFonts w:ascii="Times New Roman" w:hAnsi="Times New Roman"/>
          <w:bCs/>
          <w:color w:val="000000"/>
          <w:sz w:val="28"/>
          <w:szCs w:val="28"/>
        </w:rPr>
        <w:t xml:space="preserve">Характеристика группы. Механизм действия. Классификация местных анестетиков (МА). Отличия МА разных групп. Классификация МА по силе анестезирующего действия, </w:t>
      </w:r>
      <w:r w:rsidR="003E579D">
        <w:rPr>
          <w:rFonts w:ascii="Times New Roman" w:hAnsi="Times New Roman"/>
          <w:bCs/>
          <w:color w:val="000000"/>
          <w:sz w:val="28"/>
          <w:szCs w:val="28"/>
        </w:rPr>
        <w:t xml:space="preserve">липофильности, </w:t>
      </w:r>
      <w:r w:rsidR="00A539CA" w:rsidRPr="003E579D">
        <w:rPr>
          <w:rFonts w:ascii="Times New Roman" w:hAnsi="Times New Roman"/>
          <w:bCs/>
          <w:color w:val="000000"/>
          <w:sz w:val="28"/>
          <w:szCs w:val="28"/>
        </w:rPr>
        <w:t>по токсичности. Виды анестезии, при которой используются анестетики. Показания к применению. Побочные эффекты местных анестетиков</w:t>
      </w:r>
      <w:r w:rsidR="003E57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E579D" w:rsidRPr="003E579D">
        <w:rPr>
          <w:rFonts w:ascii="Times New Roman" w:hAnsi="Times New Roman"/>
          <w:bCs/>
          <w:color w:val="000000"/>
          <w:sz w:val="28"/>
          <w:szCs w:val="28"/>
        </w:rPr>
        <w:t>(местные и системные), взаимодействия с др</w:t>
      </w:r>
      <w:r w:rsidR="003E579D">
        <w:rPr>
          <w:rFonts w:ascii="Times New Roman" w:hAnsi="Times New Roman"/>
          <w:bCs/>
          <w:color w:val="000000"/>
          <w:sz w:val="28"/>
          <w:szCs w:val="28"/>
        </w:rPr>
        <w:t>угими лекарственными средствами</w:t>
      </w:r>
      <w:r w:rsidR="00A539CA" w:rsidRPr="003E579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E579D" w:rsidRPr="003E579D">
        <w:rPr>
          <w:rFonts w:ascii="Times New Roman" w:hAnsi="Times New Roman"/>
          <w:bCs/>
          <w:color w:val="000000"/>
          <w:sz w:val="28"/>
          <w:szCs w:val="28"/>
        </w:rPr>
        <w:t>Способность местных анестетиков к вазодилатации, дифференцированный подход к их назначению в зависимости от этого показателя. Комбинации с вазоконстрикторами. Побочные эффекты комбинаций с вазоконстрикторами, противопоказания к их использованию.</w:t>
      </w:r>
      <w:r w:rsidR="003E57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E579D" w:rsidRPr="003E579D">
        <w:rPr>
          <w:rFonts w:ascii="Times New Roman" w:hAnsi="Times New Roman"/>
          <w:bCs/>
          <w:color w:val="000000"/>
          <w:sz w:val="28"/>
          <w:szCs w:val="28"/>
        </w:rPr>
        <w:t>Дифференцированный подход к назначению препаратов для местной анестезии в зависимости от во</w:t>
      </w:r>
      <w:r w:rsidR="003E579D">
        <w:rPr>
          <w:rFonts w:ascii="Times New Roman" w:hAnsi="Times New Roman"/>
          <w:bCs/>
          <w:color w:val="000000"/>
          <w:sz w:val="28"/>
          <w:szCs w:val="28"/>
        </w:rPr>
        <w:t>зраста пациентов, наличия сопут</w:t>
      </w:r>
      <w:r w:rsidR="003E579D" w:rsidRPr="003E579D">
        <w:rPr>
          <w:rFonts w:ascii="Times New Roman" w:hAnsi="Times New Roman"/>
          <w:bCs/>
          <w:color w:val="000000"/>
          <w:sz w:val="28"/>
          <w:szCs w:val="28"/>
        </w:rPr>
        <w:t>ствующих заболеваний, беременности, лактации</w:t>
      </w:r>
      <w:r w:rsidR="00A539CA" w:rsidRPr="003E579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F8F1988" w14:textId="77777777" w:rsidR="00F94ACE" w:rsidRPr="003E074B" w:rsidRDefault="00F94ACE" w:rsidP="00A539CA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E579D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14:paraId="2FD38239" w14:textId="77777777" w:rsidR="00F94ACE" w:rsidRPr="003E579D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E579D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14:paraId="60379C72" w14:textId="77777777" w:rsidR="00F94ACE" w:rsidRPr="00321A77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079B627" w14:textId="77777777" w:rsidR="00F94ACE" w:rsidRPr="00321A77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84DCFDB" w14:textId="77777777" w:rsidR="00F94ACE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14:paraId="0C2BEEA9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F84AB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413B3C" w14:textId="77777777" w:rsidR="00A539CA" w:rsidRPr="00321A77" w:rsidRDefault="00E851E4" w:rsidP="00A539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A539C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A8A3F98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="008B7197">
        <w:rPr>
          <w:rFonts w:ascii="Times New Roman" w:hAnsi="Times New Roman"/>
          <w:color w:val="000000"/>
          <w:sz w:val="28"/>
          <w:szCs w:val="28"/>
        </w:rPr>
        <w:t>Клиническая фармакология стероидных и нестероидных противовоспалительных лекарственных средств</w:t>
      </w:r>
      <w:r w:rsidRPr="00A539CA">
        <w:rPr>
          <w:rFonts w:ascii="Times New Roman" w:hAnsi="Times New Roman"/>
          <w:color w:val="000000"/>
          <w:sz w:val="28"/>
          <w:szCs w:val="28"/>
        </w:rPr>
        <w:t>.</w:t>
      </w:r>
    </w:p>
    <w:p w14:paraId="64B6790B" w14:textId="77777777" w:rsidR="00A539CA" w:rsidRPr="003E579D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1BEF" w:rsidRPr="00C91BEF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Pr="00C9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BEF">
        <w:rPr>
          <w:rFonts w:ascii="Times New Roman" w:hAnsi="Times New Roman"/>
          <w:color w:val="000000"/>
          <w:sz w:val="28"/>
          <w:szCs w:val="28"/>
        </w:rPr>
        <w:t>о классификации</w:t>
      </w:r>
      <w:r w:rsidRPr="003E579D">
        <w:rPr>
          <w:rFonts w:ascii="Times New Roman" w:hAnsi="Times New Roman"/>
          <w:color w:val="000000"/>
          <w:sz w:val="28"/>
          <w:szCs w:val="28"/>
        </w:rPr>
        <w:t>, механизм</w:t>
      </w:r>
      <w:r w:rsidR="00C91BEF">
        <w:rPr>
          <w:rFonts w:ascii="Times New Roman" w:hAnsi="Times New Roman"/>
          <w:color w:val="000000"/>
          <w:sz w:val="28"/>
          <w:szCs w:val="28"/>
        </w:rPr>
        <w:t>е</w:t>
      </w:r>
      <w:r w:rsidRPr="003E579D">
        <w:rPr>
          <w:rFonts w:ascii="Times New Roman" w:hAnsi="Times New Roman"/>
          <w:color w:val="000000"/>
          <w:sz w:val="28"/>
          <w:szCs w:val="28"/>
        </w:rPr>
        <w:t xml:space="preserve"> действия, </w:t>
      </w:r>
      <w:r w:rsidR="00C91BEF">
        <w:rPr>
          <w:rFonts w:ascii="Times New Roman" w:hAnsi="Times New Roman"/>
          <w:color w:val="000000"/>
          <w:sz w:val="28"/>
          <w:szCs w:val="28"/>
        </w:rPr>
        <w:t>фармакокинетических особенностях</w:t>
      </w:r>
      <w:r w:rsidRPr="003E579D">
        <w:rPr>
          <w:rFonts w:ascii="Times New Roman" w:hAnsi="Times New Roman"/>
          <w:color w:val="000000"/>
          <w:sz w:val="28"/>
          <w:szCs w:val="28"/>
        </w:rPr>
        <w:t>, побочны</w:t>
      </w:r>
      <w:r w:rsidR="00C91BEF">
        <w:rPr>
          <w:rFonts w:ascii="Times New Roman" w:hAnsi="Times New Roman"/>
          <w:color w:val="000000"/>
          <w:sz w:val="28"/>
          <w:szCs w:val="28"/>
        </w:rPr>
        <w:t>х эффектах и взаимодействии</w:t>
      </w:r>
      <w:r w:rsidRPr="003E5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197">
        <w:rPr>
          <w:rFonts w:ascii="Times New Roman" w:hAnsi="Times New Roman"/>
          <w:color w:val="000000"/>
          <w:sz w:val="28"/>
          <w:szCs w:val="28"/>
        </w:rPr>
        <w:t xml:space="preserve">ГКС и </w:t>
      </w:r>
      <w:r w:rsidRPr="003E579D">
        <w:rPr>
          <w:rFonts w:ascii="Times New Roman" w:hAnsi="Times New Roman"/>
          <w:color w:val="000000"/>
          <w:sz w:val="28"/>
          <w:szCs w:val="28"/>
        </w:rPr>
        <w:t>НПВС</w:t>
      </w:r>
      <w:r w:rsidR="008B7197">
        <w:rPr>
          <w:rFonts w:ascii="Times New Roman" w:hAnsi="Times New Roman"/>
          <w:color w:val="000000"/>
          <w:sz w:val="28"/>
          <w:szCs w:val="28"/>
        </w:rPr>
        <w:t>.</w:t>
      </w:r>
    </w:p>
    <w:p w14:paraId="474E7822" w14:textId="77777777" w:rsidR="00A539CA" w:rsidRPr="003E579D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6381BA" w14:textId="77777777" w:rsidR="00A539CA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579D" w:rsidRPr="003E579D">
        <w:rPr>
          <w:rFonts w:ascii="Times New Roman" w:hAnsi="Times New Roman"/>
          <w:color w:val="000000"/>
          <w:sz w:val="28"/>
          <w:szCs w:val="28"/>
        </w:rPr>
        <w:t>История открытия и синтеза НПВС.</w:t>
      </w:r>
      <w:r w:rsidR="003E57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579D">
        <w:rPr>
          <w:rFonts w:ascii="Times New Roman" w:hAnsi="Times New Roman"/>
          <w:color w:val="000000"/>
          <w:sz w:val="28"/>
          <w:szCs w:val="28"/>
        </w:rPr>
        <w:t>Классификация НПВС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E579D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 по химической структуре</w:t>
      </w:r>
      <w:r w:rsidR="003E579D">
        <w:rPr>
          <w:rFonts w:ascii="Times New Roman" w:hAnsi="Times New Roman"/>
          <w:color w:val="000000"/>
          <w:sz w:val="28"/>
          <w:szCs w:val="28"/>
        </w:rPr>
        <w:t>, по влиянию на ЦОГ-1 и ЦОГ-2</w:t>
      </w:r>
      <w:r w:rsidR="00C156F7">
        <w:rPr>
          <w:rFonts w:ascii="Times New Roman" w:hAnsi="Times New Roman"/>
          <w:color w:val="000000"/>
          <w:sz w:val="28"/>
          <w:szCs w:val="28"/>
        </w:rPr>
        <w:t>, по продолжительности действия</w:t>
      </w:r>
      <w:r w:rsidR="003E579D">
        <w:rPr>
          <w:rFonts w:ascii="Times New Roman" w:hAnsi="Times New Roman"/>
          <w:color w:val="000000"/>
          <w:sz w:val="28"/>
          <w:szCs w:val="28"/>
        </w:rPr>
        <w:t>). М</w:t>
      </w:r>
      <w:r w:rsidRPr="003E579D">
        <w:rPr>
          <w:rFonts w:ascii="Times New Roman" w:hAnsi="Times New Roman"/>
          <w:color w:val="000000"/>
          <w:sz w:val="28"/>
          <w:szCs w:val="28"/>
        </w:rPr>
        <w:t>еханизм действия</w:t>
      </w:r>
      <w:r w:rsidR="003E579D">
        <w:rPr>
          <w:rFonts w:ascii="Times New Roman" w:hAnsi="Times New Roman"/>
          <w:color w:val="000000"/>
          <w:sz w:val="28"/>
          <w:szCs w:val="28"/>
        </w:rPr>
        <w:t xml:space="preserve"> препаратов</w:t>
      </w:r>
      <w:r w:rsidRPr="003E579D">
        <w:rPr>
          <w:rFonts w:ascii="Times New Roman" w:hAnsi="Times New Roman"/>
          <w:color w:val="000000"/>
          <w:sz w:val="28"/>
          <w:szCs w:val="28"/>
        </w:rPr>
        <w:t>,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 биологическая активность простогландинов, роль блокады ЦОГ-1 и ЦОГ-2. Эффекты препаратов. Ранжирование 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 xml:space="preserve"> НПВС по выраженности анальгезирующего эффекта</w:t>
      </w:r>
      <w:r w:rsidR="00C156F7">
        <w:rPr>
          <w:rFonts w:ascii="Times New Roman" w:hAnsi="Times New Roman"/>
          <w:color w:val="000000"/>
          <w:sz w:val="28"/>
          <w:szCs w:val="28"/>
        </w:rPr>
        <w:t>.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6F7">
        <w:rPr>
          <w:rFonts w:ascii="Times New Roman" w:hAnsi="Times New Roman"/>
          <w:color w:val="000000"/>
          <w:sz w:val="28"/>
          <w:szCs w:val="28"/>
        </w:rPr>
        <w:t>Ф</w:t>
      </w:r>
      <w:r w:rsidRPr="003E579D">
        <w:rPr>
          <w:rFonts w:ascii="Times New Roman" w:hAnsi="Times New Roman"/>
          <w:color w:val="000000"/>
          <w:sz w:val="28"/>
          <w:szCs w:val="28"/>
        </w:rPr>
        <w:t>армакокинетические особенности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 (биодоступность, 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>белковосвязывающая способность НПВС</w:t>
      </w:r>
      <w:r w:rsidRPr="003E579D">
        <w:rPr>
          <w:rFonts w:ascii="Times New Roman" w:hAnsi="Times New Roman"/>
          <w:color w:val="000000"/>
          <w:sz w:val="28"/>
          <w:szCs w:val="28"/>
        </w:rPr>
        <w:t>,</w:t>
      </w:r>
      <w:r w:rsidR="00C156F7" w:rsidRPr="00C156F7">
        <w:t xml:space="preserve"> 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>продолжительность полужизни в плазме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, метаболизм в печени, выведение НПВС). Основные показания к применению НПВС. </w:t>
      </w:r>
      <w:r w:rsidR="00B972A8">
        <w:rPr>
          <w:rFonts w:ascii="Times New Roman" w:hAnsi="Times New Roman"/>
          <w:color w:val="000000"/>
          <w:sz w:val="28"/>
          <w:szCs w:val="28"/>
        </w:rPr>
        <w:t>П</w:t>
      </w:r>
      <w:r w:rsidR="00B972A8" w:rsidRPr="00B972A8">
        <w:rPr>
          <w:rFonts w:ascii="Times New Roman" w:hAnsi="Times New Roman"/>
          <w:color w:val="000000"/>
          <w:sz w:val="28"/>
          <w:szCs w:val="28"/>
        </w:rPr>
        <w:t xml:space="preserve">оказания к </w:t>
      </w:r>
      <w:r w:rsidR="00B972A8" w:rsidRPr="00B972A8">
        <w:rPr>
          <w:rFonts w:ascii="Times New Roman" w:hAnsi="Times New Roman"/>
          <w:color w:val="000000"/>
          <w:sz w:val="28"/>
          <w:szCs w:val="28"/>
        </w:rPr>
        <w:lastRenderedPageBreak/>
        <w:t>применению НПВС</w:t>
      </w:r>
      <w:r w:rsidR="00B972A8">
        <w:rPr>
          <w:rFonts w:ascii="Times New Roman" w:hAnsi="Times New Roman"/>
          <w:color w:val="000000"/>
          <w:sz w:val="28"/>
          <w:szCs w:val="28"/>
        </w:rPr>
        <w:t xml:space="preserve"> в стоматологии.</w:t>
      </w:r>
      <w:r w:rsidR="00B972A8" w:rsidRPr="00B97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6F7">
        <w:rPr>
          <w:rFonts w:ascii="Times New Roman" w:hAnsi="Times New Roman"/>
          <w:color w:val="000000"/>
          <w:sz w:val="28"/>
          <w:szCs w:val="28"/>
        </w:rPr>
        <w:t>Противопоказания и соблюдение осторожности при назначении НПВС. П</w:t>
      </w:r>
      <w:r w:rsidRPr="003E579D">
        <w:rPr>
          <w:rFonts w:ascii="Times New Roman" w:hAnsi="Times New Roman"/>
          <w:color w:val="000000"/>
          <w:sz w:val="28"/>
          <w:szCs w:val="28"/>
        </w:rPr>
        <w:t xml:space="preserve">обочные эффекты и взаимодействия нестероидных противовоспалительных средств. 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>Редкие побочные эффекты НПВС.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>Методы улучшения переносимости НПВС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56F7" w:rsidRPr="00C156F7">
        <w:rPr>
          <w:rFonts w:ascii="Times New Roman" w:hAnsi="Times New Roman"/>
          <w:color w:val="000000"/>
          <w:sz w:val="28"/>
          <w:szCs w:val="28"/>
        </w:rPr>
        <w:t>Меры контроля при длительном применении</w:t>
      </w:r>
      <w:r w:rsidR="00C156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0897" w:rsidRPr="00680897">
        <w:rPr>
          <w:rFonts w:ascii="Times New Roman" w:hAnsi="Times New Roman"/>
          <w:color w:val="000000"/>
          <w:sz w:val="28"/>
          <w:szCs w:val="28"/>
        </w:rPr>
        <w:t>Правила назначения и дозирования</w:t>
      </w:r>
      <w:r w:rsidR="00680897">
        <w:rPr>
          <w:rFonts w:ascii="Times New Roman" w:hAnsi="Times New Roman"/>
          <w:color w:val="000000"/>
          <w:sz w:val="28"/>
          <w:szCs w:val="28"/>
        </w:rPr>
        <w:t xml:space="preserve"> НПВС. </w:t>
      </w:r>
      <w:r w:rsidRPr="003E579D">
        <w:rPr>
          <w:rFonts w:ascii="Times New Roman" w:hAnsi="Times New Roman"/>
          <w:color w:val="000000"/>
          <w:sz w:val="28"/>
          <w:szCs w:val="28"/>
        </w:rPr>
        <w:t>Рациональный выбор нестероидных противовоспалительных средств с учетом возраста пациента, сопутствующих заболеваний, беременности, лактации. Характеристика отдельных представителей НПВС.</w:t>
      </w:r>
    </w:p>
    <w:p w14:paraId="0C747A17" w14:textId="77777777" w:rsidR="008B7197" w:rsidRPr="003E579D" w:rsidRDefault="008B7197" w:rsidP="00A539C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197">
        <w:rPr>
          <w:rFonts w:ascii="Times New Roman" w:hAnsi="Times New Roman"/>
          <w:color w:val="000000"/>
          <w:sz w:val="28"/>
          <w:szCs w:val="28"/>
        </w:rPr>
        <w:t>Механизм действия ГКС. Классификация ГКС (природные и синтетические), фармакодинамические эффекты ГКС. Фармакокинетика ГКС.  Показания к назначению ГКС. Варианты терапии ГКС. Особенности дозирования ЛС с учетом циркадного ритма, хронобиологии и хронофармакологии; включая особенности всасывания, метаболизма, выведения ЛС, проявлений фармакологических эффектов. Методы оценки эффективности и безопасности. Основные нежелательные лекарственные реакции (НЛР) от применения ЛС, их выявление, классификация и регистрация. Способы профилактики и коррекции НЛР. Возможные взаимодействия при комбинированном их назначении и с препаратами других групп.</w:t>
      </w:r>
    </w:p>
    <w:p w14:paraId="6B7C7CB3" w14:textId="77777777" w:rsidR="00A539CA" w:rsidRPr="003E074B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14:paraId="21C8CFA6" w14:textId="77777777" w:rsidR="00A539CA" w:rsidRPr="0068089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14:paraId="2FD2C715" w14:textId="77777777"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42C37D0" w14:textId="77777777"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F65EF77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14:paraId="34A09E52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E66D75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01E7C9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25F265" w14:textId="77777777" w:rsidR="00A539CA" w:rsidRPr="00321A77" w:rsidRDefault="00E851E4" w:rsidP="00A539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A539C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9D0E794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="008B7197"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</w:t>
      </w:r>
      <w:r w:rsidR="00B972A8">
        <w:rPr>
          <w:rFonts w:ascii="Times New Roman" w:hAnsi="Times New Roman"/>
          <w:color w:val="000000"/>
          <w:sz w:val="28"/>
          <w:szCs w:val="28"/>
        </w:rPr>
        <w:t>противогрибковых и противовирусных лекарственных средств</w:t>
      </w:r>
    </w:p>
    <w:p w14:paraId="0E50FF45" w14:textId="77777777" w:rsidR="00A539CA" w:rsidRPr="0068089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1BEF" w:rsidRPr="00C91BEF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Pr="00C9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BEF">
        <w:rPr>
          <w:rFonts w:ascii="Times New Roman" w:hAnsi="Times New Roman"/>
          <w:color w:val="000000"/>
          <w:sz w:val="28"/>
          <w:szCs w:val="28"/>
        </w:rPr>
        <w:t>о классификации</w:t>
      </w:r>
      <w:r w:rsidRPr="00680897">
        <w:rPr>
          <w:rFonts w:ascii="Times New Roman" w:hAnsi="Times New Roman"/>
          <w:color w:val="000000"/>
          <w:sz w:val="28"/>
          <w:szCs w:val="28"/>
        </w:rPr>
        <w:t>, механизм</w:t>
      </w:r>
      <w:r w:rsidR="00C91BEF">
        <w:rPr>
          <w:rFonts w:ascii="Times New Roman" w:hAnsi="Times New Roman"/>
          <w:color w:val="000000"/>
          <w:sz w:val="28"/>
          <w:szCs w:val="28"/>
        </w:rPr>
        <w:t>е действия, фармакокинетических особенностях, побочных эффектах и взаимодействии</w:t>
      </w:r>
      <w:r w:rsidR="00B972A8">
        <w:rPr>
          <w:rFonts w:ascii="Times New Roman" w:hAnsi="Times New Roman"/>
          <w:color w:val="000000"/>
          <w:sz w:val="28"/>
          <w:szCs w:val="28"/>
        </w:rPr>
        <w:t xml:space="preserve"> противогрибковых и противовирусных</w:t>
      </w:r>
      <w:r w:rsidR="004826E0" w:rsidRPr="00680897">
        <w:rPr>
          <w:rFonts w:ascii="Times New Roman" w:hAnsi="Times New Roman"/>
          <w:color w:val="000000"/>
          <w:sz w:val="28"/>
          <w:szCs w:val="28"/>
        </w:rPr>
        <w:t xml:space="preserve"> ЛС.</w:t>
      </w:r>
    </w:p>
    <w:p w14:paraId="545DC020" w14:textId="77777777" w:rsidR="00A539CA" w:rsidRPr="0068089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A05F19" w14:textId="77777777"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26D02E5" w14:textId="77777777" w:rsidR="00B972A8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0897">
        <w:rPr>
          <w:rFonts w:ascii="Times New Roman" w:hAnsi="Times New Roman"/>
          <w:b/>
          <w:color w:val="000000"/>
          <w:sz w:val="28"/>
          <w:szCs w:val="28"/>
        </w:rPr>
        <w:t xml:space="preserve">История применения ГКС. 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>Механизм действия противогрибковых ЛС</w:t>
      </w:r>
      <w:r w:rsidR="004826E0" w:rsidRPr="00680897">
        <w:rPr>
          <w:rFonts w:ascii="Times New Roman" w:hAnsi="Times New Roman"/>
          <w:color w:val="000000"/>
          <w:spacing w:val="-4"/>
          <w:sz w:val="28"/>
          <w:szCs w:val="28"/>
        </w:rPr>
        <w:t>. Классификация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противогрибковых ЛС</w:t>
      </w:r>
      <w:r w:rsidR="004826E0" w:rsidRPr="00680897">
        <w:rPr>
          <w:rFonts w:ascii="Times New Roman" w:hAnsi="Times New Roman"/>
          <w:color w:val="000000"/>
          <w:spacing w:val="-4"/>
          <w:sz w:val="28"/>
          <w:szCs w:val="28"/>
        </w:rPr>
        <w:t>, фармакодинамическ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>ие эффекты. Фармакокинетика противогрибковых</w:t>
      </w:r>
      <w:r w:rsidR="00680897">
        <w:rPr>
          <w:rFonts w:ascii="Times New Roman" w:hAnsi="Times New Roman"/>
          <w:color w:val="000000"/>
          <w:spacing w:val="-4"/>
          <w:sz w:val="28"/>
          <w:szCs w:val="28"/>
        </w:rPr>
        <w:t>.  П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 xml:space="preserve">оказания к назначению противогрибковых ЛС в стоматологии. </w:t>
      </w:r>
      <w:r w:rsidR="00680897" w:rsidRPr="00680897">
        <w:rPr>
          <w:rFonts w:ascii="Times New Roman" w:hAnsi="Times New Roman"/>
          <w:color w:val="000000"/>
          <w:spacing w:val="-4"/>
          <w:sz w:val="28"/>
          <w:szCs w:val="28"/>
        </w:rPr>
        <w:t xml:space="preserve">Особенности дозирования ЛС </w:t>
      </w:r>
      <w:r w:rsidR="00B972A8" w:rsidRPr="00B972A8">
        <w:rPr>
          <w:rFonts w:ascii="Times New Roman" w:hAnsi="Times New Roman"/>
          <w:color w:val="000000"/>
          <w:spacing w:val="-4"/>
          <w:sz w:val="28"/>
          <w:szCs w:val="28"/>
        </w:rPr>
        <w:t>в зависимости от возраста пациентов, наличия сопутствующих забо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>леваний, беременности, лактации</w:t>
      </w:r>
      <w:r w:rsidR="00680897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4826E0" w:rsidRPr="0068089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80897" w:rsidRPr="00680897">
        <w:rPr>
          <w:rFonts w:ascii="Times New Roman" w:hAnsi="Times New Roman"/>
          <w:color w:val="000000"/>
          <w:spacing w:val="-4"/>
          <w:sz w:val="28"/>
          <w:szCs w:val="28"/>
        </w:rPr>
        <w:t>Основные нежелательные лекарственные реакции (НЛР) от применения ЛС, их выявление, классификация и регистрация. Спосо</w:t>
      </w:r>
      <w:r w:rsidR="00680897">
        <w:rPr>
          <w:rFonts w:ascii="Times New Roman" w:hAnsi="Times New Roman"/>
          <w:color w:val="000000"/>
          <w:spacing w:val="-4"/>
          <w:sz w:val="28"/>
          <w:szCs w:val="28"/>
        </w:rPr>
        <w:t>бы профилактики и коррекции НЛР</w:t>
      </w:r>
      <w:r w:rsidR="004826E0" w:rsidRPr="00680897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680897" w:rsidRPr="00680897">
        <w:rPr>
          <w:rFonts w:ascii="Times New Roman" w:hAnsi="Times New Roman"/>
          <w:color w:val="000000"/>
          <w:spacing w:val="-4"/>
          <w:sz w:val="28"/>
          <w:szCs w:val="28"/>
        </w:rPr>
        <w:t>Возможные взаимодействия при комбинированном их назначении и с препаратами других групп</w:t>
      </w:r>
      <w:r w:rsidR="00EB466C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680897" w:rsidRPr="0068089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826E0" w:rsidRPr="00680897">
        <w:rPr>
          <w:rFonts w:ascii="Times New Roman" w:hAnsi="Times New Roman"/>
          <w:color w:val="000000"/>
          <w:spacing w:val="-4"/>
          <w:sz w:val="28"/>
          <w:szCs w:val="28"/>
        </w:rPr>
        <w:t>Классифи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>кация противовирусных ЛС</w:t>
      </w:r>
      <w:r w:rsidR="004826E0" w:rsidRPr="00680897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EB466C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="00680897">
        <w:rPr>
          <w:rFonts w:ascii="Times New Roman" w:hAnsi="Times New Roman"/>
          <w:color w:val="000000"/>
          <w:spacing w:val="-4"/>
          <w:sz w:val="28"/>
          <w:szCs w:val="28"/>
        </w:rPr>
        <w:t xml:space="preserve">еханизм действия препаратов. </w:t>
      </w:r>
      <w:r w:rsidR="00B972A8" w:rsidRPr="00B972A8">
        <w:rPr>
          <w:rFonts w:ascii="Times New Roman" w:hAnsi="Times New Roman"/>
          <w:color w:val="000000"/>
          <w:spacing w:val="-4"/>
          <w:sz w:val="28"/>
          <w:szCs w:val="28"/>
        </w:rPr>
        <w:t>Показан</w:t>
      </w:r>
      <w:r w:rsidR="00B972A8">
        <w:rPr>
          <w:rFonts w:ascii="Times New Roman" w:hAnsi="Times New Roman"/>
          <w:color w:val="000000"/>
          <w:spacing w:val="-4"/>
          <w:sz w:val="28"/>
          <w:szCs w:val="28"/>
        </w:rPr>
        <w:t>ия к назначению противовирусных</w:t>
      </w:r>
      <w:r w:rsidR="00B972A8" w:rsidRPr="00B972A8">
        <w:rPr>
          <w:rFonts w:ascii="Times New Roman" w:hAnsi="Times New Roman"/>
          <w:color w:val="000000"/>
          <w:spacing w:val="-4"/>
          <w:sz w:val="28"/>
          <w:szCs w:val="28"/>
        </w:rPr>
        <w:t xml:space="preserve"> ЛС в стоматологии. Особенности дозирования ЛС в зависимости от возраста пациентов, наличия сопутствующих </w:t>
      </w:r>
      <w:r w:rsidR="00B972A8" w:rsidRPr="00B972A8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заболеваний, беременности, лактации. Основные нежелательные лекарственные реакции (НЛР) от применения ЛС, их выявление, классификация и регистрация. Способы профилактики и коррекции НЛР</w:t>
      </w:r>
    </w:p>
    <w:p w14:paraId="6B14E999" w14:textId="77777777" w:rsidR="00A539CA" w:rsidRPr="00680897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14:paraId="1C528DB1" w14:textId="77777777"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14:paraId="26128390" w14:textId="77777777"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F4DF0FF" w14:textId="77777777"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C233DA1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14:paraId="4F001EE8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AE86D1" w14:textId="77777777" w:rsidR="008B7197" w:rsidRDefault="008B7197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76E648" w14:textId="77777777"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6D1047" w14:textId="77777777" w:rsidR="004826E0" w:rsidRPr="00321A77" w:rsidRDefault="00E851E4" w:rsidP="004826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4826E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B164F82" w14:textId="77777777" w:rsidR="004826E0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Pr="004826E0">
        <w:rPr>
          <w:rFonts w:ascii="Times New Roman" w:hAnsi="Times New Roman"/>
          <w:color w:val="000000"/>
          <w:sz w:val="28"/>
          <w:szCs w:val="28"/>
        </w:rPr>
        <w:t>Клин</w:t>
      </w:r>
      <w:r w:rsidR="008B7197">
        <w:rPr>
          <w:rFonts w:ascii="Times New Roman" w:hAnsi="Times New Roman"/>
          <w:color w:val="000000"/>
          <w:sz w:val="28"/>
          <w:szCs w:val="28"/>
        </w:rPr>
        <w:t xml:space="preserve">ическая фармакология </w:t>
      </w:r>
      <w:r w:rsidRPr="004826E0">
        <w:rPr>
          <w:rFonts w:ascii="Times New Roman" w:hAnsi="Times New Roman"/>
          <w:color w:val="000000"/>
          <w:sz w:val="28"/>
          <w:szCs w:val="28"/>
        </w:rPr>
        <w:t>антибактериальных лекарственных средств.</w:t>
      </w:r>
    </w:p>
    <w:p w14:paraId="41F4EE4A" w14:textId="77777777" w:rsidR="004826E0" w:rsidRPr="00EB466C" w:rsidRDefault="00EB466C" w:rsidP="00EB466C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826E0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826E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1BEF" w:rsidRPr="00C91BEF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4826E0" w:rsidRPr="00C9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BE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классификации</w:t>
      </w:r>
      <w:r w:rsidR="004826E0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730054" w:rsidRPr="00EB466C">
        <w:rPr>
          <w:rFonts w:ascii="Times New Roman" w:hAnsi="Times New Roman"/>
          <w:bCs/>
          <w:color w:val="000000"/>
          <w:sz w:val="28"/>
          <w:szCs w:val="28"/>
        </w:rPr>
        <w:t>показания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х к применению, побочных</w:t>
      </w:r>
      <w:r w:rsidR="00730054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 эффек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тах</w:t>
      </w:r>
      <w:r w:rsidR="005F2623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особенностях</w:t>
      </w:r>
      <w:r w:rsidR="004826E0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 применения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826E0" w:rsidRPr="00EB466C">
        <w:rPr>
          <w:rFonts w:ascii="Times New Roman" w:hAnsi="Times New Roman"/>
          <w:bCs/>
          <w:color w:val="000000"/>
          <w:sz w:val="28"/>
          <w:szCs w:val="28"/>
        </w:rPr>
        <w:t>антибиотиков</w:t>
      </w:r>
      <w:r w:rsidR="005F2623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C91BEF" w:rsidRPr="00C91BEF">
        <w:rPr>
          <w:rFonts w:ascii="Times New Roman" w:hAnsi="Times New Roman"/>
          <w:bCs/>
          <w:color w:val="000000"/>
          <w:sz w:val="28"/>
          <w:szCs w:val="28"/>
        </w:rPr>
        <w:t>формировать знания</w:t>
      </w:r>
      <w:r w:rsidR="00C91BEF">
        <w:rPr>
          <w:rFonts w:ascii="Times New Roman" w:hAnsi="Times New Roman"/>
          <w:bCs/>
          <w:color w:val="000000"/>
          <w:sz w:val="28"/>
          <w:szCs w:val="28"/>
        </w:rPr>
        <w:t xml:space="preserve"> о принципах</w:t>
      </w:r>
      <w:r w:rsidR="005F2623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 рациональной комбинированной антибиотикотерапии.</w:t>
      </w:r>
    </w:p>
    <w:p w14:paraId="6C667255" w14:textId="77777777" w:rsidR="004826E0" w:rsidRPr="00EB466C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13D24D6" w14:textId="77777777" w:rsidR="004826E0" w:rsidRPr="00EB466C" w:rsidRDefault="004826E0" w:rsidP="00EB466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>Классификация антимикробных препаратов: антисептики, химиотерапевтические, дезинфицирующие средства. Клинико-фармакологические критерии, характеризующие антибиотические препараты (спектр и тип антимикробного действия, минимальная ингибирующая концентрация, период полувыведения, взаимодействие с другими лекарственными препаратами и пищей). Показания к применению</w:t>
      </w:r>
      <w:r w:rsidR="00B972A8">
        <w:rPr>
          <w:rFonts w:ascii="Times New Roman" w:hAnsi="Times New Roman"/>
          <w:bCs/>
          <w:color w:val="000000"/>
          <w:sz w:val="28"/>
          <w:szCs w:val="28"/>
        </w:rPr>
        <w:t xml:space="preserve"> в стоматологии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 xml:space="preserve">. Принципы проведения рациональной комбинированной антибиотикотерапии. 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Дифференцированное применение антибактериальных средств у пациентов различных возрастных групп, беременных и кормящих грудью женщин.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Критерии контроля эффективности и безопасности применения. Противопоказания к применению антибиотиков. Побочные действия антибиотиков и их профилактика. Клиническая фармакология В-лактамных </w:t>
      </w:r>
      <w:r w:rsidR="005F2623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антибиотиков.  Пенциллины. Классификация. Спектр действия. Фармакокинетика и фармакодинамика пенициллинов. Основные показания. Побочные эффекты пенициллинов. Возможные взаимодействия 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 с препаратами других групп.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 Цефалоспорины. 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>Классификация. Спектр действия. Фармакокине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>тика и фармакодинамика цефалоспори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>нов. Основные показани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я. Побочные эффекты цефалоспоринов. Карбапенемы и монобактамы. 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Классификация. Спектр действия. Фармакокинетика 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>и фармакодинамика карбапенемов и монобактамов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>. Основные показания. Побочные эффекты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1BAE642" w14:textId="77777777" w:rsidR="004826E0" w:rsidRPr="003E074B" w:rsidRDefault="004826E0" w:rsidP="004826E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B466C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14:paraId="4A203483" w14:textId="77777777" w:rsidR="004826E0" w:rsidRPr="00EB466C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EB466C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14:paraId="508B6AD1" w14:textId="77777777" w:rsidR="005F2623" w:rsidRDefault="004826E0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F8DBCFB" w14:textId="77777777"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14:paraId="4B978F9F" w14:textId="77777777"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14:paraId="106DA793" w14:textId="77777777" w:rsidR="004826E0" w:rsidRPr="00321A77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C25997" w14:textId="77777777"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F3CF9F" w14:textId="77777777" w:rsidR="005F2623" w:rsidRPr="00321A77" w:rsidRDefault="00E851E4" w:rsidP="005F26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</w:t>
      </w:r>
      <w:r w:rsidR="005F2623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770D178" w14:textId="77777777" w:rsid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="008B7197"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влияющих на гемостаз</w:t>
      </w:r>
      <w:r w:rsidRPr="005F2623">
        <w:rPr>
          <w:rFonts w:ascii="Times New Roman" w:hAnsi="Times New Roman"/>
          <w:color w:val="000000"/>
          <w:sz w:val="28"/>
          <w:szCs w:val="28"/>
        </w:rPr>
        <w:t>.</w:t>
      </w:r>
    </w:p>
    <w:p w14:paraId="5E209FBD" w14:textId="77777777" w:rsidR="005F2623" w:rsidRPr="00EB466C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1BEF" w:rsidRPr="00C91BEF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Pr="00C9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BEF">
        <w:rPr>
          <w:rFonts w:ascii="Times New Roman" w:hAnsi="Times New Roman"/>
          <w:color w:val="000000"/>
          <w:sz w:val="28"/>
          <w:szCs w:val="28"/>
        </w:rPr>
        <w:t>о классификации</w:t>
      </w:r>
      <w:r w:rsidRPr="00EB466C">
        <w:rPr>
          <w:rFonts w:ascii="Times New Roman" w:hAnsi="Times New Roman"/>
          <w:color w:val="000000"/>
          <w:sz w:val="28"/>
          <w:szCs w:val="28"/>
        </w:rPr>
        <w:t>, механизм</w:t>
      </w:r>
      <w:r w:rsidR="00C91BEF">
        <w:rPr>
          <w:rFonts w:ascii="Times New Roman" w:hAnsi="Times New Roman"/>
          <w:color w:val="000000"/>
          <w:sz w:val="28"/>
          <w:szCs w:val="28"/>
        </w:rPr>
        <w:t>е действия, фармакокинетических особенностях, побочных эффектах и взаимодействии</w:t>
      </w:r>
      <w:r w:rsidRPr="00EB466C">
        <w:rPr>
          <w:rFonts w:ascii="Times New Roman" w:hAnsi="Times New Roman"/>
          <w:color w:val="000000"/>
          <w:sz w:val="28"/>
          <w:szCs w:val="28"/>
        </w:rPr>
        <w:t xml:space="preserve"> антитромботических и кровеостанавли</w:t>
      </w:r>
      <w:r w:rsidR="00C91BEF">
        <w:rPr>
          <w:rFonts w:ascii="Times New Roman" w:hAnsi="Times New Roman"/>
          <w:color w:val="000000"/>
          <w:sz w:val="28"/>
          <w:szCs w:val="28"/>
        </w:rPr>
        <w:t>вающих препаратов; классификации</w:t>
      </w:r>
      <w:r w:rsidRPr="00EB466C">
        <w:rPr>
          <w:rFonts w:ascii="Times New Roman" w:hAnsi="Times New Roman"/>
          <w:color w:val="000000"/>
          <w:sz w:val="28"/>
          <w:szCs w:val="28"/>
        </w:rPr>
        <w:t>, механизм</w:t>
      </w:r>
      <w:r w:rsidR="00C91BEF">
        <w:rPr>
          <w:rFonts w:ascii="Times New Roman" w:hAnsi="Times New Roman"/>
          <w:color w:val="000000"/>
          <w:sz w:val="28"/>
          <w:szCs w:val="28"/>
        </w:rPr>
        <w:t>е действия, фармакокинетических особенностях, побочных эффектах и взаимодействии</w:t>
      </w:r>
      <w:r w:rsidRPr="00EB466C">
        <w:rPr>
          <w:rFonts w:ascii="Times New Roman" w:hAnsi="Times New Roman"/>
          <w:color w:val="000000"/>
          <w:sz w:val="28"/>
          <w:szCs w:val="28"/>
        </w:rPr>
        <w:t xml:space="preserve"> ЛС.</w:t>
      </w:r>
    </w:p>
    <w:p w14:paraId="249D09E0" w14:textId="77777777" w:rsidR="00EB466C" w:rsidRDefault="00EB466C" w:rsidP="005F262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790A5A6" w14:textId="77777777" w:rsidR="005F2623" w:rsidRPr="00EB466C" w:rsidRDefault="005F2623" w:rsidP="005F2623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 антитромботических препаратов. Антиагреганты. Классификация, механизм действия, 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>фармакокинетические особенности антиагрегантов. Показания к назначению.  П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обочные эффекты и взаимодействия антиагрегантов. Антикоагулянты. 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Классификация. Антикоагулянты прямого действия.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Классификация, механизм действия, фармакокинетические особенности, побочные эффекты и взаимодействия 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прямых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>антикоагулянтов.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>Методы оценки эффективности и безопасности.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 Антидоты прямых антикоагулянтов.</w:t>
      </w:r>
      <w:r w:rsidR="0044622E" w:rsidRPr="0044622E">
        <w:t xml:space="preserve"> </w:t>
      </w:r>
      <w:r w:rsidR="0044622E" w:rsidRPr="0044622E">
        <w:rPr>
          <w:rFonts w:ascii="Times New Roman" w:hAnsi="Times New Roman"/>
          <w:bCs/>
          <w:color w:val="000000"/>
          <w:sz w:val="28"/>
          <w:szCs w:val="28"/>
        </w:rPr>
        <w:t>Дифференцированное прим</w:t>
      </w:r>
      <w:r w:rsidR="0044622E">
        <w:rPr>
          <w:rFonts w:ascii="Times New Roman" w:hAnsi="Times New Roman"/>
          <w:bCs/>
          <w:color w:val="000000"/>
          <w:sz w:val="28"/>
          <w:szCs w:val="28"/>
        </w:rPr>
        <w:t>енение прямых антикоагулянтов</w:t>
      </w:r>
      <w:r w:rsidR="0044622E" w:rsidRPr="0044622E">
        <w:rPr>
          <w:rFonts w:ascii="Times New Roman" w:hAnsi="Times New Roman"/>
          <w:bCs/>
          <w:color w:val="000000"/>
          <w:sz w:val="28"/>
          <w:szCs w:val="28"/>
        </w:rPr>
        <w:t xml:space="preserve"> у пациентов различных возрастных групп, беременных</w:t>
      </w:r>
      <w:r w:rsidR="0044622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B466C" w:rsidRPr="004462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 xml:space="preserve">Антикоагулянты 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EB466C" w:rsidRPr="00EB466C">
        <w:rPr>
          <w:rFonts w:ascii="Times New Roman" w:hAnsi="Times New Roman"/>
          <w:bCs/>
          <w:color w:val="000000"/>
          <w:sz w:val="28"/>
          <w:szCs w:val="28"/>
        </w:rPr>
        <w:t>прямого действия. Классификация, механизм действия, фармакокинетические особенности, побочные эффекты и взаимодействия антикоагулянтов</w:t>
      </w:r>
      <w:r w:rsidR="00EB466C">
        <w:rPr>
          <w:rFonts w:ascii="Times New Roman" w:hAnsi="Times New Roman"/>
          <w:bCs/>
          <w:color w:val="000000"/>
          <w:sz w:val="28"/>
          <w:szCs w:val="28"/>
        </w:rPr>
        <w:t xml:space="preserve"> непрямого действия.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4622E" w:rsidRPr="00EB466C">
        <w:rPr>
          <w:rFonts w:ascii="Times New Roman" w:hAnsi="Times New Roman"/>
          <w:bCs/>
          <w:color w:val="000000"/>
          <w:sz w:val="28"/>
          <w:szCs w:val="28"/>
        </w:rPr>
        <w:t>Методы оценки эффективности и безопасности.</w:t>
      </w:r>
      <w:r w:rsidR="0044622E">
        <w:rPr>
          <w:rFonts w:ascii="Times New Roman" w:hAnsi="Times New Roman"/>
          <w:bCs/>
          <w:color w:val="000000"/>
          <w:sz w:val="28"/>
          <w:szCs w:val="28"/>
        </w:rPr>
        <w:t xml:space="preserve"> Антидоты непрямых антикоагулянтов. 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>Фибринолитики. Классификация, механизм действия, фармакокинетические особенности, побочные эффекты и взаимодействия препаратов. Гемостатические препарты. Классификация. Препараты местного и системного действия. Механизм их действия, показания к применению</w:t>
      </w:r>
      <w:r w:rsidR="00B972A8">
        <w:rPr>
          <w:rFonts w:ascii="Times New Roman" w:hAnsi="Times New Roman"/>
          <w:bCs/>
          <w:color w:val="000000"/>
          <w:sz w:val="28"/>
          <w:szCs w:val="28"/>
        </w:rPr>
        <w:t xml:space="preserve"> в стоматологии</w:t>
      </w:r>
      <w:r w:rsidRPr="00EB466C">
        <w:rPr>
          <w:rFonts w:ascii="Times New Roman" w:hAnsi="Times New Roman"/>
          <w:bCs/>
          <w:color w:val="000000"/>
          <w:sz w:val="28"/>
          <w:szCs w:val="28"/>
        </w:rPr>
        <w:t>. Побочные эффекты гемостатиков, их взаимодействия. Контроль за лечением.</w:t>
      </w:r>
    </w:p>
    <w:p w14:paraId="432FB1E3" w14:textId="77777777" w:rsidR="005F2623" w:rsidRPr="0044622E" w:rsidRDefault="005F2623" w:rsidP="005F2623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14:paraId="17C8307A" w14:textId="77777777" w:rsidR="005F2623" w:rsidRPr="00321A77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14:paraId="75F87815" w14:textId="77777777" w:rsid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823AD92" w14:textId="77777777"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14:paraId="6BC6A243" w14:textId="77777777"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14:paraId="3E4BD794" w14:textId="77777777" w:rsidR="005F2623" w:rsidRPr="00321A77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9A30B0" w14:textId="77777777" w:rsidR="00F94ACE" w:rsidRPr="00321A77" w:rsidRDefault="00F94ACE" w:rsidP="008B71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4ACDAA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5CC0EB2B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F262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5F2623" w:rsidRPr="005F262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700AA690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A4C943" w14:textId="77777777" w:rsidR="005F2623" w:rsidRPr="00321A77" w:rsidRDefault="002B5FA7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51E4"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</w:t>
      </w:r>
    </w:p>
    <w:p w14:paraId="43C9FF5C" w14:textId="77777777" w:rsidR="002B5FA7" w:rsidRPr="005F2623" w:rsidRDefault="002B5FA7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56351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4007A2" w14:textId="77777777" w:rsidR="005F2623" w:rsidRPr="00321A77" w:rsidRDefault="003A7817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2623" w:rsidRPr="003E074B"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фармакологии.</w:t>
      </w:r>
    </w:p>
    <w:p w14:paraId="10717585" w14:textId="77777777" w:rsidR="002B5FA7" w:rsidRPr="00321A77" w:rsidRDefault="002B5FA7" w:rsidP="008B71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B63479" w14:textId="77777777"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3A7817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8080466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9D97A4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70DAF" w:rsidRPr="00C70DAF">
        <w:rPr>
          <w:rFonts w:ascii="Times New Roman" w:hAnsi="Times New Roman"/>
          <w:color w:val="000000"/>
          <w:sz w:val="28"/>
          <w:szCs w:val="28"/>
        </w:rPr>
        <w:t>.</w:t>
      </w:r>
    </w:p>
    <w:p w14:paraId="16CF5F93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923A95" w14:textId="77777777" w:rsidR="00C70DAF" w:rsidRPr="00D1085F" w:rsidRDefault="003A7817" w:rsidP="004462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70DAF"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462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="0044622E" w:rsidRPr="00D1085F">
        <w:rPr>
          <w:rFonts w:ascii="Times New Roman" w:hAnsi="Times New Roman"/>
          <w:sz w:val="28"/>
          <w:szCs w:val="28"/>
        </w:rPr>
        <w:t>особенностям</w:t>
      </w:r>
      <w:r w:rsidR="00C70DAF" w:rsidRPr="00D1085F">
        <w:rPr>
          <w:rFonts w:ascii="Times New Roman" w:hAnsi="Times New Roman"/>
          <w:sz w:val="28"/>
          <w:szCs w:val="28"/>
        </w:rPr>
        <w:t xml:space="preserve"> фармакокинетики и фармакодинамики лека</w:t>
      </w:r>
      <w:r w:rsidR="0044622E" w:rsidRPr="00D1085F">
        <w:rPr>
          <w:rFonts w:ascii="Times New Roman" w:hAnsi="Times New Roman"/>
          <w:sz w:val="28"/>
          <w:szCs w:val="28"/>
        </w:rPr>
        <w:t>рственных средств  при патологии</w:t>
      </w:r>
      <w:r w:rsidR="00C70DAF" w:rsidRPr="00D1085F">
        <w:rPr>
          <w:rFonts w:ascii="Times New Roman" w:hAnsi="Times New Roman"/>
          <w:sz w:val="28"/>
          <w:szCs w:val="28"/>
        </w:rPr>
        <w:t xml:space="preserve">; 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>сформировать п</w:t>
      </w:r>
      <w:r w:rsidR="00C70DAF" w:rsidRPr="00D1085F">
        <w:rPr>
          <w:rFonts w:ascii="Times New Roman" w:eastAsia="Calibri" w:hAnsi="Times New Roman"/>
          <w:sz w:val="28"/>
          <w:szCs w:val="28"/>
          <w:lang w:eastAsia="en-US"/>
        </w:rPr>
        <w:t xml:space="preserve">онятие о нежелательных </w:t>
      </w:r>
      <w:r w:rsidR="00C70DAF" w:rsidRPr="00D1085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лекарственных реакциях, их классификация, факторы риска развития нежелательных лекарственных реакций, принципы профилактики, диагностики и коррекции нежел</w:t>
      </w:r>
      <w:r w:rsidR="0044622E" w:rsidRPr="00D1085F">
        <w:rPr>
          <w:rFonts w:ascii="Times New Roman" w:eastAsia="Calibri" w:hAnsi="Times New Roman"/>
          <w:sz w:val="28"/>
          <w:szCs w:val="28"/>
          <w:lang w:eastAsia="en-US"/>
        </w:rPr>
        <w:t xml:space="preserve">ательных лекарственных реакций; о видах </w:t>
      </w:r>
      <w:r w:rsidR="00C70DAF" w:rsidRPr="00D1085F">
        <w:rPr>
          <w:rFonts w:ascii="Times New Roman" w:eastAsia="Calibri" w:hAnsi="Times New Roman"/>
          <w:sz w:val="28"/>
          <w:szCs w:val="28"/>
          <w:lang w:eastAsia="en-US"/>
        </w:rPr>
        <w:t xml:space="preserve"> межлекарств</w:t>
      </w:r>
      <w:r w:rsidR="0044622E" w:rsidRPr="00D1085F">
        <w:rPr>
          <w:rFonts w:ascii="Times New Roman" w:eastAsia="Calibri" w:hAnsi="Times New Roman"/>
          <w:sz w:val="28"/>
          <w:szCs w:val="28"/>
          <w:lang w:eastAsia="en-US"/>
        </w:rPr>
        <w:t>енного взаимодействия, о фармакогенетике; обучить в</w:t>
      </w:r>
      <w:r w:rsidR="00D1085F" w:rsidRPr="00D1085F">
        <w:rPr>
          <w:rFonts w:ascii="Times New Roman" w:hAnsi="Times New Roman"/>
          <w:color w:val="000000"/>
          <w:sz w:val="28"/>
          <w:szCs w:val="28"/>
        </w:rPr>
        <w:t>ыбору и рас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>чету</w:t>
      </w:r>
      <w:r w:rsidR="00C70DAF" w:rsidRPr="00D1085F">
        <w:rPr>
          <w:rFonts w:ascii="Times New Roman" w:hAnsi="Times New Roman"/>
          <w:color w:val="000000"/>
          <w:sz w:val="28"/>
          <w:szCs w:val="28"/>
        </w:rPr>
        <w:t xml:space="preserve"> режим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>а</w:t>
      </w:r>
      <w:r w:rsidR="00C70DAF" w:rsidRPr="00D1085F">
        <w:rPr>
          <w:rFonts w:ascii="Times New Roman" w:hAnsi="Times New Roman"/>
          <w:color w:val="000000"/>
          <w:sz w:val="28"/>
          <w:szCs w:val="28"/>
        </w:rPr>
        <w:t xml:space="preserve"> дозирования лекарственных средств с учетом их фармакокинетики, взаимодействия с совместно применяемыми лекарственными средствами, функции печ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>ени и почек, возраста пациентов</w:t>
      </w:r>
      <w:r w:rsidR="00C70DAF" w:rsidRPr="00D1085F">
        <w:rPr>
          <w:rFonts w:ascii="Times New Roman" w:hAnsi="Times New Roman"/>
          <w:color w:val="000000"/>
          <w:sz w:val="28"/>
          <w:szCs w:val="28"/>
        </w:rPr>
        <w:t>;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 xml:space="preserve"> обучить п</w:t>
      </w:r>
      <w:r w:rsidR="00C70DAF" w:rsidRPr="00D1085F">
        <w:rPr>
          <w:rFonts w:ascii="Times New Roman" w:hAnsi="Times New Roman"/>
          <w:color w:val="000000"/>
          <w:sz w:val="28"/>
          <w:szCs w:val="28"/>
        </w:rPr>
        <w:t>роводить профилактику, диагностику и коррекцию нежелательных лекарственных реакций, заполнять документы по уведомлению о развитии нежелательных лекарственных реакций;</w:t>
      </w:r>
      <w:r w:rsidR="002E0F9E" w:rsidRPr="00D1085F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F9E" w:rsidRPr="00D1085F">
        <w:rPr>
          <w:rFonts w:ascii="Times New Roman" w:hAnsi="Times New Roman"/>
          <w:color w:val="000000"/>
          <w:sz w:val="28"/>
          <w:szCs w:val="28"/>
        </w:rPr>
        <w:t>навыки владения</w:t>
      </w:r>
      <w:r w:rsidR="0044622E" w:rsidRPr="00D10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DAF" w:rsidRPr="00D1085F">
        <w:rPr>
          <w:rFonts w:ascii="Times New Roman" w:eastAsia="Calibri" w:hAnsi="Times New Roman"/>
          <w:sz w:val="28"/>
          <w:szCs w:val="28"/>
          <w:lang w:eastAsia="en-US"/>
        </w:rPr>
        <w:t>нормативной, справочной и научной литературой для решения профессиональных задач</w:t>
      </w:r>
      <w:r w:rsidR="00C70DAF" w:rsidRPr="00D1085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; </w:t>
      </w:r>
      <w:r w:rsidR="00C70DAF" w:rsidRPr="00D1085F">
        <w:rPr>
          <w:rFonts w:ascii="Times New Roman" w:eastAsia="Calibri" w:hAnsi="Times New Roman"/>
          <w:sz w:val="28"/>
          <w:szCs w:val="28"/>
          <w:lang w:eastAsia="en-US"/>
        </w:rPr>
        <w:t xml:space="preserve">методами  ведения медицинской учетно-отчетной документации; </w:t>
      </w:r>
    </w:p>
    <w:p w14:paraId="00DE381B" w14:textId="77777777" w:rsidR="0052663D" w:rsidRPr="00D1085F" w:rsidRDefault="0052663D" w:rsidP="004462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1B0C58" w14:textId="77777777" w:rsidR="0052663D" w:rsidRDefault="005266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B57012" w14:textId="77777777" w:rsidR="008B7197" w:rsidRPr="00321A77" w:rsidRDefault="008B71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99619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42C6A3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0ACB25C6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14:paraId="6327A1D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C62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0E2292C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4B8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F755A1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0A0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883771A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7D0D3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EA8C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B3FF3B2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F74D0A7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67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321A77" w14:paraId="6C62518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839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2FA3" w14:textId="77777777" w:rsidR="0000640F" w:rsidRPr="00321A77" w:rsidRDefault="0000640F" w:rsidP="00446D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446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="00446D54"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14:paraId="4CA1A20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B8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7054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40236C2" w14:textId="77777777" w:rsidR="0000640F" w:rsidRPr="00446D5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00655"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 w:rsidR="00B972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(или) письменный опрос</w:t>
            </w:r>
            <w:r w:rsid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="00446D54"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14:paraId="53FB8E10" w14:textId="77777777" w:rsidR="0000640F" w:rsidRPr="00446D5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44622E"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</w:t>
            </w:r>
            <w:r w:rsidR="0075623B"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ци</w:t>
            </w:r>
            <w:r w:rsidR="0044622E"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онные задачи</w:t>
            </w:r>
            <w:r w:rsid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="00446D54"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46D54"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="00446D54"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</w:t>
            </w:r>
            <w:r w:rsidR="00567F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567F6C">
              <w:t xml:space="preserve"> </w:t>
            </w:r>
            <w:r w:rsidR="00567F6C" w:rsidRPr="00567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историей болезни: </w:t>
            </w:r>
            <w:r w:rsidR="00567F6C" w:rsidRPr="00567F6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="00567F6C" w:rsidRPr="00567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</w:t>
            </w:r>
            <w:r w:rsidR="00446D54"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485D0A1" w14:textId="77777777"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14:paraId="72439E4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E165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C226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D1BF95A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539F1D3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AFEF682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71D28AC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4AE1E96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D81AA3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82B741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00655">
        <w:rPr>
          <w:rFonts w:ascii="Times New Roman" w:hAnsi="Times New Roman"/>
          <w:color w:val="000000"/>
          <w:sz w:val="28"/>
          <w:szCs w:val="28"/>
        </w:rPr>
        <w:t>– (</w:t>
      </w:r>
      <w:r w:rsidR="00200655"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 w:rsidR="00200655"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10BD22DD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200655">
        <w:rPr>
          <w:rFonts w:ascii="Times New Roman" w:hAnsi="Times New Roman"/>
          <w:color w:val="000000"/>
          <w:sz w:val="28"/>
          <w:szCs w:val="28"/>
        </w:rPr>
        <w:t>(</w:t>
      </w:r>
      <w:r w:rsidR="00200655"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EF41A4" w14:textId="77777777" w:rsidR="00200655" w:rsidRDefault="0020065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B603BF" w14:textId="77777777" w:rsidR="00E851E4" w:rsidRPr="00321A77" w:rsidRDefault="00E851E4" w:rsidP="00E851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Частные вопросы клинической фармакологии</w:t>
      </w:r>
    </w:p>
    <w:p w14:paraId="34BAA80E" w14:textId="77777777" w:rsidR="00200655" w:rsidRDefault="0020065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CDE9B0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851E4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72A8"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</w:t>
      </w:r>
      <w:r w:rsidRPr="00BD179A">
        <w:rPr>
          <w:rFonts w:ascii="Times New Roman" w:hAnsi="Times New Roman"/>
          <w:color w:val="000000"/>
          <w:sz w:val="28"/>
          <w:szCs w:val="28"/>
        </w:rPr>
        <w:t>местных анестетиков</w:t>
      </w:r>
      <w:r w:rsidR="009B447C">
        <w:rPr>
          <w:rFonts w:ascii="Times New Roman" w:hAnsi="Times New Roman"/>
          <w:color w:val="000000"/>
          <w:sz w:val="28"/>
          <w:szCs w:val="28"/>
        </w:rPr>
        <w:t xml:space="preserve"> и общих анестетиков</w:t>
      </w:r>
      <w:r w:rsidRPr="00BD179A">
        <w:rPr>
          <w:rFonts w:ascii="Times New Roman" w:hAnsi="Times New Roman"/>
          <w:color w:val="000000"/>
          <w:sz w:val="28"/>
          <w:szCs w:val="28"/>
        </w:rPr>
        <w:t>.</w:t>
      </w:r>
      <w:r w:rsidR="00975739" w:rsidRPr="00975739">
        <w:t xml:space="preserve"> </w:t>
      </w:r>
      <w:r w:rsidR="00975739" w:rsidRPr="00975739">
        <w:rPr>
          <w:rFonts w:ascii="Times New Roman" w:hAnsi="Times New Roman"/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318B0584" w14:textId="77777777" w:rsidR="00200655" w:rsidRPr="00321A77" w:rsidRDefault="00200655" w:rsidP="00E851E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5F671B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033B99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7120651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8931EF" w14:textId="77777777" w:rsidR="00200655" w:rsidRPr="00D1085F" w:rsidRDefault="00200655" w:rsidP="002E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="002E0F9E" w:rsidRPr="00D1085F">
        <w:rPr>
          <w:rFonts w:ascii="Times New Roman" w:hAnsi="Times New Roman"/>
          <w:sz w:val="28"/>
          <w:szCs w:val="28"/>
        </w:rPr>
        <w:t xml:space="preserve"> клинико-фармакологической характеристике местных анестетиков и рациональному выбору конкретных лекарственных средств при лечении основных патологических синдромов, заболеваний и неотложных состояний  в стоматологической практике; выбору и  умению рассчитывать режим дозирования местных анестетиков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5F4D75DD" w14:textId="77777777" w:rsidR="00200655" w:rsidRPr="00D1085F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AF8989" w14:textId="77777777" w:rsidR="00200655" w:rsidRPr="00D1085F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3C15FA" w14:textId="77777777" w:rsidR="00446D54" w:rsidRPr="00321A77" w:rsidRDefault="00446D54" w:rsidP="00446D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223DD0F" w14:textId="77777777" w:rsidR="00446D54" w:rsidRPr="00321A77" w:rsidRDefault="00446D54" w:rsidP="00446D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46D54" w:rsidRPr="00321A77" w14:paraId="1C32B67F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35A2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1EA4FA3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EB26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6D54" w:rsidRPr="00321A77" w14:paraId="0D683577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E79F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BB5B587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01ABB2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B996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F074E0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EC096DC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67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446D54" w:rsidRPr="00321A77" w14:paraId="739E2B62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CAE7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F45A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46D54" w:rsidRPr="00321A77" w14:paraId="6EDD4E9A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5733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F819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38EB63E" w14:textId="77777777" w:rsidR="00446D54" w:rsidRPr="00446D54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 w:rsidR="00B972A8">
              <w:t xml:space="preserve"> </w:t>
            </w:r>
            <w:r w:rsidR="00B972A8" w:rsidRPr="00B972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(или) письменный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</w:t>
            </w:r>
            <w:r w:rsidR="00A95DE8">
              <w:rPr>
                <w:rFonts w:ascii="Times New Roman" w:hAnsi="Times New Roman"/>
                <w:color w:val="000000"/>
                <w:sz w:val="28"/>
                <w:szCs w:val="28"/>
              </w:rPr>
              <w:t>/письменного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опроса приводятся в ФОС)</w:t>
            </w:r>
          </w:p>
          <w:p w14:paraId="54F23639" w14:textId="3D21CEE8" w:rsidR="00446D54" w:rsidRPr="00446D54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080F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080F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проблемно-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уационные </w:t>
            </w:r>
            <w:r w:rsidR="00A95DE8">
              <w:rPr>
                <w:rFonts w:ascii="Times New Roman" w:hAnsi="Times New Roman"/>
                <w:color w:val="000000"/>
                <w:sz w:val="28"/>
                <w:szCs w:val="28"/>
              </w:rPr>
              <w:t>задачи приводятся в ФОС)</w:t>
            </w:r>
            <w:r w:rsidR="00C52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(или) </w:t>
            </w:r>
            <w:r w:rsidR="00A9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историей болезни: </w:t>
            </w:r>
            <w:r w:rsidR="00A95DE8" w:rsidRPr="00A95D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="00A9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ФОС).</w:t>
            </w:r>
          </w:p>
          <w:p w14:paraId="6B171068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6D54" w:rsidRPr="00321A77" w14:paraId="58847BDF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6EA5" w14:textId="77777777"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7DCA" w14:textId="77777777"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028A405" w14:textId="77777777" w:rsidR="00446D54" w:rsidRPr="00321A77" w:rsidRDefault="00446D54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29348C" w14:textId="77777777" w:rsidR="00446D54" w:rsidRPr="00321A77" w:rsidRDefault="00446D54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1D1CBCE" w14:textId="77777777" w:rsidR="00446D54" w:rsidRPr="00321A77" w:rsidRDefault="00446D54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D90F246" w14:textId="77777777" w:rsidR="00446D54" w:rsidRPr="00321A77" w:rsidRDefault="00446D54" w:rsidP="00446D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AB6695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68B456A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7F29A8C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11FB8B0" w14:textId="77777777"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58FD0AE2" w14:textId="77777777" w:rsidR="00200655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975CDC" w14:textId="77777777" w:rsidR="00200655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D25F2F" w14:textId="77777777" w:rsidR="00200655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9A39E9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851E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5739">
        <w:rPr>
          <w:rFonts w:ascii="Times New Roman" w:hAnsi="Times New Roman"/>
          <w:color w:val="000000"/>
          <w:sz w:val="28"/>
          <w:szCs w:val="28"/>
        </w:rPr>
        <w:t>Клиническая фармакология</w:t>
      </w:r>
      <w:r w:rsidR="00DC5F26">
        <w:rPr>
          <w:rFonts w:ascii="Times New Roman" w:hAnsi="Times New Roman"/>
          <w:color w:val="000000"/>
          <w:sz w:val="28"/>
          <w:szCs w:val="28"/>
        </w:rPr>
        <w:t xml:space="preserve"> ненаркотических</w:t>
      </w:r>
      <w:r w:rsidR="00474BBE">
        <w:rPr>
          <w:rFonts w:ascii="Times New Roman" w:hAnsi="Times New Roman"/>
          <w:color w:val="000000"/>
          <w:sz w:val="28"/>
          <w:szCs w:val="28"/>
        </w:rPr>
        <w:t xml:space="preserve"> и наркотических анальгетиков</w:t>
      </w:r>
      <w:r w:rsidRPr="00BD179A">
        <w:rPr>
          <w:rFonts w:ascii="Times New Roman" w:hAnsi="Times New Roman"/>
          <w:color w:val="000000"/>
          <w:sz w:val="28"/>
          <w:szCs w:val="28"/>
        </w:rPr>
        <w:t>.</w:t>
      </w:r>
      <w:r w:rsidR="00975739" w:rsidRPr="00975739">
        <w:t xml:space="preserve"> </w:t>
      </w:r>
      <w:r w:rsidR="00975739" w:rsidRPr="00975739">
        <w:rPr>
          <w:rFonts w:ascii="Times New Roman" w:hAnsi="Times New Roman"/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7BAC5D15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7BECBC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35B6C0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B09E0C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8ABF1FA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6EBF76" w14:textId="77777777" w:rsidR="002E0F9E" w:rsidRPr="00D1085F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</w:t>
      </w:r>
      <w:r w:rsidR="00DC5F26">
        <w:rPr>
          <w:rFonts w:ascii="Times New Roman" w:hAnsi="Times New Roman"/>
          <w:sz w:val="28"/>
          <w:szCs w:val="28"/>
        </w:rPr>
        <w:t>огического подхода к выбору ненаркотических и наркотических ДС</w:t>
      </w:r>
      <w:r w:rsidRPr="00D1085F">
        <w:rPr>
          <w:rFonts w:ascii="Times New Roman" w:hAnsi="Times New Roman"/>
          <w:sz w:val="28"/>
          <w:szCs w:val="28"/>
        </w:rPr>
        <w:t xml:space="preserve"> для фармакотерапии основных патологических синдромов, заболеваний и неотложных состояний  в стоматологической практике; выбору</w:t>
      </w:r>
      <w:r w:rsidR="00D1085F" w:rsidRPr="00D1085F">
        <w:rPr>
          <w:rFonts w:ascii="Times New Roman" w:hAnsi="Times New Roman"/>
          <w:sz w:val="28"/>
          <w:szCs w:val="28"/>
        </w:rPr>
        <w:t xml:space="preserve"> и рас</w:t>
      </w:r>
      <w:r w:rsidRPr="00D1085F">
        <w:rPr>
          <w:rFonts w:ascii="Times New Roman" w:hAnsi="Times New Roman"/>
          <w:sz w:val="28"/>
          <w:szCs w:val="28"/>
        </w:rPr>
        <w:t>чету режима дозирования НПВС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1EB40230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C4A9A0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AC562F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F733B0B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E0F9E" w:rsidRPr="00321A77" w14:paraId="38EEDA8E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D30A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28E965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9B76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0F9E" w:rsidRPr="00321A77" w14:paraId="35EC6555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783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61B42D5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DFC1D7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347C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168204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C86AECA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0F9E" w:rsidRPr="00321A77" w14:paraId="3571C94F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4193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7A1E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E0F9E" w:rsidRPr="00321A77" w14:paraId="440B4B2D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B1A4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C788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47675E8" w14:textId="77777777" w:rsidR="00080F7F" w:rsidRPr="00080F7F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–устный опрос и (или) письменный опрос (вопросы для устного/письменного опроса приводятся в ФОС)</w:t>
            </w:r>
          </w:p>
          <w:p w14:paraId="7F964CBF" w14:textId="20F48129" w:rsidR="002E0F9E" w:rsidRPr="00321A77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– проблемно- ситуационные задачи (ситуационные задачи приводятся в ФОС)</w:t>
            </w:r>
            <w:r w:rsidR="00C52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(или)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историей болезни: </w:t>
            </w:r>
            <w:r w:rsidRPr="00A462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ФОС).</w:t>
            </w:r>
          </w:p>
        </w:tc>
      </w:tr>
      <w:tr w:rsidR="002E0F9E" w:rsidRPr="00321A77" w14:paraId="1D4A7588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C6B5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BA90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EAFF19E" w14:textId="77777777"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ED5114B" w14:textId="77777777"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F0566ED" w14:textId="77777777"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C8B974E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2386E51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ECF13D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1EFACDE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2C79638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5DDAA674" w14:textId="77777777" w:rsidR="002E0F9E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308E41" w14:textId="77777777" w:rsidR="002E0F9E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CE0C7B" w14:textId="77777777" w:rsidR="002E0F9E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C1C5B8" w14:textId="77777777" w:rsidR="002E0F9E" w:rsidRPr="00321A77" w:rsidRDefault="002E0F9E" w:rsidP="00474B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CAE10F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851E4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5F26">
        <w:rPr>
          <w:rFonts w:ascii="Times New Roman" w:hAnsi="Times New Roman"/>
          <w:color w:val="000000"/>
          <w:sz w:val="28"/>
          <w:szCs w:val="28"/>
        </w:rPr>
        <w:t>Клиническая фармакология стероидных и нестероидных противовоспалительных лекарственных средств</w:t>
      </w:r>
      <w:r w:rsidRPr="00BD179A">
        <w:rPr>
          <w:rFonts w:ascii="Times New Roman" w:hAnsi="Times New Roman"/>
          <w:color w:val="000000"/>
          <w:sz w:val="28"/>
          <w:szCs w:val="28"/>
        </w:rPr>
        <w:t>.</w:t>
      </w:r>
      <w:r w:rsidR="00975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39" w:rsidRPr="00975739">
        <w:rPr>
          <w:rFonts w:ascii="Times New Roman" w:hAnsi="Times New Roman"/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3628E5A6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FEEC0B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B23A90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7D749E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2EF7DC1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B84355" w14:textId="77777777" w:rsidR="002E0F9E" w:rsidRPr="00D1085F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клинико-фармакологического подхода к выбору </w:t>
      </w:r>
      <w:r w:rsidR="00DC5F26">
        <w:rPr>
          <w:rFonts w:ascii="Times New Roman" w:hAnsi="Times New Roman"/>
          <w:sz w:val="28"/>
          <w:szCs w:val="28"/>
        </w:rPr>
        <w:t xml:space="preserve">НПВС и </w:t>
      </w:r>
      <w:r w:rsidRPr="00D1085F">
        <w:rPr>
          <w:rFonts w:ascii="Times New Roman" w:hAnsi="Times New Roman"/>
          <w:sz w:val="28"/>
          <w:szCs w:val="28"/>
        </w:rPr>
        <w:t>ГКС для фармакотерапии основных патологических синдромов, заболеваний и неотложных состояний  в стоматологической практике; выбору</w:t>
      </w:r>
      <w:r w:rsidR="00D1085F" w:rsidRPr="00D1085F">
        <w:rPr>
          <w:rFonts w:ascii="Times New Roman" w:hAnsi="Times New Roman"/>
          <w:sz w:val="28"/>
          <w:szCs w:val="28"/>
        </w:rPr>
        <w:t xml:space="preserve"> и ра</w:t>
      </w:r>
      <w:r w:rsidRPr="00D1085F">
        <w:rPr>
          <w:rFonts w:ascii="Times New Roman" w:hAnsi="Times New Roman"/>
          <w:sz w:val="28"/>
          <w:szCs w:val="28"/>
        </w:rPr>
        <w:t>счету режима</w:t>
      </w:r>
      <w:r w:rsidR="00D1085F" w:rsidRPr="00D1085F">
        <w:rPr>
          <w:rFonts w:ascii="Times New Roman" w:hAnsi="Times New Roman"/>
          <w:sz w:val="28"/>
          <w:szCs w:val="28"/>
        </w:rPr>
        <w:t xml:space="preserve"> дозирования ГКС</w:t>
      </w:r>
      <w:r w:rsidRPr="00D1085F">
        <w:rPr>
          <w:rFonts w:ascii="Times New Roman" w:hAnsi="Times New Roman"/>
          <w:sz w:val="28"/>
          <w:szCs w:val="28"/>
        </w:rPr>
        <w:t xml:space="preserve">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7FFBF535" w14:textId="77777777" w:rsidR="002E0F9E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FAF094" w14:textId="77777777" w:rsidR="00DC5F26" w:rsidRDefault="00DC5F26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C678F" w14:textId="77777777" w:rsidR="00DC5F26" w:rsidRPr="00321A77" w:rsidRDefault="00DC5F26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4DB44B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00A3E78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40B554A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E0F9E" w:rsidRPr="00321A77" w14:paraId="467AC7FE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DBFD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7AB4629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7726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0F9E" w:rsidRPr="00321A77" w14:paraId="15D6B422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748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FF0C774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20A88C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E2FF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58705D6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7F7BB3C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0F9E" w:rsidRPr="00321A77" w14:paraId="3C4612B3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2CD4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AEDD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E0F9E" w:rsidRPr="00321A77" w14:paraId="2BC080E0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42A1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0004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4DA7804" w14:textId="77777777" w:rsidR="00080F7F" w:rsidRPr="00080F7F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–устный опрос и (или) письменный опрос (вопросы для устного/письменного опроса приводятся в ФОС)</w:t>
            </w:r>
          </w:p>
          <w:p w14:paraId="6C3AEDC5" w14:textId="6E6FFA01" w:rsidR="002E0F9E" w:rsidRPr="00321A77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– проблемно- ситуационные задачи (ситуационные задачи приводятся в ФОС)</w:t>
            </w:r>
            <w:r w:rsidR="00C52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(или)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историей болезни: </w:t>
            </w:r>
            <w:r w:rsidRPr="00A462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ФОС).</w:t>
            </w:r>
          </w:p>
        </w:tc>
      </w:tr>
      <w:tr w:rsidR="002E0F9E" w:rsidRPr="00321A77" w14:paraId="15A41BDC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D0D8" w14:textId="77777777"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9C2D" w14:textId="77777777"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1683C8C" w14:textId="77777777"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6E7844D" w14:textId="77777777"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ACB55B6" w14:textId="77777777"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3CD7A66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CDD6CBB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5A0F4F6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E24F98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71445F9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6FCD2D6F" w14:textId="77777777" w:rsidR="002E0F9E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D54DC35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90B1D9" w14:textId="77777777"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3AE71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851E4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22B2">
        <w:rPr>
          <w:rFonts w:ascii="Times New Roman" w:hAnsi="Times New Roman"/>
          <w:color w:val="000000"/>
          <w:sz w:val="28"/>
          <w:szCs w:val="28"/>
        </w:rPr>
        <w:t>Клиническая фармакология</w:t>
      </w:r>
      <w:r w:rsidRPr="00BD1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>антибакт</w:t>
      </w:r>
      <w:r>
        <w:rPr>
          <w:rFonts w:ascii="Times New Roman" w:hAnsi="Times New Roman"/>
          <w:color w:val="000000"/>
          <w:sz w:val="28"/>
          <w:szCs w:val="28"/>
        </w:rPr>
        <w:t>ериальных лекарственных средств</w:t>
      </w:r>
      <w:r w:rsidRPr="00BD179A">
        <w:rPr>
          <w:rFonts w:ascii="Times New Roman" w:hAnsi="Times New Roman"/>
          <w:color w:val="000000"/>
          <w:sz w:val="28"/>
          <w:szCs w:val="28"/>
        </w:rPr>
        <w:t>.</w:t>
      </w:r>
      <w:r w:rsidR="00975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39" w:rsidRPr="00975739">
        <w:rPr>
          <w:rFonts w:ascii="Times New Roman" w:hAnsi="Times New Roman"/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4D48125F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F5A0E0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298D76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724CAC6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983DEC8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0651C1" w14:textId="77777777" w:rsidR="00D1085F" w:rsidRPr="00D1085F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клинико-фармакологического подхода к выбору антибактериальных лекарственных средств для фармакотерапии основных патологических синдромов, заболеваний и неотложных состояний  в стоматологической практике; выбору и расчету режима</w:t>
      </w:r>
      <w:r>
        <w:rPr>
          <w:rFonts w:ascii="Times New Roman" w:hAnsi="Times New Roman"/>
          <w:sz w:val="28"/>
          <w:szCs w:val="28"/>
        </w:rPr>
        <w:t xml:space="preserve"> дозирования антибактериальных ЛС</w:t>
      </w:r>
      <w:r w:rsidRPr="00D1085F">
        <w:rPr>
          <w:rFonts w:ascii="Times New Roman" w:hAnsi="Times New Roman"/>
          <w:sz w:val="28"/>
          <w:szCs w:val="28"/>
        </w:rPr>
        <w:t xml:space="preserve">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547B54AB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6C1232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02B51F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5EB3F80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1085F" w:rsidRPr="00321A77" w14:paraId="47675EF9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F828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D0FC429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4A7D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085F" w:rsidRPr="00321A77" w14:paraId="0362DA93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4DD2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0BD698C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870E28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D665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FCBAD92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3CE7B73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085F" w:rsidRPr="00321A77" w14:paraId="4D484E19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ED2F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C4E4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1085F" w:rsidRPr="00321A77" w14:paraId="373104D6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FBCE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0F2A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B7F855D" w14:textId="77777777" w:rsidR="00080F7F" w:rsidRPr="00080F7F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–устный опрос и (или) письменный опрос (вопросы для устного/письменного опроса приводятся в ФОС)</w:t>
            </w:r>
          </w:p>
          <w:p w14:paraId="162C2917" w14:textId="49B1F949" w:rsidR="00D1085F" w:rsidRPr="00321A77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– проблемно- ситуационные задачи (ситуационные задачи приводятся в ФОС)</w:t>
            </w:r>
            <w:r w:rsidR="00C52A2C">
              <w:t xml:space="preserve"> </w:t>
            </w:r>
            <w:r w:rsidR="00C52A2C" w:rsidRPr="00C52A2C">
              <w:rPr>
                <w:rFonts w:ascii="Times New Roman" w:hAnsi="Times New Roman"/>
                <w:color w:val="000000"/>
                <w:sz w:val="28"/>
                <w:szCs w:val="28"/>
              </w:rPr>
              <w:t>и (или)</w:t>
            </w:r>
            <w:r w:rsidR="00C52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историей болезни: </w:t>
            </w:r>
            <w:r w:rsidRPr="00A462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ФОС).</w:t>
            </w:r>
          </w:p>
        </w:tc>
      </w:tr>
      <w:tr w:rsidR="00D1085F" w:rsidRPr="00321A77" w14:paraId="51E36AE4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6965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37DC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4EC99E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5996BF2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9CEE992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1C889967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F71BF76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9CAF0CE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984C7A2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5EB5F8E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31BD8BED" w14:textId="77777777" w:rsidR="00D1085F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ADC58F" w14:textId="77777777" w:rsidR="00D1085F" w:rsidRDefault="00D1085F" w:rsidP="002E0F9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880DD35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851E4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22B2"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</w:t>
      </w:r>
      <w:r w:rsidRPr="00D1085F">
        <w:rPr>
          <w:rFonts w:ascii="Times New Roman" w:hAnsi="Times New Roman"/>
          <w:color w:val="000000"/>
          <w:sz w:val="28"/>
          <w:szCs w:val="28"/>
        </w:rPr>
        <w:t>противогрибковых и противовирусных лекарственных средств</w:t>
      </w:r>
      <w:r w:rsidRPr="00BD179A">
        <w:rPr>
          <w:rFonts w:ascii="Times New Roman" w:hAnsi="Times New Roman"/>
          <w:color w:val="000000"/>
          <w:sz w:val="28"/>
          <w:szCs w:val="28"/>
        </w:rPr>
        <w:t>.</w:t>
      </w:r>
      <w:r w:rsidR="00975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739" w:rsidRPr="00975739">
        <w:rPr>
          <w:rFonts w:ascii="Times New Roman" w:hAnsi="Times New Roman"/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62B3276C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FC4D07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23C383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103462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EB66B7E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469D15" w14:textId="77777777" w:rsidR="00D1085F" w:rsidRPr="00D1085F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клинико-фармакологического подхода к выбору </w:t>
      </w:r>
      <w:r w:rsidRPr="00D1085F">
        <w:rPr>
          <w:rFonts w:ascii="Times New Roman" w:hAnsi="Times New Roman"/>
          <w:color w:val="000000"/>
          <w:sz w:val="28"/>
          <w:szCs w:val="28"/>
        </w:rPr>
        <w:t>противогрибковых и противовирусных лекарственных средств</w:t>
      </w:r>
      <w:r w:rsidRPr="00D1085F">
        <w:rPr>
          <w:rFonts w:ascii="Times New Roman" w:hAnsi="Times New Roman"/>
          <w:sz w:val="28"/>
          <w:szCs w:val="28"/>
        </w:rPr>
        <w:t xml:space="preserve"> для фармакотерапии основных патологических синдромов, заболеваний и неотложных состояний  в стоматологической практике; выбору и расчету режима дозирования </w:t>
      </w:r>
      <w:r w:rsidRPr="00D1085F">
        <w:rPr>
          <w:rFonts w:ascii="Times New Roman" w:hAnsi="Times New Roman"/>
          <w:color w:val="000000"/>
          <w:sz w:val="28"/>
          <w:szCs w:val="28"/>
        </w:rPr>
        <w:t>противогрибковых и противовирусных</w:t>
      </w:r>
      <w:r>
        <w:rPr>
          <w:rFonts w:ascii="Times New Roman" w:hAnsi="Times New Roman"/>
          <w:color w:val="000000"/>
          <w:sz w:val="28"/>
          <w:szCs w:val="28"/>
        </w:rPr>
        <w:t xml:space="preserve"> ЛС</w:t>
      </w:r>
      <w:r w:rsidRPr="00D1085F">
        <w:rPr>
          <w:rFonts w:ascii="Times New Roman" w:hAnsi="Times New Roman"/>
          <w:sz w:val="28"/>
          <w:szCs w:val="28"/>
        </w:rPr>
        <w:t xml:space="preserve">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6B052670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A0819C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B991F4F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C52C0D1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1085F" w:rsidRPr="00321A77" w14:paraId="2EF01B8E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BE5B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6829E40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B405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085F" w:rsidRPr="00321A77" w14:paraId="7C555881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D41A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69EC828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7170C9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A916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7637134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CFACB48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085F" w:rsidRPr="00321A77" w14:paraId="37A64603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3469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A18D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1085F" w:rsidRPr="00321A77" w14:paraId="64678276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A5E1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527A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448CC78" w14:textId="77777777" w:rsidR="00080F7F" w:rsidRPr="00080F7F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–устный опрос и (или) письменный опрос (вопросы для устного/письменного опроса приводятся в ФОС)</w:t>
            </w:r>
          </w:p>
          <w:p w14:paraId="47D8D4C6" w14:textId="41838FD8" w:rsidR="00D1085F" w:rsidRPr="00321A77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– проблемно- ситуационные задачи (ситуационные задачи приводятся в ФОС)</w:t>
            </w:r>
            <w:r w:rsidR="00C52A2C">
              <w:t xml:space="preserve"> </w:t>
            </w:r>
            <w:r w:rsidR="00C52A2C" w:rsidRPr="00C52A2C">
              <w:rPr>
                <w:rFonts w:ascii="Times New Roman" w:hAnsi="Times New Roman"/>
                <w:color w:val="000000"/>
                <w:sz w:val="28"/>
                <w:szCs w:val="28"/>
              </w:rPr>
              <w:t>и (или)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историей болезни: </w:t>
            </w:r>
            <w:r w:rsidRPr="00A462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ФОС).</w:t>
            </w:r>
          </w:p>
        </w:tc>
      </w:tr>
      <w:tr w:rsidR="00D1085F" w:rsidRPr="00321A77" w14:paraId="27EA8C2D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D8CF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6546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08013CF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C84BCD3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B4CAF36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C1060DA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B60887A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1607EC5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EC2C38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8696CAF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2F7B57A8" w14:textId="77777777" w:rsidR="00D1085F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DE98F5" w14:textId="77777777" w:rsidR="00D1085F" w:rsidRDefault="00D1085F" w:rsidP="00D1085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B9EA912" w14:textId="77777777" w:rsidR="00D1085F" w:rsidRDefault="00D1085F" w:rsidP="00D1085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0C90EF9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851E4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22B2">
        <w:rPr>
          <w:rFonts w:ascii="Times New Roman" w:hAnsi="Times New Roman"/>
          <w:color w:val="000000"/>
          <w:sz w:val="28"/>
          <w:szCs w:val="28"/>
        </w:rPr>
        <w:t>Клиническая фарм</w:t>
      </w:r>
      <w:r w:rsidRPr="00D1085F">
        <w:rPr>
          <w:rFonts w:ascii="Times New Roman" w:hAnsi="Times New Roman"/>
          <w:color w:val="000000"/>
          <w:sz w:val="28"/>
          <w:szCs w:val="28"/>
        </w:rPr>
        <w:t>а</w:t>
      </w:r>
      <w:r w:rsidR="004F22B2">
        <w:rPr>
          <w:rFonts w:ascii="Times New Roman" w:hAnsi="Times New Roman"/>
          <w:color w:val="000000"/>
          <w:sz w:val="28"/>
          <w:szCs w:val="28"/>
        </w:rPr>
        <w:t>кология лекарственных средств, влияющих на гемостаз</w:t>
      </w:r>
      <w:r w:rsidRPr="00BD179A">
        <w:rPr>
          <w:rFonts w:ascii="Times New Roman" w:hAnsi="Times New Roman"/>
          <w:color w:val="000000"/>
          <w:sz w:val="28"/>
          <w:szCs w:val="28"/>
        </w:rPr>
        <w:t>.</w:t>
      </w:r>
      <w:r w:rsidR="00975739" w:rsidRPr="00975739">
        <w:t xml:space="preserve"> </w:t>
      </w:r>
      <w:r w:rsidR="00975739" w:rsidRPr="00975739">
        <w:rPr>
          <w:rFonts w:ascii="Times New Roman" w:hAnsi="Times New Roman"/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60D311EB" w14:textId="77777777" w:rsidR="00D1085F" w:rsidRPr="00321A77" w:rsidRDefault="00D1085F" w:rsidP="00AA141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635A89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94FE68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0F09DF2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E80F4E" w14:textId="77777777" w:rsidR="00D1085F" w:rsidRPr="00D1085F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клинико-фармакологического подхода к выбору </w:t>
      </w:r>
      <w:r w:rsidRPr="00D1085F">
        <w:rPr>
          <w:rFonts w:ascii="Times New Roman" w:hAnsi="Times New Roman"/>
          <w:color w:val="000000"/>
          <w:sz w:val="28"/>
          <w:szCs w:val="28"/>
        </w:rPr>
        <w:t>лекарственных средств, применяемых при нарушении гемостаза</w:t>
      </w:r>
      <w:r w:rsidRPr="00D1085F">
        <w:rPr>
          <w:rFonts w:ascii="Times New Roman" w:hAnsi="Times New Roman"/>
          <w:sz w:val="28"/>
          <w:szCs w:val="28"/>
        </w:rPr>
        <w:t xml:space="preserve"> для фармакотерапии основных патологических синдромов, заболеваний и неотложных состояний  в стоматологической практике; выбору и расчету режима</w:t>
      </w:r>
      <w:r>
        <w:rPr>
          <w:rFonts w:ascii="Times New Roman" w:hAnsi="Times New Roman"/>
          <w:sz w:val="28"/>
          <w:szCs w:val="28"/>
        </w:rPr>
        <w:t xml:space="preserve"> дозирования ЛС, </w:t>
      </w:r>
      <w:r w:rsidRPr="00D1085F">
        <w:rPr>
          <w:rFonts w:ascii="Times New Roman" w:hAnsi="Times New Roman"/>
          <w:sz w:val="28"/>
          <w:szCs w:val="28"/>
        </w:rPr>
        <w:t>применяемых при нарушении гемостаза</w:t>
      </w:r>
      <w:r>
        <w:rPr>
          <w:rFonts w:ascii="Times New Roman" w:hAnsi="Times New Roman"/>
          <w:sz w:val="28"/>
          <w:szCs w:val="28"/>
        </w:rPr>
        <w:t>,</w:t>
      </w:r>
      <w:r w:rsidRPr="00D1085F">
        <w:rPr>
          <w:rFonts w:ascii="Times New Roman" w:hAnsi="Times New Roman"/>
          <w:sz w:val="28"/>
          <w:szCs w:val="28"/>
        </w:rPr>
        <w:t xml:space="preserve">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769FD443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EFFA1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C1B5E8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46C46D7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1085F" w:rsidRPr="00321A77" w14:paraId="2EE2DC74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A3D6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3281AA4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CD83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085F" w:rsidRPr="00321A77" w14:paraId="3D64050A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1B04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089503A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D7B0DE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E86E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1E964C9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1CC158F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085F" w:rsidRPr="00321A77" w14:paraId="75961A4F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2561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BE6C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1085F" w:rsidRPr="00321A77" w14:paraId="6A2F118F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4A2E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7565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D425D63" w14:textId="77777777" w:rsidR="00080F7F" w:rsidRPr="00080F7F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–устный опрос и (или) письменный опрос (вопросы для устного/письменного опроса приводятся в ФОС)</w:t>
            </w:r>
          </w:p>
          <w:p w14:paraId="16057390" w14:textId="48F7B8FF" w:rsidR="00D1085F" w:rsidRPr="00321A77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– проблемно- ситуационные задачи (ситуационные задачи приводятся в ФОС)</w:t>
            </w:r>
            <w:r w:rsidR="00C52A2C">
              <w:t xml:space="preserve"> </w:t>
            </w:r>
            <w:r w:rsidR="00C52A2C" w:rsidRPr="00C52A2C">
              <w:rPr>
                <w:rFonts w:ascii="Times New Roman" w:hAnsi="Times New Roman"/>
                <w:color w:val="000000"/>
                <w:sz w:val="28"/>
                <w:szCs w:val="28"/>
              </w:rPr>
              <w:t>и (или)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историей болезни: </w:t>
            </w:r>
            <w:r w:rsidRPr="00A462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заполнение карты оценки качества фармакотерапии</w:t>
            </w: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(карта оценки качества фармакотерапии приводится в ФОС).</w:t>
            </w:r>
          </w:p>
        </w:tc>
      </w:tr>
      <w:tr w:rsidR="00D1085F" w:rsidRPr="00321A77" w14:paraId="37615FB0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8845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996E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F2BED0C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331C843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7DCA98E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DA0B822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9C4B7FD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AD30AE6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D55F6EA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EE554A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734AA91C" w14:textId="77777777" w:rsidR="00D1085F" w:rsidRDefault="00D1085F" w:rsidP="00D1085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78A59D" w14:textId="769109DF" w:rsidR="00D1085F" w:rsidRPr="00AA141F" w:rsidRDefault="00B76B34" w:rsidP="00AA14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1085F" w:rsidRPr="00BD179A">
        <w:rPr>
          <w:rFonts w:ascii="Times New Roman" w:hAnsi="Times New Roman"/>
          <w:color w:val="000000"/>
          <w:sz w:val="28"/>
          <w:szCs w:val="28"/>
        </w:rPr>
        <w:t xml:space="preserve">Клинико-фармакологические подходы к выбору и применению </w:t>
      </w:r>
      <w:r w:rsidR="00A0297D">
        <w:rPr>
          <w:rFonts w:ascii="Times New Roman" w:hAnsi="Times New Roman"/>
          <w:color w:val="000000"/>
          <w:sz w:val="28"/>
          <w:szCs w:val="28"/>
        </w:rPr>
        <w:t xml:space="preserve">лекарственных средств, </w:t>
      </w:r>
      <w:r w:rsidR="00D1085F" w:rsidRPr="00D1085F">
        <w:rPr>
          <w:rFonts w:ascii="Times New Roman" w:hAnsi="Times New Roman"/>
          <w:color w:val="000000"/>
          <w:sz w:val="28"/>
          <w:szCs w:val="28"/>
        </w:rPr>
        <w:t>используемых при неотложных состояниях</w:t>
      </w:r>
    </w:p>
    <w:p w14:paraId="75767610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9C31BB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F2CBEC1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29EDA91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33A83E" w14:textId="77777777" w:rsidR="00D1085F" w:rsidRPr="00D1085F" w:rsidRDefault="00D1085F" w:rsidP="002E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клинико-фармакологического подхода к выбору </w:t>
      </w:r>
      <w:r w:rsidRPr="00D1085F">
        <w:rPr>
          <w:rFonts w:ascii="Times New Roman" w:hAnsi="Times New Roman"/>
          <w:color w:val="000000"/>
          <w:sz w:val="28"/>
          <w:szCs w:val="28"/>
        </w:rPr>
        <w:t>лекарственных средств, применяемых при неотложных состояниях</w:t>
      </w:r>
      <w:r w:rsidRPr="00D1085F">
        <w:rPr>
          <w:rFonts w:ascii="Times New Roman" w:hAnsi="Times New Roman"/>
          <w:sz w:val="28"/>
          <w:szCs w:val="28"/>
        </w:rPr>
        <w:t xml:space="preserve"> для</w:t>
      </w:r>
      <w:r w:rsidR="00A0297D">
        <w:rPr>
          <w:rFonts w:ascii="Times New Roman" w:hAnsi="Times New Roman"/>
          <w:sz w:val="28"/>
          <w:szCs w:val="28"/>
        </w:rPr>
        <w:t xml:space="preserve"> фармакотерапии</w:t>
      </w:r>
      <w:r w:rsidRPr="00D1085F">
        <w:rPr>
          <w:rFonts w:ascii="Times New Roman" w:hAnsi="Times New Roman"/>
          <w:sz w:val="28"/>
          <w:szCs w:val="28"/>
        </w:rPr>
        <w:t xml:space="preserve"> неотложных состояний  в стоматологической практике</w:t>
      </w:r>
      <w:r w:rsidR="00975739">
        <w:rPr>
          <w:rFonts w:ascii="Times New Roman" w:hAnsi="Times New Roman"/>
          <w:sz w:val="28"/>
          <w:szCs w:val="28"/>
        </w:rPr>
        <w:t xml:space="preserve"> (</w:t>
      </w:r>
      <w:r w:rsidR="00975739" w:rsidRPr="00975739">
        <w:rPr>
          <w:rFonts w:ascii="Times New Roman" w:hAnsi="Times New Roman"/>
          <w:sz w:val="28"/>
          <w:szCs w:val="28"/>
        </w:rPr>
        <w:t>анафилактичес</w:t>
      </w:r>
      <w:r w:rsidR="00975739">
        <w:rPr>
          <w:rFonts w:ascii="Times New Roman" w:hAnsi="Times New Roman"/>
          <w:sz w:val="28"/>
          <w:szCs w:val="28"/>
        </w:rPr>
        <w:t xml:space="preserve">кий шок, гипертонический криз, </w:t>
      </w:r>
      <w:r w:rsidR="00975739" w:rsidRPr="00975739">
        <w:rPr>
          <w:rFonts w:ascii="Times New Roman" w:hAnsi="Times New Roman"/>
          <w:sz w:val="28"/>
          <w:szCs w:val="28"/>
        </w:rPr>
        <w:t>приступ стенокардии, ост</w:t>
      </w:r>
      <w:r w:rsidR="00975739">
        <w:rPr>
          <w:rFonts w:ascii="Times New Roman" w:hAnsi="Times New Roman"/>
          <w:sz w:val="28"/>
          <w:szCs w:val="28"/>
        </w:rPr>
        <w:t xml:space="preserve">рая </w:t>
      </w:r>
      <w:r w:rsidR="00975739">
        <w:rPr>
          <w:rFonts w:ascii="Times New Roman" w:hAnsi="Times New Roman"/>
          <w:sz w:val="28"/>
          <w:szCs w:val="28"/>
        </w:rPr>
        <w:lastRenderedPageBreak/>
        <w:t xml:space="preserve">сердечная недостаточность, </w:t>
      </w:r>
      <w:r w:rsidR="005E5503">
        <w:rPr>
          <w:rFonts w:ascii="Times New Roman" w:hAnsi="Times New Roman"/>
          <w:sz w:val="28"/>
          <w:szCs w:val="28"/>
        </w:rPr>
        <w:t>острые нарушения сердечного ритма и проводимости</w:t>
      </w:r>
      <w:r w:rsidR="002E60F9">
        <w:rPr>
          <w:rFonts w:ascii="Times New Roman" w:hAnsi="Times New Roman"/>
          <w:sz w:val="28"/>
          <w:szCs w:val="28"/>
        </w:rPr>
        <w:t>,</w:t>
      </w:r>
      <w:r w:rsidR="005E5503">
        <w:rPr>
          <w:rFonts w:ascii="Times New Roman" w:hAnsi="Times New Roman"/>
          <w:sz w:val="28"/>
          <w:szCs w:val="28"/>
        </w:rPr>
        <w:t xml:space="preserve"> </w:t>
      </w:r>
      <w:r w:rsidR="00975739" w:rsidRPr="00975739">
        <w:rPr>
          <w:rFonts w:ascii="Times New Roman" w:hAnsi="Times New Roman"/>
          <w:sz w:val="28"/>
          <w:szCs w:val="28"/>
        </w:rPr>
        <w:t>приступ бронхиал</w:t>
      </w:r>
      <w:r w:rsidR="00975739">
        <w:rPr>
          <w:rFonts w:ascii="Times New Roman" w:hAnsi="Times New Roman"/>
          <w:sz w:val="28"/>
          <w:szCs w:val="28"/>
        </w:rPr>
        <w:t xml:space="preserve">ьной астмы, кетоацидотическая кома, гипогликемическая </w:t>
      </w:r>
      <w:r w:rsidR="00975739" w:rsidRPr="00975739">
        <w:rPr>
          <w:rFonts w:ascii="Times New Roman" w:hAnsi="Times New Roman"/>
          <w:sz w:val="28"/>
          <w:szCs w:val="28"/>
        </w:rPr>
        <w:t xml:space="preserve">кома, почечная колика, </w:t>
      </w:r>
      <w:r w:rsidR="00975739">
        <w:rPr>
          <w:rFonts w:ascii="Times New Roman" w:hAnsi="Times New Roman"/>
          <w:sz w:val="28"/>
          <w:szCs w:val="28"/>
        </w:rPr>
        <w:t>судорожный синдром, отравление опиатами)</w:t>
      </w:r>
      <w:r w:rsidRPr="00D1085F">
        <w:rPr>
          <w:rFonts w:ascii="Times New Roman" w:hAnsi="Times New Roman"/>
          <w:sz w:val="28"/>
          <w:szCs w:val="28"/>
        </w:rPr>
        <w:t>; выбору и расчету режима</w:t>
      </w:r>
      <w:r>
        <w:rPr>
          <w:rFonts w:ascii="Times New Roman" w:hAnsi="Times New Roman"/>
          <w:sz w:val="28"/>
          <w:szCs w:val="28"/>
        </w:rPr>
        <w:t xml:space="preserve"> дозирования ЛС, </w:t>
      </w:r>
      <w:r w:rsidRPr="00D1085F">
        <w:rPr>
          <w:rFonts w:ascii="Times New Roman" w:hAnsi="Times New Roman"/>
          <w:sz w:val="28"/>
          <w:szCs w:val="28"/>
        </w:rPr>
        <w:t xml:space="preserve">применяемых при </w:t>
      </w:r>
      <w:r w:rsidR="00A0297D" w:rsidRPr="00D1085F">
        <w:rPr>
          <w:rFonts w:ascii="Times New Roman" w:hAnsi="Times New Roman"/>
          <w:color w:val="000000"/>
          <w:sz w:val="28"/>
          <w:szCs w:val="28"/>
        </w:rPr>
        <w:t>неотложных состояниях</w:t>
      </w:r>
      <w:r>
        <w:rPr>
          <w:rFonts w:ascii="Times New Roman" w:hAnsi="Times New Roman"/>
          <w:sz w:val="28"/>
          <w:szCs w:val="28"/>
        </w:rPr>
        <w:t>,</w:t>
      </w:r>
      <w:r w:rsidRPr="00D1085F">
        <w:rPr>
          <w:rFonts w:ascii="Times New Roman" w:hAnsi="Times New Roman"/>
          <w:sz w:val="28"/>
          <w:szCs w:val="28"/>
        </w:rPr>
        <w:t xml:space="preserve"> с учетом их фармакокинетики, взаимодействия с совместно 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2FCA3BE0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7C2AF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A4AA43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249B63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1085F" w:rsidRPr="00321A77" w14:paraId="6E63571D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1701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016CBC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4D4D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085F" w:rsidRPr="00321A77" w14:paraId="1BCD51B3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0F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FA68CA5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6E7C11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8832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367AED8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BAB75A7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085F" w:rsidRPr="00321A77" w14:paraId="139D985C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0530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CF04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1085F" w:rsidRPr="00321A77" w14:paraId="441B5FD7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B4FA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8D1A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08ACD5B" w14:textId="77777777" w:rsidR="00080F7F" w:rsidRPr="00080F7F" w:rsidRDefault="00080F7F" w:rsidP="00080F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–устный опрос и (или) письменный опрос (вопросы для устного/письменного опроса приводятся в ФОС)</w:t>
            </w:r>
          </w:p>
          <w:p w14:paraId="37F4C44C" w14:textId="77777777" w:rsidR="00D1085F" w:rsidRPr="00321A77" w:rsidRDefault="00080F7F" w:rsidP="00D66A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80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– проблемно- ситуационные задачи (ситуационные задачи приводятся в ФОС); </w:t>
            </w:r>
          </w:p>
        </w:tc>
      </w:tr>
      <w:tr w:rsidR="00D1085F" w:rsidRPr="00321A77" w14:paraId="3761282E" w14:textId="777777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98D7" w14:textId="77777777" w:rsidR="00D1085F" w:rsidRPr="00321A77" w:rsidRDefault="00D1085F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52DD" w14:textId="77777777" w:rsidR="00D1085F" w:rsidRPr="00321A77" w:rsidRDefault="00D1085F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13AB31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9B7EDE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B5F0574" w14:textId="77777777" w:rsidR="00D1085F" w:rsidRPr="00321A77" w:rsidRDefault="00D1085F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54F3C10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BBFF2FF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DDA21E3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52E80A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B9CBB06" w14:textId="77777777" w:rsidR="00D1085F" w:rsidRPr="00321A77" w:rsidRDefault="00D1085F" w:rsidP="00D108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36BFA488" w14:textId="77777777" w:rsidR="00A0297D" w:rsidRDefault="00D1085F" w:rsidP="00D1085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117B697" w14:textId="77777777" w:rsidR="00A0297D" w:rsidRDefault="00A0297D" w:rsidP="00D1085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5C4C01C" w14:textId="4244B51F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76B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141F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76B34">
        <w:rPr>
          <w:rFonts w:ascii="Times New Roman" w:hAnsi="Times New Roman"/>
          <w:color w:val="000000"/>
          <w:sz w:val="28"/>
          <w:szCs w:val="28"/>
        </w:rPr>
        <w:t>Клиническая фармакология</w:t>
      </w:r>
      <w:r w:rsidRPr="00BD1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97D">
        <w:rPr>
          <w:rFonts w:ascii="Times New Roman" w:hAnsi="Times New Roman"/>
          <w:color w:val="000000"/>
          <w:sz w:val="28"/>
          <w:szCs w:val="28"/>
        </w:rPr>
        <w:t>антигистаминных лекарственных средств.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E03" w:rsidRPr="00700E03">
        <w:rPr>
          <w:rFonts w:ascii="Times New Roman" w:hAnsi="Times New Roman"/>
          <w:color w:val="000000"/>
          <w:sz w:val="28"/>
          <w:szCs w:val="28"/>
        </w:rPr>
        <w:t xml:space="preserve">Клинико-фармакологические аспекты выбора лекарственных средств в стоматологии. </w:t>
      </w:r>
      <w:r w:rsidR="00DB2859">
        <w:rPr>
          <w:rFonts w:ascii="Times New Roman" w:hAnsi="Times New Roman"/>
          <w:color w:val="000000"/>
          <w:sz w:val="28"/>
          <w:szCs w:val="28"/>
        </w:rPr>
        <w:t>Зачет по дисциплине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0AB262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6A4CFE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2187B9F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4B6A50" w14:textId="77777777" w:rsidR="00A0297D" w:rsidRPr="00D1085F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85F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Pr="00D1085F">
        <w:rPr>
          <w:rFonts w:ascii="Times New Roman" w:hAnsi="Times New Roman"/>
          <w:sz w:val="28"/>
          <w:szCs w:val="28"/>
        </w:rPr>
        <w:t xml:space="preserve"> принципам клинико-фармакологического подхода к выбору </w:t>
      </w:r>
      <w:r>
        <w:rPr>
          <w:rFonts w:ascii="Times New Roman" w:hAnsi="Times New Roman"/>
          <w:sz w:val="28"/>
          <w:szCs w:val="28"/>
        </w:rPr>
        <w:t xml:space="preserve">антигистаминных </w:t>
      </w:r>
      <w:r>
        <w:rPr>
          <w:rFonts w:ascii="Times New Roman" w:hAnsi="Times New Roman"/>
          <w:color w:val="000000"/>
          <w:sz w:val="28"/>
          <w:szCs w:val="28"/>
        </w:rPr>
        <w:t>лекарственных средств</w:t>
      </w:r>
      <w:r w:rsidRPr="00D1085F">
        <w:rPr>
          <w:rFonts w:ascii="Times New Roman" w:hAnsi="Times New Roman"/>
          <w:sz w:val="28"/>
          <w:szCs w:val="28"/>
        </w:rPr>
        <w:t xml:space="preserve"> для фармакотерапии основных патологических синдромов, заболеваний и неотложных состояний  в стоматологической практике; выбору и расчету режима</w:t>
      </w:r>
      <w:r>
        <w:rPr>
          <w:rFonts w:ascii="Times New Roman" w:hAnsi="Times New Roman"/>
          <w:sz w:val="28"/>
          <w:szCs w:val="28"/>
        </w:rPr>
        <w:t xml:space="preserve"> дозирования антигистаминных ЛС </w:t>
      </w:r>
      <w:r w:rsidRPr="00D1085F">
        <w:rPr>
          <w:rFonts w:ascii="Times New Roman" w:hAnsi="Times New Roman"/>
          <w:sz w:val="28"/>
          <w:szCs w:val="28"/>
        </w:rPr>
        <w:t xml:space="preserve">с учетом их фармакокинетики, взаимодействия с совместно </w:t>
      </w:r>
      <w:r w:rsidRPr="00D1085F">
        <w:rPr>
          <w:rFonts w:ascii="Times New Roman" w:hAnsi="Times New Roman"/>
          <w:sz w:val="28"/>
          <w:szCs w:val="28"/>
        </w:rPr>
        <w:lastRenderedPageBreak/>
        <w:t>применяемыми лекарственными средствами, функции печени и почек, возраста пациентов, результатов терапевтического лекарственного мониторинга, фармакогенетических исследований; сформировать навыки владения нормативной, справочной и научной литературой для решения профессиональных задач; методами  ведения медицинской учетно-отчетной документации;</w:t>
      </w:r>
    </w:p>
    <w:p w14:paraId="483A59F3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9A5C9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79AFB6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D56D2F4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0297D" w:rsidRPr="00321A77" w14:paraId="516C7581" w14:textId="77777777" w:rsidTr="00B76B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A6FF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FFE3BA3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9C20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297D" w:rsidRPr="00321A77" w14:paraId="47EA7D2E" w14:textId="77777777" w:rsidTr="00B76B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B5B2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91B53B8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677C74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5A57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87C7A2B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A67B72A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297D" w:rsidRPr="00321A77" w14:paraId="2A86E59A" w14:textId="77777777" w:rsidTr="00B76B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2D06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F474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0297D" w:rsidRPr="00321A77" w14:paraId="2436AB3B" w14:textId="77777777" w:rsidTr="00B76B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0829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BDC0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10832B5" w14:textId="77777777" w:rsidR="00A0297D" w:rsidRPr="00446D54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 w:rsidR="00B76B34">
              <w:t xml:space="preserve"> </w:t>
            </w:r>
            <w:r w:rsidR="00B76B34" w:rsidRPr="00B76B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устный опрос и (или) письменный опрос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14:paraId="128E404B" w14:textId="77777777" w:rsidR="00A0297D" w:rsidRPr="00446D54" w:rsidRDefault="00B76B34" w:rsidP="00A029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1959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зачет по дисциплине</w:t>
            </w:r>
            <w:r w:rsidR="00A02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для зачета</w:t>
            </w:r>
            <w:r w:rsidR="00A0297D"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приводятся в ФОС)</w:t>
            </w:r>
          </w:p>
          <w:p w14:paraId="76453E5B" w14:textId="77777777" w:rsidR="00A0297D" w:rsidRPr="00446D54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62357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0297D" w:rsidRPr="00321A77" w14:paraId="5A06DFFA" w14:textId="77777777" w:rsidTr="00B76B3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BC1E" w14:textId="77777777" w:rsidR="00A0297D" w:rsidRPr="00321A77" w:rsidRDefault="00A0297D" w:rsidP="00B76B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A1E5" w14:textId="77777777" w:rsidR="00A0297D" w:rsidRPr="00321A77" w:rsidRDefault="00A0297D" w:rsidP="00B76B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AA37D3F" w14:textId="77777777" w:rsidR="00A0297D" w:rsidRPr="00321A77" w:rsidRDefault="00A0297D" w:rsidP="00B76B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</w:t>
            </w:r>
            <w:r w:rsidR="001959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едение итогов дисциплины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2D08B66D" w14:textId="77777777" w:rsidR="00A0297D" w:rsidRPr="00321A77" w:rsidRDefault="00A0297D" w:rsidP="00B76B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24B3396" w14:textId="77777777" w:rsidR="00A0297D" w:rsidRPr="00321A77" w:rsidRDefault="00A0297D" w:rsidP="00A0297D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4CB5588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79D28D6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33458D6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40BAF9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051A2E5" w14:textId="77777777" w:rsidR="00A0297D" w:rsidRPr="00321A77" w:rsidRDefault="00A0297D" w:rsidP="00A029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14:paraId="06E3241F" w14:textId="77777777" w:rsidR="00136B7E" w:rsidRPr="00321A77" w:rsidRDefault="00A0297D" w:rsidP="00C924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999B" w14:textId="77777777" w:rsidR="00872E26" w:rsidRDefault="00872E26" w:rsidP="00CF7355">
      <w:pPr>
        <w:spacing w:after="0" w:line="240" w:lineRule="auto"/>
      </w:pPr>
      <w:r>
        <w:separator/>
      </w:r>
    </w:p>
  </w:endnote>
  <w:endnote w:type="continuationSeparator" w:id="0">
    <w:p w14:paraId="3557A31A" w14:textId="77777777" w:rsidR="00872E26" w:rsidRDefault="00872E2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581EC1A5" w14:textId="77777777" w:rsidR="00B76B34" w:rsidRDefault="00B76B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F1">
          <w:rPr>
            <w:noProof/>
          </w:rPr>
          <w:t>16</w:t>
        </w:r>
        <w:r>
          <w:fldChar w:fldCharType="end"/>
        </w:r>
      </w:p>
    </w:sdtContent>
  </w:sdt>
  <w:p w14:paraId="2EF7BDF8" w14:textId="77777777" w:rsidR="00B76B34" w:rsidRDefault="00B76B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223A" w14:textId="77777777" w:rsidR="00872E26" w:rsidRDefault="00872E26" w:rsidP="00CF7355">
      <w:pPr>
        <w:spacing w:after="0" w:line="240" w:lineRule="auto"/>
      </w:pPr>
      <w:r>
        <w:separator/>
      </w:r>
    </w:p>
  </w:footnote>
  <w:footnote w:type="continuationSeparator" w:id="0">
    <w:p w14:paraId="72B1D084" w14:textId="77777777" w:rsidR="00872E26" w:rsidRDefault="00872E2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D2D62B4"/>
    <w:multiLevelType w:val="hybridMultilevel"/>
    <w:tmpl w:val="C51AFE2A"/>
    <w:lvl w:ilvl="0" w:tplc="58AE5C88">
      <w:start w:val="2"/>
      <w:numFmt w:val="decimal"/>
      <w:lvlText w:val="%1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7373827">
    <w:abstractNumId w:val="1"/>
  </w:num>
  <w:num w:numId="2" w16cid:durableId="294218546">
    <w:abstractNumId w:val="0"/>
  </w:num>
  <w:num w:numId="3" w16cid:durableId="512301573">
    <w:abstractNumId w:val="3"/>
  </w:num>
  <w:num w:numId="4" w16cid:durableId="1024016090">
    <w:abstractNumId w:val="4"/>
  </w:num>
  <w:num w:numId="5" w16cid:durableId="205515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80F7F"/>
    <w:rsid w:val="00104C6C"/>
    <w:rsid w:val="00115D9A"/>
    <w:rsid w:val="00136B7E"/>
    <w:rsid w:val="0015165A"/>
    <w:rsid w:val="001959D9"/>
    <w:rsid w:val="00200655"/>
    <w:rsid w:val="002648DD"/>
    <w:rsid w:val="002749B5"/>
    <w:rsid w:val="002B5FA7"/>
    <w:rsid w:val="002E0F9E"/>
    <w:rsid w:val="002E60F9"/>
    <w:rsid w:val="00305C98"/>
    <w:rsid w:val="00321A77"/>
    <w:rsid w:val="003314E4"/>
    <w:rsid w:val="003467F1"/>
    <w:rsid w:val="003A7817"/>
    <w:rsid w:val="003C2D85"/>
    <w:rsid w:val="003E074B"/>
    <w:rsid w:val="003E579D"/>
    <w:rsid w:val="003F325A"/>
    <w:rsid w:val="0044622E"/>
    <w:rsid w:val="00446D54"/>
    <w:rsid w:val="004711E5"/>
    <w:rsid w:val="00474BBE"/>
    <w:rsid w:val="004826E0"/>
    <w:rsid w:val="004B009F"/>
    <w:rsid w:val="004F22B2"/>
    <w:rsid w:val="00511905"/>
    <w:rsid w:val="0052663D"/>
    <w:rsid w:val="00567F6C"/>
    <w:rsid w:val="00586A55"/>
    <w:rsid w:val="005913A0"/>
    <w:rsid w:val="005E2673"/>
    <w:rsid w:val="005E5503"/>
    <w:rsid w:val="005F2623"/>
    <w:rsid w:val="00616B40"/>
    <w:rsid w:val="006706E6"/>
    <w:rsid w:val="00680897"/>
    <w:rsid w:val="00700E03"/>
    <w:rsid w:val="007015A5"/>
    <w:rsid w:val="00730054"/>
    <w:rsid w:val="00741D34"/>
    <w:rsid w:val="007510DD"/>
    <w:rsid w:val="0075623B"/>
    <w:rsid w:val="00774A23"/>
    <w:rsid w:val="0079716A"/>
    <w:rsid w:val="007A6E14"/>
    <w:rsid w:val="00813F7C"/>
    <w:rsid w:val="00872E26"/>
    <w:rsid w:val="008B7197"/>
    <w:rsid w:val="00925FBD"/>
    <w:rsid w:val="00951144"/>
    <w:rsid w:val="00975739"/>
    <w:rsid w:val="009B447C"/>
    <w:rsid w:val="009E5AA9"/>
    <w:rsid w:val="00A0297D"/>
    <w:rsid w:val="00A45FDC"/>
    <w:rsid w:val="00A462FE"/>
    <w:rsid w:val="00A539CA"/>
    <w:rsid w:val="00A95DE8"/>
    <w:rsid w:val="00AA141F"/>
    <w:rsid w:val="00AD4B82"/>
    <w:rsid w:val="00AE75A9"/>
    <w:rsid w:val="00B7586C"/>
    <w:rsid w:val="00B76B34"/>
    <w:rsid w:val="00B972A8"/>
    <w:rsid w:val="00BD179A"/>
    <w:rsid w:val="00BD661B"/>
    <w:rsid w:val="00C05E63"/>
    <w:rsid w:val="00C156F7"/>
    <w:rsid w:val="00C33FB9"/>
    <w:rsid w:val="00C52A2C"/>
    <w:rsid w:val="00C70DAF"/>
    <w:rsid w:val="00C85102"/>
    <w:rsid w:val="00C91BEF"/>
    <w:rsid w:val="00C924F2"/>
    <w:rsid w:val="00CF7355"/>
    <w:rsid w:val="00D1085F"/>
    <w:rsid w:val="00D66A8E"/>
    <w:rsid w:val="00DA1FE4"/>
    <w:rsid w:val="00DB2859"/>
    <w:rsid w:val="00DC5F26"/>
    <w:rsid w:val="00E72595"/>
    <w:rsid w:val="00E851E4"/>
    <w:rsid w:val="00EB466C"/>
    <w:rsid w:val="00EB6E79"/>
    <w:rsid w:val="00F156F8"/>
    <w:rsid w:val="00F52F55"/>
    <w:rsid w:val="00F94AC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0ACA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7B5B-DA6B-4CC4-AE2A-32C1F6A9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</cp:lastModifiedBy>
  <cp:revision>3</cp:revision>
  <cp:lastPrinted>2022-02-21T07:04:00Z</cp:lastPrinted>
  <dcterms:created xsi:type="dcterms:W3CDTF">2023-11-07T13:03:00Z</dcterms:created>
  <dcterms:modified xsi:type="dcterms:W3CDTF">2023-11-07T13:29:00Z</dcterms:modified>
</cp:coreProperties>
</file>