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335A4B"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335A4B" w:rsidP="00F5136B">
      <w:pPr>
        <w:ind w:firstLine="709"/>
        <w:jc w:val="center"/>
        <w:rPr>
          <w:b/>
          <w:sz w:val="28"/>
        </w:rPr>
      </w:pPr>
      <w:r>
        <w:rPr>
          <w:b/>
          <w:sz w:val="28"/>
        </w:rPr>
        <w:t>ПО ДИСЦИПЛИНЕ</w:t>
      </w:r>
    </w:p>
    <w:p w:rsidR="00335A4B" w:rsidRPr="00372992" w:rsidRDefault="00335A4B" w:rsidP="00335A4B">
      <w:pPr>
        <w:tabs>
          <w:tab w:val="left" w:pos="1134"/>
        </w:tabs>
        <w:ind w:firstLine="709"/>
        <w:jc w:val="center"/>
        <w:rPr>
          <w:sz w:val="28"/>
          <w:szCs w:val="28"/>
        </w:rPr>
      </w:pPr>
    </w:p>
    <w:p w:rsidR="00335A4B" w:rsidRPr="00372992" w:rsidRDefault="00335A4B" w:rsidP="00335A4B">
      <w:pPr>
        <w:tabs>
          <w:tab w:val="left" w:pos="1134"/>
        </w:tabs>
        <w:ind w:firstLine="709"/>
        <w:jc w:val="center"/>
        <w:rPr>
          <w:b/>
          <w:sz w:val="28"/>
          <w:szCs w:val="28"/>
        </w:rPr>
      </w:pPr>
      <w:r w:rsidRPr="00372992">
        <w:rPr>
          <w:b/>
          <w:sz w:val="28"/>
          <w:szCs w:val="28"/>
        </w:rPr>
        <w:t>КЛИНИЧЕСКАЯ ФАРМАКОЛОГИЯ</w:t>
      </w:r>
    </w:p>
    <w:p w:rsidR="00335A4B" w:rsidRPr="00372992" w:rsidRDefault="00335A4B" w:rsidP="00335A4B">
      <w:pPr>
        <w:tabs>
          <w:tab w:val="left" w:pos="1134"/>
        </w:tabs>
        <w:ind w:firstLine="709"/>
        <w:jc w:val="center"/>
        <w:rPr>
          <w:sz w:val="28"/>
          <w:szCs w:val="28"/>
        </w:rPr>
      </w:pPr>
    </w:p>
    <w:p w:rsidR="00335A4B" w:rsidRPr="00372992" w:rsidRDefault="00335A4B" w:rsidP="00335A4B">
      <w:pPr>
        <w:tabs>
          <w:tab w:val="left" w:pos="1134"/>
        </w:tabs>
        <w:ind w:firstLine="709"/>
        <w:jc w:val="center"/>
        <w:rPr>
          <w:sz w:val="28"/>
          <w:szCs w:val="28"/>
        </w:rPr>
      </w:pPr>
    </w:p>
    <w:p w:rsidR="00335A4B" w:rsidRPr="00372992" w:rsidRDefault="00335A4B" w:rsidP="00335A4B">
      <w:pPr>
        <w:tabs>
          <w:tab w:val="left" w:pos="1134"/>
        </w:tabs>
        <w:ind w:firstLine="709"/>
        <w:jc w:val="center"/>
        <w:rPr>
          <w:sz w:val="28"/>
          <w:szCs w:val="28"/>
        </w:rPr>
      </w:pPr>
      <w:r w:rsidRPr="00372992">
        <w:rPr>
          <w:sz w:val="28"/>
          <w:szCs w:val="28"/>
        </w:rPr>
        <w:t xml:space="preserve">ПО ПРОГРАММЕ ПОДГОТОВКИ КАДРОВ ВЫСШЕЙ КВАЛИФИКАЦИИ </w:t>
      </w:r>
    </w:p>
    <w:p w:rsidR="00335A4B" w:rsidRPr="00372992" w:rsidRDefault="00335A4B" w:rsidP="00335A4B">
      <w:pPr>
        <w:tabs>
          <w:tab w:val="left" w:pos="1134"/>
        </w:tabs>
        <w:ind w:firstLine="709"/>
        <w:jc w:val="center"/>
        <w:rPr>
          <w:sz w:val="28"/>
          <w:szCs w:val="28"/>
        </w:rPr>
      </w:pPr>
      <w:r w:rsidRPr="00372992">
        <w:rPr>
          <w:sz w:val="28"/>
          <w:szCs w:val="28"/>
        </w:rPr>
        <w:t>В ОРДИНАТУРЕ</w:t>
      </w:r>
    </w:p>
    <w:p w:rsidR="00335A4B" w:rsidRPr="00372992" w:rsidRDefault="00335A4B" w:rsidP="00335A4B">
      <w:pPr>
        <w:tabs>
          <w:tab w:val="left" w:pos="1134"/>
        </w:tabs>
        <w:ind w:firstLine="709"/>
        <w:jc w:val="center"/>
        <w:rPr>
          <w:b/>
          <w:sz w:val="28"/>
          <w:szCs w:val="28"/>
        </w:rPr>
      </w:pPr>
    </w:p>
    <w:p w:rsidR="00335A4B" w:rsidRPr="00372992" w:rsidRDefault="00335A4B" w:rsidP="00335A4B">
      <w:pPr>
        <w:tabs>
          <w:tab w:val="left" w:pos="1134"/>
        </w:tabs>
        <w:ind w:firstLine="709"/>
        <w:jc w:val="center"/>
        <w:rPr>
          <w:b/>
          <w:sz w:val="28"/>
          <w:szCs w:val="28"/>
        </w:rPr>
      </w:pPr>
      <w:r w:rsidRPr="00372992">
        <w:rPr>
          <w:b/>
          <w:sz w:val="28"/>
          <w:szCs w:val="28"/>
        </w:rPr>
        <w:t>по специальности</w:t>
      </w:r>
    </w:p>
    <w:p w:rsidR="00335A4B" w:rsidRPr="00372992" w:rsidRDefault="00335A4B" w:rsidP="00335A4B">
      <w:pPr>
        <w:tabs>
          <w:tab w:val="left" w:pos="1134"/>
        </w:tabs>
        <w:ind w:firstLine="709"/>
        <w:jc w:val="center"/>
        <w:rPr>
          <w:sz w:val="28"/>
          <w:szCs w:val="28"/>
        </w:rPr>
      </w:pPr>
    </w:p>
    <w:p w:rsidR="00335A4B" w:rsidRPr="00372992" w:rsidRDefault="00335A4B" w:rsidP="00335A4B">
      <w:pPr>
        <w:tabs>
          <w:tab w:val="left" w:pos="1134"/>
        </w:tabs>
        <w:ind w:firstLine="709"/>
        <w:jc w:val="center"/>
        <w:rPr>
          <w:sz w:val="28"/>
          <w:szCs w:val="28"/>
        </w:rPr>
      </w:pPr>
    </w:p>
    <w:p w:rsidR="00335A4B" w:rsidRPr="00372992" w:rsidRDefault="00335A4B" w:rsidP="00335A4B">
      <w:pPr>
        <w:tabs>
          <w:tab w:val="left" w:pos="1134"/>
        </w:tabs>
        <w:ind w:firstLine="709"/>
        <w:jc w:val="center"/>
        <w:rPr>
          <w:b/>
          <w:color w:val="000000"/>
          <w:sz w:val="28"/>
          <w:szCs w:val="28"/>
        </w:rPr>
      </w:pPr>
      <w:proofErr w:type="gramStart"/>
      <w:r w:rsidRPr="00372992">
        <w:rPr>
          <w:b/>
          <w:i/>
          <w:color w:val="000000"/>
          <w:sz w:val="28"/>
          <w:szCs w:val="28"/>
          <w:shd w:val="clear" w:color="auto" w:fill="FFFFFF"/>
        </w:rPr>
        <w:t>31.08.37  </w:t>
      </w:r>
      <w:r w:rsidRPr="00372992">
        <w:rPr>
          <w:b/>
          <w:i/>
          <w:sz w:val="28"/>
          <w:szCs w:val="28"/>
        </w:rPr>
        <w:t>Клиническая</w:t>
      </w:r>
      <w:proofErr w:type="gramEnd"/>
      <w:r w:rsidRPr="00372992">
        <w:rPr>
          <w:b/>
          <w:i/>
          <w:sz w:val="28"/>
          <w:szCs w:val="28"/>
        </w:rPr>
        <w:t xml:space="preserve"> фармакология</w:t>
      </w:r>
    </w:p>
    <w:p w:rsidR="00335A4B" w:rsidRPr="00372992" w:rsidRDefault="00335A4B" w:rsidP="00335A4B">
      <w:pPr>
        <w:tabs>
          <w:tab w:val="left" w:pos="1134"/>
        </w:tabs>
        <w:ind w:firstLine="709"/>
        <w:jc w:val="right"/>
        <w:rPr>
          <w:b/>
          <w:color w:val="000000"/>
          <w:sz w:val="28"/>
          <w:szCs w:val="28"/>
        </w:rPr>
      </w:pPr>
    </w:p>
    <w:p w:rsidR="00335A4B" w:rsidRPr="00372992" w:rsidRDefault="00335A4B" w:rsidP="00335A4B">
      <w:pPr>
        <w:tabs>
          <w:tab w:val="left" w:pos="1134"/>
        </w:tabs>
        <w:ind w:firstLine="709"/>
        <w:jc w:val="right"/>
        <w:rPr>
          <w:b/>
          <w:color w:val="000000"/>
          <w:sz w:val="28"/>
          <w:szCs w:val="28"/>
        </w:rPr>
      </w:pPr>
    </w:p>
    <w:p w:rsidR="00335A4B" w:rsidRPr="00372992" w:rsidRDefault="00335A4B" w:rsidP="00335A4B">
      <w:pPr>
        <w:tabs>
          <w:tab w:val="left" w:pos="1134"/>
        </w:tabs>
        <w:ind w:firstLine="709"/>
        <w:jc w:val="right"/>
        <w:rPr>
          <w:b/>
          <w:color w:val="000000"/>
          <w:sz w:val="28"/>
          <w:szCs w:val="28"/>
        </w:rPr>
      </w:pPr>
    </w:p>
    <w:p w:rsidR="00335A4B" w:rsidRPr="00372992" w:rsidRDefault="00335A4B" w:rsidP="00335A4B">
      <w:pPr>
        <w:tabs>
          <w:tab w:val="left" w:pos="1134"/>
        </w:tabs>
        <w:ind w:firstLine="709"/>
        <w:jc w:val="right"/>
        <w:rPr>
          <w:b/>
          <w:color w:val="000000"/>
          <w:sz w:val="28"/>
          <w:szCs w:val="28"/>
        </w:rPr>
      </w:pPr>
    </w:p>
    <w:p w:rsidR="00335A4B" w:rsidRPr="00372992" w:rsidRDefault="00335A4B" w:rsidP="00335A4B">
      <w:pPr>
        <w:tabs>
          <w:tab w:val="left" w:pos="1134"/>
        </w:tabs>
        <w:ind w:firstLine="709"/>
        <w:jc w:val="right"/>
        <w:rPr>
          <w:b/>
          <w:color w:val="000000"/>
          <w:sz w:val="28"/>
          <w:szCs w:val="28"/>
        </w:rPr>
      </w:pPr>
    </w:p>
    <w:p w:rsidR="00335A4B" w:rsidRPr="00372992" w:rsidRDefault="00335A4B" w:rsidP="00335A4B">
      <w:pPr>
        <w:tabs>
          <w:tab w:val="left" w:pos="1134"/>
        </w:tabs>
        <w:ind w:firstLine="709"/>
        <w:jc w:val="right"/>
        <w:rPr>
          <w:color w:val="000000"/>
          <w:sz w:val="28"/>
          <w:szCs w:val="28"/>
        </w:rPr>
      </w:pPr>
    </w:p>
    <w:p w:rsidR="00335A4B" w:rsidRPr="003F5DE2" w:rsidRDefault="00335A4B" w:rsidP="00335A4B">
      <w:pPr>
        <w:tabs>
          <w:tab w:val="left" w:pos="1134"/>
        </w:tabs>
        <w:ind w:firstLine="709"/>
        <w:jc w:val="center"/>
        <w:rPr>
          <w:color w:val="000000"/>
          <w:sz w:val="24"/>
          <w:szCs w:val="24"/>
        </w:rPr>
      </w:pPr>
      <w:r w:rsidRPr="003F5DE2">
        <w:rPr>
          <w:color w:val="000000"/>
          <w:sz w:val="24"/>
          <w:szCs w:val="24"/>
        </w:rPr>
        <w:t>Является частью основной профессиональной образовательной программы</w:t>
      </w:r>
    </w:p>
    <w:p w:rsidR="00335A4B" w:rsidRPr="003F5DE2" w:rsidRDefault="00335A4B" w:rsidP="00335A4B">
      <w:pPr>
        <w:tabs>
          <w:tab w:val="left" w:pos="1134"/>
        </w:tabs>
        <w:ind w:firstLine="709"/>
        <w:jc w:val="center"/>
        <w:rPr>
          <w:color w:val="000000"/>
          <w:sz w:val="24"/>
          <w:szCs w:val="24"/>
        </w:rPr>
      </w:pPr>
      <w:r w:rsidRPr="003F5DE2">
        <w:rPr>
          <w:color w:val="000000"/>
          <w:sz w:val="24"/>
          <w:szCs w:val="24"/>
        </w:rPr>
        <w:t xml:space="preserve"> высшего образования- программы подготовки кадров высшей квалификации в ординатуре по специальности </w:t>
      </w:r>
      <w:r w:rsidRPr="003F5DE2">
        <w:rPr>
          <w:i/>
          <w:color w:val="000000"/>
          <w:sz w:val="24"/>
          <w:szCs w:val="24"/>
          <w:shd w:val="clear" w:color="auto" w:fill="FFFFFF"/>
        </w:rPr>
        <w:t>31.08.37 </w:t>
      </w:r>
      <w:r w:rsidRPr="003F5DE2">
        <w:rPr>
          <w:i/>
          <w:sz w:val="24"/>
          <w:szCs w:val="24"/>
        </w:rPr>
        <w:t>Клиническая фармакология</w:t>
      </w:r>
      <w:r w:rsidRPr="003F5DE2">
        <w:rPr>
          <w:color w:val="000000"/>
          <w:sz w:val="24"/>
          <w:szCs w:val="24"/>
        </w:rPr>
        <w:t>, утвержденной</w:t>
      </w:r>
    </w:p>
    <w:p w:rsidR="00335A4B" w:rsidRPr="003F5DE2" w:rsidRDefault="00335A4B" w:rsidP="00335A4B">
      <w:pPr>
        <w:tabs>
          <w:tab w:val="left" w:pos="1134"/>
        </w:tabs>
        <w:ind w:firstLine="709"/>
        <w:jc w:val="center"/>
        <w:rPr>
          <w:color w:val="000000"/>
          <w:sz w:val="24"/>
          <w:szCs w:val="24"/>
        </w:rPr>
      </w:pPr>
      <w:r w:rsidRPr="003F5DE2">
        <w:rPr>
          <w:color w:val="000000"/>
          <w:sz w:val="24"/>
          <w:szCs w:val="24"/>
        </w:rPr>
        <w:t xml:space="preserve"> ученым советом ФГБОУ ВО ОрГМУ Минздрава России</w:t>
      </w:r>
    </w:p>
    <w:p w:rsidR="00335A4B" w:rsidRPr="003F5DE2" w:rsidRDefault="00335A4B" w:rsidP="00335A4B">
      <w:pPr>
        <w:tabs>
          <w:tab w:val="left" w:pos="1134"/>
        </w:tabs>
        <w:ind w:firstLine="709"/>
        <w:jc w:val="center"/>
        <w:rPr>
          <w:b/>
          <w:color w:val="000000"/>
          <w:sz w:val="24"/>
          <w:szCs w:val="24"/>
        </w:rPr>
      </w:pPr>
    </w:p>
    <w:p w:rsidR="00335A4B" w:rsidRPr="003F5DE2" w:rsidRDefault="00335A4B" w:rsidP="00335A4B">
      <w:pPr>
        <w:tabs>
          <w:tab w:val="left" w:pos="1134"/>
        </w:tabs>
        <w:ind w:firstLine="709"/>
        <w:jc w:val="center"/>
        <w:rPr>
          <w:b/>
          <w:color w:val="000000"/>
          <w:sz w:val="24"/>
          <w:szCs w:val="24"/>
        </w:rPr>
      </w:pPr>
      <w:r w:rsidRPr="003F5DE2">
        <w:rPr>
          <w:b/>
          <w:color w:val="000000"/>
          <w:sz w:val="24"/>
          <w:szCs w:val="24"/>
        </w:rPr>
        <w:t>протокол № 11 от «22» июня 2018г.</w:t>
      </w:r>
    </w:p>
    <w:p w:rsidR="00335A4B" w:rsidRPr="00372992" w:rsidRDefault="00335A4B" w:rsidP="00335A4B">
      <w:pPr>
        <w:tabs>
          <w:tab w:val="left" w:pos="1134"/>
        </w:tabs>
        <w:ind w:firstLine="709"/>
        <w:jc w:val="center"/>
        <w:rPr>
          <w:sz w:val="28"/>
          <w:szCs w:val="28"/>
        </w:rPr>
      </w:pPr>
    </w:p>
    <w:p w:rsidR="00335A4B" w:rsidRPr="00372992" w:rsidRDefault="00335A4B" w:rsidP="00335A4B">
      <w:pPr>
        <w:tabs>
          <w:tab w:val="left" w:pos="1134"/>
        </w:tabs>
        <w:ind w:firstLine="709"/>
        <w:jc w:val="center"/>
        <w:rPr>
          <w:sz w:val="28"/>
          <w:szCs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74752D" w:rsidRPr="0074752D" w:rsidRDefault="0074752D" w:rsidP="0074752D">
      <w:pPr>
        <w:ind w:firstLine="709"/>
        <w:jc w:val="both"/>
        <w:rPr>
          <w:sz w:val="28"/>
        </w:rPr>
      </w:pPr>
      <w:bookmarkStart w:id="0" w:name="_Hlk3138193"/>
      <w:bookmarkStart w:id="1" w:name="_Hlk10973820"/>
      <w:r w:rsidRPr="0074752D">
        <w:rPr>
          <w:sz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формирование</w:t>
      </w:r>
      <w:r>
        <w:rPr>
          <w:sz w:val="28"/>
        </w:rPr>
        <w:t xml:space="preserve"> </w:t>
      </w:r>
      <w:r w:rsidRPr="0074752D">
        <w:rPr>
          <w:sz w:val="28"/>
        </w:rPr>
        <w:t>профессиональных</w:t>
      </w:r>
      <w:r>
        <w:rPr>
          <w:sz w:val="28"/>
        </w:rPr>
        <w:t xml:space="preserve"> </w:t>
      </w:r>
      <w:r w:rsidRPr="0074752D">
        <w:rPr>
          <w:sz w:val="28"/>
        </w:rPr>
        <w:t>врачебных</w:t>
      </w:r>
      <w:r>
        <w:rPr>
          <w:sz w:val="28"/>
        </w:rPr>
        <w:t xml:space="preserve"> </w:t>
      </w:r>
      <w:r w:rsidRPr="0074752D">
        <w:rPr>
          <w:sz w:val="28"/>
        </w:rPr>
        <w:t>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sidR="00C05A3A">
        <w:rPr>
          <w:sz w:val="28"/>
        </w:rPr>
        <w:t xml:space="preserve"> </w:t>
      </w:r>
      <w:r w:rsidRPr="0074752D">
        <w:rPr>
          <w:sz w:val="28"/>
        </w:rPr>
        <w:t>задач.</w:t>
      </w:r>
      <w:bookmarkEnd w:id="0"/>
      <w:r w:rsidRPr="0074752D">
        <w:rPr>
          <w:sz w:val="28"/>
        </w:rPr>
        <w:br/>
      </w:r>
      <w:bookmarkEnd w:id="1"/>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3021"/>
        <w:gridCol w:w="1959"/>
        <w:gridCol w:w="1959"/>
      </w:tblGrid>
      <w:tr w:rsidR="006F14A4" w:rsidRPr="00033367" w:rsidTr="00117A2B">
        <w:tc>
          <w:tcPr>
            <w:tcW w:w="704" w:type="dxa"/>
            <w:shd w:val="clear" w:color="auto" w:fill="auto"/>
          </w:tcPr>
          <w:p w:rsidR="006F14A4" w:rsidRPr="00033367" w:rsidRDefault="006F14A4" w:rsidP="00117A2B">
            <w:pPr>
              <w:jc w:val="center"/>
              <w:rPr>
                <w:sz w:val="28"/>
              </w:rPr>
            </w:pPr>
            <w:r w:rsidRPr="00033367">
              <w:rPr>
                <w:sz w:val="28"/>
              </w:rPr>
              <w:t>№</w:t>
            </w:r>
          </w:p>
        </w:tc>
        <w:tc>
          <w:tcPr>
            <w:tcW w:w="2552" w:type="dxa"/>
            <w:shd w:val="clear" w:color="auto" w:fill="auto"/>
          </w:tcPr>
          <w:p w:rsidR="006F14A4" w:rsidRPr="00033367" w:rsidRDefault="006F14A4" w:rsidP="00117A2B">
            <w:pPr>
              <w:jc w:val="center"/>
              <w:rPr>
                <w:sz w:val="28"/>
              </w:rPr>
            </w:pPr>
            <w:r w:rsidRPr="00033367">
              <w:rPr>
                <w:sz w:val="28"/>
              </w:rPr>
              <w:t xml:space="preserve">Тема самостоятельной </w:t>
            </w:r>
          </w:p>
          <w:p w:rsidR="006F14A4" w:rsidRPr="00033367" w:rsidRDefault="006F14A4" w:rsidP="00117A2B">
            <w:pPr>
              <w:jc w:val="center"/>
              <w:rPr>
                <w:sz w:val="28"/>
              </w:rPr>
            </w:pPr>
            <w:r w:rsidRPr="00033367">
              <w:rPr>
                <w:sz w:val="28"/>
              </w:rPr>
              <w:t xml:space="preserve">работы </w:t>
            </w:r>
          </w:p>
        </w:tc>
        <w:tc>
          <w:tcPr>
            <w:tcW w:w="3021" w:type="dxa"/>
            <w:shd w:val="clear" w:color="auto" w:fill="auto"/>
          </w:tcPr>
          <w:p w:rsidR="006F14A4" w:rsidRPr="00033367" w:rsidRDefault="006F14A4" w:rsidP="00117A2B">
            <w:pPr>
              <w:jc w:val="center"/>
              <w:rPr>
                <w:sz w:val="28"/>
              </w:rPr>
            </w:pPr>
            <w:r w:rsidRPr="00033367">
              <w:rPr>
                <w:sz w:val="28"/>
              </w:rPr>
              <w:t xml:space="preserve">Форма </w:t>
            </w:r>
          </w:p>
          <w:p w:rsidR="006F14A4" w:rsidRPr="009978D9" w:rsidRDefault="006F14A4" w:rsidP="00117A2B">
            <w:pPr>
              <w:jc w:val="center"/>
              <w:rPr>
                <w:sz w:val="28"/>
                <w:vertAlign w:val="superscript"/>
              </w:rPr>
            </w:pPr>
            <w:r w:rsidRPr="00033367">
              <w:rPr>
                <w:sz w:val="28"/>
              </w:rPr>
              <w:t>самостоятельной работы</w:t>
            </w:r>
            <w:r w:rsidR="009978D9">
              <w:rPr>
                <w:sz w:val="28"/>
                <w:vertAlign w:val="superscript"/>
              </w:rPr>
              <w:t>1</w:t>
            </w:r>
          </w:p>
        </w:tc>
        <w:tc>
          <w:tcPr>
            <w:tcW w:w="1959" w:type="dxa"/>
            <w:shd w:val="clear" w:color="auto" w:fill="auto"/>
          </w:tcPr>
          <w:p w:rsidR="00F55788" w:rsidRDefault="006F14A4" w:rsidP="00117A2B">
            <w:pPr>
              <w:jc w:val="center"/>
              <w:rPr>
                <w:sz w:val="28"/>
              </w:rPr>
            </w:pPr>
            <w:r w:rsidRPr="00033367">
              <w:rPr>
                <w:sz w:val="28"/>
              </w:rPr>
              <w:t>Форма контроля самостоятельной работы</w:t>
            </w:r>
          </w:p>
          <w:p w:rsidR="006F14A4" w:rsidRPr="00033367" w:rsidRDefault="00F55788" w:rsidP="00117A2B">
            <w:pPr>
              <w:jc w:val="center"/>
              <w:rPr>
                <w:sz w:val="28"/>
              </w:rPr>
            </w:pPr>
            <w:r>
              <w:rPr>
                <w:sz w:val="28"/>
              </w:rPr>
              <w:lastRenderedPageBreak/>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117A2B">
            <w:pPr>
              <w:jc w:val="center"/>
              <w:rPr>
                <w:sz w:val="28"/>
              </w:rPr>
            </w:pPr>
            <w:r>
              <w:rPr>
                <w:sz w:val="28"/>
              </w:rPr>
              <w:lastRenderedPageBreak/>
              <w:t xml:space="preserve">Форма </w:t>
            </w:r>
          </w:p>
          <w:p w:rsidR="006F14A4" w:rsidRDefault="006F14A4" w:rsidP="00117A2B">
            <w:pPr>
              <w:jc w:val="center"/>
              <w:rPr>
                <w:sz w:val="28"/>
              </w:rPr>
            </w:pPr>
            <w:r>
              <w:rPr>
                <w:sz w:val="28"/>
              </w:rPr>
              <w:t xml:space="preserve">контактной </w:t>
            </w:r>
          </w:p>
          <w:p w:rsidR="006F14A4" w:rsidRDefault="006F14A4" w:rsidP="00117A2B">
            <w:pPr>
              <w:jc w:val="center"/>
              <w:rPr>
                <w:sz w:val="28"/>
              </w:rPr>
            </w:pPr>
            <w:r>
              <w:rPr>
                <w:sz w:val="28"/>
              </w:rPr>
              <w:t xml:space="preserve">работы при </w:t>
            </w:r>
          </w:p>
          <w:p w:rsidR="006F14A4" w:rsidRDefault="006F14A4" w:rsidP="00117A2B">
            <w:pPr>
              <w:jc w:val="center"/>
              <w:rPr>
                <w:sz w:val="28"/>
              </w:rPr>
            </w:pPr>
            <w:r>
              <w:rPr>
                <w:sz w:val="28"/>
              </w:rPr>
              <w:t xml:space="preserve">проведении </w:t>
            </w:r>
          </w:p>
          <w:p w:rsidR="006F14A4" w:rsidRDefault="006F14A4" w:rsidP="00117A2B">
            <w:pPr>
              <w:jc w:val="center"/>
              <w:rPr>
                <w:sz w:val="28"/>
              </w:rPr>
            </w:pPr>
            <w:r>
              <w:rPr>
                <w:sz w:val="28"/>
              </w:rPr>
              <w:t xml:space="preserve">текущего </w:t>
            </w:r>
          </w:p>
          <w:p w:rsidR="006F14A4" w:rsidRPr="009978D9" w:rsidRDefault="006F14A4" w:rsidP="00117A2B">
            <w:pPr>
              <w:jc w:val="center"/>
              <w:rPr>
                <w:sz w:val="28"/>
                <w:vertAlign w:val="superscript"/>
              </w:rPr>
            </w:pPr>
            <w:r>
              <w:rPr>
                <w:sz w:val="28"/>
              </w:rPr>
              <w:lastRenderedPageBreak/>
              <w:t>контроля</w:t>
            </w:r>
            <w:r w:rsidR="009978D9">
              <w:rPr>
                <w:sz w:val="28"/>
                <w:vertAlign w:val="superscript"/>
              </w:rPr>
              <w:t>2</w:t>
            </w:r>
          </w:p>
        </w:tc>
      </w:tr>
      <w:tr w:rsidR="006F14A4" w:rsidRPr="00033367" w:rsidTr="00117A2B">
        <w:tc>
          <w:tcPr>
            <w:tcW w:w="704" w:type="dxa"/>
            <w:shd w:val="clear" w:color="auto" w:fill="auto"/>
          </w:tcPr>
          <w:p w:rsidR="006F14A4" w:rsidRPr="00033367" w:rsidRDefault="006F14A4" w:rsidP="00117A2B">
            <w:pPr>
              <w:jc w:val="center"/>
              <w:rPr>
                <w:sz w:val="28"/>
              </w:rPr>
            </w:pPr>
            <w:r w:rsidRPr="00033367">
              <w:rPr>
                <w:sz w:val="28"/>
              </w:rPr>
              <w:lastRenderedPageBreak/>
              <w:t>1</w:t>
            </w:r>
          </w:p>
        </w:tc>
        <w:tc>
          <w:tcPr>
            <w:tcW w:w="2552" w:type="dxa"/>
            <w:shd w:val="clear" w:color="auto" w:fill="auto"/>
          </w:tcPr>
          <w:p w:rsidR="006F14A4" w:rsidRPr="00033367" w:rsidRDefault="006F14A4" w:rsidP="00117A2B">
            <w:pPr>
              <w:jc w:val="center"/>
              <w:rPr>
                <w:sz w:val="28"/>
              </w:rPr>
            </w:pPr>
            <w:r w:rsidRPr="00033367">
              <w:rPr>
                <w:sz w:val="28"/>
              </w:rPr>
              <w:t>2</w:t>
            </w:r>
          </w:p>
        </w:tc>
        <w:tc>
          <w:tcPr>
            <w:tcW w:w="3021" w:type="dxa"/>
            <w:shd w:val="clear" w:color="auto" w:fill="auto"/>
          </w:tcPr>
          <w:p w:rsidR="006F14A4" w:rsidRPr="00033367" w:rsidRDefault="006F14A4" w:rsidP="00117A2B">
            <w:pPr>
              <w:jc w:val="center"/>
              <w:rPr>
                <w:sz w:val="28"/>
              </w:rPr>
            </w:pPr>
            <w:r w:rsidRPr="00033367">
              <w:rPr>
                <w:sz w:val="28"/>
              </w:rPr>
              <w:t>3</w:t>
            </w:r>
          </w:p>
        </w:tc>
        <w:tc>
          <w:tcPr>
            <w:tcW w:w="1959" w:type="dxa"/>
            <w:shd w:val="clear" w:color="auto" w:fill="auto"/>
          </w:tcPr>
          <w:p w:rsidR="006F14A4" w:rsidRPr="00033367" w:rsidRDefault="006F14A4" w:rsidP="00117A2B">
            <w:pPr>
              <w:jc w:val="center"/>
              <w:rPr>
                <w:sz w:val="28"/>
              </w:rPr>
            </w:pPr>
            <w:r w:rsidRPr="00033367">
              <w:rPr>
                <w:sz w:val="28"/>
              </w:rPr>
              <w:t>4</w:t>
            </w:r>
          </w:p>
        </w:tc>
        <w:tc>
          <w:tcPr>
            <w:tcW w:w="1959" w:type="dxa"/>
            <w:shd w:val="clear" w:color="auto" w:fill="auto"/>
          </w:tcPr>
          <w:p w:rsidR="006F14A4" w:rsidRPr="00033367" w:rsidRDefault="006F14A4" w:rsidP="00117A2B">
            <w:pPr>
              <w:jc w:val="center"/>
              <w:rPr>
                <w:sz w:val="28"/>
              </w:rPr>
            </w:pPr>
            <w:r w:rsidRPr="00033367">
              <w:rPr>
                <w:sz w:val="28"/>
              </w:rPr>
              <w:t>5</w:t>
            </w:r>
          </w:p>
        </w:tc>
      </w:tr>
      <w:tr w:rsidR="009978D9" w:rsidRPr="00033367" w:rsidTr="00117A2B">
        <w:tc>
          <w:tcPr>
            <w:tcW w:w="10195" w:type="dxa"/>
            <w:gridSpan w:val="5"/>
            <w:shd w:val="clear" w:color="auto" w:fill="auto"/>
          </w:tcPr>
          <w:p w:rsidR="009978D9" w:rsidRPr="00AF4D69" w:rsidRDefault="009978D9" w:rsidP="00117A2B">
            <w:pPr>
              <w:jc w:val="center"/>
              <w:rPr>
                <w:b/>
                <w:sz w:val="28"/>
                <w:vertAlign w:val="superscript"/>
              </w:rPr>
            </w:pPr>
            <w:r w:rsidRPr="00AF4D69">
              <w:rPr>
                <w:b/>
                <w:sz w:val="28"/>
              </w:rPr>
              <w:t>Самостоятельная работа в рамках всей дисциплины</w:t>
            </w:r>
          </w:p>
        </w:tc>
      </w:tr>
      <w:tr w:rsidR="0074752D" w:rsidRPr="00033367" w:rsidTr="00117A2B">
        <w:tc>
          <w:tcPr>
            <w:tcW w:w="704" w:type="dxa"/>
            <w:shd w:val="clear" w:color="auto" w:fill="auto"/>
          </w:tcPr>
          <w:p w:rsidR="0074752D" w:rsidRPr="00033367" w:rsidRDefault="0074752D" w:rsidP="00117A2B">
            <w:pPr>
              <w:rPr>
                <w:sz w:val="28"/>
              </w:rPr>
            </w:pPr>
            <w:r>
              <w:rPr>
                <w:sz w:val="28"/>
              </w:rPr>
              <w:t>1</w:t>
            </w:r>
          </w:p>
        </w:tc>
        <w:tc>
          <w:tcPr>
            <w:tcW w:w="2552" w:type="dxa"/>
            <w:shd w:val="clear" w:color="auto" w:fill="auto"/>
          </w:tcPr>
          <w:p w:rsidR="0074752D" w:rsidRPr="00693E11" w:rsidRDefault="0074752D" w:rsidP="00117A2B">
            <w:pPr>
              <w:jc w:val="center"/>
              <w:rPr>
                <w:sz w:val="32"/>
                <w:vertAlign w:val="superscript"/>
              </w:rPr>
            </w:pPr>
          </w:p>
        </w:tc>
        <w:tc>
          <w:tcPr>
            <w:tcW w:w="3021" w:type="dxa"/>
            <w:shd w:val="clear" w:color="auto" w:fill="auto"/>
          </w:tcPr>
          <w:p w:rsidR="0074752D" w:rsidRPr="00033367" w:rsidRDefault="0074752D" w:rsidP="00117A2B">
            <w:pPr>
              <w:rPr>
                <w:sz w:val="28"/>
              </w:rPr>
            </w:pPr>
            <w:r>
              <w:rPr>
                <w:sz w:val="28"/>
              </w:rPr>
              <w:t>Курация больных в отделении</w:t>
            </w:r>
          </w:p>
        </w:tc>
        <w:tc>
          <w:tcPr>
            <w:tcW w:w="1959" w:type="dxa"/>
            <w:shd w:val="clear" w:color="auto" w:fill="auto"/>
          </w:tcPr>
          <w:p w:rsidR="0074752D" w:rsidRPr="00033367" w:rsidRDefault="0074752D" w:rsidP="00117A2B">
            <w:pPr>
              <w:rPr>
                <w:sz w:val="28"/>
              </w:rPr>
            </w:pPr>
            <w:r>
              <w:rPr>
                <w:sz w:val="28"/>
              </w:rPr>
              <w:t xml:space="preserve">Проверка выполнения практических </w:t>
            </w:r>
            <w:r w:rsidR="003225CA">
              <w:rPr>
                <w:sz w:val="28"/>
              </w:rPr>
              <w:t>навыков</w:t>
            </w:r>
          </w:p>
        </w:tc>
        <w:tc>
          <w:tcPr>
            <w:tcW w:w="1959" w:type="dxa"/>
            <w:shd w:val="clear" w:color="auto" w:fill="auto"/>
          </w:tcPr>
          <w:p w:rsidR="0074752D" w:rsidRPr="00033367" w:rsidRDefault="0074752D" w:rsidP="00117A2B">
            <w:pPr>
              <w:rPr>
                <w:sz w:val="28"/>
              </w:rPr>
            </w:pPr>
            <w:r w:rsidRPr="00F26227">
              <w:rPr>
                <w:sz w:val="28"/>
              </w:rPr>
              <w:t>внеаудиторная – КСР, на базе практической подготовки</w:t>
            </w:r>
          </w:p>
        </w:tc>
      </w:tr>
      <w:tr w:rsidR="0074752D" w:rsidRPr="00033367" w:rsidTr="00117A2B">
        <w:tc>
          <w:tcPr>
            <w:tcW w:w="704" w:type="dxa"/>
            <w:shd w:val="clear" w:color="auto" w:fill="auto"/>
          </w:tcPr>
          <w:p w:rsidR="0074752D" w:rsidRPr="00033367" w:rsidRDefault="0074752D" w:rsidP="00117A2B">
            <w:pPr>
              <w:rPr>
                <w:sz w:val="28"/>
              </w:rPr>
            </w:pPr>
            <w:r>
              <w:rPr>
                <w:sz w:val="28"/>
              </w:rPr>
              <w:t>2</w:t>
            </w:r>
          </w:p>
        </w:tc>
        <w:tc>
          <w:tcPr>
            <w:tcW w:w="2552" w:type="dxa"/>
            <w:shd w:val="clear" w:color="auto" w:fill="auto"/>
          </w:tcPr>
          <w:p w:rsidR="0074752D" w:rsidRPr="00033367" w:rsidRDefault="0074752D" w:rsidP="00117A2B">
            <w:pPr>
              <w:jc w:val="center"/>
              <w:rPr>
                <w:sz w:val="28"/>
              </w:rPr>
            </w:pPr>
          </w:p>
        </w:tc>
        <w:tc>
          <w:tcPr>
            <w:tcW w:w="3021" w:type="dxa"/>
            <w:shd w:val="clear" w:color="auto" w:fill="auto"/>
          </w:tcPr>
          <w:p w:rsidR="0074752D" w:rsidRPr="00033367" w:rsidRDefault="0074752D" w:rsidP="00117A2B">
            <w:pPr>
              <w:rPr>
                <w:sz w:val="28"/>
              </w:rPr>
            </w:pPr>
            <w:r w:rsidRPr="00EB1048">
              <w:rPr>
                <w:sz w:val="28"/>
                <w:szCs w:val="28"/>
              </w:rPr>
              <w:t>Написание истори</w:t>
            </w:r>
            <w:r w:rsidR="00C05A3A">
              <w:rPr>
                <w:sz w:val="28"/>
                <w:szCs w:val="28"/>
              </w:rPr>
              <w:t>й</w:t>
            </w:r>
            <w:r w:rsidRPr="00EB1048">
              <w:rPr>
                <w:sz w:val="28"/>
                <w:szCs w:val="28"/>
              </w:rPr>
              <w:t xml:space="preserve"> болезни курируем</w:t>
            </w:r>
            <w:r>
              <w:rPr>
                <w:sz w:val="28"/>
                <w:szCs w:val="28"/>
              </w:rPr>
              <w:t>ых</w:t>
            </w:r>
            <w:r w:rsidRPr="00EB1048">
              <w:rPr>
                <w:sz w:val="28"/>
                <w:szCs w:val="28"/>
              </w:rPr>
              <w:t xml:space="preserve"> больн</w:t>
            </w:r>
            <w:r>
              <w:rPr>
                <w:sz w:val="28"/>
                <w:szCs w:val="28"/>
              </w:rPr>
              <w:t>ых</w:t>
            </w:r>
          </w:p>
        </w:tc>
        <w:tc>
          <w:tcPr>
            <w:tcW w:w="1959" w:type="dxa"/>
            <w:shd w:val="clear" w:color="auto" w:fill="auto"/>
          </w:tcPr>
          <w:p w:rsidR="0074752D" w:rsidRPr="00033367" w:rsidRDefault="0074752D" w:rsidP="00117A2B">
            <w:pPr>
              <w:rPr>
                <w:sz w:val="28"/>
              </w:rPr>
            </w:pPr>
            <w:r w:rsidRPr="00EB1048">
              <w:rPr>
                <w:sz w:val="28"/>
              </w:rPr>
              <w:t>Проверка истори</w:t>
            </w:r>
            <w:r w:rsidR="00C05A3A">
              <w:rPr>
                <w:sz w:val="28"/>
              </w:rPr>
              <w:t>й</w:t>
            </w:r>
            <w:r w:rsidRPr="00EB1048">
              <w:rPr>
                <w:sz w:val="28"/>
              </w:rPr>
              <w:t xml:space="preserve"> болезни</w:t>
            </w:r>
          </w:p>
        </w:tc>
        <w:tc>
          <w:tcPr>
            <w:tcW w:w="1959" w:type="dxa"/>
            <w:shd w:val="clear" w:color="auto" w:fill="auto"/>
          </w:tcPr>
          <w:p w:rsidR="0074752D" w:rsidRPr="00033367" w:rsidRDefault="0074752D" w:rsidP="00117A2B">
            <w:pPr>
              <w:rPr>
                <w:sz w:val="28"/>
              </w:rPr>
            </w:pPr>
            <w:r w:rsidRPr="00F26227">
              <w:rPr>
                <w:sz w:val="28"/>
              </w:rPr>
              <w:t>внеаудиторная – КСР, на базе практической подготовки</w:t>
            </w:r>
          </w:p>
        </w:tc>
      </w:tr>
      <w:tr w:rsidR="009978D9" w:rsidRPr="00033367" w:rsidTr="00117A2B">
        <w:tc>
          <w:tcPr>
            <w:tcW w:w="704" w:type="dxa"/>
            <w:shd w:val="clear" w:color="auto" w:fill="auto"/>
          </w:tcPr>
          <w:p w:rsidR="009978D9" w:rsidRPr="00033367" w:rsidRDefault="009978D9" w:rsidP="00117A2B">
            <w:pPr>
              <w:jc w:val="center"/>
              <w:rPr>
                <w:sz w:val="28"/>
              </w:rPr>
            </w:pPr>
            <w:r>
              <w:rPr>
                <w:sz w:val="28"/>
              </w:rPr>
              <w:t>…</w:t>
            </w:r>
          </w:p>
        </w:tc>
        <w:tc>
          <w:tcPr>
            <w:tcW w:w="2552" w:type="dxa"/>
            <w:shd w:val="clear" w:color="auto" w:fill="auto"/>
          </w:tcPr>
          <w:p w:rsidR="009978D9" w:rsidRPr="00033367" w:rsidRDefault="009978D9" w:rsidP="00117A2B">
            <w:pPr>
              <w:jc w:val="center"/>
              <w:rPr>
                <w:sz w:val="28"/>
              </w:rPr>
            </w:pPr>
          </w:p>
        </w:tc>
        <w:tc>
          <w:tcPr>
            <w:tcW w:w="3021" w:type="dxa"/>
            <w:shd w:val="clear" w:color="auto" w:fill="auto"/>
          </w:tcPr>
          <w:p w:rsidR="009978D9" w:rsidRPr="00033367" w:rsidRDefault="009978D9" w:rsidP="00117A2B">
            <w:pPr>
              <w:jc w:val="center"/>
              <w:rPr>
                <w:sz w:val="28"/>
              </w:rPr>
            </w:pPr>
          </w:p>
        </w:tc>
        <w:tc>
          <w:tcPr>
            <w:tcW w:w="1959" w:type="dxa"/>
            <w:shd w:val="clear" w:color="auto" w:fill="auto"/>
          </w:tcPr>
          <w:p w:rsidR="009978D9" w:rsidRPr="00033367" w:rsidRDefault="009978D9" w:rsidP="00117A2B">
            <w:pPr>
              <w:jc w:val="center"/>
              <w:rPr>
                <w:sz w:val="28"/>
              </w:rPr>
            </w:pPr>
          </w:p>
        </w:tc>
        <w:tc>
          <w:tcPr>
            <w:tcW w:w="1959" w:type="dxa"/>
            <w:shd w:val="clear" w:color="auto" w:fill="auto"/>
          </w:tcPr>
          <w:p w:rsidR="009978D9" w:rsidRPr="00033367" w:rsidRDefault="009978D9" w:rsidP="00117A2B">
            <w:pPr>
              <w:jc w:val="center"/>
              <w:rPr>
                <w:sz w:val="28"/>
              </w:rPr>
            </w:pPr>
          </w:p>
        </w:tc>
      </w:tr>
      <w:tr w:rsidR="009978D9" w:rsidRPr="00033367" w:rsidTr="00117A2B">
        <w:tc>
          <w:tcPr>
            <w:tcW w:w="10195" w:type="dxa"/>
            <w:gridSpan w:val="5"/>
            <w:shd w:val="clear" w:color="auto" w:fill="auto"/>
          </w:tcPr>
          <w:p w:rsidR="009978D9" w:rsidRPr="00AF4D69" w:rsidRDefault="009978D9" w:rsidP="00117A2B">
            <w:pPr>
              <w:ind w:right="-293"/>
              <w:jc w:val="center"/>
              <w:rPr>
                <w:b/>
                <w:sz w:val="28"/>
                <w:vertAlign w:val="superscript"/>
              </w:rPr>
            </w:pPr>
            <w:r w:rsidRPr="00AF4D69">
              <w:rPr>
                <w:b/>
                <w:sz w:val="28"/>
              </w:rPr>
              <w:t>Самостоятел</w:t>
            </w:r>
            <w:r w:rsidR="00693E11" w:rsidRPr="00AF4D69">
              <w:rPr>
                <w:b/>
                <w:sz w:val="28"/>
              </w:rPr>
              <w:t>ьная работа в рамках м</w:t>
            </w:r>
            <w:r w:rsidRPr="00AF4D69">
              <w:rPr>
                <w:b/>
                <w:sz w:val="28"/>
              </w:rPr>
              <w:t xml:space="preserve">одуля </w:t>
            </w:r>
          </w:p>
        </w:tc>
      </w:tr>
      <w:tr w:rsidR="009978D9" w:rsidRPr="00033367" w:rsidTr="00117A2B">
        <w:tc>
          <w:tcPr>
            <w:tcW w:w="704" w:type="dxa"/>
            <w:shd w:val="clear" w:color="auto" w:fill="auto"/>
          </w:tcPr>
          <w:p w:rsidR="009978D9" w:rsidRPr="00033367" w:rsidRDefault="009978D9" w:rsidP="00117A2B">
            <w:pPr>
              <w:ind w:right="-295"/>
              <w:rPr>
                <w:sz w:val="28"/>
              </w:rPr>
            </w:pPr>
            <w:r>
              <w:rPr>
                <w:sz w:val="28"/>
              </w:rPr>
              <w:t>1</w:t>
            </w:r>
          </w:p>
        </w:tc>
        <w:tc>
          <w:tcPr>
            <w:tcW w:w="2552" w:type="dxa"/>
            <w:shd w:val="clear" w:color="auto" w:fill="auto"/>
          </w:tcPr>
          <w:p w:rsidR="009978D9" w:rsidRPr="00033367" w:rsidRDefault="009978D9" w:rsidP="00306BA8">
            <w:pPr>
              <w:rPr>
                <w:sz w:val="28"/>
              </w:rPr>
            </w:pPr>
          </w:p>
        </w:tc>
        <w:tc>
          <w:tcPr>
            <w:tcW w:w="3021" w:type="dxa"/>
            <w:shd w:val="clear" w:color="auto" w:fill="auto"/>
          </w:tcPr>
          <w:p w:rsidR="009978D9" w:rsidRPr="00033367" w:rsidRDefault="009978D9" w:rsidP="00306BA8">
            <w:pPr>
              <w:jc w:val="center"/>
              <w:rPr>
                <w:sz w:val="28"/>
              </w:rPr>
            </w:pPr>
          </w:p>
        </w:tc>
        <w:tc>
          <w:tcPr>
            <w:tcW w:w="1959" w:type="dxa"/>
            <w:shd w:val="clear" w:color="auto" w:fill="auto"/>
          </w:tcPr>
          <w:p w:rsidR="009978D9" w:rsidRPr="00033367" w:rsidRDefault="009978D9" w:rsidP="00306BA8">
            <w:pPr>
              <w:jc w:val="center"/>
              <w:rPr>
                <w:sz w:val="28"/>
              </w:rPr>
            </w:pPr>
          </w:p>
        </w:tc>
        <w:tc>
          <w:tcPr>
            <w:tcW w:w="1959" w:type="dxa"/>
            <w:shd w:val="clear" w:color="auto" w:fill="auto"/>
          </w:tcPr>
          <w:p w:rsidR="009978D9" w:rsidRPr="00033367" w:rsidRDefault="009978D9" w:rsidP="00306BA8">
            <w:pPr>
              <w:jc w:val="center"/>
              <w:rPr>
                <w:sz w:val="28"/>
              </w:rPr>
            </w:pPr>
          </w:p>
        </w:tc>
      </w:tr>
      <w:tr w:rsidR="00306BA8" w:rsidRPr="00033367" w:rsidTr="00117A2B">
        <w:tc>
          <w:tcPr>
            <w:tcW w:w="704" w:type="dxa"/>
            <w:shd w:val="clear" w:color="auto" w:fill="auto"/>
          </w:tcPr>
          <w:p w:rsidR="00306BA8" w:rsidRPr="00033367" w:rsidRDefault="00306BA8" w:rsidP="00306BA8">
            <w:pPr>
              <w:ind w:right="-295"/>
              <w:rPr>
                <w:sz w:val="28"/>
              </w:rPr>
            </w:pPr>
            <w:r>
              <w:rPr>
                <w:sz w:val="28"/>
              </w:rPr>
              <w:t>2</w:t>
            </w:r>
          </w:p>
        </w:tc>
        <w:tc>
          <w:tcPr>
            <w:tcW w:w="2552" w:type="dxa"/>
            <w:shd w:val="clear" w:color="auto" w:fill="auto"/>
          </w:tcPr>
          <w:p w:rsidR="00306BA8" w:rsidRPr="00306BA8" w:rsidRDefault="00306BA8" w:rsidP="00306BA8">
            <w:pPr>
              <w:rPr>
                <w:sz w:val="28"/>
                <w:szCs w:val="28"/>
              </w:rPr>
            </w:pPr>
            <w:r w:rsidRPr="00306BA8">
              <w:rPr>
                <w:sz w:val="28"/>
              </w:rPr>
              <w:t>Модуль2«</w:t>
            </w:r>
            <w:r w:rsidRPr="00306BA8">
              <w:rPr>
                <w:sz w:val="28"/>
                <w:szCs w:val="28"/>
              </w:rPr>
              <w:t xml:space="preserve">Частные вопросы </w:t>
            </w:r>
          </w:p>
          <w:p w:rsidR="00306BA8" w:rsidRPr="00306BA8" w:rsidRDefault="00306BA8" w:rsidP="00306BA8">
            <w:pPr>
              <w:rPr>
                <w:sz w:val="28"/>
                <w:szCs w:val="28"/>
              </w:rPr>
            </w:pPr>
            <w:r w:rsidRPr="00306BA8">
              <w:rPr>
                <w:sz w:val="28"/>
                <w:szCs w:val="28"/>
              </w:rPr>
              <w:t xml:space="preserve">клинической </w:t>
            </w:r>
          </w:p>
          <w:p w:rsidR="00306BA8" w:rsidRPr="00306BA8" w:rsidRDefault="00306BA8" w:rsidP="00306BA8">
            <w:pPr>
              <w:rPr>
                <w:sz w:val="28"/>
              </w:rPr>
            </w:pPr>
            <w:r w:rsidRPr="00306BA8">
              <w:rPr>
                <w:sz w:val="28"/>
                <w:szCs w:val="28"/>
              </w:rPr>
              <w:t>фармакологии</w:t>
            </w:r>
            <w:r w:rsidRPr="00306BA8">
              <w:rPr>
                <w:sz w:val="28"/>
              </w:rPr>
              <w:t>»</w:t>
            </w:r>
          </w:p>
        </w:tc>
        <w:tc>
          <w:tcPr>
            <w:tcW w:w="3021" w:type="dxa"/>
            <w:shd w:val="clear" w:color="auto" w:fill="auto"/>
          </w:tcPr>
          <w:p w:rsidR="00306BA8" w:rsidRPr="00306BA8" w:rsidRDefault="00306BA8" w:rsidP="00306BA8">
            <w:pPr>
              <w:rPr>
                <w:sz w:val="28"/>
              </w:rPr>
            </w:pPr>
            <w:r w:rsidRPr="00306BA8">
              <w:rPr>
                <w:sz w:val="28"/>
              </w:rPr>
              <w:t>Написание</w:t>
            </w:r>
          </w:p>
          <w:p w:rsidR="00306BA8" w:rsidRPr="00306BA8" w:rsidRDefault="00306BA8" w:rsidP="00306BA8">
            <w:pPr>
              <w:rPr>
                <w:bCs/>
                <w:color w:val="000000"/>
                <w:sz w:val="28"/>
                <w:szCs w:val="28"/>
              </w:rPr>
            </w:pPr>
            <w:r w:rsidRPr="00306BA8">
              <w:rPr>
                <w:bCs/>
                <w:color w:val="000000"/>
                <w:sz w:val="28"/>
                <w:szCs w:val="28"/>
              </w:rPr>
              <w:t>Карты экспертной оценки качества фармакотерапии, протокола консультации</w:t>
            </w:r>
          </w:p>
          <w:p w:rsidR="00306BA8" w:rsidRPr="00306BA8" w:rsidRDefault="00306BA8" w:rsidP="00306BA8">
            <w:pPr>
              <w:rPr>
                <w:sz w:val="28"/>
              </w:rPr>
            </w:pPr>
          </w:p>
        </w:tc>
        <w:tc>
          <w:tcPr>
            <w:tcW w:w="1959" w:type="dxa"/>
            <w:shd w:val="clear" w:color="auto" w:fill="auto"/>
          </w:tcPr>
          <w:p w:rsidR="00306BA8" w:rsidRPr="00306BA8" w:rsidRDefault="00306BA8" w:rsidP="00306BA8">
            <w:pPr>
              <w:rPr>
                <w:bCs/>
                <w:color w:val="000000"/>
                <w:sz w:val="28"/>
                <w:szCs w:val="28"/>
              </w:rPr>
            </w:pPr>
            <w:r w:rsidRPr="00306BA8">
              <w:rPr>
                <w:sz w:val="28"/>
              </w:rPr>
              <w:t xml:space="preserve">Контроль выполнения практических заданий - оформления </w:t>
            </w:r>
            <w:r w:rsidRPr="00306BA8">
              <w:rPr>
                <w:bCs/>
                <w:color w:val="000000"/>
                <w:sz w:val="28"/>
                <w:szCs w:val="28"/>
              </w:rPr>
              <w:t>Карты экспертной оценки качества фармакотерапии, протокола консультации</w:t>
            </w:r>
          </w:p>
          <w:p w:rsidR="00306BA8" w:rsidRPr="00306BA8" w:rsidRDefault="00306BA8" w:rsidP="00306BA8">
            <w:pPr>
              <w:rPr>
                <w:sz w:val="28"/>
              </w:rPr>
            </w:pPr>
          </w:p>
        </w:tc>
        <w:tc>
          <w:tcPr>
            <w:tcW w:w="1959" w:type="dxa"/>
            <w:shd w:val="clear" w:color="auto" w:fill="auto"/>
          </w:tcPr>
          <w:p w:rsidR="00306BA8" w:rsidRPr="00306BA8" w:rsidRDefault="00306BA8" w:rsidP="00306BA8">
            <w:pPr>
              <w:rPr>
                <w:sz w:val="28"/>
              </w:rPr>
            </w:pPr>
            <w:r w:rsidRPr="00306BA8">
              <w:rPr>
                <w:sz w:val="28"/>
              </w:rPr>
              <w:t>внеаудиторная – КСР, на базе практической подготовки</w:t>
            </w:r>
          </w:p>
        </w:tc>
      </w:tr>
      <w:tr w:rsidR="009978D9" w:rsidRPr="00033367" w:rsidTr="00117A2B">
        <w:tc>
          <w:tcPr>
            <w:tcW w:w="10195" w:type="dxa"/>
            <w:gridSpan w:val="5"/>
            <w:shd w:val="clear" w:color="auto" w:fill="auto"/>
          </w:tcPr>
          <w:p w:rsidR="009978D9" w:rsidRPr="00AF4D69" w:rsidRDefault="009978D9" w:rsidP="00117A2B">
            <w:pPr>
              <w:ind w:right="-293"/>
              <w:jc w:val="center"/>
              <w:rPr>
                <w:b/>
                <w:sz w:val="28"/>
              </w:rPr>
            </w:pPr>
            <w:r w:rsidRPr="00AF4D69">
              <w:rPr>
                <w:b/>
                <w:sz w:val="28"/>
              </w:rPr>
              <w:t>Самостоятельная работа в рамках практических занятий</w:t>
            </w:r>
          </w:p>
          <w:p w:rsidR="00156DD6" w:rsidRPr="009978D9" w:rsidRDefault="00874E99" w:rsidP="007B14C1">
            <w:pPr>
              <w:ind w:right="-293"/>
              <w:jc w:val="center"/>
              <w:rPr>
                <w:i/>
                <w:sz w:val="28"/>
                <w:vertAlign w:val="superscript"/>
              </w:rPr>
            </w:pPr>
            <w:r w:rsidRPr="00AF4D69">
              <w:rPr>
                <w:b/>
                <w:sz w:val="28"/>
              </w:rPr>
              <w:t>М</w:t>
            </w:r>
            <w:r w:rsidR="009978D9" w:rsidRPr="00AF4D69">
              <w:rPr>
                <w:b/>
                <w:sz w:val="28"/>
              </w:rPr>
              <w:t>одуля</w:t>
            </w:r>
            <w:r w:rsidRPr="00AF4D69">
              <w:rPr>
                <w:b/>
                <w:sz w:val="28"/>
              </w:rPr>
              <w:t xml:space="preserve"> </w:t>
            </w:r>
            <w:r w:rsidRPr="00AF4D69">
              <w:rPr>
                <w:b/>
                <w:sz w:val="28"/>
                <w:szCs w:val="28"/>
              </w:rPr>
              <w:t>№</w:t>
            </w:r>
            <w:proofErr w:type="gramStart"/>
            <w:r w:rsidRPr="00AF4D69">
              <w:rPr>
                <w:b/>
                <w:sz w:val="28"/>
                <w:szCs w:val="28"/>
              </w:rPr>
              <w:t xml:space="preserve">1 </w:t>
            </w:r>
            <w:r w:rsidR="009978D9" w:rsidRPr="00AF4D69">
              <w:rPr>
                <w:b/>
                <w:sz w:val="28"/>
              </w:rPr>
              <w:t xml:space="preserve"> </w:t>
            </w:r>
            <w:r w:rsidR="00693E11" w:rsidRPr="00AF4D69">
              <w:rPr>
                <w:b/>
                <w:sz w:val="28"/>
              </w:rPr>
              <w:t>«</w:t>
            </w:r>
            <w:proofErr w:type="gramEnd"/>
            <w:r w:rsidRPr="00AF4D69">
              <w:rPr>
                <w:b/>
                <w:sz w:val="28"/>
                <w:szCs w:val="28"/>
              </w:rPr>
              <w:t>Общие вопросы клинической фармакологии</w:t>
            </w:r>
            <w:r w:rsidR="00693E11" w:rsidRPr="00AF4D69">
              <w:rPr>
                <w:sz w:val="28"/>
              </w:rPr>
              <w:t>»</w:t>
            </w:r>
            <w:r w:rsidR="009978D9" w:rsidRPr="00AF4D69">
              <w:rPr>
                <w:sz w:val="28"/>
              </w:rPr>
              <w:t xml:space="preserve"> </w:t>
            </w:r>
          </w:p>
        </w:tc>
      </w:tr>
      <w:tr w:rsidR="00306BA8" w:rsidRPr="00033367" w:rsidTr="00117A2B">
        <w:tc>
          <w:tcPr>
            <w:tcW w:w="704" w:type="dxa"/>
            <w:shd w:val="clear" w:color="auto" w:fill="auto"/>
          </w:tcPr>
          <w:p w:rsidR="00306BA8" w:rsidRPr="00874E99" w:rsidRDefault="00306BA8" w:rsidP="00306BA8">
            <w:pPr>
              <w:pStyle w:val="aa"/>
              <w:numPr>
                <w:ilvl w:val="0"/>
                <w:numId w:val="14"/>
              </w:numPr>
              <w:ind w:left="0" w:firstLine="0"/>
              <w:jc w:val="center"/>
              <w:rPr>
                <w:sz w:val="28"/>
              </w:rPr>
            </w:pPr>
          </w:p>
        </w:tc>
        <w:tc>
          <w:tcPr>
            <w:tcW w:w="2552" w:type="dxa"/>
            <w:shd w:val="clear" w:color="auto" w:fill="auto"/>
          </w:tcPr>
          <w:p w:rsidR="00306BA8" w:rsidRPr="00AF4D69" w:rsidRDefault="00306BA8" w:rsidP="00306BA8">
            <w:r w:rsidRPr="00AF4D69">
              <w:rPr>
                <w:sz w:val="28"/>
                <w:szCs w:val="28"/>
              </w:rPr>
              <w:t xml:space="preserve">Тема № 1: </w:t>
            </w:r>
            <w:r w:rsidR="007B14C1" w:rsidRPr="00AF4D69">
              <w:rPr>
                <w:color w:val="000000"/>
                <w:sz w:val="28"/>
                <w:szCs w:val="28"/>
              </w:rPr>
              <w:t>Клиническая фармакокинетика.</w:t>
            </w:r>
          </w:p>
        </w:tc>
        <w:tc>
          <w:tcPr>
            <w:tcW w:w="3021" w:type="dxa"/>
            <w:shd w:val="clear" w:color="auto" w:fill="auto"/>
          </w:tcPr>
          <w:p w:rsidR="00306BA8" w:rsidRDefault="00306BA8" w:rsidP="00306BA8">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306BA8" w:rsidRPr="00033367" w:rsidRDefault="00306BA8" w:rsidP="00306BA8">
            <w:pPr>
              <w:tabs>
                <w:tab w:val="left" w:pos="1134"/>
              </w:tabs>
              <w:rPr>
                <w:sz w:val="28"/>
              </w:rPr>
            </w:pPr>
            <w:r>
              <w:rPr>
                <w:sz w:val="28"/>
                <w:szCs w:val="28"/>
              </w:rPr>
              <w:lastRenderedPageBreak/>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306BA8" w:rsidRDefault="00306BA8" w:rsidP="00156DD6">
            <w:pPr>
              <w:rPr>
                <w:sz w:val="28"/>
              </w:rPr>
            </w:pPr>
            <w:r>
              <w:rPr>
                <w:sz w:val="28"/>
              </w:rPr>
              <w:lastRenderedPageBreak/>
              <w:t xml:space="preserve">Устный опрос, </w:t>
            </w:r>
          </w:p>
          <w:p w:rsidR="00306BA8" w:rsidRDefault="00306BA8" w:rsidP="00156DD6">
            <w:pPr>
              <w:rPr>
                <w:sz w:val="28"/>
              </w:rPr>
            </w:pPr>
            <w:r>
              <w:rPr>
                <w:sz w:val="28"/>
              </w:rPr>
              <w:t xml:space="preserve">тестирование, </w:t>
            </w:r>
          </w:p>
          <w:p w:rsidR="00306BA8" w:rsidRDefault="00306BA8" w:rsidP="00156DD6">
            <w:pPr>
              <w:rPr>
                <w:sz w:val="28"/>
              </w:rPr>
            </w:pPr>
            <w:r>
              <w:rPr>
                <w:sz w:val="28"/>
              </w:rPr>
              <w:t xml:space="preserve"> представление доклада с мультимедийной презентацией; проверка практических навыков,</w:t>
            </w:r>
          </w:p>
          <w:p w:rsidR="00306BA8" w:rsidRDefault="00306BA8" w:rsidP="00156DD6">
            <w:pPr>
              <w:rPr>
                <w:sz w:val="28"/>
              </w:rPr>
            </w:pPr>
            <w:r>
              <w:rPr>
                <w:sz w:val="28"/>
              </w:rPr>
              <w:lastRenderedPageBreak/>
              <w:t xml:space="preserve"> проверка историй болезни, </w:t>
            </w:r>
          </w:p>
          <w:p w:rsidR="00306BA8" w:rsidRDefault="00306BA8" w:rsidP="00156DD6">
            <w:pPr>
              <w:rPr>
                <w:sz w:val="28"/>
              </w:rPr>
            </w:pPr>
            <w:r>
              <w:rPr>
                <w:sz w:val="28"/>
              </w:rPr>
              <w:t>проверка выполнения практических заданий,</w:t>
            </w:r>
          </w:p>
          <w:p w:rsidR="00306BA8" w:rsidRPr="00033367" w:rsidRDefault="00306BA8"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306BA8" w:rsidRPr="00117A2B" w:rsidRDefault="00306BA8" w:rsidP="00156DD6">
            <w:pPr>
              <w:ind w:right="-293"/>
              <w:rPr>
                <w:sz w:val="28"/>
              </w:rPr>
            </w:pPr>
            <w:r w:rsidRPr="00117A2B">
              <w:rPr>
                <w:sz w:val="28"/>
              </w:rPr>
              <w:lastRenderedPageBreak/>
              <w:t>аудиторная – на практических занятиях;</w:t>
            </w:r>
          </w:p>
          <w:p w:rsidR="00306BA8" w:rsidRPr="00117A2B" w:rsidRDefault="00306BA8" w:rsidP="00156DD6">
            <w:pPr>
              <w:ind w:right="-293"/>
              <w:rPr>
                <w:sz w:val="28"/>
              </w:rPr>
            </w:pPr>
          </w:p>
          <w:p w:rsidR="00306BA8" w:rsidRPr="00033367" w:rsidRDefault="00306BA8"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874E99" w:rsidRDefault="00156DD6" w:rsidP="00156DD6">
            <w:pPr>
              <w:pStyle w:val="aa"/>
              <w:numPr>
                <w:ilvl w:val="0"/>
                <w:numId w:val="14"/>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 xml:space="preserve">Тема № 2: </w:t>
            </w:r>
            <w:r w:rsidR="007B14C1" w:rsidRPr="00AF4D69">
              <w:rPr>
                <w:color w:val="000000"/>
                <w:sz w:val="28"/>
                <w:szCs w:val="28"/>
              </w:rPr>
              <w:t>Клиническая фармакодинамика.</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w:t>
            </w:r>
            <w:r w:rsidRPr="00FA2D73">
              <w:rPr>
                <w:sz w:val="28"/>
                <w:szCs w:val="28"/>
              </w:rPr>
              <w:lastRenderedPageBreak/>
              <w:t>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874E99" w:rsidRDefault="00156DD6" w:rsidP="00156DD6">
            <w:pPr>
              <w:pStyle w:val="aa"/>
              <w:numPr>
                <w:ilvl w:val="0"/>
                <w:numId w:val="14"/>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 xml:space="preserve">Тема № 3: </w:t>
            </w:r>
            <w:r w:rsidR="007B14C1" w:rsidRPr="00AF4D69">
              <w:rPr>
                <w:color w:val="000000"/>
                <w:sz w:val="28"/>
                <w:szCs w:val="28"/>
              </w:rPr>
              <w:t>Взаимодействие лекарственных средств.</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156DD6" w:rsidRDefault="00156DD6" w:rsidP="00156DD6">
            <w:pPr>
              <w:rPr>
                <w:sz w:val="28"/>
              </w:rPr>
            </w:pPr>
            <w:r>
              <w:rPr>
                <w:sz w:val="28"/>
              </w:rPr>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874E99" w:rsidRDefault="00156DD6" w:rsidP="00156DD6">
            <w:pPr>
              <w:pStyle w:val="aa"/>
              <w:numPr>
                <w:ilvl w:val="0"/>
                <w:numId w:val="14"/>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 xml:space="preserve">Тема № 4: </w:t>
            </w:r>
            <w:r w:rsidR="007B14C1" w:rsidRPr="00AF4D69">
              <w:rPr>
                <w:color w:val="000000"/>
                <w:sz w:val="28"/>
                <w:szCs w:val="28"/>
              </w:rPr>
              <w:t>Клиника, лечение, профилактика побочного действия лекарственных средств.</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w:t>
            </w:r>
            <w:r w:rsidRPr="000710BE">
              <w:rPr>
                <w:sz w:val="28"/>
                <w:szCs w:val="28"/>
              </w:rPr>
              <w:lastRenderedPageBreak/>
              <w:t xml:space="preserve">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w:t>
            </w:r>
            <w:r>
              <w:rPr>
                <w:sz w:val="28"/>
              </w:rPr>
              <w:lastRenderedPageBreak/>
              <w:t>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lastRenderedPageBreak/>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874E99" w:rsidRDefault="00156DD6" w:rsidP="00156DD6">
            <w:pPr>
              <w:pStyle w:val="aa"/>
              <w:numPr>
                <w:ilvl w:val="0"/>
                <w:numId w:val="14"/>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 xml:space="preserve">Тема № 5: </w:t>
            </w:r>
            <w:r w:rsidR="00AF4D69" w:rsidRPr="00AF4D69">
              <w:rPr>
                <w:color w:val="000000"/>
                <w:sz w:val="28"/>
                <w:szCs w:val="28"/>
              </w:rPr>
              <w:t>Понятие о лекарственном формуляре лечебного учреждения.</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w:t>
            </w:r>
            <w:r w:rsidRPr="00FA2D73">
              <w:rPr>
                <w:sz w:val="28"/>
                <w:szCs w:val="28"/>
              </w:rPr>
              <w:lastRenderedPageBreak/>
              <w:t>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874E99" w:rsidRDefault="00156DD6" w:rsidP="00156DD6">
            <w:pPr>
              <w:pStyle w:val="aa"/>
              <w:numPr>
                <w:ilvl w:val="0"/>
                <w:numId w:val="14"/>
              </w:numPr>
              <w:ind w:left="0" w:firstLine="0"/>
              <w:jc w:val="center"/>
              <w:rPr>
                <w:sz w:val="28"/>
              </w:rPr>
            </w:pPr>
          </w:p>
        </w:tc>
        <w:tc>
          <w:tcPr>
            <w:tcW w:w="2552" w:type="dxa"/>
            <w:shd w:val="clear" w:color="auto" w:fill="auto"/>
          </w:tcPr>
          <w:p w:rsidR="00156DD6" w:rsidRPr="00AF4D69" w:rsidRDefault="00156DD6" w:rsidP="00156DD6">
            <w:pPr>
              <w:rPr>
                <w:sz w:val="28"/>
                <w:szCs w:val="28"/>
              </w:rPr>
            </w:pPr>
            <w:r w:rsidRPr="00AF4D69">
              <w:rPr>
                <w:sz w:val="28"/>
                <w:szCs w:val="28"/>
              </w:rPr>
              <w:t>Тема № 6:</w:t>
            </w:r>
            <w:r w:rsidR="00AF4D69">
              <w:rPr>
                <w:sz w:val="28"/>
                <w:szCs w:val="28"/>
              </w:rPr>
              <w:t xml:space="preserve"> </w:t>
            </w:r>
            <w:r w:rsidR="00AF4D69" w:rsidRPr="004A00A4">
              <w:rPr>
                <w:color w:val="000000"/>
                <w:sz w:val="28"/>
                <w:szCs w:val="28"/>
              </w:rPr>
              <w:t>Основные принципы проведения апробации лекарственных средств.</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156DD6" w:rsidRDefault="00156DD6" w:rsidP="00156DD6">
            <w:pPr>
              <w:rPr>
                <w:sz w:val="28"/>
              </w:rPr>
            </w:pPr>
            <w:r>
              <w:rPr>
                <w:sz w:val="28"/>
              </w:rPr>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874E99" w:rsidRDefault="00156DD6" w:rsidP="00156DD6">
            <w:pPr>
              <w:pStyle w:val="aa"/>
              <w:numPr>
                <w:ilvl w:val="0"/>
                <w:numId w:val="14"/>
              </w:numPr>
              <w:ind w:left="0" w:firstLine="0"/>
              <w:jc w:val="center"/>
              <w:rPr>
                <w:sz w:val="28"/>
              </w:rPr>
            </w:pPr>
          </w:p>
        </w:tc>
        <w:tc>
          <w:tcPr>
            <w:tcW w:w="2552" w:type="dxa"/>
            <w:shd w:val="clear" w:color="auto" w:fill="auto"/>
          </w:tcPr>
          <w:p w:rsidR="00156DD6" w:rsidRPr="00AF4D69" w:rsidRDefault="00156DD6" w:rsidP="00156DD6">
            <w:pPr>
              <w:rPr>
                <w:sz w:val="28"/>
                <w:szCs w:val="28"/>
              </w:rPr>
            </w:pPr>
            <w:r w:rsidRPr="00AF4D69">
              <w:rPr>
                <w:sz w:val="28"/>
                <w:szCs w:val="28"/>
              </w:rPr>
              <w:t>Тема № 7:</w:t>
            </w:r>
            <w:r w:rsidR="00AF4D69">
              <w:rPr>
                <w:sz w:val="28"/>
                <w:szCs w:val="28"/>
              </w:rPr>
              <w:t xml:space="preserve"> </w:t>
            </w:r>
            <w:r w:rsidR="00AF4D69" w:rsidRPr="004A00A4">
              <w:rPr>
                <w:color w:val="000000"/>
                <w:sz w:val="28"/>
                <w:szCs w:val="28"/>
              </w:rPr>
              <w:t xml:space="preserve">Введение в </w:t>
            </w:r>
            <w:proofErr w:type="spellStart"/>
            <w:r w:rsidR="00AF4D69" w:rsidRPr="004A00A4">
              <w:rPr>
                <w:color w:val="000000"/>
                <w:sz w:val="28"/>
                <w:szCs w:val="28"/>
              </w:rPr>
              <w:t>фармакоэкономику</w:t>
            </w:r>
            <w:proofErr w:type="spellEnd"/>
            <w:r w:rsidR="00AF4D69" w:rsidRPr="004A00A4">
              <w:rPr>
                <w:color w:val="000000"/>
                <w:sz w:val="28"/>
                <w:szCs w:val="28"/>
              </w:rPr>
              <w:t>.</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w:t>
            </w:r>
            <w:r w:rsidRPr="00BE3263">
              <w:rPr>
                <w:sz w:val="28"/>
              </w:rPr>
              <w:lastRenderedPageBreak/>
              <w:t xml:space="preserve">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w:t>
            </w:r>
            <w:r>
              <w:rPr>
                <w:sz w:val="28"/>
              </w:rPr>
              <w:lastRenderedPageBreak/>
              <w:t>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lastRenderedPageBreak/>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lastRenderedPageBreak/>
              <w:t>внеаудиторная – КСР, на базе практической подготовки</w:t>
            </w:r>
          </w:p>
        </w:tc>
      </w:tr>
      <w:tr w:rsidR="00156DD6" w:rsidRPr="00033367" w:rsidTr="00117A2B">
        <w:tc>
          <w:tcPr>
            <w:tcW w:w="10195" w:type="dxa"/>
            <w:gridSpan w:val="5"/>
            <w:shd w:val="clear" w:color="auto" w:fill="auto"/>
          </w:tcPr>
          <w:p w:rsidR="00156DD6" w:rsidRPr="00AF4D69" w:rsidRDefault="00156DD6" w:rsidP="00156DD6">
            <w:pPr>
              <w:ind w:right="-293"/>
              <w:jc w:val="center"/>
              <w:rPr>
                <w:b/>
                <w:sz w:val="28"/>
              </w:rPr>
            </w:pPr>
            <w:r w:rsidRPr="00AF4D69">
              <w:rPr>
                <w:b/>
                <w:sz w:val="28"/>
              </w:rPr>
              <w:lastRenderedPageBreak/>
              <w:t>Самостоятельная работа в рамках практических занятий</w:t>
            </w:r>
          </w:p>
          <w:p w:rsidR="00156DD6" w:rsidRPr="00AF4D69" w:rsidRDefault="00156DD6" w:rsidP="00156DD6">
            <w:pPr>
              <w:jc w:val="center"/>
              <w:rPr>
                <w:sz w:val="28"/>
              </w:rPr>
            </w:pPr>
            <w:r w:rsidRPr="00AF4D69">
              <w:rPr>
                <w:b/>
                <w:sz w:val="28"/>
              </w:rPr>
              <w:t xml:space="preserve">Модуля </w:t>
            </w:r>
            <w:r w:rsidRPr="00AF4D69">
              <w:rPr>
                <w:b/>
                <w:sz w:val="28"/>
                <w:szCs w:val="28"/>
              </w:rPr>
              <w:t>№</w:t>
            </w:r>
            <w:proofErr w:type="gramStart"/>
            <w:r w:rsidRPr="00AF4D69">
              <w:rPr>
                <w:b/>
                <w:sz w:val="28"/>
                <w:szCs w:val="28"/>
              </w:rPr>
              <w:t xml:space="preserve">2 </w:t>
            </w:r>
            <w:r w:rsidRPr="00AF4D69">
              <w:rPr>
                <w:b/>
                <w:sz w:val="28"/>
              </w:rPr>
              <w:t xml:space="preserve"> «</w:t>
            </w:r>
            <w:proofErr w:type="gramEnd"/>
            <w:r w:rsidRPr="00AF4D69">
              <w:rPr>
                <w:b/>
                <w:sz w:val="28"/>
                <w:szCs w:val="28"/>
              </w:rPr>
              <w:t>Частные вопросы клинической фармакологии</w:t>
            </w:r>
            <w:r w:rsidRPr="00AF4D69">
              <w:rPr>
                <w:b/>
                <w:sz w:val="28"/>
              </w:rPr>
              <w:t>»</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1</w:t>
            </w:r>
            <w:r w:rsidR="00AF4D69">
              <w:rPr>
                <w:sz w:val="28"/>
                <w:szCs w:val="28"/>
              </w:rPr>
              <w:t xml:space="preserve"> </w:t>
            </w:r>
            <w:r w:rsidR="00AF4D69" w:rsidRPr="00CB65C5">
              <w:rPr>
                <w:sz w:val="28"/>
                <w:szCs w:val="28"/>
              </w:rPr>
              <w:t>Особенности выбора, режим дозирования, оценка эффективности и безопасности гипотензивных лекарственных средств.</w:t>
            </w:r>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w:t>
            </w:r>
            <w:r w:rsidRPr="00985619">
              <w:rPr>
                <w:sz w:val="28"/>
                <w:szCs w:val="28"/>
              </w:rPr>
              <w:lastRenderedPageBreak/>
              <w:t xml:space="preserve">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оводимо</w:t>
            </w:r>
            <w:r w:rsidR="007B14C1">
              <w:rPr>
                <w:sz w:val="28"/>
              </w:rPr>
              <w:t xml:space="preserve">го </w:t>
            </w:r>
            <w:r w:rsidR="007B14C1">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 xml:space="preserve">проверка выполнения </w:t>
            </w:r>
            <w:r>
              <w:rPr>
                <w:sz w:val="28"/>
              </w:rPr>
              <w:lastRenderedPageBreak/>
              <w:t>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lastRenderedPageBreak/>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2</w:t>
            </w:r>
            <w:r w:rsidR="00AF4D69" w:rsidRPr="00CB65C5">
              <w:rPr>
                <w:sz w:val="28"/>
                <w:szCs w:val="28"/>
              </w:rPr>
              <w:t xml:space="preserve"> Особенности выбора, режим дозирования, оценка эффективности и безопасности </w:t>
            </w:r>
            <w:bookmarkStart w:id="2" w:name="_Hlk9069832"/>
            <w:r w:rsidR="00AF4D69" w:rsidRPr="00CB65C5">
              <w:rPr>
                <w:sz w:val="28"/>
                <w:szCs w:val="28"/>
              </w:rPr>
              <w:t>антиангинальных лекарственных средств.</w:t>
            </w:r>
            <w:bookmarkEnd w:id="2"/>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w:t>
            </w:r>
            <w:r>
              <w:rPr>
                <w:sz w:val="28"/>
                <w:szCs w:val="28"/>
              </w:rPr>
              <w:lastRenderedPageBreak/>
              <w:t>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3</w:t>
            </w:r>
            <w:bookmarkStart w:id="3" w:name="_Hlk9063867"/>
            <w:r w:rsidR="00AF4D69" w:rsidRPr="00CB65C5">
              <w:rPr>
                <w:sz w:val="28"/>
                <w:szCs w:val="28"/>
              </w:rPr>
              <w:t xml:space="preserve"> Особенности выбора, режим дозирования, оценка эффективности и безопасности гиполипидемических и метаболических лекарственных средств.</w:t>
            </w:r>
            <w:bookmarkEnd w:id="3"/>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w:t>
            </w:r>
            <w:r w:rsidRPr="00FA2D73">
              <w:rPr>
                <w:sz w:val="28"/>
                <w:szCs w:val="28"/>
              </w:rPr>
              <w:lastRenderedPageBreak/>
              <w:t>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4</w:t>
            </w:r>
            <w:bookmarkStart w:id="4" w:name="_Hlk9063886"/>
            <w:r w:rsidR="00AF4D69" w:rsidRPr="00CB65C5">
              <w:rPr>
                <w:sz w:val="28"/>
                <w:szCs w:val="28"/>
              </w:rPr>
              <w:t xml:space="preserve"> Особенности выбора, режим дозирования, оценка эффективности и безопасности сердечных гликозидов и </w:t>
            </w:r>
            <w:proofErr w:type="spellStart"/>
            <w:r w:rsidR="00AF4D69" w:rsidRPr="003E5E0A">
              <w:rPr>
                <w:sz w:val="28"/>
                <w:szCs w:val="28"/>
              </w:rPr>
              <w:t>негликозидных</w:t>
            </w:r>
            <w:proofErr w:type="spellEnd"/>
            <w:r w:rsidR="00AF4D69" w:rsidRPr="00CB65C5">
              <w:rPr>
                <w:sz w:val="28"/>
                <w:szCs w:val="28"/>
              </w:rPr>
              <w:t xml:space="preserve"> инотропных средств.</w:t>
            </w:r>
            <w:bookmarkEnd w:id="4"/>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lastRenderedPageBreak/>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5</w:t>
            </w:r>
            <w:bookmarkStart w:id="5" w:name="_Hlk9063907"/>
            <w:r w:rsidR="00AF4D69" w:rsidRPr="00CB65C5">
              <w:rPr>
                <w:sz w:val="28"/>
                <w:szCs w:val="28"/>
              </w:rPr>
              <w:t xml:space="preserve"> Особенности выбора, режим дозирования, оценка эффективности и безопасности антиаритми</w:t>
            </w:r>
            <w:r w:rsidR="00916EF2">
              <w:rPr>
                <w:sz w:val="28"/>
                <w:szCs w:val="28"/>
              </w:rPr>
              <w:t>ческих</w:t>
            </w:r>
            <w:r w:rsidR="00AF4D69" w:rsidRPr="00CB65C5">
              <w:rPr>
                <w:sz w:val="28"/>
                <w:szCs w:val="28"/>
              </w:rPr>
              <w:t xml:space="preserve"> лекарственных средств.</w:t>
            </w:r>
            <w:bookmarkEnd w:id="5"/>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6</w:t>
            </w:r>
            <w:bookmarkStart w:id="6" w:name="_Hlk9063924"/>
            <w:r w:rsidR="00AF4D69" w:rsidRPr="00CB65C5">
              <w:rPr>
                <w:sz w:val="28"/>
                <w:szCs w:val="28"/>
              </w:rPr>
              <w:t xml:space="preserve"> Особенности выбора, режим дозирования, оценка эффективности и безопасности лекарственных средств, применяемых в лечении заболеваний гемостаза.</w:t>
            </w:r>
            <w:bookmarkEnd w:id="6"/>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7</w:t>
            </w:r>
            <w:bookmarkStart w:id="7" w:name="_Hlk9063959"/>
            <w:r w:rsidR="00AF4D69" w:rsidRPr="00CB65C5">
              <w:rPr>
                <w:sz w:val="28"/>
                <w:szCs w:val="28"/>
              </w:rPr>
              <w:t xml:space="preserve"> Особенности выбора, режим дозирования, оценка эффективности и безопасности лекарственных </w:t>
            </w:r>
            <w:r w:rsidR="00AF4D69" w:rsidRPr="00CB65C5">
              <w:rPr>
                <w:sz w:val="28"/>
                <w:szCs w:val="28"/>
              </w:rPr>
              <w:lastRenderedPageBreak/>
              <w:t>средств, применяемых в лечении бронхиальной астмы. Мониторинг концентрации теофиллина.</w:t>
            </w:r>
            <w:bookmarkEnd w:id="7"/>
          </w:p>
        </w:tc>
        <w:tc>
          <w:tcPr>
            <w:tcW w:w="3021" w:type="dxa"/>
            <w:shd w:val="clear" w:color="auto" w:fill="auto"/>
          </w:tcPr>
          <w:p w:rsidR="00156DD6" w:rsidRDefault="00156DD6" w:rsidP="00156D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работа над учебным материа</w:t>
            </w:r>
            <w:r w:rsidRPr="00BE3263">
              <w:rPr>
                <w:sz w:val="28"/>
              </w:rPr>
              <w:lastRenderedPageBreak/>
              <w:t xml:space="preserve">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r>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w:t>
            </w:r>
            <w:r>
              <w:rPr>
                <w:sz w:val="28"/>
              </w:rPr>
              <w:lastRenderedPageBreak/>
              <w:t>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lastRenderedPageBreak/>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 xml:space="preserve">внеаудиторная – КСР, на </w:t>
            </w:r>
            <w:r w:rsidRPr="00117A2B">
              <w:rPr>
                <w:sz w:val="28"/>
              </w:rPr>
              <w:lastRenderedPageBreak/>
              <w:t>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8</w:t>
            </w:r>
            <w:bookmarkStart w:id="8" w:name="_Hlk9063978"/>
            <w:r w:rsidR="00AF4D69" w:rsidRPr="00CB65C5">
              <w:rPr>
                <w:sz w:val="28"/>
                <w:szCs w:val="28"/>
              </w:rPr>
              <w:t xml:space="preserve"> Особенности выбора, режим дозирования, оценка эффективности и безопасности антигистаминных препаратов, ингибиторов </w:t>
            </w:r>
            <w:proofErr w:type="spellStart"/>
            <w:r w:rsidR="00AF4D69" w:rsidRPr="00CB65C5">
              <w:rPr>
                <w:sz w:val="28"/>
                <w:szCs w:val="28"/>
              </w:rPr>
              <w:t>лейкотриен</w:t>
            </w:r>
            <w:r w:rsidR="00916EF2">
              <w:rPr>
                <w:sz w:val="28"/>
                <w:szCs w:val="28"/>
              </w:rPr>
              <w:t>о</w:t>
            </w:r>
            <w:r w:rsidR="00AF4D69" w:rsidRPr="00CB65C5">
              <w:rPr>
                <w:sz w:val="28"/>
                <w:szCs w:val="28"/>
              </w:rPr>
              <w:t>в</w:t>
            </w:r>
            <w:proofErr w:type="spellEnd"/>
            <w:r w:rsidR="00AF4D69" w:rsidRPr="00CB65C5">
              <w:rPr>
                <w:sz w:val="28"/>
                <w:szCs w:val="28"/>
              </w:rPr>
              <w:t xml:space="preserve"> и иммуномодуляторов для </w:t>
            </w:r>
            <w:r w:rsidR="00AF4D69" w:rsidRPr="00CB65C5">
              <w:rPr>
                <w:sz w:val="28"/>
                <w:szCs w:val="28"/>
              </w:rPr>
              <w:lastRenderedPageBreak/>
              <w:t>лечения аллергозов.</w:t>
            </w:r>
            <w:bookmarkEnd w:id="8"/>
          </w:p>
        </w:tc>
        <w:tc>
          <w:tcPr>
            <w:tcW w:w="3021" w:type="dxa"/>
            <w:shd w:val="clear" w:color="auto" w:fill="auto"/>
          </w:tcPr>
          <w:p w:rsidR="00156DD6" w:rsidRDefault="00156DD6" w:rsidP="00156DD6">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lastRenderedPageBreak/>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lastRenderedPageBreak/>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lastRenderedPageBreak/>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9</w:t>
            </w:r>
            <w:bookmarkStart w:id="9" w:name="_Hlk9064009"/>
            <w:r w:rsidR="00AF4D69" w:rsidRPr="001E1DDA">
              <w:rPr>
                <w:sz w:val="28"/>
                <w:szCs w:val="28"/>
              </w:rPr>
              <w:t xml:space="preserve"> Особенности выбора, режим дозирования, оценка эффективности и безопасности антибактериальных и противовирусных лекарственных средств.</w:t>
            </w:r>
            <w:bookmarkEnd w:id="9"/>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w:t>
            </w:r>
            <w:r w:rsidRPr="00985619">
              <w:rPr>
                <w:sz w:val="28"/>
                <w:szCs w:val="28"/>
              </w:rPr>
              <w:lastRenderedPageBreak/>
              <w:t xml:space="preserve">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r>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 xml:space="preserve">проверка выполнения </w:t>
            </w:r>
            <w:r>
              <w:rPr>
                <w:sz w:val="28"/>
              </w:rPr>
              <w:lastRenderedPageBreak/>
              <w:t>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lastRenderedPageBreak/>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156DD6" w:rsidRPr="00033367" w:rsidTr="00117A2B">
        <w:tc>
          <w:tcPr>
            <w:tcW w:w="704" w:type="dxa"/>
            <w:shd w:val="clear" w:color="auto" w:fill="auto"/>
          </w:tcPr>
          <w:p w:rsidR="00156DD6" w:rsidRPr="00DE3284" w:rsidRDefault="00156DD6" w:rsidP="00156DD6">
            <w:pPr>
              <w:pStyle w:val="aa"/>
              <w:numPr>
                <w:ilvl w:val="0"/>
                <w:numId w:val="15"/>
              </w:numPr>
              <w:ind w:left="0" w:firstLine="0"/>
              <w:jc w:val="center"/>
              <w:rPr>
                <w:sz w:val="28"/>
              </w:rPr>
            </w:pPr>
          </w:p>
        </w:tc>
        <w:tc>
          <w:tcPr>
            <w:tcW w:w="2552" w:type="dxa"/>
            <w:shd w:val="clear" w:color="auto" w:fill="auto"/>
          </w:tcPr>
          <w:p w:rsidR="00156DD6" w:rsidRPr="00AF4D69" w:rsidRDefault="00156DD6" w:rsidP="00156DD6">
            <w:r w:rsidRPr="00AF4D69">
              <w:rPr>
                <w:sz w:val="28"/>
                <w:szCs w:val="28"/>
              </w:rPr>
              <w:t>Тема № 10</w:t>
            </w:r>
            <w:bookmarkStart w:id="10" w:name="_Hlk9064050"/>
            <w:r w:rsidR="00AF4D69" w:rsidRPr="001E1DDA">
              <w:rPr>
                <w:sz w:val="28"/>
                <w:szCs w:val="28"/>
              </w:rPr>
              <w:t xml:space="preserve"> Особенности выбора, режим дозирования, оценка эффективности и безопасности лекарственных средств для лечения грибковых и паразитарных заболеваний.</w:t>
            </w:r>
            <w:bookmarkEnd w:id="10"/>
          </w:p>
        </w:tc>
        <w:tc>
          <w:tcPr>
            <w:tcW w:w="3021" w:type="dxa"/>
            <w:shd w:val="clear" w:color="auto" w:fill="auto"/>
          </w:tcPr>
          <w:p w:rsidR="00156DD6" w:rsidRDefault="00156DD6" w:rsidP="00156DD6">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156DD6" w:rsidRPr="00033367" w:rsidRDefault="00156DD6" w:rsidP="00156DD6">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w:t>
            </w:r>
            <w:r>
              <w:rPr>
                <w:sz w:val="28"/>
                <w:szCs w:val="28"/>
              </w:rPr>
              <w:lastRenderedPageBreak/>
              <w:t>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sidR="007B14C1">
              <w:rPr>
                <w:color w:val="000000"/>
                <w:sz w:val="28"/>
                <w:szCs w:val="28"/>
              </w:rPr>
              <w:t>П</w:t>
            </w:r>
            <w:r w:rsidR="007B14C1" w:rsidRPr="00A152AB">
              <w:rPr>
                <w:color w:val="000000"/>
                <w:sz w:val="28"/>
                <w:szCs w:val="28"/>
              </w:rPr>
              <w:t xml:space="preserve">роведение </w:t>
            </w:r>
            <w:proofErr w:type="gramStart"/>
            <w:r w:rsidR="007B14C1" w:rsidRPr="00A152AB">
              <w:rPr>
                <w:color w:val="000000"/>
                <w:sz w:val="28"/>
                <w:szCs w:val="28"/>
              </w:rPr>
              <w:t xml:space="preserve">анализа </w:t>
            </w:r>
            <w:r w:rsidR="007B14C1">
              <w:rPr>
                <w:color w:val="000000"/>
                <w:sz w:val="28"/>
                <w:szCs w:val="28"/>
              </w:rPr>
              <w:t xml:space="preserve"> и</w:t>
            </w:r>
            <w:proofErr w:type="gramEnd"/>
            <w:r w:rsidR="007B14C1">
              <w:rPr>
                <w:color w:val="000000"/>
                <w:sz w:val="28"/>
                <w:szCs w:val="28"/>
              </w:rPr>
              <w:t xml:space="preserve"> </w:t>
            </w:r>
            <w:r w:rsidR="007B14C1" w:rsidRPr="007D3D44">
              <w:rPr>
                <w:sz w:val="28"/>
              </w:rPr>
              <w:t>оценки качества пр</w:t>
            </w:r>
            <w:r w:rsidR="007B14C1">
              <w:rPr>
                <w:sz w:val="28"/>
              </w:rPr>
              <w:t xml:space="preserve">оводимого </w:t>
            </w:r>
            <w:r w:rsidR="007B14C1">
              <w:rPr>
                <w:color w:val="000000"/>
                <w:sz w:val="28"/>
                <w:szCs w:val="28"/>
              </w:rPr>
              <w:t>лечения</w:t>
            </w:r>
            <w:r w:rsidR="007B14C1" w:rsidRPr="00A152AB">
              <w:rPr>
                <w:color w:val="000000"/>
                <w:sz w:val="28"/>
                <w:szCs w:val="28"/>
              </w:rPr>
              <w:t xml:space="preserve"> </w:t>
            </w:r>
            <w:r w:rsidR="007B14C1">
              <w:rPr>
                <w:color w:val="000000"/>
                <w:sz w:val="28"/>
                <w:szCs w:val="28"/>
              </w:rPr>
              <w:t>у конкретного</w:t>
            </w:r>
            <w:r w:rsidR="007B14C1" w:rsidRPr="00A152AB">
              <w:rPr>
                <w:color w:val="000000"/>
                <w:sz w:val="28"/>
                <w:szCs w:val="28"/>
              </w:rPr>
              <w:t xml:space="preserve"> больного</w:t>
            </w:r>
            <w:r w:rsidR="007B14C1" w:rsidRPr="00A152AB">
              <w:rPr>
                <w:sz w:val="28"/>
                <w:szCs w:val="28"/>
              </w:rPr>
              <w:t xml:space="preserve">  с </w:t>
            </w:r>
            <w:r w:rsidR="007B14C1">
              <w:rPr>
                <w:sz w:val="28"/>
                <w:szCs w:val="28"/>
              </w:rPr>
              <w:t xml:space="preserve">заполнением </w:t>
            </w:r>
            <w:r w:rsidR="007B14C1" w:rsidRPr="007B14C1">
              <w:rPr>
                <w:bCs/>
                <w:i/>
                <w:color w:val="000000"/>
                <w:sz w:val="28"/>
                <w:szCs w:val="28"/>
              </w:rPr>
              <w:t>Карты экспертной оценки качества фармакотерапии, протокола консультации</w:t>
            </w:r>
            <w:r w:rsidR="007B14C1" w:rsidRPr="007B14C1">
              <w:rPr>
                <w:sz w:val="28"/>
                <w:szCs w:val="28"/>
              </w:rPr>
              <w:t>.</w:t>
            </w:r>
          </w:p>
        </w:tc>
        <w:tc>
          <w:tcPr>
            <w:tcW w:w="1959" w:type="dxa"/>
            <w:shd w:val="clear" w:color="auto" w:fill="auto"/>
          </w:tcPr>
          <w:p w:rsidR="00156DD6" w:rsidRDefault="00156DD6" w:rsidP="00156DD6">
            <w:pPr>
              <w:rPr>
                <w:sz w:val="28"/>
              </w:rPr>
            </w:pPr>
            <w:r>
              <w:rPr>
                <w:sz w:val="28"/>
              </w:rPr>
              <w:lastRenderedPageBreak/>
              <w:t xml:space="preserve">Устный опрос, </w:t>
            </w:r>
          </w:p>
          <w:p w:rsidR="00156DD6" w:rsidRDefault="00156DD6" w:rsidP="00156DD6">
            <w:pPr>
              <w:rPr>
                <w:sz w:val="28"/>
              </w:rPr>
            </w:pPr>
            <w:r>
              <w:rPr>
                <w:sz w:val="28"/>
              </w:rPr>
              <w:t xml:space="preserve">тестирование, </w:t>
            </w:r>
          </w:p>
          <w:p w:rsidR="00156DD6" w:rsidRDefault="00156DD6" w:rsidP="00156DD6">
            <w:pPr>
              <w:rPr>
                <w:sz w:val="28"/>
              </w:rPr>
            </w:pPr>
            <w:r>
              <w:rPr>
                <w:sz w:val="28"/>
              </w:rPr>
              <w:t xml:space="preserve"> представление доклада с мультимедийной презентацией; проверка практических навыков,</w:t>
            </w:r>
          </w:p>
          <w:p w:rsidR="00156DD6" w:rsidRDefault="00156DD6" w:rsidP="00156DD6">
            <w:pPr>
              <w:rPr>
                <w:sz w:val="28"/>
              </w:rPr>
            </w:pPr>
            <w:r>
              <w:rPr>
                <w:sz w:val="28"/>
              </w:rPr>
              <w:t xml:space="preserve"> проверка историй болезни, </w:t>
            </w:r>
          </w:p>
          <w:p w:rsidR="00156DD6" w:rsidRDefault="00156DD6" w:rsidP="00156DD6">
            <w:pPr>
              <w:rPr>
                <w:sz w:val="28"/>
              </w:rPr>
            </w:pPr>
            <w:r>
              <w:rPr>
                <w:sz w:val="28"/>
              </w:rPr>
              <w:t>проверка выполнения практических заданий,</w:t>
            </w:r>
          </w:p>
          <w:p w:rsidR="00156DD6" w:rsidRPr="00033367" w:rsidRDefault="00156DD6" w:rsidP="00156DD6">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156DD6" w:rsidRPr="00117A2B" w:rsidRDefault="00156DD6" w:rsidP="00156DD6">
            <w:pPr>
              <w:ind w:right="-293"/>
              <w:rPr>
                <w:sz w:val="28"/>
              </w:rPr>
            </w:pPr>
            <w:r w:rsidRPr="00117A2B">
              <w:rPr>
                <w:sz w:val="28"/>
              </w:rPr>
              <w:t>аудиторная – на практических занятиях;</w:t>
            </w:r>
          </w:p>
          <w:p w:rsidR="00156DD6" w:rsidRPr="00117A2B" w:rsidRDefault="00156DD6" w:rsidP="00156DD6">
            <w:pPr>
              <w:ind w:right="-293"/>
              <w:rPr>
                <w:sz w:val="28"/>
              </w:rPr>
            </w:pPr>
          </w:p>
          <w:p w:rsidR="00156DD6" w:rsidRPr="00033367" w:rsidRDefault="00156DD6" w:rsidP="00156DD6">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11</w:t>
            </w:r>
            <w:bookmarkStart w:id="11" w:name="_Hlk9064177"/>
            <w:r w:rsidR="00AF4D69" w:rsidRPr="00CB65C5">
              <w:rPr>
                <w:sz w:val="28"/>
                <w:szCs w:val="28"/>
              </w:rPr>
              <w:t xml:space="preserve"> Особенности выбора, режим дозирования, оценка эффективности и безопасности лекарственных средств для лечения хронических гастритов, язвенной болезни желудка и двенадцатиперстной кишки.</w:t>
            </w:r>
            <w:bookmarkEnd w:id="11"/>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w:t>
            </w:r>
            <w:r w:rsidRPr="00FA2D73">
              <w:rPr>
                <w:sz w:val="28"/>
                <w:szCs w:val="28"/>
              </w:rPr>
              <w:lastRenderedPageBreak/>
              <w:t>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12</w:t>
            </w:r>
            <w:bookmarkStart w:id="12" w:name="_Hlk9064199"/>
            <w:r w:rsidR="00AF4D69" w:rsidRPr="00CB65C5">
              <w:rPr>
                <w:sz w:val="28"/>
                <w:szCs w:val="28"/>
              </w:rPr>
              <w:t xml:space="preserve"> Особенности выбора, режим дозирования, оценка эффективности и безопасности лекарственных средств для лечения острого и хронического гепатита</w:t>
            </w:r>
            <w:r w:rsidR="00AF4D69" w:rsidRPr="008B48F2">
              <w:rPr>
                <w:sz w:val="28"/>
                <w:szCs w:val="28"/>
              </w:rPr>
              <w:t>.</w:t>
            </w:r>
            <w:bookmarkEnd w:id="12"/>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lastRenderedPageBreak/>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13</w:t>
            </w:r>
            <w:bookmarkStart w:id="13" w:name="_Hlk9064264"/>
            <w:r w:rsidR="008F6E8A" w:rsidRPr="00CB65C5">
              <w:rPr>
                <w:sz w:val="28"/>
                <w:szCs w:val="28"/>
              </w:rPr>
              <w:t xml:space="preserve"> Особенности выбора, режим дозирования, оценка эффективности и безопасности лекарственных средств для лечения заболеваний желчевыводящих путей </w:t>
            </w:r>
            <w:proofErr w:type="gramStart"/>
            <w:r w:rsidR="008F6E8A" w:rsidRPr="00CB65C5">
              <w:rPr>
                <w:sz w:val="28"/>
                <w:szCs w:val="28"/>
              </w:rPr>
              <w:t>желчно-каменной</w:t>
            </w:r>
            <w:proofErr w:type="gramEnd"/>
            <w:r w:rsidR="008F6E8A" w:rsidRPr="00CB65C5">
              <w:rPr>
                <w:sz w:val="28"/>
                <w:szCs w:val="28"/>
              </w:rPr>
              <w:t xml:space="preserve"> болезни.</w:t>
            </w:r>
            <w:bookmarkEnd w:id="13"/>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14</w:t>
            </w:r>
            <w:bookmarkStart w:id="14" w:name="_Hlk9064290"/>
            <w:r w:rsidR="008F6E8A" w:rsidRPr="00CB65C5">
              <w:rPr>
                <w:sz w:val="28"/>
                <w:szCs w:val="28"/>
              </w:rPr>
              <w:t xml:space="preserve"> Особенности выбора, режим дозирования, оценка эффективности и безопасности лекарственных средств для лечения острого и хронического панкреатита</w:t>
            </w:r>
            <w:bookmarkEnd w:id="14"/>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15</w:t>
            </w:r>
            <w:bookmarkStart w:id="15" w:name="_Hlk9064308"/>
            <w:r w:rsidR="008F6E8A" w:rsidRPr="00CB65C5">
              <w:rPr>
                <w:sz w:val="28"/>
                <w:szCs w:val="28"/>
              </w:rPr>
              <w:t xml:space="preserve"> Особенности выбора, режим дозирования, оценка эффективности и безопасности слабительных, </w:t>
            </w:r>
            <w:r w:rsidR="008F6E8A" w:rsidRPr="00CB65C5">
              <w:rPr>
                <w:sz w:val="28"/>
                <w:szCs w:val="28"/>
              </w:rPr>
              <w:lastRenderedPageBreak/>
              <w:t>лекарственных средств, корригирующих микробный состав толстого кишечника; лекарственных средств, влияющих на тонус и моторную функцию толстого кишечника.</w:t>
            </w:r>
            <w:bookmarkEnd w:id="15"/>
          </w:p>
        </w:tc>
        <w:tc>
          <w:tcPr>
            <w:tcW w:w="3021" w:type="dxa"/>
            <w:shd w:val="clear" w:color="auto" w:fill="auto"/>
          </w:tcPr>
          <w:p w:rsidR="007B14C1" w:rsidRDefault="007B14C1" w:rsidP="007B14C1">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работа над учебным материа</w:t>
            </w:r>
            <w:r w:rsidRPr="00BE3263">
              <w:rPr>
                <w:sz w:val="28"/>
              </w:rPr>
              <w:lastRenderedPageBreak/>
              <w:t xml:space="preserve">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w:t>
            </w:r>
            <w:r>
              <w:rPr>
                <w:sz w:val="28"/>
              </w:rPr>
              <w:lastRenderedPageBreak/>
              <w:t>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 xml:space="preserve">внеаудиторная – КСР, на </w:t>
            </w:r>
            <w:r w:rsidRPr="00117A2B">
              <w:rPr>
                <w:sz w:val="28"/>
              </w:rPr>
              <w:lastRenderedPageBreak/>
              <w:t>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16</w:t>
            </w:r>
            <w:r w:rsidR="008F6E8A" w:rsidRPr="00CB65C5">
              <w:rPr>
                <w:sz w:val="28"/>
                <w:szCs w:val="28"/>
              </w:rPr>
              <w:t xml:space="preserve"> Особенности выбора, режим дозирования, оценка эффективности и безопасности стероидных и нестероидных противовоспалительных лекарственных средств.</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lastRenderedPageBreak/>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lastRenderedPageBreak/>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17</w:t>
            </w:r>
            <w:r w:rsidR="008F6E8A" w:rsidRPr="00B639DE">
              <w:rPr>
                <w:sz w:val="28"/>
                <w:szCs w:val="28"/>
              </w:rPr>
              <w:t xml:space="preserve"> Особенности выбора, режим дозирования, оценка эффективности и безопасности витаминов и макро- и микроэлементов.</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w:t>
            </w:r>
            <w:r w:rsidRPr="00985619">
              <w:rPr>
                <w:sz w:val="28"/>
                <w:szCs w:val="28"/>
              </w:rPr>
              <w:lastRenderedPageBreak/>
              <w:t xml:space="preserve">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 xml:space="preserve">проверка выполнения </w:t>
            </w:r>
            <w:r>
              <w:rPr>
                <w:sz w:val="28"/>
              </w:rPr>
              <w:lastRenderedPageBreak/>
              <w:t>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18</w:t>
            </w:r>
            <w:r w:rsidR="008F6E8A" w:rsidRPr="00CB65C5">
              <w:rPr>
                <w:sz w:val="28"/>
                <w:szCs w:val="28"/>
              </w:rPr>
              <w:t xml:space="preserve"> Особенности выбора, режим дозирования, оценка эффективности и безопасности общих и местных анестетиков, миорелаксантов.</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w:t>
            </w:r>
            <w:r>
              <w:rPr>
                <w:sz w:val="28"/>
                <w:szCs w:val="28"/>
              </w:rPr>
              <w:lastRenderedPageBreak/>
              <w:t>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19</w:t>
            </w:r>
            <w:r w:rsidR="008F6E8A" w:rsidRPr="00390034">
              <w:rPr>
                <w:sz w:val="28"/>
                <w:szCs w:val="28"/>
              </w:rPr>
              <w:t xml:space="preserve"> Особенности выбора, режим</w:t>
            </w:r>
            <w:r w:rsidR="008F6E8A" w:rsidRPr="00CB65C5">
              <w:rPr>
                <w:sz w:val="28"/>
                <w:szCs w:val="28"/>
              </w:rPr>
              <w:t xml:space="preserve"> дозирования, оценка эффективности и безопасности иммунодепрессантов и цитостатиков. Коррекция побочных эффектов химиотерапии.</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w:t>
            </w:r>
            <w:r w:rsidRPr="00FA2D73">
              <w:rPr>
                <w:sz w:val="28"/>
                <w:szCs w:val="28"/>
              </w:rPr>
              <w:lastRenderedPageBreak/>
              <w:t>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20</w:t>
            </w:r>
            <w:r w:rsidR="008F6E8A" w:rsidRPr="00CB65C5">
              <w:rPr>
                <w:sz w:val="28"/>
                <w:szCs w:val="28"/>
              </w:rPr>
              <w:t xml:space="preserve"> Особенности выбора, режим дозирования, оценка эффективности и безопасности лекарственных средств в эндокринологии (сахарный диабет, гипо- и гиперфункция щитовидной железы).</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lastRenderedPageBreak/>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21</w:t>
            </w:r>
            <w:r w:rsidR="008F6E8A" w:rsidRPr="00CB65C5">
              <w:rPr>
                <w:sz w:val="28"/>
                <w:szCs w:val="28"/>
              </w:rPr>
              <w:t xml:space="preserve"> Особенности выбора, режим дозирования, оценка эффективности и безопасности </w:t>
            </w:r>
            <w:proofErr w:type="spellStart"/>
            <w:r w:rsidR="008F6E8A" w:rsidRPr="00CB65C5">
              <w:rPr>
                <w:sz w:val="28"/>
                <w:szCs w:val="28"/>
              </w:rPr>
              <w:t>ноотропов</w:t>
            </w:r>
            <w:proofErr w:type="spellEnd"/>
            <w:r w:rsidR="008F6E8A" w:rsidRPr="00CB65C5">
              <w:rPr>
                <w:sz w:val="28"/>
                <w:szCs w:val="28"/>
              </w:rPr>
              <w:t xml:space="preserve">, </w:t>
            </w:r>
            <w:proofErr w:type="spellStart"/>
            <w:r w:rsidR="008F6E8A" w:rsidRPr="00CB65C5">
              <w:rPr>
                <w:sz w:val="28"/>
                <w:szCs w:val="28"/>
              </w:rPr>
              <w:t>церебропротекторов</w:t>
            </w:r>
            <w:proofErr w:type="spellEnd"/>
            <w:r w:rsidR="008F6E8A" w:rsidRPr="00CB65C5">
              <w:rPr>
                <w:sz w:val="28"/>
                <w:szCs w:val="28"/>
              </w:rPr>
              <w:t>, и лекарственных средств, влияющих на мозговой кровоток.</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22</w:t>
            </w:r>
            <w:r w:rsidR="008F6E8A" w:rsidRPr="00CB65C5">
              <w:rPr>
                <w:sz w:val="28"/>
                <w:szCs w:val="28"/>
              </w:rPr>
              <w:t xml:space="preserve"> Особенности фармакотерапии, фармакодинамики, выбора, режима дозирования, оценки эффективности и безопасности лекарственных средств, применяемых в ургентных ситуациях (шок и кома различного генеза</w:t>
            </w:r>
            <w:r w:rsidR="008F6E8A" w:rsidRPr="00A4712E">
              <w:rPr>
                <w:sz w:val="28"/>
                <w:szCs w:val="28"/>
              </w:rPr>
              <w:t>).</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23</w:t>
            </w:r>
            <w:r w:rsidR="008F6E8A" w:rsidRPr="0026318E">
              <w:rPr>
                <w:color w:val="000000"/>
                <w:sz w:val="28"/>
                <w:szCs w:val="28"/>
              </w:rPr>
              <w:t xml:space="preserve"> Особенности выбора, режим дозирования, оценка эффективности и безопасности лекарственных </w:t>
            </w:r>
            <w:proofErr w:type="gramStart"/>
            <w:r w:rsidR="008F6E8A" w:rsidRPr="0026318E">
              <w:rPr>
                <w:color w:val="000000"/>
                <w:sz w:val="28"/>
                <w:szCs w:val="28"/>
              </w:rPr>
              <w:lastRenderedPageBreak/>
              <w:t>средств,  используемых</w:t>
            </w:r>
            <w:proofErr w:type="gramEnd"/>
            <w:r w:rsidR="008F6E8A" w:rsidRPr="0026318E">
              <w:rPr>
                <w:color w:val="000000"/>
                <w:sz w:val="28"/>
                <w:szCs w:val="28"/>
              </w:rPr>
              <w:t xml:space="preserve"> в нефрологии и урологии.</w:t>
            </w:r>
          </w:p>
        </w:tc>
        <w:tc>
          <w:tcPr>
            <w:tcW w:w="3021" w:type="dxa"/>
            <w:shd w:val="clear" w:color="auto" w:fill="auto"/>
          </w:tcPr>
          <w:p w:rsidR="007B14C1" w:rsidRDefault="007B14C1" w:rsidP="007B14C1">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работа над учебным материа</w:t>
            </w:r>
            <w:r w:rsidRPr="00BE3263">
              <w:rPr>
                <w:sz w:val="28"/>
              </w:rPr>
              <w:lastRenderedPageBreak/>
              <w:t xml:space="preserve">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w:t>
            </w:r>
            <w:r>
              <w:rPr>
                <w:sz w:val="28"/>
              </w:rPr>
              <w:lastRenderedPageBreak/>
              <w:t>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 xml:space="preserve">внеаудиторная – КСР, на </w:t>
            </w:r>
            <w:r w:rsidRPr="00117A2B">
              <w:rPr>
                <w:sz w:val="28"/>
              </w:rPr>
              <w:lastRenderedPageBreak/>
              <w:t>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24</w:t>
            </w:r>
            <w:r w:rsidR="008F6E8A" w:rsidRPr="004649DD">
              <w:rPr>
                <w:sz w:val="28"/>
                <w:szCs w:val="28"/>
              </w:rPr>
              <w:t xml:space="preserve"> Особенности выбора, режим дозирования, оценка эффективности и безопасности лекарственных средств, преимущественно используемых в акушерстве и гинекологии.</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lastRenderedPageBreak/>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lastRenderedPageBreak/>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25</w:t>
            </w:r>
            <w:r w:rsidR="008F6E8A" w:rsidRPr="00B426FE">
              <w:rPr>
                <w:sz w:val="28"/>
                <w:szCs w:val="28"/>
              </w:rPr>
              <w:t xml:space="preserve"> Особенности выбора, режим дозирования, оценка эффективности и безопасности лекарственных средств, используемых в офтальмологии.</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w:t>
            </w:r>
            <w:r w:rsidRPr="00985619">
              <w:rPr>
                <w:sz w:val="28"/>
                <w:szCs w:val="28"/>
              </w:rPr>
              <w:lastRenderedPageBreak/>
              <w:t xml:space="preserve">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 xml:space="preserve">проверка выполнения </w:t>
            </w:r>
            <w:r>
              <w:rPr>
                <w:sz w:val="28"/>
              </w:rPr>
              <w:lastRenderedPageBreak/>
              <w:t>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26</w:t>
            </w:r>
            <w:r w:rsidR="008F6E8A" w:rsidRPr="0026318E">
              <w:rPr>
                <w:color w:val="000000"/>
                <w:sz w:val="28"/>
                <w:szCs w:val="28"/>
              </w:rPr>
              <w:t xml:space="preserve"> КФ препаратов, применяемых в </w:t>
            </w:r>
            <w:proofErr w:type="spellStart"/>
            <w:r w:rsidR="008F6E8A" w:rsidRPr="0026318E">
              <w:rPr>
                <w:color w:val="000000"/>
                <w:sz w:val="28"/>
                <w:szCs w:val="28"/>
              </w:rPr>
              <w:t>фтизиопульмонологии</w:t>
            </w:r>
            <w:proofErr w:type="spellEnd"/>
            <w:r w:rsidR="008F6E8A" w:rsidRPr="0026318E">
              <w:rPr>
                <w:color w:val="000000"/>
                <w:sz w:val="28"/>
                <w:szCs w:val="28"/>
              </w:rPr>
              <w:t>.</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w:t>
            </w:r>
            <w:r>
              <w:rPr>
                <w:sz w:val="28"/>
                <w:szCs w:val="28"/>
              </w:rPr>
              <w:lastRenderedPageBreak/>
              <w:t>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27</w:t>
            </w:r>
            <w:r w:rsidR="008F6E8A" w:rsidRPr="00CB65C5">
              <w:rPr>
                <w:sz w:val="28"/>
                <w:szCs w:val="28"/>
              </w:rPr>
              <w:t xml:space="preserve"> Особенности выбора, режим дозирования, оценка эффективности и безопасности лекарственных средств для лечения заболеваний кожи.</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w:t>
            </w:r>
            <w:r w:rsidRPr="00FA2D73">
              <w:rPr>
                <w:sz w:val="28"/>
                <w:szCs w:val="28"/>
              </w:rPr>
              <w:lastRenderedPageBreak/>
              <w:t>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28</w:t>
            </w:r>
            <w:bookmarkStart w:id="16" w:name="_Hlk9064651"/>
            <w:r w:rsidR="008F6E8A" w:rsidRPr="00CB65C5">
              <w:rPr>
                <w:sz w:val="28"/>
                <w:szCs w:val="28"/>
              </w:rPr>
              <w:t xml:space="preserve"> Особенности выбора, режим дозирования, оценка эффективности и безопасности лекарственных средств в лечении ЛОР-органов.</w:t>
            </w:r>
            <w:bookmarkEnd w:id="16"/>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lastRenderedPageBreak/>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29</w:t>
            </w:r>
            <w:r w:rsidR="008F6E8A" w:rsidRPr="00CB65C5">
              <w:rPr>
                <w:sz w:val="28"/>
                <w:szCs w:val="28"/>
              </w:rPr>
              <w:t xml:space="preserve"> Особенности выбора, режим дозирования, оценка эффективности и безопасности </w:t>
            </w:r>
            <w:r w:rsidR="008F6E8A" w:rsidRPr="00E824DC">
              <w:rPr>
                <w:sz w:val="28"/>
                <w:szCs w:val="28"/>
              </w:rPr>
              <w:t>диуретиков,</w:t>
            </w:r>
            <w:r w:rsidR="008F6E8A" w:rsidRPr="00CB65C5">
              <w:rPr>
                <w:sz w:val="28"/>
                <w:szCs w:val="28"/>
              </w:rPr>
              <w:t xml:space="preserve"> корректоров электролитного обмена, </w:t>
            </w:r>
            <w:proofErr w:type="spellStart"/>
            <w:r w:rsidR="008F6E8A" w:rsidRPr="00CB65C5">
              <w:rPr>
                <w:sz w:val="28"/>
                <w:szCs w:val="28"/>
              </w:rPr>
              <w:t>плазмозаменяющих</w:t>
            </w:r>
            <w:proofErr w:type="spellEnd"/>
            <w:r w:rsidR="008F6E8A" w:rsidRPr="00CB65C5">
              <w:rPr>
                <w:sz w:val="28"/>
                <w:szCs w:val="28"/>
              </w:rPr>
              <w:t xml:space="preserve"> средств и препаратов для </w:t>
            </w:r>
            <w:proofErr w:type="spellStart"/>
            <w:r w:rsidR="008F6E8A" w:rsidRPr="00CB65C5">
              <w:rPr>
                <w:sz w:val="28"/>
                <w:szCs w:val="28"/>
              </w:rPr>
              <w:t>парантерального</w:t>
            </w:r>
            <w:proofErr w:type="spellEnd"/>
            <w:r w:rsidR="008F6E8A" w:rsidRPr="00CB65C5">
              <w:rPr>
                <w:sz w:val="28"/>
                <w:szCs w:val="28"/>
              </w:rPr>
              <w:t xml:space="preserve"> питания.</w:t>
            </w:r>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30</w:t>
            </w:r>
            <w:bookmarkStart w:id="17" w:name="_Hlk9064689"/>
            <w:r w:rsidR="008F6E8A" w:rsidRPr="00CB65C5">
              <w:rPr>
                <w:sz w:val="28"/>
                <w:szCs w:val="28"/>
              </w:rPr>
              <w:t xml:space="preserve"> Особенности выбора, режим дозирования, оценка эффективности и безопасности наркотических анальгетиков. Лекарственная зависимость. Лечение. Профилактика. Неотложная терапия.</w:t>
            </w:r>
            <w:bookmarkEnd w:id="17"/>
          </w:p>
        </w:tc>
        <w:tc>
          <w:tcPr>
            <w:tcW w:w="3021" w:type="dxa"/>
            <w:shd w:val="clear" w:color="auto" w:fill="auto"/>
          </w:tcPr>
          <w:p w:rsidR="007B14C1" w:rsidRDefault="007B14C1" w:rsidP="007B14C1">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внеаудиторная – КСР, на базе практической подготовки</w:t>
            </w:r>
          </w:p>
        </w:tc>
      </w:tr>
      <w:tr w:rsidR="007B14C1" w:rsidRPr="00033367" w:rsidTr="00117A2B">
        <w:tc>
          <w:tcPr>
            <w:tcW w:w="704" w:type="dxa"/>
            <w:shd w:val="clear" w:color="auto" w:fill="auto"/>
          </w:tcPr>
          <w:p w:rsidR="007B14C1" w:rsidRPr="00DE3284" w:rsidRDefault="007B14C1" w:rsidP="007B14C1">
            <w:pPr>
              <w:pStyle w:val="aa"/>
              <w:numPr>
                <w:ilvl w:val="0"/>
                <w:numId w:val="15"/>
              </w:numPr>
              <w:ind w:left="0" w:firstLine="0"/>
              <w:jc w:val="center"/>
              <w:rPr>
                <w:sz w:val="28"/>
              </w:rPr>
            </w:pPr>
          </w:p>
        </w:tc>
        <w:tc>
          <w:tcPr>
            <w:tcW w:w="2552" w:type="dxa"/>
            <w:shd w:val="clear" w:color="auto" w:fill="auto"/>
          </w:tcPr>
          <w:p w:rsidR="007B14C1" w:rsidRPr="00AF4D69" w:rsidRDefault="007B14C1" w:rsidP="007B14C1">
            <w:r w:rsidRPr="00AF4D69">
              <w:rPr>
                <w:sz w:val="28"/>
                <w:szCs w:val="28"/>
              </w:rPr>
              <w:t>Тема № 31</w:t>
            </w:r>
            <w:r w:rsidR="008F6E8A" w:rsidRPr="00CB65C5">
              <w:rPr>
                <w:sz w:val="28"/>
                <w:szCs w:val="28"/>
              </w:rPr>
              <w:t xml:space="preserve"> Особенности выбора, режим дозирования, оценка эффективности и безопасности </w:t>
            </w:r>
            <w:proofErr w:type="spellStart"/>
            <w:r w:rsidR="008F6E8A" w:rsidRPr="00CB65C5">
              <w:rPr>
                <w:sz w:val="28"/>
                <w:szCs w:val="28"/>
              </w:rPr>
              <w:t>бакпрепаратов</w:t>
            </w:r>
            <w:proofErr w:type="spellEnd"/>
            <w:r w:rsidR="008F6E8A" w:rsidRPr="00CB65C5">
              <w:rPr>
                <w:sz w:val="28"/>
                <w:szCs w:val="28"/>
              </w:rPr>
              <w:t xml:space="preserve">, </w:t>
            </w:r>
            <w:r w:rsidR="008F6E8A" w:rsidRPr="00CB65C5">
              <w:rPr>
                <w:sz w:val="28"/>
                <w:szCs w:val="28"/>
              </w:rPr>
              <w:lastRenderedPageBreak/>
              <w:t>интерферонов, вакцин, сывороток и иммуноглобулинов</w:t>
            </w:r>
          </w:p>
        </w:tc>
        <w:tc>
          <w:tcPr>
            <w:tcW w:w="3021" w:type="dxa"/>
            <w:shd w:val="clear" w:color="auto" w:fill="auto"/>
          </w:tcPr>
          <w:p w:rsidR="007B14C1" w:rsidRDefault="007B14C1" w:rsidP="007B14C1">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работа над учебным материа</w:t>
            </w:r>
            <w:r w:rsidRPr="00BE3263">
              <w:rPr>
                <w:sz w:val="28"/>
              </w:rPr>
              <w:lastRenderedPageBreak/>
              <w:t xml:space="preserve">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7B14C1" w:rsidRPr="00033367" w:rsidRDefault="007B14C1" w:rsidP="007B14C1">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7B14C1" w:rsidRDefault="007B14C1" w:rsidP="007B14C1">
            <w:pPr>
              <w:rPr>
                <w:sz w:val="28"/>
              </w:rPr>
            </w:pPr>
            <w:r>
              <w:rPr>
                <w:sz w:val="28"/>
              </w:rPr>
              <w:lastRenderedPageBreak/>
              <w:t xml:space="preserve">Устный опрос, </w:t>
            </w:r>
          </w:p>
          <w:p w:rsidR="007B14C1" w:rsidRDefault="007B14C1" w:rsidP="007B14C1">
            <w:pPr>
              <w:rPr>
                <w:sz w:val="28"/>
              </w:rPr>
            </w:pPr>
            <w:r>
              <w:rPr>
                <w:sz w:val="28"/>
              </w:rPr>
              <w:t xml:space="preserve">тестирование, </w:t>
            </w:r>
          </w:p>
          <w:p w:rsidR="007B14C1" w:rsidRDefault="007B14C1" w:rsidP="007B14C1">
            <w:pPr>
              <w:rPr>
                <w:sz w:val="28"/>
              </w:rPr>
            </w:pPr>
            <w:r>
              <w:rPr>
                <w:sz w:val="28"/>
              </w:rPr>
              <w:t xml:space="preserve"> представление доклада с </w:t>
            </w:r>
            <w:r>
              <w:rPr>
                <w:sz w:val="28"/>
              </w:rPr>
              <w:lastRenderedPageBreak/>
              <w:t>мультимедийной презентацией; проверка практических навыков,</w:t>
            </w:r>
          </w:p>
          <w:p w:rsidR="007B14C1" w:rsidRDefault="007B14C1" w:rsidP="007B14C1">
            <w:pPr>
              <w:rPr>
                <w:sz w:val="28"/>
              </w:rPr>
            </w:pPr>
            <w:r>
              <w:rPr>
                <w:sz w:val="28"/>
              </w:rPr>
              <w:t xml:space="preserve"> проверка историй болезни, </w:t>
            </w:r>
          </w:p>
          <w:p w:rsidR="007B14C1" w:rsidRDefault="007B14C1" w:rsidP="007B14C1">
            <w:pPr>
              <w:rPr>
                <w:sz w:val="28"/>
              </w:rPr>
            </w:pPr>
            <w:r>
              <w:rPr>
                <w:sz w:val="28"/>
              </w:rPr>
              <w:t>проверка выполнения практических заданий,</w:t>
            </w:r>
          </w:p>
          <w:p w:rsidR="007B14C1" w:rsidRPr="00033367" w:rsidRDefault="007B14C1" w:rsidP="007B14C1">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7B14C1" w:rsidRPr="00117A2B" w:rsidRDefault="007B14C1" w:rsidP="007B14C1">
            <w:pPr>
              <w:ind w:right="-293"/>
              <w:rPr>
                <w:sz w:val="28"/>
              </w:rPr>
            </w:pPr>
            <w:r w:rsidRPr="00117A2B">
              <w:rPr>
                <w:sz w:val="28"/>
              </w:rPr>
              <w:lastRenderedPageBreak/>
              <w:t>аудиторная – на практических занятиях;</w:t>
            </w:r>
          </w:p>
          <w:p w:rsidR="007B14C1" w:rsidRPr="00117A2B" w:rsidRDefault="007B14C1" w:rsidP="007B14C1">
            <w:pPr>
              <w:ind w:right="-293"/>
              <w:rPr>
                <w:sz w:val="28"/>
              </w:rPr>
            </w:pPr>
          </w:p>
          <w:p w:rsidR="007B14C1" w:rsidRPr="00033367" w:rsidRDefault="007B14C1" w:rsidP="007B14C1">
            <w:pPr>
              <w:rPr>
                <w:sz w:val="28"/>
              </w:rPr>
            </w:pPr>
            <w:r w:rsidRPr="00117A2B">
              <w:rPr>
                <w:sz w:val="28"/>
              </w:rPr>
              <w:t xml:space="preserve">внеаудиторная – КСР, на </w:t>
            </w:r>
            <w:r w:rsidRPr="00117A2B">
              <w:rPr>
                <w:sz w:val="28"/>
              </w:rPr>
              <w:lastRenderedPageBreak/>
              <w:t>базе практической подготовки</w:t>
            </w:r>
          </w:p>
        </w:tc>
      </w:tr>
    </w:tbl>
    <w:p w:rsidR="00476000" w:rsidRDefault="00476000" w:rsidP="00F5136B">
      <w:pPr>
        <w:ind w:firstLine="709"/>
        <w:jc w:val="both"/>
        <w:rPr>
          <w:sz w:val="28"/>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613655" w:rsidRDefault="00613655" w:rsidP="00613655">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613655" w:rsidRDefault="00613655" w:rsidP="00613655">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613655" w:rsidRPr="009C4A0D" w:rsidRDefault="00613655" w:rsidP="00613655">
      <w:pPr>
        <w:ind w:firstLine="709"/>
        <w:jc w:val="both"/>
        <w:rPr>
          <w:color w:val="000000"/>
          <w:sz w:val="10"/>
          <w:szCs w:val="28"/>
        </w:rPr>
      </w:pPr>
    </w:p>
    <w:p w:rsidR="00613655" w:rsidRPr="006E062D" w:rsidRDefault="00613655" w:rsidP="00613655">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613655" w:rsidRPr="006E062D" w:rsidRDefault="00613655" w:rsidP="00613655">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613655" w:rsidRPr="006E062D" w:rsidRDefault="00613655" w:rsidP="00613655">
      <w:pPr>
        <w:ind w:firstLine="709"/>
        <w:jc w:val="both"/>
        <w:rPr>
          <w:color w:val="000000"/>
          <w:sz w:val="28"/>
          <w:szCs w:val="28"/>
        </w:rPr>
      </w:pPr>
      <w:r w:rsidRPr="006E062D">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613655" w:rsidRPr="006E062D" w:rsidRDefault="00613655" w:rsidP="00613655">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613655" w:rsidRPr="006E062D" w:rsidRDefault="00613655" w:rsidP="00613655">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613655" w:rsidRPr="006E062D" w:rsidRDefault="00613655" w:rsidP="00613655">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613655" w:rsidRPr="006E062D" w:rsidRDefault="00613655" w:rsidP="00613655">
      <w:pPr>
        <w:ind w:firstLine="709"/>
        <w:jc w:val="center"/>
        <w:rPr>
          <w:color w:val="000000"/>
          <w:sz w:val="28"/>
          <w:szCs w:val="28"/>
        </w:rPr>
      </w:pPr>
      <w:r w:rsidRPr="006E062D">
        <w:rPr>
          <w:color w:val="000000"/>
          <w:sz w:val="28"/>
          <w:szCs w:val="28"/>
        </w:rPr>
        <w:t>Пример 1</w:t>
      </w:r>
    </w:p>
    <w:p w:rsidR="00613655" w:rsidRPr="006E062D" w:rsidRDefault="00613655" w:rsidP="00613655">
      <w:pPr>
        <w:ind w:firstLine="709"/>
        <w:jc w:val="both"/>
        <w:rPr>
          <w:color w:val="000000"/>
          <w:sz w:val="28"/>
          <w:szCs w:val="28"/>
        </w:rPr>
      </w:pPr>
      <w:r w:rsidRPr="006E062D">
        <w:rPr>
          <w:color w:val="000000"/>
          <w:sz w:val="28"/>
          <w:szCs w:val="28"/>
        </w:rPr>
        <w:t>/ - прочитать еще раз;</w:t>
      </w:r>
    </w:p>
    <w:p w:rsidR="00613655" w:rsidRPr="006E062D" w:rsidRDefault="00613655" w:rsidP="00613655">
      <w:pPr>
        <w:ind w:firstLine="709"/>
        <w:jc w:val="both"/>
        <w:rPr>
          <w:color w:val="000000"/>
          <w:sz w:val="28"/>
          <w:szCs w:val="28"/>
        </w:rPr>
      </w:pPr>
      <w:r w:rsidRPr="006E062D">
        <w:rPr>
          <w:color w:val="000000"/>
          <w:sz w:val="28"/>
          <w:szCs w:val="28"/>
        </w:rPr>
        <w:t>// законспектировать первоисточник;</w:t>
      </w:r>
    </w:p>
    <w:p w:rsidR="00613655" w:rsidRPr="006E062D" w:rsidRDefault="00613655" w:rsidP="00613655">
      <w:pPr>
        <w:ind w:firstLine="709"/>
        <w:jc w:val="both"/>
        <w:rPr>
          <w:color w:val="000000"/>
          <w:sz w:val="28"/>
          <w:szCs w:val="28"/>
        </w:rPr>
      </w:pPr>
      <w:r w:rsidRPr="006E062D">
        <w:rPr>
          <w:color w:val="000000"/>
          <w:sz w:val="28"/>
          <w:szCs w:val="28"/>
        </w:rPr>
        <w:t>? – непонятно, требует уточнения;</w:t>
      </w:r>
    </w:p>
    <w:p w:rsidR="00613655" w:rsidRPr="006E062D" w:rsidRDefault="00613655" w:rsidP="00613655">
      <w:pPr>
        <w:ind w:firstLine="709"/>
        <w:jc w:val="both"/>
        <w:rPr>
          <w:color w:val="000000"/>
          <w:sz w:val="28"/>
          <w:szCs w:val="28"/>
        </w:rPr>
      </w:pPr>
      <w:r w:rsidRPr="006E062D">
        <w:rPr>
          <w:color w:val="000000"/>
          <w:sz w:val="28"/>
          <w:szCs w:val="28"/>
        </w:rPr>
        <w:t>! – смело;</w:t>
      </w:r>
    </w:p>
    <w:p w:rsidR="00613655" w:rsidRPr="006E062D" w:rsidRDefault="00613655" w:rsidP="00613655">
      <w:pPr>
        <w:ind w:firstLine="709"/>
        <w:jc w:val="both"/>
        <w:rPr>
          <w:color w:val="000000"/>
          <w:sz w:val="28"/>
          <w:szCs w:val="28"/>
        </w:rPr>
      </w:pPr>
      <w:r w:rsidRPr="006E062D">
        <w:rPr>
          <w:color w:val="000000"/>
          <w:sz w:val="28"/>
          <w:szCs w:val="28"/>
        </w:rPr>
        <w:t xml:space="preserve">S – слишком сложно. </w:t>
      </w:r>
    </w:p>
    <w:p w:rsidR="00613655" w:rsidRPr="006E062D" w:rsidRDefault="00613655" w:rsidP="00613655">
      <w:pPr>
        <w:ind w:firstLine="709"/>
        <w:jc w:val="center"/>
        <w:rPr>
          <w:color w:val="000000"/>
          <w:sz w:val="28"/>
          <w:szCs w:val="28"/>
        </w:rPr>
      </w:pPr>
      <w:r w:rsidRPr="006E062D">
        <w:rPr>
          <w:color w:val="000000"/>
          <w:sz w:val="28"/>
          <w:szCs w:val="28"/>
        </w:rPr>
        <w:t>Пример 2</w:t>
      </w:r>
    </w:p>
    <w:p w:rsidR="00613655" w:rsidRPr="006E062D" w:rsidRDefault="00613655" w:rsidP="00613655">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rsidR="00613655" w:rsidRPr="006E062D" w:rsidRDefault="00613655" w:rsidP="00613655">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613655" w:rsidRPr="006E062D" w:rsidRDefault="00613655" w:rsidP="00613655">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613655" w:rsidRPr="006E062D" w:rsidRDefault="00613655" w:rsidP="00613655">
      <w:pPr>
        <w:ind w:firstLine="709"/>
        <w:jc w:val="both"/>
        <w:rPr>
          <w:color w:val="000000"/>
          <w:sz w:val="28"/>
          <w:szCs w:val="28"/>
        </w:rPr>
      </w:pPr>
      <w:r w:rsidRPr="006E062D">
        <w:rPr>
          <w:color w:val="000000"/>
          <w:sz w:val="28"/>
          <w:szCs w:val="28"/>
        </w:rPr>
        <w:t>! – очень важно;</w:t>
      </w:r>
    </w:p>
    <w:p w:rsidR="00613655" w:rsidRPr="006E062D" w:rsidRDefault="00613655" w:rsidP="0061365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35DD3DE2" wp14:editId="039BC9A4">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22A66"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613655" w:rsidRPr="006E062D" w:rsidRDefault="00613655" w:rsidP="00613655">
      <w:pPr>
        <w:ind w:firstLine="709"/>
        <w:jc w:val="both"/>
        <w:rPr>
          <w:color w:val="000000"/>
          <w:sz w:val="28"/>
          <w:szCs w:val="28"/>
        </w:rPr>
      </w:pPr>
      <w:r w:rsidRPr="006E062D">
        <w:rPr>
          <w:color w:val="000000"/>
          <w:sz w:val="28"/>
          <w:szCs w:val="28"/>
        </w:rPr>
        <w:t xml:space="preserve">     - основные определения;</w:t>
      </w:r>
    </w:p>
    <w:p w:rsidR="00613655" w:rsidRPr="006E062D" w:rsidRDefault="00613655" w:rsidP="0061365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0A935772" wp14:editId="518E73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EB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613655" w:rsidRPr="006E062D" w:rsidRDefault="00613655" w:rsidP="00613655">
      <w:pPr>
        <w:ind w:firstLine="709"/>
        <w:jc w:val="both"/>
        <w:rPr>
          <w:color w:val="000000"/>
          <w:sz w:val="28"/>
          <w:szCs w:val="28"/>
        </w:rPr>
      </w:pPr>
    </w:p>
    <w:p w:rsidR="00613655" w:rsidRPr="006E062D" w:rsidRDefault="00613655" w:rsidP="00613655">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613655" w:rsidRPr="006E062D" w:rsidRDefault="00613655" w:rsidP="00613655">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613655" w:rsidRPr="006E062D" w:rsidRDefault="00613655" w:rsidP="00613655">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613655" w:rsidRPr="006E062D" w:rsidRDefault="00613655" w:rsidP="00613655">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613655" w:rsidRPr="006E062D" w:rsidRDefault="00613655" w:rsidP="00613655">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613655" w:rsidRPr="006E062D" w:rsidRDefault="00613655" w:rsidP="00613655">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w:t>
      </w:r>
      <w:r w:rsidRPr="006E062D">
        <w:rPr>
          <w:color w:val="000000"/>
          <w:sz w:val="28"/>
          <w:szCs w:val="28"/>
        </w:rPr>
        <w:lastRenderedPageBreak/>
        <w:t xml:space="preserve">план текста. Важно, чтобы каждая новая мысль, аспект или часть лекции были обозначены своим знаком (цифрой, буквой) и отделены от других. </w:t>
      </w:r>
    </w:p>
    <w:p w:rsidR="00613655" w:rsidRPr="006E062D" w:rsidRDefault="00613655" w:rsidP="00613655">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613655" w:rsidRPr="006E062D" w:rsidRDefault="00613655" w:rsidP="00613655">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613655" w:rsidRPr="006E062D" w:rsidRDefault="00613655" w:rsidP="00613655">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613655" w:rsidRPr="006E062D" w:rsidRDefault="00613655" w:rsidP="00613655">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613655" w:rsidRPr="006E062D" w:rsidRDefault="00613655" w:rsidP="00613655">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613655" w:rsidRPr="006E062D" w:rsidRDefault="00613655" w:rsidP="00613655">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613655" w:rsidRPr="006E062D" w:rsidRDefault="00613655" w:rsidP="00613655">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613655" w:rsidRPr="006E062D" w:rsidRDefault="00613655" w:rsidP="00613655">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613655" w:rsidRPr="006E062D" w:rsidRDefault="00613655" w:rsidP="00613655">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613655" w:rsidRPr="006E062D" w:rsidRDefault="00613655" w:rsidP="00613655">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613655" w:rsidRDefault="00613655" w:rsidP="00613655">
      <w:pPr>
        <w:ind w:firstLine="709"/>
        <w:jc w:val="both"/>
        <w:rPr>
          <w:sz w:val="28"/>
        </w:rPr>
      </w:pPr>
    </w:p>
    <w:p w:rsidR="00613655" w:rsidRDefault="00613655" w:rsidP="00613655">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613655" w:rsidRPr="00460AEA" w:rsidRDefault="00613655" w:rsidP="00613655">
      <w:pPr>
        <w:ind w:firstLine="709"/>
        <w:jc w:val="center"/>
        <w:rPr>
          <w:b/>
          <w:sz w:val="28"/>
          <w:szCs w:val="28"/>
        </w:rPr>
      </w:pPr>
      <w:r w:rsidRPr="00460AEA">
        <w:rPr>
          <w:b/>
          <w:sz w:val="28"/>
          <w:szCs w:val="28"/>
        </w:rPr>
        <w:lastRenderedPageBreak/>
        <w:t xml:space="preserve"> </w:t>
      </w:r>
      <w:r>
        <w:rPr>
          <w:b/>
          <w:sz w:val="28"/>
          <w:szCs w:val="28"/>
        </w:rPr>
        <w:t>к</w:t>
      </w:r>
      <w:r w:rsidRPr="00460AEA">
        <w:rPr>
          <w:b/>
          <w:sz w:val="28"/>
          <w:szCs w:val="28"/>
        </w:rPr>
        <w:t xml:space="preserve"> практическим занятиям </w:t>
      </w:r>
    </w:p>
    <w:p w:rsidR="00613655" w:rsidRPr="00C35B2E" w:rsidRDefault="00613655" w:rsidP="00613655">
      <w:pPr>
        <w:ind w:firstLine="709"/>
        <w:jc w:val="both"/>
        <w:rPr>
          <w:sz w:val="8"/>
          <w:szCs w:val="28"/>
        </w:rPr>
      </w:pPr>
    </w:p>
    <w:p w:rsidR="00613655" w:rsidRPr="00821EB4" w:rsidRDefault="00613655" w:rsidP="00613655">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613655" w:rsidRDefault="00613655" w:rsidP="00613655">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613655" w:rsidRDefault="00613655" w:rsidP="00613655">
      <w:pPr>
        <w:ind w:firstLine="709"/>
        <w:jc w:val="both"/>
        <w:rPr>
          <w:sz w:val="28"/>
        </w:rPr>
      </w:pPr>
      <w:r>
        <w:rPr>
          <w:sz w:val="28"/>
        </w:rPr>
        <w:t>1. Подбор необходимого материала содержания предстоящего выступления.</w:t>
      </w:r>
    </w:p>
    <w:p w:rsidR="00613655" w:rsidRDefault="00613655" w:rsidP="00613655">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613655" w:rsidRDefault="00613655" w:rsidP="00613655">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613655" w:rsidRDefault="00613655" w:rsidP="00613655">
      <w:pPr>
        <w:ind w:firstLine="709"/>
        <w:jc w:val="both"/>
        <w:rPr>
          <w:sz w:val="28"/>
        </w:rPr>
      </w:pPr>
      <w:r>
        <w:rPr>
          <w:sz w:val="28"/>
        </w:rPr>
        <w:t>4. Заучивание, запоминание текста речи или её отдельных аспектов (при необходимости).</w:t>
      </w:r>
    </w:p>
    <w:p w:rsidR="00613655" w:rsidRDefault="00613655" w:rsidP="00613655">
      <w:pPr>
        <w:ind w:firstLine="709"/>
        <w:jc w:val="both"/>
        <w:rPr>
          <w:sz w:val="28"/>
        </w:rPr>
      </w:pPr>
      <w:r>
        <w:rPr>
          <w:sz w:val="28"/>
        </w:rPr>
        <w:t>5. Произнесение речи с соответствующей интонацией, мимикой, жестами.</w:t>
      </w:r>
    </w:p>
    <w:p w:rsidR="00613655" w:rsidRDefault="00613655" w:rsidP="00613655">
      <w:pPr>
        <w:ind w:firstLine="709"/>
        <w:jc w:val="center"/>
        <w:rPr>
          <w:sz w:val="28"/>
        </w:rPr>
      </w:pPr>
      <w:r>
        <w:rPr>
          <w:i/>
          <w:sz w:val="28"/>
        </w:rPr>
        <w:t>Рекомендации по построению композиции устного ответа:</w:t>
      </w:r>
    </w:p>
    <w:p w:rsidR="00613655" w:rsidRDefault="00613655" w:rsidP="00613655">
      <w:pPr>
        <w:ind w:firstLine="709"/>
        <w:jc w:val="both"/>
        <w:rPr>
          <w:sz w:val="28"/>
        </w:rPr>
      </w:pPr>
      <w:r>
        <w:rPr>
          <w:sz w:val="28"/>
        </w:rPr>
        <w:t xml:space="preserve">1. Во введение следует: </w:t>
      </w:r>
    </w:p>
    <w:p w:rsidR="00613655" w:rsidRDefault="00613655" w:rsidP="00613655">
      <w:pPr>
        <w:ind w:firstLine="709"/>
        <w:jc w:val="both"/>
        <w:rPr>
          <w:sz w:val="28"/>
        </w:rPr>
      </w:pPr>
      <w:r>
        <w:rPr>
          <w:sz w:val="28"/>
        </w:rPr>
        <w:t>- привлечь внимание, вызвать интерес слушателей к проблеме, предмету ответа;</w:t>
      </w:r>
    </w:p>
    <w:p w:rsidR="00613655" w:rsidRDefault="00613655" w:rsidP="00613655">
      <w:pPr>
        <w:ind w:firstLine="709"/>
        <w:jc w:val="both"/>
        <w:rPr>
          <w:sz w:val="28"/>
        </w:rPr>
      </w:pPr>
      <w:r>
        <w:rPr>
          <w:sz w:val="28"/>
        </w:rPr>
        <w:t>- объяснить, почему ваши суждения о предмете (проблеме) являются авторитетными, значимыми;</w:t>
      </w:r>
    </w:p>
    <w:p w:rsidR="00613655" w:rsidRDefault="00613655" w:rsidP="00613655">
      <w:pPr>
        <w:ind w:firstLine="709"/>
        <w:jc w:val="both"/>
        <w:rPr>
          <w:sz w:val="28"/>
        </w:rPr>
      </w:pPr>
      <w:r>
        <w:rPr>
          <w:sz w:val="28"/>
        </w:rPr>
        <w:t>- установить контакт со слушателями путем указания на общие взгляды, прежний опыт.</w:t>
      </w:r>
    </w:p>
    <w:p w:rsidR="00613655" w:rsidRDefault="00613655" w:rsidP="00613655">
      <w:pPr>
        <w:ind w:firstLine="709"/>
        <w:jc w:val="both"/>
        <w:rPr>
          <w:sz w:val="28"/>
        </w:rPr>
      </w:pPr>
      <w:r>
        <w:rPr>
          <w:sz w:val="28"/>
        </w:rPr>
        <w:t>2. В предуведомлении следует:</w:t>
      </w:r>
    </w:p>
    <w:p w:rsidR="00613655" w:rsidRDefault="00613655" w:rsidP="00613655">
      <w:pPr>
        <w:ind w:firstLine="709"/>
        <w:jc w:val="both"/>
        <w:rPr>
          <w:sz w:val="28"/>
        </w:rPr>
      </w:pPr>
      <w:r>
        <w:rPr>
          <w:sz w:val="28"/>
        </w:rPr>
        <w:t>- раскрыть историю возникновения проблемы (предмета) выступления;</w:t>
      </w:r>
    </w:p>
    <w:p w:rsidR="00613655" w:rsidRDefault="00613655" w:rsidP="00613655">
      <w:pPr>
        <w:ind w:firstLine="709"/>
        <w:jc w:val="both"/>
        <w:rPr>
          <w:sz w:val="28"/>
        </w:rPr>
      </w:pPr>
      <w:r>
        <w:rPr>
          <w:sz w:val="28"/>
        </w:rPr>
        <w:t>- показать её социальную, научную или практическую значимость;</w:t>
      </w:r>
    </w:p>
    <w:p w:rsidR="00613655" w:rsidRDefault="00613655" w:rsidP="00613655">
      <w:pPr>
        <w:ind w:firstLine="709"/>
        <w:jc w:val="both"/>
        <w:rPr>
          <w:sz w:val="28"/>
        </w:rPr>
      </w:pPr>
      <w:r>
        <w:rPr>
          <w:sz w:val="28"/>
        </w:rPr>
        <w:t>- раскрыть известные ранее попытки её решения.</w:t>
      </w:r>
    </w:p>
    <w:p w:rsidR="00613655" w:rsidRDefault="00613655" w:rsidP="00613655">
      <w:pPr>
        <w:ind w:firstLine="709"/>
        <w:jc w:val="both"/>
        <w:rPr>
          <w:sz w:val="28"/>
        </w:rPr>
      </w:pPr>
      <w:r>
        <w:rPr>
          <w:sz w:val="28"/>
        </w:rPr>
        <w:t xml:space="preserve">3. В процессе аргументации необходимо: </w:t>
      </w:r>
    </w:p>
    <w:p w:rsidR="00613655" w:rsidRDefault="00613655" w:rsidP="00613655">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613655" w:rsidRDefault="00613655" w:rsidP="00613655">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613655" w:rsidRDefault="00613655" w:rsidP="00613655">
      <w:pPr>
        <w:ind w:firstLine="709"/>
        <w:jc w:val="both"/>
        <w:rPr>
          <w:sz w:val="28"/>
        </w:rPr>
      </w:pPr>
      <w:r>
        <w:rPr>
          <w:sz w:val="28"/>
        </w:rPr>
        <w:t>- сформулировать заключение в общем виде;</w:t>
      </w:r>
    </w:p>
    <w:p w:rsidR="00613655" w:rsidRDefault="00613655" w:rsidP="00613655">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613655" w:rsidRDefault="00613655" w:rsidP="00613655">
      <w:pPr>
        <w:ind w:firstLine="709"/>
        <w:jc w:val="both"/>
        <w:rPr>
          <w:sz w:val="28"/>
        </w:rPr>
      </w:pPr>
      <w:r>
        <w:rPr>
          <w:sz w:val="28"/>
        </w:rPr>
        <w:t>4. В заключении целесообразно:</w:t>
      </w:r>
    </w:p>
    <w:p w:rsidR="00613655" w:rsidRDefault="00613655" w:rsidP="00613655">
      <w:pPr>
        <w:ind w:firstLine="709"/>
        <w:jc w:val="both"/>
        <w:rPr>
          <w:sz w:val="28"/>
        </w:rPr>
      </w:pPr>
      <w:r>
        <w:rPr>
          <w:sz w:val="28"/>
        </w:rPr>
        <w:t>- обобщить вашу позицию по обсуждаемой проблеме, ваш окончательный вывод и решение;</w:t>
      </w:r>
    </w:p>
    <w:p w:rsidR="00613655" w:rsidRPr="00981A6C" w:rsidRDefault="00613655" w:rsidP="00613655">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613655" w:rsidRPr="009F413C" w:rsidRDefault="00613655" w:rsidP="00613655">
      <w:pPr>
        <w:ind w:firstLine="709"/>
        <w:jc w:val="center"/>
        <w:rPr>
          <w:i/>
          <w:color w:val="000000"/>
          <w:sz w:val="28"/>
        </w:rPr>
      </w:pPr>
      <w:r w:rsidRPr="009F413C">
        <w:rPr>
          <w:i/>
          <w:color w:val="000000"/>
          <w:sz w:val="28"/>
        </w:rPr>
        <w:t>Рекомендации по составлению развернутого плана-ответа</w:t>
      </w:r>
    </w:p>
    <w:p w:rsidR="00613655" w:rsidRPr="009F413C" w:rsidRDefault="00613655" w:rsidP="00613655">
      <w:pPr>
        <w:ind w:firstLine="709"/>
        <w:jc w:val="center"/>
        <w:rPr>
          <w:i/>
          <w:color w:val="000000"/>
          <w:sz w:val="28"/>
        </w:rPr>
      </w:pPr>
      <w:r w:rsidRPr="009F413C">
        <w:rPr>
          <w:i/>
          <w:color w:val="000000"/>
          <w:sz w:val="28"/>
        </w:rPr>
        <w:t>к теоретическим вопросам практического занятия</w:t>
      </w:r>
    </w:p>
    <w:p w:rsidR="00613655" w:rsidRPr="009F413C" w:rsidRDefault="00613655" w:rsidP="00613655">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613655" w:rsidRPr="009F413C" w:rsidRDefault="00613655" w:rsidP="00613655">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613655" w:rsidRPr="009F413C" w:rsidRDefault="00613655" w:rsidP="00613655">
      <w:pPr>
        <w:pStyle w:val="a4"/>
        <w:tabs>
          <w:tab w:val="left" w:pos="549"/>
        </w:tabs>
        <w:spacing w:after="0"/>
        <w:ind w:firstLine="709"/>
        <w:jc w:val="both"/>
        <w:rPr>
          <w:sz w:val="28"/>
          <w:szCs w:val="22"/>
        </w:rPr>
      </w:pPr>
      <w:r w:rsidRPr="009F413C">
        <w:rPr>
          <w:sz w:val="28"/>
          <w:szCs w:val="22"/>
        </w:rPr>
        <w:lastRenderedPageBreak/>
        <w:t>3. Наиболее существенные аспекты изучаемого материала (тезисы) последовательно и кратко излагайте своими словами или приводите в виде цитат.</w:t>
      </w:r>
    </w:p>
    <w:p w:rsidR="00613655" w:rsidRPr="009F413C" w:rsidRDefault="00613655" w:rsidP="00613655">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613655" w:rsidRPr="009F413C" w:rsidRDefault="00613655" w:rsidP="00613655">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613655" w:rsidRPr="009F413C" w:rsidRDefault="00613655" w:rsidP="00613655">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613655" w:rsidRDefault="00613655" w:rsidP="00613655">
      <w:pPr>
        <w:ind w:firstLine="709"/>
        <w:jc w:val="both"/>
        <w:rPr>
          <w:sz w:val="28"/>
        </w:rPr>
      </w:pPr>
    </w:p>
    <w:p w:rsidR="00613655" w:rsidRPr="00BD5AFD" w:rsidRDefault="00613655" w:rsidP="00613655">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613655" w:rsidRPr="00BD5AFD" w:rsidRDefault="00613655" w:rsidP="0061365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613655" w:rsidRPr="00BD5AFD" w:rsidRDefault="00613655" w:rsidP="0061365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613655" w:rsidRPr="00BD5AFD" w:rsidRDefault="00613655" w:rsidP="0061365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613655" w:rsidRPr="00BD5AFD" w:rsidRDefault="00613655" w:rsidP="00613655">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613655" w:rsidRPr="00BD5AFD" w:rsidRDefault="00613655" w:rsidP="0061365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613655" w:rsidRPr="00BD5AFD" w:rsidRDefault="00613655" w:rsidP="0061365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613655" w:rsidRPr="00BD5AFD" w:rsidRDefault="00613655" w:rsidP="0061365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613655" w:rsidRPr="00BD5AFD" w:rsidRDefault="00613655" w:rsidP="00613655">
      <w:pPr>
        <w:tabs>
          <w:tab w:val="left" w:pos="360"/>
        </w:tabs>
        <w:ind w:firstLine="709"/>
        <w:jc w:val="both"/>
        <w:rPr>
          <w:sz w:val="28"/>
          <w:szCs w:val="28"/>
        </w:rPr>
      </w:pPr>
      <w:r w:rsidRPr="00BD5AFD">
        <w:rPr>
          <w:sz w:val="28"/>
          <w:szCs w:val="28"/>
        </w:rPr>
        <w:t>- актуальность рассматриваемой проблемы;</w:t>
      </w:r>
    </w:p>
    <w:p w:rsidR="00613655" w:rsidRDefault="00613655" w:rsidP="00613655">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613655" w:rsidRDefault="00613655" w:rsidP="00613655">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613655" w:rsidRPr="00BD5AFD" w:rsidRDefault="00613655" w:rsidP="00613655">
      <w:pPr>
        <w:tabs>
          <w:tab w:val="left" w:pos="360"/>
        </w:tabs>
        <w:ind w:firstLine="709"/>
        <w:jc w:val="both"/>
        <w:rPr>
          <w:sz w:val="28"/>
          <w:szCs w:val="28"/>
        </w:rPr>
      </w:pPr>
      <w:r w:rsidRPr="00BD5AFD">
        <w:rPr>
          <w:sz w:val="28"/>
          <w:szCs w:val="28"/>
        </w:rPr>
        <w:t>- отражение мнения по проблеме реферирующего.</w:t>
      </w:r>
    </w:p>
    <w:p w:rsidR="00613655" w:rsidRPr="00BD5AFD" w:rsidRDefault="00613655" w:rsidP="0061365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613655" w:rsidRDefault="00613655" w:rsidP="00613655">
      <w:pPr>
        <w:ind w:firstLine="709"/>
        <w:jc w:val="both"/>
        <w:rPr>
          <w:sz w:val="28"/>
        </w:rPr>
      </w:pPr>
    </w:p>
    <w:p w:rsidR="00613655" w:rsidRPr="00BD5AFD" w:rsidRDefault="00613655" w:rsidP="00613655">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613655" w:rsidRPr="00BD5AFD" w:rsidRDefault="00613655" w:rsidP="00613655">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613655" w:rsidRPr="00BD5AFD" w:rsidRDefault="00613655" w:rsidP="00613655">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613655" w:rsidRPr="00BD5AFD" w:rsidRDefault="00613655" w:rsidP="00613655">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613655" w:rsidRPr="00BD5AFD" w:rsidRDefault="00613655" w:rsidP="00613655">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613655" w:rsidRPr="00BD5AFD" w:rsidRDefault="00613655" w:rsidP="00613655">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613655" w:rsidRDefault="00613655" w:rsidP="00613655">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613655" w:rsidRPr="00C35B2E" w:rsidRDefault="00613655" w:rsidP="00613655">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613655" w:rsidRPr="00BD5AFD" w:rsidRDefault="00613655" w:rsidP="00613655">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613655" w:rsidRPr="00BD5AFD" w:rsidRDefault="00613655" w:rsidP="00613655">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613655" w:rsidRPr="00BD5AFD" w:rsidRDefault="00613655" w:rsidP="00613655">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613655" w:rsidRPr="00BD5AFD" w:rsidRDefault="00613655" w:rsidP="00613655">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613655" w:rsidRPr="00BD5AFD" w:rsidRDefault="00613655" w:rsidP="00613655">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613655" w:rsidRPr="00BD5AFD" w:rsidRDefault="00613655" w:rsidP="00613655">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613655" w:rsidRPr="00BD5AFD" w:rsidRDefault="00613655" w:rsidP="00613655">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613655" w:rsidRPr="00BD5AFD" w:rsidRDefault="00613655" w:rsidP="00613655">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613655" w:rsidRPr="00BD5AFD" w:rsidRDefault="00613655" w:rsidP="00613655">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613655" w:rsidRPr="00BD5AFD" w:rsidRDefault="00613655" w:rsidP="00613655">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613655" w:rsidRPr="00BD5AFD" w:rsidRDefault="00613655" w:rsidP="00613655">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613655" w:rsidRPr="00BD5AFD" w:rsidRDefault="00613655" w:rsidP="00613655">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613655" w:rsidRPr="00BD5AFD" w:rsidRDefault="00613655" w:rsidP="00613655">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613655" w:rsidRPr="00BD5AFD" w:rsidRDefault="00613655" w:rsidP="00613655">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613655" w:rsidRPr="00BD5AFD" w:rsidRDefault="00613655" w:rsidP="00613655">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613655" w:rsidRPr="00BD5AFD" w:rsidRDefault="00613655" w:rsidP="00613655">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613655" w:rsidRPr="00BD5AFD" w:rsidRDefault="00613655" w:rsidP="00613655">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8" w:name=".D0.A1.D0.BE.D0.B2.D0.B5.D1.82.D1.8B_.D0"/>
      <w:bookmarkEnd w:id="18"/>
      <w:r w:rsidRPr="00BD5AFD">
        <w:rPr>
          <w:sz w:val="28"/>
          <w:szCs w:val="28"/>
        </w:rPr>
        <w:t>, дают информацию для контактов.</w:t>
      </w:r>
    </w:p>
    <w:p w:rsidR="00613655" w:rsidRPr="00BD5AFD" w:rsidRDefault="00613655" w:rsidP="00613655">
      <w:pPr>
        <w:pStyle w:val="a9"/>
        <w:spacing w:before="0" w:beforeAutospacing="0" w:after="0" w:afterAutospacing="0"/>
        <w:ind w:left="0" w:firstLine="709"/>
        <w:jc w:val="center"/>
        <w:rPr>
          <w:color w:val="000000"/>
          <w:sz w:val="28"/>
          <w:szCs w:val="28"/>
        </w:rPr>
      </w:pPr>
      <w:bookmarkStart w:id="19" w:name=".D0.A1.D0.BA.D0.BE.D0.BB.D1.8C.D0.BA.D0."/>
      <w:bookmarkEnd w:id="19"/>
      <w:r w:rsidRPr="00BD5AFD">
        <w:rPr>
          <w:i/>
          <w:iCs/>
          <w:color w:val="000000"/>
          <w:sz w:val="28"/>
          <w:szCs w:val="28"/>
        </w:rPr>
        <w:t>Требования к тексту презентации</w:t>
      </w:r>
      <w:r>
        <w:rPr>
          <w:i/>
          <w:iCs/>
          <w:color w:val="000000"/>
          <w:sz w:val="28"/>
          <w:szCs w:val="28"/>
        </w:rPr>
        <w:t xml:space="preserve">: </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lastRenderedPageBreak/>
        <w:t xml:space="preserve">- </w:t>
      </w:r>
      <w:r w:rsidRPr="00BD5AFD">
        <w:rPr>
          <w:color w:val="000000"/>
          <w:sz w:val="28"/>
          <w:szCs w:val="28"/>
        </w:rPr>
        <w:t>для повышения удобочитаемости используйте: форматирование, списки, подбор шрифтов.</w:t>
      </w:r>
    </w:p>
    <w:p w:rsidR="00613655" w:rsidRPr="00BD5AFD" w:rsidRDefault="00613655" w:rsidP="00613655">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613655" w:rsidRPr="00BD5AFD" w:rsidRDefault="00613655" w:rsidP="00613655">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613655" w:rsidRPr="00BD5AFD" w:rsidRDefault="00613655" w:rsidP="00613655">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613655" w:rsidRPr="00BD5AFD" w:rsidRDefault="00613655" w:rsidP="00613655">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8F6E8A" w:rsidRDefault="008F6E8A" w:rsidP="008F6E8A">
      <w:pPr>
        <w:tabs>
          <w:tab w:val="left" w:pos="1134"/>
        </w:tabs>
        <w:ind w:firstLine="709"/>
        <w:rPr>
          <w:b/>
          <w:sz w:val="28"/>
          <w:szCs w:val="28"/>
        </w:rPr>
      </w:pPr>
    </w:p>
    <w:p w:rsidR="008F6E8A" w:rsidRPr="00FE5D88" w:rsidRDefault="008F6E8A" w:rsidP="008F6E8A">
      <w:pPr>
        <w:tabs>
          <w:tab w:val="left" w:pos="1134"/>
        </w:tabs>
        <w:ind w:firstLine="709"/>
        <w:rPr>
          <w:b/>
          <w:sz w:val="28"/>
          <w:szCs w:val="28"/>
        </w:rPr>
      </w:pPr>
      <w:bookmarkStart w:id="20" w:name="_Hlk10975018"/>
      <w:bookmarkStart w:id="21" w:name="_Hlk10975774"/>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 болезни</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В настоящее время история болезни</w:t>
      </w:r>
      <w:r>
        <w:rPr>
          <w:color w:val="333333"/>
          <w:sz w:val="28"/>
          <w:szCs w:val="28"/>
        </w:rPr>
        <w:t xml:space="preserve"> </w:t>
      </w:r>
      <w:proofErr w:type="gramStart"/>
      <w:r w:rsidRPr="006167BB">
        <w:rPr>
          <w:color w:val="333333"/>
          <w:sz w:val="28"/>
          <w:szCs w:val="28"/>
        </w:rPr>
        <w:t>-</w:t>
      </w:r>
      <w:r>
        <w:rPr>
          <w:color w:val="333333"/>
          <w:sz w:val="28"/>
          <w:szCs w:val="28"/>
        </w:rPr>
        <w:t xml:space="preserve"> </w:t>
      </w:r>
      <w:r w:rsidRPr="006167BB">
        <w:rPr>
          <w:color w:val="333333"/>
          <w:sz w:val="28"/>
          <w:szCs w:val="28"/>
        </w:rPr>
        <w:t>это</w:t>
      </w:r>
      <w:proofErr w:type="gramEnd"/>
      <w:r w:rsidRPr="006167BB">
        <w:rPr>
          <w:color w:val="333333"/>
          <w:sz w:val="28"/>
          <w:szCs w:val="28"/>
        </w:rPr>
        <w:t xml:space="preserve">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8F6E8A" w:rsidRPr="006167BB" w:rsidRDefault="008F6E8A" w:rsidP="008F6E8A">
      <w:pPr>
        <w:numPr>
          <w:ilvl w:val="0"/>
          <w:numId w:val="22"/>
        </w:numPr>
        <w:tabs>
          <w:tab w:val="left" w:pos="284"/>
          <w:tab w:val="left" w:pos="1134"/>
        </w:tabs>
        <w:ind w:left="0" w:firstLine="709"/>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8F6E8A" w:rsidRPr="006167BB" w:rsidRDefault="008F6E8A" w:rsidP="008F6E8A">
      <w:pPr>
        <w:numPr>
          <w:ilvl w:val="0"/>
          <w:numId w:val="22"/>
        </w:numPr>
        <w:tabs>
          <w:tab w:val="left" w:pos="284"/>
          <w:tab w:val="left" w:pos="113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8F6E8A" w:rsidRPr="006167BB" w:rsidRDefault="008F6E8A" w:rsidP="008F6E8A">
      <w:pPr>
        <w:numPr>
          <w:ilvl w:val="0"/>
          <w:numId w:val="22"/>
        </w:numPr>
        <w:tabs>
          <w:tab w:val="left" w:pos="284"/>
          <w:tab w:val="left" w:pos="113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8F6E8A" w:rsidRPr="006167BB" w:rsidRDefault="008F6E8A" w:rsidP="008F6E8A">
      <w:pPr>
        <w:numPr>
          <w:ilvl w:val="0"/>
          <w:numId w:val="22"/>
        </w:numPr>
        <w:tabs>
          <w:tab w:val="left" w:pos="284"/>
          <w:tab w:val="left" w:pos="1134"/>
        </w:tabs>
        <w:ind w:left="0" w:firstLine="709"/>
        <w:jc w:val="both"/>
        <w:rPr>
          <w:color w:val="333333"/>
          <w:sz w:val="28"/>
          <w:szCs w:val="28"/>
        </w:rPr>
      </w:pPr>
      <w:r w:rsidRPr="006167BB">
        <w:rPr>
          <w:color w:val="333333"/>
          <w:sz w:val="28"/>
          <w:szCs w:val="28"/>
        </w:rPr>
        <w:lastRenderedPageBreak/>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8F6E8A" w:rsidRPr="00824F36" w:rsidRDefault="008F6E8A" w:rsidP="008F6E8A">
      <w:pPr>
        <w:tabs>
          <w:tab w:val="left" w:pos="1134"/>
        </w:tabs>
        <w:ind w:firstLine="709"/>
        <w:jc w:val="both"/>
        <w:rPr>
          <w:i/>
          <w:color w:val="333333"/>
          <w:sz w:val="28"/>
          <w:szCs w:val="28"/>
        </w:rPr>
      </w:pPr>
      <w:r w:rsidRPr="006167BB">
        <w:rPr>
          <w:color w:val="333333"/>
          <w:sz w:val="28"/>
          <w:szCs w:val="28"/>
        </w:rPr>
        <w:t xml:space="preserve"> </w:t>
      </w:r>
      <w:r>
        <w:rPr>
          <w:i/>
          <w:color w:val="333333"/>
          <w:sz w:val="28"/>
          <w:szCs w:val="28"/>
        </w:rPr>
        <w:t>Алгоритм подготовки истории болезни</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Pr="006167BB">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Pr="00392D10">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8F6E8A" w:rsidRDefault="008F6E8A" w:rsidP="008F6E8A">
      <w:pPr>
        <w:tabs>
          <w:tab w:val="left" w:pos="1134"/>
        </w:tabs>
        <w:ind w:firstLine="709"/>
        <w:jc w:val="both"/>
        <w:rPr>
          <w:color w:val="333333"/>
          <w:sz w:val="28"/>
          <w:szCs w:val="28"/>
        </w:rPr>
      </w:pPr>
      <w:r w:rsidRPr="006167BB">
        <w:rPr>
          <w:color w:val="333333"/>
          <w:sz w:val="28"/>
          <w:szCs w:val="28"/>
        </w:rPr>
        <w:t>Следующий этап -</w:t>
      </w:r>
      <w:r>
        <w:rPr>
          <w:color w:val="333333"/>
          <w:sz w:val="28"/>
          <w:szCs w:val="28"/>
        </w:rPr>
        <w:t xml:space="preserve"> </w:t>
      </w:r>
      <w:r w:rsidRPr="006167BB">
        <w:rPr>
          <w:color w:val="333333"/>
          <w:sz w:val="28"/>
          <w:szCs w:val="28"/>
        </w:rPr>
        <w:t xml:space="preserve">оформление </w:t>
      </w:r>
      <w:r>
        <w:rPr>
          <w:color w:val="333333"/>
          <w:sz w:val="28"/>
          <w:szCs w:val="28"/>
        </w:rPr>
        <w:t xml:space="preserve">клинической </w:t>
      </w:r>
      <w:r w:rsidRPr="006167BB">
        <w:rPr>
          <w:color w:val="333333"/>
          <w:sz w:val="28"/>
          <w:szCs w:val="28"/>
        </w:rPr>
        <w:t xml:space="preserve">истории болезни. Написание учебной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заболевания </w:t>
      </w:r>
      <w:r w:rsidRPr="006167BB">
        <w:rPr>
          <w:color w:val="333333"/>
          <w:sz w:val="28"/>
          <w:szCs w:val="28"/>
        </w:rPr>
        <w:t xml:space="preserve">и </w:t>
      </w:r>
      <w:r>
        <w:rPr>
          <w:color w:val="333333"/>
          <w:sz w:val="28"/>
          <w:szCs w:val="28"/>
        </w:rPr>
        <w:t xml:space="preserve">предшествующего </w:t>
      </w:r>
      <w:r w:rsidRPr="006167BB">
        <w:rPr>
          <w:color w:val="333333"/>
          <w:sz w:val="28"/>
          <w:szCs w:val="28"/>
        </w:rPr>
        <w:t>лечения больного.</w:t>
      </w:r>
    </w:p>
    <w:p w:rsidR="008F6E8A" w:rsidRPr="00824F36" w:rsidRDefault="008F6E8A" w:rsidP="008F6E8A">
      <w:pPr>
        <w:tabs>
          <w:tab w:val="left" w:pos="1134"/>
        </w:tabs>
        <w:ind w:firstLine="709"/>
        <w:rPr>
          <w:i/>
          <w:color w:val="333333"/>
          <w:sz w:val="28"/>
          <w:szCs w:val="28"/>
        </w:rPr>
      </w:pPr>
      <w:r>
        <w:rPr>
          <w:i/>
          <w:color w:val="333333"/>
          <w:sz w:val="28"/>
          <w:szCs w:val="28"/>
        </w:rPr>
        <w:t>Требования к тексту истории болезни</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8F6E8A" w:rsidRPr="006167BB" w:rsidRDefault="008F6E8A" w:rsidP="008F6E8A">
      <w:pPr>
        <w:numPr>
          <w:ilvl w:val="0"/>
          <w:numId w:val="23"/>
        </w:numPr>
        <w:tabs>
          <w:tab w:val="left" w:pos="284"/>
          <w:tab w:val="left" w:pos="113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8F6E8A" w:rsidRPr="006167BB" w:rsidRDefault="008F6E8A" w:rsidP="008F6E8A">
      <w:pPr>
        <w:numPr>
          <w:ilvl w:val="0"/>
          <w:numId w:val="23"/>
        </w:numPr>
        <w:tabs>
          <w:tab w:val="left" w:pos="284"/>
          <w:tab w:val="left" w:pos="1134"/>
        </w:tabs>
        <w:ind w:left="0" w:firstLine="709"/>
        <w:jc w:val="both"/>
        <w:rPr>
          <w:color w:val="333333"/>
          <w:sz w:val="28"/>
          <w:szCs w:val="28"/>
        </w:rPr>
      </w:pPr>
      <w:r w:rsidRPr="006167BB">
        <w:rPr>
          <w:color w:val="333333"/>
          <w:sz w:val="28"/>
          <w:szCs w:val="28"/>
        </w:rPr>
        <w:t>точность и логичность изложения;</w:t>
      </w:r>
    </w:p>
    <w:p w:rsidR="008F6E8A" w:rsidRPr="006167BB" w:rsidRDefault="008F6E8A" w:rsidP="008F6E8A">
      <w:pPr>
        <w:numPr>
          <w:ilvl w:val="0"/>
          <w:numId w:val="23"/>
        </w:numPr>
        <w:tabs>
          <w:tab w:val="left" w:pos="284"/>
          <w:tab w:val="left" w:pos="1134"/>
        </w:tabs>
        <w:ind w:left="0" w:firstLine="709"/>
        <w:jc w:val="both"/>
        <w:rPr>
          <w:color w:val="333333"/>
          <w:sz w:val="28"/>
          <w:szCs w:val="28"/>
        </w:rPr>
      </w:pPr>
      <w:r w:rsidRPr="006167BB">
        <w:rPr>
          <w:color w:val="333333"/>
          <w:sz w:val="28"/>
          <w:szCs w:val="28"/>
        </w:rPr>
        <w:t>исчерпывающая полнота необходимых сведений;</w:t>
      </w:r>
    </w:p>
    <w:p w:rsidR="008F6E8A" w:rsidRPr="006167BB" w:rsidRDefault="008F6E8A" w:rsidP="008F6E8A">
      <w:pPr>
        <w:numPr>
          <w:ilvl w:val="0"/>
          <w:numId w:val="23"/>
        </w:numPr>
        <w:tabs>
          <w:tab w:val="left" w:pos="284"/>
          <w:tab w:val="left" w:pos="1134"/>
        </w:tabs>
        <w:ind w:left="0" w:firstLine="709"/>
        <w:jc w:val="both"/>
        <w:rPr>
          <w:color w:val="333333"/>
          <w:sz w:val="28"/>
          <w:szCs w:val="28"/>
        </w:rPr>
      </w:pPr>
      <w:r w:rsidRPr="006167BB">
        <w:rPr>
          <w:color w:val="333333"/>
          <w:sz w:val="28"/>
          <w:szCs w:val="28"/>
        </w:rPr>
        <w:t>ясность изложения;</w:t>
      </w:r>
    </w:p>
    <w:p w:rsidR="008F6E8A" w:rsidRPr="006167BB" w:rsidRDefault="008F6E8A" w:rsidP="008F6E8A">
      <w:pPr>
        <w:numPr>
          <w:ilvl w:val="0"/>
          <w:numId w:val="23"/>
        </w:numPr>
        <w:tabs>
          <w:tab w:val="left" w:pos="284"/>
          <w:tab w:val="left" w:pos="1134"/>
        </w:tabs>
        <w:ind w:left="0" w:firstLine="709"/>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8F6E8A" w:rsidRPr="006167BB" w:rsidRDefault="008F6E8A" w:rsidP="008F6E8A">
      <w:pPr>
        <w:tabs>
          <w:tab w:val="left" w:pos="1134"/>
        </w:tabs>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8F6E8A" w:rsidRPr="006167BB" w:rsidRDefault="008F6E8A" w:rsidP="008F6E8A">
      <w:pPr>
        <w:tabs>
          <w:tab w:val="left" w:pos="1134"/>
        </w:tabs>
        <w:ind w:firstLine="709"/>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8F6E8A" w:rsidRPr="00096EE2" w:rsidRDefault="008F6E8A" w:rsidP="008F6E8A">
      <w:pPr>
        <w:tabs>
          <w:tab w:val="left" w:pos="1134"/>
        </w:tabs>
        <w:ind w:firstLine="709"/>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ординатора</w:t>
      </w:r>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истории болезни</w:t>
      </w:r>
      <w:r>
        <w:rPr>
          <w:i/>
          <w:color w:val="333333"/>
          <w:sz w:val="28"/>
          <w:szCs w:val="28"/>
        </w:rPr>
        <w:t xml:space="preserve"> и практических навыков</w:t>
      </w:r>
      <w:r w:rsidRPr="00096EE2">
        <w:rPr>
          <w:i/>
          <w:color w:val="333333"/>
          <w:sz w:val="28"/>
          <w:szCs w:val="28"/>
        </w:rPr>
        <w:t>.</w:t>
      </w:r>
    </w:p>
    <w:p w:rsidR="008F6E8A" w:rsidRPr="006167BB" w:rsidRDefault="008F6E8A" w:rsidP="008F6E8A">
      <w:pPr>
        <w:tabs>
          <w:tab w:val="left" w:pos="1134"/>
        </w:tabs>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8F6E8A" w:rsidRPr="006167BB" w:rsidRDefault="008F6E8A" w:rsidP="008F6E8A">
      <w:pPr>
        <w:numPr>
          <w:ilvl w:val="0"/>
          <w:numId w:val="24"/>
        </w:numPr>
        <w:tabs>
          <w:tab w:val="left" w:pos="284"/>
          <w:tab w:val="left" w:pos="1134"/>
        </w:tabs>
        <w:ind w:left="0" w:firstLine="709"/>
        <w:jc w:val="both"/>
        <w:rPr>
          <w:color w:val="333333"/>
          <w:sz w:val="28"/>
          <w:szCs w:val="28"/>
        </w:rPr>
      </w:pPr>
      <w:r w:rsidRPr="006167BB">
        <w:rPr>
          <w:color w:val="333333"/>
          <w:sz w:val="28"/>
          <w:szCs w:val="28"/>
        </w:rPr>
        <w:lastRenderedPageBreak/>
        <w:t>основные клинические классификации, используемые для постановки диагноза у данного больного;</w:t>
      </w:r>
    </w:p>
    <w:p w:rsidR="008F6E8A" w:rsidRPr="006167BB" w:rsidRDefault="008F6E8A" w:rsidP="008F6E8A">
      <w:pPr>
        <w:numPr>
          <w:ilvl w:val="0"/>
          <w:numId w:val="24"/>
        </w:numPr>
        <w:tabs>
          <w:tab w:val="left" w:pos="284"/>
          <w:tab w:val="left" w:pos="113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8F6E8A" w:rsidRPr="006167BB" w:rsidRDefault="008F6E8A" w:rsidP="008F6E8A">
      <w:pPr>
        <w:numPr>
          <w:ilvl w:val="0"/>
          <w:numId w:val="24"/>
        </w:numPr>
        <w:tabs>
          <w:tab w:val="left" w:pos="284"/>
          <w:tab w:val="left" w:pos="113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8F6E8A" w:rsidRPr="006167BB" w:rsidRDefault="008F6E8A" w:rsidP="008F6E8A">
      <w:pPr>
        <w:numPr>
          <w:ilvl w:val="0"/>
          <w:numId w:val="24"/>
        </w:numPr>
        <w:tabs>
          <w:tab w:val="left" w:pos="284"/>
          <w:tab w:val="left" w:pos="113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8F6E8A" w:rsidRPr="006167BB" w:rsidRDefault="008F6E8A" w:rsidP="008F6E8A">
      <w:pPr>
        <w:tabs>
          <w:tab w:val="left" w:pos="284"/>
          <w:tab w:val="left" w:pos="113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8F6E8A" w:rsidRPr="006167BB" w:rsidRDefault="008F6E8A" w:rsidP="008F6E8A">
      <w:pPr>
        <w:numPr>
          <w:ilvl w:val="0"/>
          <w:numId w:val="25"/>
        </w:numPr>
        <w:tabs>
          <w:tab w:val="left" w:pos="284"/>
          <w:tab w:val="left" w:pos="1134"/>
        </w:tabs>
        <w:ind w:left="0" w:firstLine="709"/>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физикальное</w:t>
      </w:r>
      <w:proofErr w:type="spellEnd"/>
      <w:r w:rsidRPr="006167BB">
        <w:rPr>
          <w:color w:val="333333"/>
          <w:sz w:val="28"/>
          <w:szCs w:val="28"/>
        </w:rPr>
        <w:t xml:space="preserve"> обследование больного;</w:t>
      </w:r>
    </w:p>
    <w:p w:rsidR="008F6E8A" w:rsidRPr="006167BB" w:rsidRDefault="008F6E8A" w:rsidP="008F6E8A">
      <w:pPr>
        <w:numPr>
          <w:ilvl w:val="0"/>
          <w:numId w:val="25"/>
        </w:numPr>
        <w:tabs>
          <w:tab w:val="left" w:pos="284"/>
          <w:tab w:val="left" w:pos="113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8F6E8A" w:rsidRDefault="008F6E8A" w:rsidP="008F6E8A">
      <w:pPr>
        <w:numPr>
          <w:ilvl w:val="0"/>
          <w:numId w:val="25"/>
        </w:numPr>
        <w:tabs>
          <w:tab w:val="left" w:pos="284"/>
          <w:tab w:val="left" w:pos="113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8F6E8A" w:rsidRDefault="008F6E8A" w:rsidP="008F6E8A">
      <w:pPr>
        <w:numPr>
          <w:ilvl w:val="0"/>
          <w:numId w:val="25"/>
        </w:numPr>
        <w:tabs>
          <w:tab w:val="left" w:pos="284"/>
          <w:tab w:val="left" w:pos="113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8F6E8A" w:rsidRPr="006167BB" w:rsidRDefault="008F6E8A" w:rsidP="008F6E8A">
      <w:pPr>
        <w:numPr>
          <w:ilvl w:val="0"/>
          <w:numId w:val="25"/>
        </w:numPr>
        <w:tabs>
          <w:tab w:val="left" w:pos="284"/>
          <w:tab w:val="left" w:pos="113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8F6E8A" w:rsidRPr="006167BB" w:rsidRDefault="008F6E8A" w:rsidP="008F6E8A">
      <w:pPr>
        <w:numPr>
          <w:ilvl w:val="0"/>
          <w:numId w:val="25"/>
        </w:numPr>
        <w:tabs>
          <w:tab w:val="left" w:pos="284"/>
          <w:tab w:val="left" w:pos="1134"/>
        </w:tabs>
        <w:ind w:left="0" w:firstLine="709"/>
        <w:jc w:val="both"/>
        <w:rPr>
          <w:color w:val="333333"/>
          <w:sz w:val="28"/>
          <w:szCs w:val="28"/>
        </w:rPr>
      </w:pPr>
      <w:r>
        <w:rPr>
          <w:color w:val="333333"/>
          <w:sz w:val="28"/>
          <w:szCs w:val="28"/>
        </w:rPr>
        <w:t xml:space="preserve">Назначить </w:t>
      </w:r>
      <w:proofErr w:type="gramStart"/>
      <w:r>
        <w:rPr>
          <w:color w:val="333333"/>
          <w:sz w:val="28"/>
          <w:szCs w:val="28"/>
        </w:rPr>
        <w:t>лечение  и</w:t>
      </w:r>
      <w:proofErr w:type="gramEnd"/>
      <w:r>
        <w:rPr>
          <w:color w:val="333333"/>
          <w:sz w:val="28"/>
          <w:szCs w:val="28"/>
        </w:rPr>
        <w:t xml:space="preserve">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8F6E8A" w:rsidRPr="006167BB" w:rsidRDefault="008F6E8A" w:rsidP="008F6E8A">
      <w:pPr>
        <w:numPr>
          <w:ilvl w:val="0"/>
          <w:numId w:val="25"/>
        </w:numPr>
        <w:tabs>
          <w:tab w:val="left" w:pos="284"/>
          <w:tab w:val="left" w:pos="113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8F6E8A" w:rsidRPr="006167BB" w:rsidRDefault="008F6E8A" w:rsidP="008F6E8A">
      <w:pPr>
        <w:numPr>
          <w:ilvl w:val="0"/>
          <w:numId w:val="25"/>
        </w:numPr>
        <w:tabs>
          <w:tab w:val="left" w:pos="284"/>
          <w:tab w:val="left" w:pos="113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8F6E8A" w:rsidRPr="006167BB" w:rsidRDefault="008F6E8A" w:rsidP="008F6E8A">
      <w:pPr>
        <w:tabs>
          <w:tab w:val="left" w:pos="1134"/>
        </w:tabs>
        <w:ind w:firstLine="709"/>
        <w:jc w:val="both"/>
        <w:rPr>
          <w:color w:val="333333"/>
          <w:sz w:val="28"/>
          <w:szCs w:val="28"/>
        </w:rPr>
      </w:pPr>
      <w:proofErr w:type="gramStart"/>
      <w:r>
        <w:rPr>
          <w:color w:val="333333"/>
          <w:sz w:val="28"/>
          <w:szCs w:val="28"/>
        </w:rPr>
        <w:t xml:space="preserve">Проверка </w:t>
      </w:r>
      <w:r w:rsidRPr="006167BB">
        <w:rPr>
          <w:color w:val="333333"/>
          <w:sz w:val="28"/>
          <w:szCs w:val="28"/>
        </w:rPr>
        <w:t xml:space="preserve"> истори</w:t>
      </w:r>
      <w:r>
        <w:rPr>
          <w:color w:val="333333"/>
          <w:sz w:val="28"/>
          <w:szCs w:val="28"/>
        </w:rPr>
        <w:t>й</w:t>
      </w:r>
      <w:proofErr w:type="gramEnd"/>
      <w:r w:rsidRPr="006167BB">
        <w:rPr>
          <w:color w:val="333333"/>
          <w:sz w:val="28"/>
          <w:szCs w:val="28"/>
        </w:rPr>
        <w:t xml:space="preserve"> болезни проводится </w:t>
      </w:r>
      <w:bookmarkStart w:id="22" w:name="_Hlk10975035"/>
      <w:bookmarkEnd w:id="20"/>
      <w:r w:rsidRPr="006167BB">
        <w:rPr>
          <w:color w:val="333333"/>
          <w:sz w:val="28"/>
          <w:szCs w:val="28"/>
        </w:rPr>
        <w:t xml:space="preserve">в соответствии с расписанием </w:t>
      </w:r>
      <w:r>
        <w:rPr>
          <w:color w:val="333333"/>
          <w:sz w:val="28"/>
          <w:szCs w:val="28"/>
        </w:rPr>
        <w:t>КСР</w:t>
      </w:r>
    </w:p>
    <w:bookmarkEnd w:id="22"/>
    <w:p w:rsidR="00613655" w:rsidRDefault="00613655" w:rsidP="00613655">
      <w:pPr>
        <w:tabs>
          <w:tab w:val="left" w:pos="284"/>
        </w:tabs>
        <w:ind w:firstLine="709"/>
        <w:jc w:val="center"/>
        <w:rPr>
          <w:b/>
          <w:sz w:val="28"/>
          <w:szCs w:val="28"/>
        </w:rPr>
      </w:pPr>
    </w:p>
    <w:p w:rsidR="00613655" w:rsidRDefault="00613655" w:rsidP="00613655">
      <w:pPr>
        <w:tabs>
          <w:tab w:val="left" w:pos="284"/>
        </w:tabs>
        <w:ind w:firstLine="709"/>
        <w:jc w:val="center"/>
        <w:rPr>
          <w:b/>
          <w:sz w:val="28"/>
          <w:szCs w:val="28"/>
        </w:rPr>
      </w:pPr>
      <w:r w:rsidRPr="00083279">
        <w:rPr>
          <w:b/>
          <w:sz w:val="28"/>
          <w:szCs w:val="28"/>
        </w:rPr>
        <w:t xml:space="preserve">Методические рекомендации </w:t>
      </w:r>
      <w:proofErr w:type="gramStart"/>
      <w:r w:rsidRPr="00083279">
        <w:rPr>
          <w:b/>
          <w:sz w:val="28"/>
          <w:szCs w:val="28"/>
        </w:rPr>
        <w:t>по  выполнению</w:t>
      </w:r>
      <w:proofErr w:type="gramEnd"/>
      <w:r w:rsidRPr="00083279">
        <w:rPr>
          <w:b/>
          <w:sz w:val="28"/>
          <w:szCs w:val="28"/>
        </w:rPr>
        <w:t xml:space="preserve"> практического задания - интерпретации  результатов инструментальных и/или лабораторных исследований у </w:t>
      </w:r>
      <w:r>
        <w:rPr>
          <w:b/>
          <w:sz w:val="28"/>
          <w:szCs w:val="28"/>
        </w:rPr>
        <w:t xml:space="preserve">курируемых </w:t>
      </w:r>
      <w:r w:rsidRPr="00083279">
        <w:rPr>
          <w:b/>
          <w:sz w:val="28"/>
          <w:szCs w:val="28"/>
        </w:rPr>
        <w:t xml:space="preserve"> больных.</w:t>
      </w:r>
    </w:p>
    <w:p w:rsidR="00613655" w:rsidRPr="00083279" w:rsidRDefault="00613655" w:rsidP="00613655">
      <w:pPr>
        <w:tabs>
          <w:tab w:val="left" w:pos="284"/>
        </w:tabs>
        <w:ind w:firstLine="709"/>
        <w:jc w:val="center"/>
        <w:rPr>
          <w:b/>
          <w:sz w:val="28"/>
          <w:szCs w:val="28"/>
        </w:rPr>
      </w:pPr>
    </w:p>
    <w:p w:rsidR="00613655" w:rsidRPr="00083279" w:rsidRDefault="00613655" w:rsidP="00613655">
      <w:pPr>
        <w:tabs>
          <w:tab w:val="left" w:pos="284"/>
        </w:tabs>
        <w:ind w:firstLine="709"/>
        <w:rPr>
          <w:sz w:val="28"/>
          <w:szCs w:val="28"/>
        </w:rPr>
      </w:pPr>
      <w:r w:rsidRPr="00083279">
        <w:rPr>
          <w:sz w:val="28"/>
          <w:szCs w:val="28"/>
        </w:rPr>
        <w:t xml:space="preserve">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w:t>
      </w:r>
      <w:proofErr w:type="gramStart"/>
      <w:r w:rsidRPr="00083279">
        <w:rPr>
          <w:sz w:val="28"/>
          <w:szCs w:val="28"/>
        </w:rPr>
        <w:t>письменных  ответов</w:t>
      </w:r>
      <w:proofErr w:type="gramEnd"/>
      <w:r w:rsidRPr="00083279">
        <w:rPr>
          <w:sz w:val="28"/>
          <w:szCs w:val="28"/>
        </w:rPr>
        <w:t>.</w:t>
      </w:r>
    </w:p>
    <w:p w:rsidR="00613655" w:rsidRPr="00083279" w:rsidRDefault="00613655" w:rsidP="00613655">
      <w:pPr>
        <w:tabs>
          <w:tab w:val="left" w:pos="284"/>
        </w:tabs>
        <w:ind w:firstLine="709"/>
        <w:rPr>
          <w:sz w:val="28"/>
          <w:szCs w:val="28"/>
        </w:rPr>
      </w:pPr>
    </w:p>
    <w:p w:rsidR="00613655" w:rsidRPr="0084784C" w:rsidRDefault="00613655" w:rsidP="00613655">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613655" w:rsidRPr="00083279" w:rsidRDefault="00613655" w:rsidP="00613655">
      <w:pPr>
        <w:tabs>
          <w:tab w:val="left" w:pos="284"/>
        </w:tabs>
        <w:ind w:firstLine="709"/>
        <w:jc w:val="center"/>
        <w:rPr>
          <w:i/>
          <w:sz w:val="28"/>
          <w:szCs w:val="28"/>
          <w:u w:val="single"/>
        </w:rPr>
      </w:pPr>
    </w:p>
    <w:p w:rsidR="00613655" w:rsidRPr="00083279" w:rsidRDefault="00613655" w:rsidP="00613655">
      <w:pPr>
        <w:tabs>
          <w:tab w:val="left" w:pos="142"/>
          <w:tab w:val="left" w:pos="284"/>
        </w:tabs>
        <w:ind w:firstLine="709"/>
        <w:jc w:val="both"/>
        <w:rPr>
          <w:sz w:val="28"/>
          <w:szCs w:val="28"/>
        </w:rPr>
      </w:pPr>
      <w:r w:rsidRPr="00083279">
        <w:rPr>
          <w:sz w:val="28"/>
          <w:szCs w:val="28"/>
        </w:rPr>
        <w:t>-изучение конспектов лекций, раскрывающих материал.</w:t>
      </w:r>
    </w:p>
    <w:p w:rsidR="00613655" w:rsidRPr="00083279" w:rsidRDefault="00613655" w:rsidP="00613655">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613655" w:rsidRPr="00083279" w:rsidRDefault="00613655" w:rsidP="00613655">
      <w:pPr>
        <w:tabs>
          <w:tab w:val="left" w:pos="142"/>
          <w:tab w:val="left" w:pos="28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613655" w:rsidRPr="00083279" w:rsidRDefault="00613655" w:rsidP="00613655">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w:t>
      </w:r>
      <w:proofErr w:type="gramStart"/>
      <w:r w:rsidRPr="00083279">
        <w:rPr>
          <w:sz w:val="28"/>
          <w:szCs w:val="28"/>
        </w:rPr>
        <w:t>исследовании  вопросы</w:t>
      </w:r>
      <w:proofErr w:type="gramEnd"/>
      <w:r w:rsidRPr="00083279">
        <w:rPr>
          <w:sz w:val="28"/>
          <w:szCs w:val="28"/>
        </w:rPr>
        <w:t xml:space="preserve">; </w:t>
      </w:r>
    </w:p>
    <w:p w:rsidR="00613655" w:rsidRPr="00083279" w:rsidRDefault="00613655" w:rsidP="00613655">
      <w:pPr>
        <w:tabs>
          <w:tab w:val="left" w:pos="142"/>
          <w:tab w:val="left" w:pos="284"/>
        </w:tabs>
        <w:ind w:firstLine="709"/>
        <w:jc w:val="both"/>
        <w:rPr>
          <w:sz w:val="28"/>
          <w:szCs w:val="28"/>
        </w:rPr>
      </w:pPr>
    </w:p>
    <w:p w:rsidR="00613655" w:rsidRPr="0084784C" w:rsidRDefault="00613655" w:rsidP="00613655">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613655" w:rsidRDefault="00613655" w:rsidP="00613655">
      <w:pPr>
        <w:tabs>
          <w:tab w:val="left" w:pos="426"/>
        </w:tabs>
        <w:ind w:firstLine="709"/>
        <w:jc w:val="center"/>
        <w:rPr>
          <w:b/>
          <w:color w:val="000000"/>
          <w:sz w:val="28"/>
          <w:szCs w:val="28"/>
          <w:u w:val="single"/>
        </w:rPr>
      </w:pPr>
    </w:p>
    <w:p w:rsidR="00613655" w:rsidRPr="00783275" w:rsidRDefault="00613655" w:rsidP="00613655">
      <w:pPr>
        <w:tabs>
          <w:tab w:val="left" w:pos="426"/>
        </w:tabs>
        <w:ind w:firstLine="709"/>
        <w:jc w:val="center"/>
        <w:rPr>
          <w:b/>
          <w:color w:val="000000"/>
          <w:sz w:val="28"/>
          <w:szCs w:val="28"/>
          <w:u w:val="single"/>
        </w:rPr>
      </w:pPr>
      <w:r w:rsidRPr="008F6E8A">
        <w:rPr>
          <w:color w:val="000000"/>
          <w:sz w:val="28"/>
          <w:szCs w:val="28"/>
          <w:u w:val="single"/>
        </w:rPr>
        <w:lastRenderedPageBreak/>
        <w:t xml:space="preserve">АЛГОРИТМ диагностического поиска, постановки </w:t>
      </w:r>
      <w:proofErr w:type="gramStart"/>
      <w:r w:rsidRPr="008F6E8A">
        <w:rPr>
          <w:color w:val="000000"/>
          <w:sz w:val="28"/>
          <w:szCs w:val="28"/>
          <w:u w:val="single"/>
        </w:rPr>
        <w:t>диагноза,  проведения</w:t>
      </w:r>
      <w:proofErr w:type="gramEnd"/>
      <w:r w:rsidRPr="008F6E8A">
        <w:rPr>
          <w:color w:val="000000"/>
          <w:sz w:val="28"/>
          <w:szCs w:val="28"/>
          <w:u w:val="single"/>
        </w:rPr>
        <w:t xml:space="preserve"> дифференциального диагноза, выбора тактики лечения курируемого пациента</w:t>
      </w:r>
      <w:r w:rsidRPr="00783275">
        <w:rPr>
          <w:b/>
          <w:color w:val="000000"/>
          <w:sz w:val="28"/>
          <w:szCs w:val="28"/>
          <w:u w:val="single"/>
        </w:rPr>
        <w:t>.</w:t>
      </w:r>
    </w:p>
    <w:p w:rsidR="00613655" w:rsidRPr="00F55CB3" w:rsidRDefault="00613655" w:rsidP="00613655">
      <w:pPr>
        <w:pStyle w:val="aa"/>
        <w:widowControl w:val="0"/>
        <w:numPr>
          <w:ilvl w:val="0"/>
          <w:numId w:val="16"/>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613655" w:rsidRPr="00F55CB3" w:rsidRDefault="00613655" w:rsidP="00613655">
      <w:pPr>
        <w:pStyle w:val="aa"/>
        <w:widowControl w:val="0"/>
        <w:numPr>
          <w:ilvl w:val="0"/>
          <w:numId w:val="16"/>
        </w:numPr>
        <w:tabs>
          <w:tab w:val="left" w:pos="426"/>
        </w:tabs>
        <w:autoSpaceDE w:val="0"/>
        <w:autoSpaceDN w:val="0"/>
        <w:adjustRightInd w:val="0"/>
        <w:ind w:left="0" w:firstLine="709"/>
        <w:contextualSpacing/>
        <w:jc w:val="both"/>
        <w:rPr>
          <w:i/>
          <w:sz w:val="28"/>
          <w:szCs w:val="28"/>
        </w:rPr>
      </w:pPr>
      <w:r w:rsidRPr="00F55CB3">
        <w:rPr>
          <w:sz w:val="28"/>
          <w:szCs w:val="28"/>
        </w:rPr>
        <w:t xml:space="preserve">Провести </w:t>
      </w:r>
      <w:proofErr w:type="spellStart"/>
      <w:r w:rsidRPr="00F55CB3">
        <w:rPr>
          <w:sz w:val="28"/>
          <w:szCs w:val="28"/>
        </w:rPr>
        <w:t>физикальное</w:t>
      </w:r>
      <w:proofErr w:type="spellEnd"/>
      <w:r w:rsidRPr="00F55CB3">
        <w:rPr>
          <w:sz w:val="28"/>
          <w:szCs w:val="28"/>
        </w:rPr>
        <w:t xml:space="preserve"> обследование пациента.</w:t>
      </w:r>
    </w:p>
    <w:p w:rsidR="00613655" w:rsidRPr="00F55CB3" w:rsidRDefault="00613655" w:rsidP="00613655">
      <w:pPr>
        <w:pStyle w:val="aa"/>
        <w:widowControl w:val="0"/>
        <w:numPr>
          <w:ilvl w:val="0"/>
          <w:numId w:val="16"/>
        </w:numPr>
        <w:tabs>
          <w:tab w:val="left" w:pos="426"/>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w:t>
      </w:r>
      <w:r w:rsidR="00424B86">
        <w:rPr>
          <w:sz w:val="28"/>
          <w:szCs w:val="28"/>
        </w:rPr>
        <w:t xml:space="preserve"> </w:t>
      </w:r>
      <w:r w:rsidRPr="00F55CB3">
        <w:rPr>
          <w:sz w:val="28"/>
          <w:szCs w:val="28"/>
        </w:rPr>
        <w:t xml:space="preserve">особенностей его течения, стадии процесса, степени тяжести, наличия осложнений. Интерпретировать </w:t>
      </w:r>
      <w:proofErr w:type="spellStart"/>
      <w:r w:rsidRPr="00F55CB3">
        <w:rPr>
          <w:sz w:val="28"/>
          <w:szCs w:val="28"/>
        </w:rPr>
        <w:t>полученныерезультаты</w:t>
      </w:r>
      <w:proofErr w:type="spellEnd"/>
      <w:r w:rsidRPr="00F55CB3">
        <w:rPr>
          <w:sz w:val="28"/>
          <w:szCs w:val="28"/>
        </w:rPr>
        <w:t>.</w:t>
      </w:r>
    </w:p>
    <w:p w:rsidR="00613655" w:rsidRPr="00F55CB3" w:rsidRDefault="00613655" w:rsidP="00613655">
      <w:pPr>
        <w:pStyle w:val="aa"/>
        <w:widowControl w:val="0"/>
        <w:numPr>
          <w:ilvl w:val="0"/>
          <w:numId w:val="16"/>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613655" w:rsidRPr="00F55CB3" w:rsidRDefault="00613655" w:rsidP="00613655">
      <w:pPr>
        <w:pStyle w:val="aa"/>
        <w:widowControl w:val="0"/>
        <w:numPr>
          <w:ilvl w:val="0"/>
          <w:numId w:val="16"/>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613655" w:rsidRPr="00F55CB3" w:rsidRDefault="00613655" w:rsidP="00613655">
      <w:pPr>
        <w:pStyle w:val="aa"/>
        <w:widowControl w:val="0"/>
        <w:numPr>
          <w:ilvl w:val="0"/>
          <w:numId w:val="16"/>
        </w:numPr>
        <w:tabs>
          <w:tab w:val="left" w:pos="426"/>
          <w:tab w:val="left" w:pos="851"/>
        </w:tabs>
        <w:autoSpaceDE w:val="0"/>
        <w:autoSpaceDN w:val="0"/>
        <w:adjustRightInd w:val="0"/>
        <w:ind w:left="0" w:firstLine="709"/>
        <w:contextualSpacing/>
        <w:jc w:val="both"/>
        <w:rPr>
          <w:sz w:val="28"/>
          <w:szCs w:val="28"/>
        </w:rPr>
      </w:pPr>
      <w:r w:rsidRPr="00F55CB3">
        <w:rPr>
          <w:sz w:val="28"/>
          <w:szCs w:val="28"/>
        </w:rPr>
        <w:t xml:space="preserve">Определить тактику лечения конкретного курируемого пациента. </w:t>
      </w:r>
      <w:proofErr w:type="gramStart"/>
      <w:r w:rsidRPr="00F55CB3">
        <w:rPr>
          <w:sz w:val="28"/>
          <w:szCs w:val="28"/>
        </w:rPr>
        <w:t>Выбрать  наиболее</w:t>
      </w:r>
      <w:proofErr w:type="gramEnd"/>
      <w:r w:rsidRPr="00F55CB3">
        <w:rPr>
          <w:sz w:val="28"/>
          <w:szCs w:val="28"/>
        </w:rPr>
        <w:t xml:space="preserve">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sidR="00424B86">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613655" w:rsidRDefault="00613655" w:rsidP="00613655">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613655" w:rsidRPr="00083279" w:rsidRDefault="00613655" w:rsidP="00613655">
      <w:pPr>
        <w:tabs>
          <w:tab w:val="left" w:pos="284"/>
        </w:tabs>
        <w:ind w:firstLine="709"/>
        <w:rPr>
          <w:i/>
          <w:sz w:val="28"/>
          <w:szCs w:val="28"/>
          <w:u w:val="single"/>
        </w:rPr>
      </w:pPr>
      <w:r w:rsidRPr="00083279">
        <w:rPr>
          <w:b/>
          <w:i/>
          <w:sz w:val="28"/>
          <w:szCs w:val="28"/>
          <w:u w:val="single"/>
        </w:rPr>
        <w:t>АЛГОРИТМ интерпретации ЭКГ:</w:t>
      </w:r>
      <w:r w:rsidR="00424B86">
        <w:rPr>
          <w:b/>
          <w:i/>
          <w:sz w:val="28"/>
          <w:szCs w:val="28"/>
          <w:u w:val="single"/>
        </w:rPr>
        <w:t xml:space="preserve"> </w:t>
      </w:r>
      <w:r w:rsidRPr="00083279">
        <w:rPr>
          <w:b/>
          <w:i/>
          <w:sz w:val="28"/>
          <w:szCs w:val="28"/>
          <w:u w:val="single"/>
        </w:rPr>
        <w:t xml:space="preserve">провести регистрацию </w:t>
      </w:r>
      <w:proofErr w:type="spellStart"/>
      <w:proofErr w:type="gramStart"/>
      <w:r w:rsidRPr="00083279">
        <w:rPr>
          <w:b/>
          <w:i/>
          <w:sz w:val="28"/>
          <w:szCs w:val="28"/>
          <w:u w:val="single"/>
        </w:rPr>
        <w:t>ЭКГ,оценитьрезультаты</w:t>
      </w:r>
      <w:proofErr w:type="spellEnd"/>
      <w:proofErr w:type="gramEnd"/>
      <w:r w:rsidRPr="00083279">
        <w:rPr>
          <w:b/>
          <w:i/>
          <w:sz w:val="28"/>
          <w:szCs w:val="28"/>
          <w:u w:val="single"/>
        </w:rPr>
        <w:t>:</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определить положение ЭОС,</w:t>
      </w:r>
    </w:p>
    <w:p w:rsidR="00613655" w:rsidRPr="00083279" w:rsidRDefault="00613655" w:rsidP="00613655">
      <w:pPr>
        <w:ind w:firstLine="709"/>
        <w:jc w:val="both"/>
        <w:rPr>
          <w:sz w:val="28"/>
          <w:szCs w:val="28"/>
        </w:rPr>
      </w:pPr>
      <w:r w:rsidRPr="00083279">
        <w:rPr>
          <w:sz w:val="28"/>
          <w:szCs w:val="28"/>
        </w:rPr>
        <w:t xml:space="preserve">провести анализ продолжительности </w:t>
      </w:r>
      <w:proofErr w:type="spellStart"/>
      <w:r w:rsidRPr="00083279">
        <w:rPr>
          <w:sz w:val="28"/>
          <w:szCs w:val="28"/>
        </w:rPr>
        <w:t>внутрицикловых</w:t>
      </w:r>
      <w:proofErr w:type="spellEnd"/>
      <w:r w:rsidRPr="00083279">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 xml:space="preserve">оценить состояние </w:t>
      </w:r>
      <w:proofErr w:type="spellStart"/>
      <w:r w:rsidRPr="00083279">
        <w:rPr>
          <w:sz w:val="28"/>
          <w:szCs w:val="28"/>
        </w:rPr>
        <w:t>изоэлекторической</w:t>
      </w:r>
      <w:proofErr w:type="spellEnd"/>
      <w:r w:rsidRPr="00083279">
        <w:rPr>
          <w:sz w:val="28"/>
          <w:szCs w:val="28"/>
        </w:rPr>
        <w:t xml:space="preserve"> линии,</w:t>
      </w:r>
      <w:r w:rsidR="00424B86">
        <w:rPr>
          <w:sz w:val="28"/>
          <w:szCs w:val="28"/>
        </w:rPr>
        <w:t xml:space="preserve"> </w:t>
      </w:r>
      <w:r w:rsidRPr="00083279">
        <w:rPr>
          <w:sz w:val="28"/>
          <w:szCs w:val="28"/>
        </w:rPr>
        <w:t>определить смещения сегментов на ЭКГ,</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613655" w:rsidRPr="00083279" w:rsidRDefault="00613655" w:rsidP="00613655">
      <w:pPr>
        <w:pStyle w:val="aa"/>
        <w:numPr>
          <w:ilvl w:val="0"/>
          <w:numId w:val="17"/>
        </w:numPr>
        <w:tabs>
          <w:tab w:val="left" w:pos="284"/>
        </w:tabs>
        <w:ind w:left="0" w:firstLine="709"/>
        <w:contextualSpacing/>
        <w:rPr>
          <w:sz w:val="28"/>
          <w:szCs w:val="28"/>
        </w:rPr>
      </w:pPr>
      <w:r w:rsidRPr="00083279">
        <w:rPr>
          <w:sz w:val="28"/>
          <w:szCs w:val="28"/>
        </w:rPr>
        <w:t>выявить ЭКГ признаки стенокардии и хронической ИБС, острой аневризмы левого желудочка,</w:t>
      </w:r>
      <w:r w:rsidR="00424B86">
        <w:rPr>
          <w:sz w:val="28"/>
          <w:szCs w:val="28"/>
        </w:rPr>
        <w:t xml:space="preserve"> </w:t>
      </w:r>
      <w:r w:rsidRPr="00083279">
        <w:rPr>
          <w:sz w:val="28"/>
          <w:szCs w:val="28"/>
        </w:rPr>
        <w:t>тромбоэмболия легочной артерии,</w:t>
      </w:r>
    </w:p>
    <w:p w:rsidR="00613655" w:rsidRPr="00083279" w:rsidRDefault="00613655" w:rsidP="00613655">
      <w:pPr>
        <w:pStyle w:val="aa"/>
        <w:numPr>
          <w:ilvl w:val="0"/>
          <w:numId w:val="17"/>
        </w:numPr>
        <w:tabs>
          <w:tab w:val="left" w:pos="284"/>
        </w:tabs>
        <w:ind w:left="0" w:firstLine="709"/>
        <w:contextualSpacing/>
        <w:jc w:val="both"/>
        <w:rPr>
          <w:sz w:val="28"/>
          <w:szCs w:val="28"/>
        </w:rPr>
      </w:pPr>
      <w:r w:rsidRPr="00083279">
        <w:rPr>
          <w:sz w:val="28"/>
          <w:szCs w:val="28"/>
        </w:rPr>
        <w:t xml:space="preserve"> провести анализ сердечного ритма и проводимости: </w:t>
      </w:r>
    </w:p>
    <w:p w:rsidR="00613655" w:rsidRPr="00083279" w:rsidRDefault="00613655" w:rsidP="00424B86">
      <w:pPr>
        <w:numPr>
          <w:ilvl w:val="0"/>
          <w:numId w:val="18"/>
        </w:numPr>
        <w:ind w:left="1560" w:firstLine="0"/>
        <w:jc w:val="both"/>
        <w:rPr>
          <w:sz w:val="28"/>
          <w:szCs w:val="28"/>
        </w:rPr>
      </w:pPr>
      <w:r w:rsidRPr="00083279">
        <w:rPr>
          <w:sz w:val="28"/>
          <w:szCs w:val="28"/>
        </w:rPr>
        <w:t>оценка регулярности сердечных сокращений; </w:t>
      </w:r>
    </w:p>
    <w:p w:rsidR="00613655" w:rsidRPr="00083279" w:rsidRDefault="00613655" w:rsidP="00424B86">
      <w:pPr>
        <w:numPr>
          <w:ilvl w:val="0"/>
          <w:numId w:val="18"/>
        </w:numPr>
        <w:ind w:left="1560" w:firstLine="0"/>
        <w:jc w:val="both"/>
        <w:rPr>
          <w:sz w:val="28"/>
          <w:szCs w:val="28"/>
        </w:rPr>
      </w:pPr>
      <w:r w:rsidRPr="00083279">
        <w:rPr>
          <w:sz w:val="28"/>
          <w:szCs w:val="28"/>
        </w:rPr>
        <w:t>подсчёт ЧСС; </w:t>
      </w:r>
    </w:p>
    <w:p w:rsidR="00613655" w:rsidRPr="0003107D" w:rsidRDefault="00613655" w:rsidP="00424B86">
      <w:pPr>
        <w:pStyle w:val="aa"/>
        <w:numPr>
          <w:ilvl w:val="0"/>
          <w:numId w:val="26"/>
        </w:numPr>
        <w:ind w:left="1560" w:firstLine="0"/>
      </w:pPr>
      <w:r w:rsidRPr="0003107D">
        <w:t>определение источника возбуждения; </w:t>
      </w:r>
    </w:p>
    <w:p w:rsidR="00613655" w:rsidRPr="0003107D" w:rsidRDefault="00613655" w:rsidP="00424B86">
      <w:pPr>
        <w:pStyle w:val="aa"/>
        <w:numPr>
          <w:ilvl w:val="0"/>
          <w:numId w:val="26"/>
        </w:numPr>
        <w:ind w:left="1560" w:firstLine="0"/>
      </w:pPr>
      <w:r w:rsidRPr="0003107D">
        <w:t>оценка проводящей системы сердца. </w:t>
      </w:r>
    </w:p>
    <w:p w:rsidR="00613655" w:rsidRPr="0003107D" w:rsidRDefault="00613655" w:rsidP="00424B86">
      <w:pPr>
        <w:pStyle w:val="aa"/>
        <w:numPr>
          <w:ilvl w:val="0"/>
          <w:numId w:val="26"/>
        </w:numPr>
        <w:ind w:left="1560" w:firstLine="0"/>
      </w:pPr>
      <w:r w:rsidRPr="0003107D">
        <w:t>выявить ЭКГ признаки нарушений сердечного ритма, проводимости:</w:t>
      </w:r>
      <w:r w:rsidR="00424B86">
        <w:t xml:space="preserve"> </w:t>
      </w:r>
      <w:r w:rsidRPr="0003107D">
        <w:t>экстрасистолии,</w:t>
      </w:r>
      <w:r w:rsidR="00424B86">
        <w:t xml:space="preserve"> </w:t>
      </w:r>
      <w:r w:rsidRPr="0003107D">
        <w:t>фибрилляции и трепетания предсердий и желудочков,</w:t>
      </w:r>
      <w:r w:rsidR="00424B86">
        <w:t xml:space="preserve"> </w:t>
      </w:r>
      <w:r w:rsidRPr="0003107D">
        <w:t>пароксизмальных и хронических</w:t>
      </w:r>
      <w:r w:rsidR="00424B86">
        <w:t xml:space="preserve"> </w:t>
      </w:r>
      <w:proofErr w:type="spellStart"/>
      <w:r w:rsidR="00424B86" w:rsidRPr="0003107D">
        <w:t>суправентрикулярных</w:t>
      </w:r>
      <w:proofErr w:type="spellEnd"/>
      <w:r w:rsidR="00424B86">
        <w:t xml:space="preserve"> и желудочковых</w:t>
      </w:r>
      <w:r w:rsidR="00424B86" w:rsidRPr="0003107D">
        <w:t xml:space="preserve"> </w:t>
      </w:r>
      <w:proofErr w:type="gramStart"/>
      <w:r w:rsidRPr="0003107D">
        <w:t>тахикардий,  нарушений</w:t>
      </w:r>
      <w:proofErr w:type="gramEnd"/>
      <w:r w:rsidRPr="0003107D">
        <w:t xml:space="preserve"> </w:t>
      </w:r>
      <w:proofErr w:type="spellStart"/>
      <w:r w:rsidR="00424B86">
        <w:t>синоатриальной</w:t>
      </w:r>
      <w:proofErr w:type="spellEnd"/>
      <w:r w:rsidR="00424B86">
        <w:t xml:space="preserve">, атриовентрикулярной </w:t>
      </w:r>
      <w:r w:rsidRPr="0003107D">
        <w:t xml:space="preserve">проводимости </w:t>
      </w:r>
      <w:r w:rsidR="00424B86">
        <w:t xml:space="preserve"> и проводимости </w:t>
      </w:r>
      <w:r w:rsidRPr="0003107D">
        <w:t xml:space="preserve">в системе </w:t>
      </w:r>
      <w:r w:rsidR="00424B86">
        <w:t xml:space="preserve">пучка </w:t>
      </w:r>
      <w:r w:rsidRPr="0003107D">
        <w:t xml:space="preserve">Гиса и волокон Пуркинье, </w:t>
      </w:r>
      <w:r w:rsidR="00424B86">
        <w:t xml:space="preserve">признаки </w:t>
      </w:r>
      <w:r w:rsidRPr="0003107D">
        <w:t xml:space="preserve"> </w:t>
      </w:r>
      <w:proofErr w:type="spellStart"/>
      <w:r w:rsidRPr="0003107D">
        <w:t>электрокардиостимуляции</w:t>
      </w:r>
      <w:proofErr w:type="spellEnd"/>
      <w:r w:rsidRPr="0003107D">
        <w:t>,</w:t>
      </w:r>
      <w:r w:rsidR="00424B86">
        <w:t xml:space="preserve"> </w:t>
      </w:r>
    </w:p>
    <w:p w:rsidR="00613655" w:rsidRPr="00083279" w:rsidRDefault="00613655" w:rsidP="00613655">
      <w:pPr>
        <w:pStyle w:val="aa"/>
        <w:numPr>
          <w:ilvl w:val="0"/>
          <w:numId w:val="17"/>
        </w:numPr>
        <w:tabs>
          <w:tab w:val="left" w:pos="284"/>
        </w:tabs>
        <w:ind w:left="0" w:firstLine="709"/>
        <w:contextualSpacing/>
        <w:rPr>
          <w:b/>
          <w:sz w:val="28"/>
          <w:szCs w:val="28"/>
        </w:rPr>
      </w:pPr>
      <w:proofErr w:type="gramStart"/>
      <w:r w:rsidRPr="00083279">
        <w:rPr>
          <w:b/>
          <w:sz w:val="28"/>
          <w:szCs w:val="28"/>
        </w:rPr>
        <w:lastRenderedPageBreak/>
        <w:t>Оценить  полученные</w:t>
      </w:r>
      <w:proofErr w:type="gramEnd"/>
      <w:r w:rsidRPr="00083279">
        <w:rPr>
          <w:b/>
          <w:sz w:val="28"/>
          <w:szCs w:val="28"/>
        </w:rPr>
        <w:t xml:space="preserve"> результаты</w:t>
      </w:r>
      <w:r w:rsidR="00424B86">
        <w:rPr>
          <w:b/>
          <w:sz w:val="28"/>
          <w:szCs w:val="28"/>
        </w:rPr>
        <w:t xml:space="preserve"> </w:t>
      </w:r>
      <w:r w:rsidRPr="00083279">
        <w:rPr>
          <w:b/>
          <w:sz w:val="28"/>
          <w:szCs w:val="28"/>
        </w:rPr>
        <w:t>ЭКГ, оформить</w:t>
      </w:r>
      <w:r w:rsidR="00424B86">
        <w:rPr>
          <w:b/>
          <w:sz w:val="28"/>
          <w:szCs w:val="28"/>
        </w:rPr>
        <w:t xml:space="preserve"> </w:t>
      </w:r>
      <w:r w:rsidRPr="00083279">
        <w:rPr>
          <w:b/>
          <w:sz w:val="28"/>
          <w:szCs w:val="28"/>
        </w:rPr>
        <w:t>финальное электрокардиографическое заключение.</w:t>
      </w:r>
    </w:p>
    <w:p w:rsidR="00613655" w:rsidRPr="00083279" w:rsidRDefault="00613655" w:rsidP="00613655">
      <w:pPr>
        <w:tabs>
          <w:tab w:val="left" w:pos="284"/>
        </w:tabs>
        <w:ind w:firstLine="709"/>
        <w:rPr>
          <w:sz w:val="28"/>
          <w:szCs w:val="28"/>
        </w:rPr>
      </w:pPr>
    </w:p>
    <w:p w:rsidR="00613655" w:rsidRPr="00083279" w:rsidRDefault="00613655" w:rsidP="00613655">
      <w:pPr>
        <w:tabs>
          <w:tab w:val="left" w:pos="284"/>
        </w:tabs>
        <w:ind w:firstLine="709"/>
        <w:rPr>
          <w:b/>
          <w:i/>
          <w:sz w:val="28"/>
          <w:szCs w:val="28"/>
          <w:u w:val="single"/>
        </w:rPr>
      </w:pPr>
      <w:bookmarkStart w:id="23" w:name="_Hlk6776803"/>
      <w:r w:rsidRPr="00083279">
        <w:rPr>
          <w:b/>
          <w:i/>
          <w:sz w:val="28"/>
          <w:szCs w:val="28"/>
          <w:u w:val="single"/>
        </w:rPr>
        <w:t>АЛГОРИТМ Оценки лабораторных анализов</w:t>
      </w:r>
    </w:p>
    <w:p w:rsidR="00613655" w:rsidRPr="00083279" w:rsidRDefault="00613655" w:rsidP="00613655">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613655" w:rsidRPr="00083279" w:rsidRDefault="00613655" w:rsidP="00613655">
      <w:pPr>
        <w:tabs>
          <w:tab w:val="left" w:pos="284"/>
        </w:tabs>
        <w:ind w:firstLine="709"/>
        <w:rPr>
          <w:sz w:val="28"/>
          <w:szCs w:val="28"/>
        </w:rPr>
      </w:pPr>
      <w:r w:rsidRPr="00083279">
        <w:rPr>
          <w:sz w:val="28"/>
          <w:szCs w:val="28"/>
        </w:rPr>
        <w:t>Уточнение вида биоматериала</w:t>
      </w:r>
    </w:p>
    <w:p w:rsidR="00613655" w:rsidRPr="00083279" w:rsidRDefault="00613655" w:rsidP="00613655">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613655" w:rsidRPr="00083279" w:rsidRDefault="00613655" w:rsidP="00613655">
      <w:pPr>
        <w:tabs>
          <w:tab w:val="left" w:pos="284"/>
        </w:tabs>
        <w:ind w:firstLine="709"/>
        <w:rPr>
          <w:sz w:val="28"/>
          <w:szCs w:val="28"/>
        </w:rPr>
      </w:pPr>
      <w:r w:rsidRPr="00083279">
        <w:rPr>
          <w:sz w:val="28"/>
          <w:szCs w:val="28"/>
        </w:rPr>
        <w:t>Оценка величины изучаемых параметров</w:t>
      </w:r>
    </w:p>
    <w:p w:rsidR="00613655" w:rsidRPr="00083279" w:rsidRDefault="00613655" w:rsidP="00613655">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613655" w:rsidRPr="00083279" w:rsidRDefault="00613655" w:rsidP="00613655">
      <w:pPr>
        <w:tabs>
          <w:tab w:val="left" w:pos="284"/>
        </w:tabs>
        <w:ind w:firstLine="709"/>
        <w:rPr>
          <w:sz w:val="28"/>
          <w:szCs w:val="28"/>
        </w:rPr>
      </w:pPr>
      <w:proofErr w:type="gramStart"/>
      <w:r w:rsidRPr="00083279">
        <w:rPr>
          <w:sz w:val="28"/>
          <w:szCs w:val="28"/>
        </w:rPr>
        <w:t>Оценка  и</w:t>
      </w:r>
      <w:proofErr w:type="gramEnd"/>
      <w:r w:rsidRPr="00083279">
        <w:rPr>
          <w:sz w:val="28"/>
          <w:szCs w:val="28"/>
        </w:rPr>
        <w:t xml:space="preserve"> характеристика выявленных отклонений от нормы</w:t>
      </w:r>
    </w:p>
    <w:p w:rsidR="00613655" w:rsidRPr="00083279" w:rsidRDefault="00613655" w:rsidP="00613655">
      <w:pPr>
        <w:tabs>
          <w:tab w:val="left" w:pos="284"/>
        </w:tabs>
        <w:ind w:firstLine="709"/>
        <w:rPr>
          <w:sz w:val="28"/>
          <w:szCs w:val="28"/>
        </w:rPr>
      </w:pPr>
      <w:r w:rsidRPr="00083279">
        <w:rPr>
          <w:sz w:val="28"/>
          <w:szCs w:val="28"/>
        </w:rPr>
        <w:t>Комплексная оценка лабораторного анализа</w:t>
      </w:r>
    </w:p>
    <w:p w:rsidR="00613655" w:rsidRPr="00083279" w:rsidRDefault="00613655" w:rsidP="00613655">
      <w:pPr>
        <w:tabs>
          <w:tab w:val="left" w:pos="284"/>
        </w:tabs>
        <w:ind w:firstLine="709"/>
        <w:rPr>
          <w:sz w:val="28"/>
          <w:szCs w:val="28"/>
        </w:rPr>
      </w:pPr>
      <w:r w:rsidRPr="00083279">
        <w:rPr>
          <w:sz w:val="28"/>
          <w:szCs w:val="28"/>
        </w:rPr>
        <w:t>Сопоставление с клинической картиной заболевания</w:t>
      </w:r>
    </w:p>
    <w:p w:rsidR="00613655" w:rsidRPr="00083279" w:rsidRDefault="00613655" w:rsidP="00613655">
      <w:pPr>
        <w:tabs>
          <w:tab w:val="left" w:pos="284"/>
        </w:tabs>
        <w:ind w:firstLine="709"/>
        <w:rPr>
          <w:sz w:val="28"/>
          <w:szCs w:val="28"/>
        </w:rPr>
      </w:pPr>
      <w:r w:rsidRPr="00083279">
        <w:rPr>
          <w:sz w:val="28"/>
          <w:szCs w:val="28"/>
        </w:rPr>
        <w:t>Предположительный диагноз</w:t>
      </w:r>
    </w:p>
    <w:bookmarkEnd w:id="23"/>
    <w:p w:rsidR="00613655" w:rsidRPr="00083279" w:rsidRDefault="00613655" w:rsidP="00613655">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613655" w:rsidRPr="00083279" w:rsidRDefault="00613655" w:rsidP="00613655">
      <w:pPr>
        <w:tabs>
          <w:tab w:val="left" w:pos="28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613655" w:rsidRPr="00083279" w:rsidRDefault="00613655" w:rsidP="00613655">
      <w:pPr>
        <w:pStyle w:val="aa"/>
        <w:numPr>
          <w:ilvl w:val="0"/>
          <w:numId w:val="19"/>
        </w:numPr>
        <w:tabs>
          <w:tab w:val="left" w:pos="284"/>
        </w:tabs>
        <w:ind w:left="0" w:firstLine="709"/>
        <w:contextualSpacing/>
        <w:rPr>
          <w:sz w:val="28"/>
          <w:szCs w:val="28"/>
        </w:rPr>
      </w:pPr>
      <w:proofErr w:type="gramStart"/>
      <w:r w:rsidRPr="00083279">
        <w:rPr>
          <w:color w:val="000000"/>
          <w:sz w:val="28"/>
          <w:szCs w:val="28"/>
        </w:rPr>
        <w:t>учитываются  рост</w:t>
      </w:r>
      <w:proofErr w:type="gramEnd"/>
      <w:r w:rsidRPr="00083279">
        <w:rPr>
          <w:color w:val="000000"/>
          <w:sz w:val="28"/>
          <w:szCs w:val="28"/>
        </w:rPr>
        <w:t>, пол и возраст и раса больного, клинический диагноз</w:t>
      </w:r>
    </w:p>
    <w:p w:rsidR="00613655" w:rsidRPr="00083279" w:rsidRDefault="00613655" w:rsidP="00613655">
      <w:pPr>
        <w:pStyle w:val="aa"/>
        <w:numPr>
          <w:ilvl w:val="0"/>
          <w:numId w:val="19"/>
        </w:numPr>
        <w:tabs>
          <w:tab w:val="left" w:pos="284"/>
        </w:tabs>
        <w:ind w:left="0" w:firstLine="709"/>
        <w:contextualSpacing/>
        <w:rPr>
          <w:color w:val="000000"/>
          <w:sz w:val="28"/>
          <w:szCs w:val="28"/>
        </w:rPr>
      </w:pPr>
      <w:r w:rsidRPr="00083279">
        <w:rPr>
          <w:color w:val="000000"/>
          <w:sz w:val="28"/>
          <w:szCs w:val="28"/>
        </w:rPr>
        <w:t>измеряют:</w:t>
      </w:r>
    </w:p>
    <w:p w:rsidR="00613655" w:rsidRPr="00083279" w:rsidRDefault="00613655" w:rsidP="00613655">
      <w:pPr>
        <w:pStyle w:val="aa"/>
        <w:numPr>
          <w:ilvl w:val="0"/>
          <w:numId w:val="19"/>
        </w:numPr>
        <w:tabs>
          <w:tab w:val="left" w:pos="284"/>
        </w:tabs>
        <w:ind w:left="0" w:firstLine="709"/>
        <w:contextualSpacing/>
        <w:rPr>
          <w:color w:val="000000"/>
          <w:sz w:val="28"/>
          <w:szCs w:val="28"/>
        </w:rPr>
      </w:pPr>
      <w:r w:rsidRPr="00083279">
        <w:rPr>
          <w:color w:val="000000"/>
          <w:sz w:val="28"/>
          <w:szCs w:val="28"/>
        </w:rPr>
        <w:t xml:space="preserve">рассчитывается </w:t>
      </w:r>
      <w:proofErr w:type="gramStart"/>
      <w:r w:rsidRPr="00083279">
        <w:rPr>
          <w:color w:val="000000"/>
          <w:sz w:val="28"/>
          <w:szCs w:val="28"/>
        </w:rPr>
        <w:t>ФЖЕЛ  -</w:t>
      </w:r>
      <w:proofErr w:type="gramEnd"/>
      <w:r w:rsidRPr="00083279">
        <w:rPr>
          <w:color w:val="000000"/>
          <w:sz w:val="28"/>
          <w:szCs w:val="28"/>
        </w:rPr>
        <w:t xml:space="preserve"> максимальный объем воздуха, который человек может выдохнуть после максимально глубокого вдоха</w:t>
      </w:r>
    </w:p>
    <w:p w:rsidR="00613655" w:rsidRPr="00083279" w:rsidRDefault="00613655" w:rsidP="00613655">
      <w:pPr>
        <w:pStyle w:val="aa"/>
        <w:numPr>
          <w:ilvl w:val="0"/>
          <w:numId w:val="19"/>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613655" w:rsidRPr="00083279" w:rsidRDefault="00613655" w:rsidP="00613655">
      <w:pPr>
        <w:pStyle w:val="aa"/>
        <w:numPr>
          <w:ilvl w:val="0"/>
          <w:numId w:val="20"/>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613655" w:rsidRPr="00083279" w:rsidRDefault="00613655" w:rsidP="00613655">
      <w:pPr>
        <w:pStyle w:val="aa"/>
        <w:numPr>
          <w:ilvl w:val="0"/>
          <w:numId w:val="20"/>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xml:space="preserve">, где </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613655" w:rsidRPr="00083279" w:rsidRDefault="00613655" w:rsidP="00613655">
      <w:pPr>
        <w:pStyle w:val="aa"/>
        <w:numPr>
          <w:ilvl w:val="0"/>
          <w:numId w:val="20"/>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613655" w:rsidRPr="00083279" w:rsidRDefault="00613655" w:rsidP="00613655">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613655" w:rsidRPr="00083279" w:rsidRDefault="00613655" w:rsidP="00613655">
      <w:pPr>
        <w:pStyle w:val="aa"/>
        <w:numPr>
          <w:ilvl w:val="0"/>
          <w:numId w:val="20"/>
        </w:numPr>
        <w:tabs>
          <w:tab w:val="left" w:pos="284"/>
        </w:tabs>
        <w:ind w:left="0" w:firstLine="709"/>
        <w:contextualSpacing/>
        <w:rPr>
          <w:sz w:val="28"/>
          <w:szCs w:val="28"/>
        </w:rPr>
      </w:pPr>
      <w:proofErr w:type="spellStart"/>
      <w:r w:rsidRPr="00083279">
        <w:rPr>
          <w:color w:val="000000"/>
          <w:sz w:val="28"/>
          <w:szCs w:val="28"/>
        </w:rPr>
        <w:t>ПОС</w:t>
      </w:r>
      <w:r w:rsidRPr="00083279">
        <w:rPr>
          <w:color w:val="000000"/>
          <w:sz w:val="28"/>
          <w:szCs w:val="28"/>
          <w:vertAlign w:val="subscript"/>
        </w:rPr>
        <w:t>выд</w:t>
      </w:r>
      <w:proofErr w:type="spellEnd"/>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613655" w:rsidRPr="00083279" w:rsidRDefault="00613655" w:rsidP="00613655">
      <w:pPr>
        <w:pStyle w:val="aa"/>
        <w:numPr>
          <w:ilvl w:val="0"/>
          <w:numId w:val="20"/>
        </w:numPr>
        <w:tabs>
          <w:tab w:val="left" w:pos="284"/>
        </w:tabs>
        <w:ind w:left="0" w:firstLine="709"/>
        <w:contextualSpacing/>
        <w:rPr>
          <w:sz w:val="28"/>
          <w:szCs w:val="28"/>
        </w:rPr>
      </w:pPr>
      <w:proofErr w:type="spellStart"/>
      <w:proofErr w:type="gramStart"/>
      <w:r w:rsidRPr="00083279">
        <w:rPr>
          <w:color w:val="000000"/>
          <w:sz w:val="28"/>
          <w:szCs w:val="28"/>
        </w:rPr>
        <w:t>ПОС</w:t>
      </w:r>
      <w:r w:rsidRPr="00083279">
        <w:rPr>
          <w:color w:val="000000"/>
          <w:sz w:val="28"/>
          <w:szCs w:val="28"/>
          <w:vertAlign w:val="subscript"/>
        </w:rPr>
        <w:t>вд</w:t>
      </w:r>
      <w:proofErr w:type="spellEnd"/>
      <w:r w:rsidRPr="00083279">
        <w:rPr>
          <w:color w:val="000000"/>
          <w:sz w:val="28"/>
          <w:szCs w:val="28"/>
        </w:rPr>
        <w:t xml:space="preserve">  -</w:t>
      </w:r>
      <w:proofErr w:type="gramEnd"/>
      <w:r w:rsidRPr="00083279">
        <w:rPr>
          <w:color w:val="000000"/>
          <w:sz w:val="28"/>
          <w:szCs w:val="28"/>
        </w:rPr>
        <w:t xml:space="preserve">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613655" w:rsidRPr="00083279" w:rsidRDefault="00613655" w:rsidP="00613655">
      <w:pPr>
        <w:pStyle w:val="aa"/>
        <w:numPr>
          <w:ilvl w:val="0"/>
          <w:numId w:val="19"/>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613655" w:rsidRPr="00083279" w:rsidRDefault="00613655" w:rsidP="00613655">
      <w:pPr>
        <w:pStyle w:val="aa"/>
        <w:numPr>
          <w:ilvl w:val="0"/>
          <w:numId w:val="19"/>
        </w:numPr>
        <w:tabs>
          <w:tab w:val="left" w:pos="284"/>
        </w:tabs>
        <w:ind w:left="0" w:firstLine="709"/>
        <w:contextualSpacing/>
        <w:rPr>
          <w:sz w:val="28"/>
          <w:szCs w:val="28"/>
        </w:rPr>
      </w:pPr>
      <w:r w:rsidRPr="00083279">
        <w:rPr>
          <w:color w:val="000000"/>
          <w:sz w:val="28"/>
          <w:szCs w:val="28"/>
        </w:rPr>
        <w:t xml:space="preserve">Проводится сопоставление полученных параметров с должными величинами показателей спирометрии. Для скоростных показателей нижней границы </w:t>
      </w:r>
      <w:r w:rsidRPr="00083279">
        <w:rPr>
          <w:color w:val="000000"/>
          <w:sz w:val="28"/>
          <w:szCs w:val="28"/>
        </w:rPr>
        <w:lastRenderedPageBreak/>
        <w:t>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w:t>
      </w:r>
      <w:proofErr w:type="gramStart"/>
      <w:r w:rsidRPr="00083279">
        <w:rPr>
          <w:color w:val="000000"/>
          <w:sz w:val="28"/>
          <w:szCs w:val="28"/>
        </w:rPr>
        <w:t>ФЖЕЛ  в</w:t>
      </w:r>
      <w:proofErr w:type="gramEnd"/>
      <w:r w:rsidRPr="00083279">
        <w:rPr>
          <w:color w:val="000000"/>
          <w:sz w:val="28"/>
          <w:szCs w:val="28"/>
        </w:rPr>
        <w:t xml:space="preserve"> качестве НГН 70% от должных значений</w:t>
      </w:r>
    </w:p>
    <w:p w:rsidR="00613655" w:rsidRPr="00083279" w:rsidRDefault="00613655" w:rsidP="00613655">
      <w:pPr>
        <w:pStyle w:val="aa"/>
        <w:numPr>
          <w:ilvl w:val="0"/>
          <w:numId w:val="19"/>
        </w:numPr>
        <w:tabs>
          <w:tab w:val="left" w:pos="284"/>
        </w:tabs>
        <w:ind w:left="0" w:firstLine="709"/>
        <w:contextualSpacing/>
        <w:rPr>
          <w:sz w:val="28"/>
          <w:szCs w:val="28"/>
        </w:rPr>
      </w:pPr>
      <w:r w:rsidRPr="00083279">
        <w:rPr>
          <w:color w:val="000000"/>
          <w:sz w:val="28"/>
          <w:szCs w:val="28"/>
        </w:rPr>
        <w:t xml:space="preserve">Проводится выявление обструкции дыхательных </w:t>
      </w:r>
      <w:proofErr w:type="gramStart"/>
      <w:r w:rsidRPr="00083279">
        <w:rPr>
          <w:color w:val="000000"/>
          <w:sz w:val="28"/>
          <w:szCs w:val="28"/>
        </w:rPr>
        <w:t>путей ,</w:t>
      </w:r>
      <w:proofErr w:type="gramEnd"/>
      <w:r w:rsidRPr="00083279">
        <w:rPr>
          <w:color w:val="000000"/>
          <w:sz w:val="28"/>
          <w:szCs w:val="28"/>
        </w:rPr>
        <w:t xml:space="preserve">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613655" w:rsidRPr="00083279" w:rsidRDefault="00613655" w:rsidP="00613655">
      <w:pPr>
        <w:pStyle w:val="aa"/>
        <w:numPr>
          <w:ilvl w:val="0"/>
          <w:numId w:val="19"/>
        </w:numPr>
        <w:tabs>
          <w:tab w:val="left" w:pos="284"/>
        </w:tabs>
        <w:ind w:left="0" w:firstLine="709"/>
        <w:contextualSpacing/>
        <w:rPr>
          <w:sz w:val="28"/>
          <w:szCs w:val="28"/>
        </w:rPr>
      </w:pPr>
      <w:r w:rsidRPr="00083279">
        <w:rPr>
          <w:color w:val="000000"/>
          <w:sz w:val="28"/>
          <w:szCs w:val="28"/>
        </w:rPr>
        <w:t xml:space="preserve">Проводится выявление </w:t>
      </w:r>
      <w:proofErr w:type="spellStart"/>
      <w:r w:rsidRPr="00083279">
        <w:rPr>
          <w:color w:val="000000"/>
          <w:sz w:val="28"/>
          <w:szCs w:val="28"/>
        </w:rPr>
        <w:t>рестриктивных</w:t>
      </w:r>
      <w:proofErr w:type="spellEnd"/>
      <w:r w:rsidRPr="00083279">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w:t>
      </w:r>
      <w:proofErr w:type="gramStart"/>
      <w:r w:rsidRPr="00083279">
        <w:rPr>
          <w:color w:val="000000"/>
          <w:sz w:val="28"/>
          <w:szCs w:val="28"/>
        </w:rPr>
        <w:t>воздухом</w:t>
      </w:r>
      <w:proofErr w:type="gramEnd"/>
      <w:r w:rsidRPr="00083279">
        <w:rPr>
          <w:color w:val="000000"/>
          <w:sz w:val="28"/>
          <w:szCs w:val="28"/>
        </w:rPr>
        <w:t xml:space="preserve"> Это проявляется снижением ЖЕЛ, Форма кривой может и не меняться, а представлять собой пропорционально уменьшенную копию должной кривой</w:t>
      </w:r>
    </w:p>
    <w:p w:rsidR="00613655" w:rsidRPr="00083279" w:rsidRDefault="00613655" w:rsidP="00613655">
      <w:pPr>
        <w:pStyle w:val="aa"/>
        <w:numPr>
          <w:ilvl w:val="0"/>
          <w:numId w:val="19"/>
        </w:numPr>
        <w:tabs>
          <w:tab w:val="left" w:pos="284"/>
        </w:tabs>
        <w:ind w:left="0" w:firstLine="709"/>
        <w:contextualSpacing/>
        <w:rPr>
          <w:sz w:val="28"/>
          <w:szCs w:val="28"/>
        </w:rPr>
      </w:pPr>
      <w:r w:rsidRPr="00083279">
        <w:rPr>
          <w:color w:val="000000"/>
          <w:sz w:val="28"/>
          <w:szCs w:val="28"/>
        </w:rPr>
        <w:t xml:space="preserve">Проводится </w:t>
      </w:r>
      <w:proofErr w:type="gramStart"/>
      <w:r w:rsidRPr="00083279">
        <w:rPr>
          <w:color w:val="000000"/>
          <w:sz w:val="28"/>
          <w:szCs w:val="28"/>
        </w:rPr>
        <w:t>выявление смешанных нарушений легочной вентиляции</w:t>
      </w:r>
      <w:proofErr w:type="gramEnd"/>
      <w:r w:rsidRPr="00083279">
        <w:rPr>
          <w:color w:val="000000"/>
          <w:sz w:val="28"/>
          <w:szCs w:val="28"/>
        </w:rPr>
        <w:t xml:space="preserve">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613655" w:rsidRPr="008F6E8A" w:rsidRDefault="00613655" w:rsidP="00613655">
      <w:pPr>
        <w:pStyle w:val="aa"/>
        <w:numPr>
          <w:ilvl w:val="0"/>
          <w:numId w:val="19"/>
        </w:numPr>
        <w:tabs>
          <w:tab w:val="left" w:pos="284"/>
        </w:tabs>
        <w:ind w:left="0" w:firstLine="709"/>
        <w:contextualSpacing/>
        <w:rPr>
          <w:color w:val="000000"/>
          <w:sz w:val="28"/>
          <w:szCs w:val="28"/>
        </w:rPr>
      </w:pPr>
      <w:r w:rsidRPr="008F6E8A">
        <w:rPr>
          <w:color w:val="000000"/>
          <w:sz w:val="28"/>
          <w:szCs w:val="28"/>
        </w:rPr>
        <w:t>Интерпретация результатов спирометрии строится на анализе основных параметров (ОФВ</w:t>
      </w:r>
      <w:r w:rsidRPr="008F6E8A">
        <w:rPr>
          <w:color w:val="000000"/>
          <w:sz w:val="28"/>
          <w:szCs w:val="28"/>
          <w:vertAlign w:val="subscript"/>
        </w:rPr>
        <w:t>1</w:t>
      </w:r>
      <w:r w:rsidRPr="008F6E8A">
        <w:rPr>
          <w:color w:val="000000"/>
          <w:sz w:val="28"/>
          <w:szCs w:val="28"/>
        </w:rPr>
        <w:t>, ЖЕЛ, ОФВ</w:t>
      </w:r>
      <w:r w:rsidRPr="008F6E8A">
        <w:rPr>
          <w:color w:val="000000"/>
          <w:sz w:val="28"/>
          <w:szCs w:val="28"/>
          <w:vertAlign w:val="subscript"/>
        </w:rPr>
        <w:t>1</w:t>
      </w:r>
      <w:r w:rsidRPr="008F6E8A">
        <w:rPr>
          <w:color w:val="000000"/>
          <w:sz w:val="28"/>
          <w:szCs w:val="28"/>
        </w:rPr>
        <w:t xml:space="preserve">/ЖЕЛ), формируется финальное заключение в свободной </w:t>
      </w:r>
      <w:proofErr w:type="gramStart"/>
      <w:r w:rsidRPr="008F6E8A">
        <w:rPr>
          <w:color w:val="000000"/>
          <w:sz w:val="28"/>
          <w:szCs w:val="28"/>
        </w:rPr>
        <w:t>форме..</w:t>
      </w:r>
      <w:proofErr w:type="gramEnd"/>
    </w:p>
    <w:p w:rsidR="00613655" w:rsidRPr="00083279" w:rsidRDefault="00613655" w:rsidP="00613655">
      <w:pPr>
        <w:tabs>
          <w:tab w:val="left" w:pos="284"/>
        </w:tabs>
        <w:ind w:firstLine="709"/>
        <w:rPr>
          <w:sz w:val="28"/>
          <w:szCs w:val="28"/>
        </w:rPr>
      </w:pPr>
    </w:p>
    <w:p w:rsidR="00613655" w:rsidRPr="00083279" w:rsidRDefault="00613655" w:rsidP="00613655">
      <w:pPr>
        <w:tabs>
          <w:tab w:val="left" w:pos="284"/>
        </w:tabs>
        <w:ind w:firstLine="709"/>
        <w:rPr>
          <w:b/>
          <w:i/>
          <w:sz w:val="28"/>
          <w:szCs w:val="28"/>
          <w:u w:val="single"/>
        </w:rPr>
      </w:pPr>
      <w:r w:rsidRPr="00083279">
        <w:rPr>
          <w:b/>
          <w:i/>
          <w:sz w:val="28"/>
          <w:szCs w:val="28"/>
          <w:u w:val="single"/>
        </w:rPr>
        <w:t xml:space="preserve">АЛГОРИТМ интерпретации результатов </w:t>
      </w:r>
      <w:proofErr w:type="spellStart"/>
      <w:r w:rsidRPr="00083279">
        <w:rPr>
          <w:b/>
          <w:i/>
          <w:sz w:val="28"/>
          <w:szCs w:val="28"/>
          <w:u w:val="single"/>
        </w:rPr>
        <w:t>бронходилатационного</w:t>
      </w:r>
      <w:proofErr w:type="spellEnd"/>
      <w:r w:rsidRPr="00083279">
        <w:rPr>
          <w:b/>
          <w:i/>
          <w:sz w:val="28"/>
          <w:szCs w:val="28"/>
          <w:u w:val="single"/>
        </w:rPr>
        <w:t xml:space="preserve"> теста</w:t>
      </w:r>
    </w:p>
    <w:p w:rsidR="00613655" w:rsidRPr="00083279" w:rsidRDefault="00613655" w:rsidP="00613655">
      <w:pPr>
        <w:pStyle w:val="aa"/>
        <w:numPr>
          <w:ilvl w:val="0"/>
          <w:numId w:val="21"/>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w:t>
      </w:r>
      <w:proofErr w:type="spellStart"/>
      <w:r w:rsidRPr="00083279">
        <w:rPr>
          <w:color w:val="000000"/>
          <w:sz w:val="28"/>
          <w:szCs w:val="28"/>
        </w:rPr>
        <w:t>бронходилататора</w:t>
      </w:r>
      <w:proofErr w:type="spellEnd"/>
    </w:p>
    <w:p w:rsidR="00613655" w:rsidRPr="00083279" w:rsidRDefault="00613655" w:rsidP="00613655">
      <w:pPr>
        <w:pStyle w:val="aa"/>
        <w:numPr>
          <w:ilvl w:val="0"/>
          <w:numId w:val="21"/>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613655" w:rsidRPr="00083279" w:rsidRDefault="00613655" w:rsidP="00613655">
      <w:pPr>
        <w:pStyle w:val="aa"/>
        <w:numPr>
          <w:ilvl w:val="0"/>
          <w:numId w:val="21"/>
        </w:numPr>
        <w:tabs>
          <w:tab w:val="left" w:pos="284"/>
        </w:tabs>
        <w:ind w:left="0" w:firstLine="709"/>
        <w:contextualSpacing/>
        <w:rPr>
          <w:color w:val="000000"/>
          <w:sz w:val="28"/>
          <w:szCs w:val="28"/>
        </w:rPr>
      </w:pPr>
      <w:proofErr w:type="spellStart"/>
      <w:r w:rsidRPr="00083279">
        <w:rPr>
          <w:color w:val="000000"/>
          <w:sz w:val="28"/>
          <w:szCs w:val="28"/>
        </w:rPr>
        <w:t>расчитываетсяабсолютное</w:t>
      </w:r>
      <w:proofErr w:type="spellEnd"/>
      <w:r w:rsidRPr="00083279">
        <w:rPr>
          <w:color w:val="000000"/>
          <w:sz w:val="28"/>
          <w:szCs w:val="28"/>
        </w:rPr>
        <w:t xml:space="preserve">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w:t>
      </w:r>
      <w:proofErr w:type="spellStart"/>
      <w:r w:rsidRPr="00083279">
        <w:rPr>
          <w:color w:val="000000"/>
          <w:sz w:val="28"/>
          <w:szCs w:val="28"/>
        </w:rPr>
        <w:t>бронходилатации</w:t>
      </w:r>
      <w:proofErr w:type="spellEnd"/>
      <w:r w:rsidRPr="00083279">
        <w:rPr>
          <w:color w:val="000000"/>
          <w:sz w:val="28"/>
          <w:szCs w:val="28"/>
        </w:rPr>
        <w:t xml:space="preserve"> - КБД), </w:t>
      </w:r>
    </w:p>
    <w:p w:rsidR="00613655" w:rsidRPr="00083279" w:rsidRDefault="00613655" w:rsidP="00613655">
      <w:pPr>
        <w:pStyle w:val="aa"/>
        <w:numPr>
          <w:ilvl w:val="0"/>
          <w:numId w:val="21"/>
        </w:numPr>
        <w:tabs>
          <w:tab w:val="left" w:pos="284"/>
        </w:tabs>
        <w:ind w:left="0" w:firstLine="709"/>
        <w:contextualSpacing/>
        <w:rPr>
          <w:sz w:val="28"/>
          <w:szCs w:val="28"/>
        </w:rPr>
      </w:pPr>
      <w:proofErr w:type="spellStart"/>
      <w:r w:rsidRPr="00083279">
        <w:rPr>
          <w:color w:val="000000"/>
          <w:sz w:val="28"/>
          <w:szCs w:val="28"/>
        </w:rPr>
        <w:t>Бронходилатационный</w:t>
      </w:r>
      <w:proofErr w:type="spellEnd"/>
      <w:r w:rsidRPr="00083279">
        <w:rPr>
          <w:color w:val="000000"/>
          <w:sz w:val="28"/>
          <w:szCs w:val="28"/>
        </w:rPr>
        <w:t xml:space="preserve"> тест считается положительным, если после ингаляции </w:t>
      </w:r>
      <w:proofErr w:type="spellStart"/>
      <w:r w:rsidRPr="00083279">
        <w:rPr>
          <w:color w:val="000000"/>
          <w:sz w:val="28"/>
          <w:szCs w:val="28"/>
        </w:rPr>
        <w:t>бронходилататора</w:t>
      </w:r>
      <w:proofErr w:type="spellEnd"/>
      <w:r w:rsidRPr="00083279">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bookmarkEnd w:id="21"/>
    <w:p w:rsidR="00976C84" w:rsidRDefault="00976C84" w:rsidP="001A417B">
      <w:pPr>
        <w:ind w:firstLine="709"/>
        <w:jc w:val="center"/>
        <w:rPr>
          <w:b/>
          <w:sz w:val="28"/>
          <w:szCs w:val="28"/>
        </w:rPr>
      </w:pPr>
    </w:p>
    <w:p w:rsidR="00976C84" w:rsidRDefault="001A417B" w:rsidP="00F46AA0">
      <w:pPr>
        <w:ind w:firstLine="709"/>
        <w:jc w:val="center"/>
        <w:rPr>
          <w:b/>
          <w:sz w:val="28"/>
          <w:szCs w:val="28"/>
        </w:rPr>
      </w:pPr>
      <w:bookmarkStart w:id="24" w:name="_GoBack"/>
      <w:r w:rsidRPr="0035597B">
        <w:rPr>
          <w:b/>
          <w:sz w:val="28"/>
          <w:szCs w:val="28"/>
        </w:rPr>
        <w:t>Методические указания по подготовке и оформлению</w:t>
      </w:r>
    </w:p>
    <w:p w:rsidR="001A417B" w:rsidRPr="00976C84" w:rsidRDefault="00976C84" w:rsidP="00F46AA0">
      <w:pPr>
        <w:jc w:val="center"/>
        <w:rPr>
          <w:b/>
          <w:bCs/>
          <w:sz w:val="28"/>
          <w:szCs w:val="28"/>
        </w:rPr>
      </w:pPr>
      <w:r w:rsidRPr="00976C84">
        <w:rPr>
          <w:b/>
          <w:bCs/>
          <w:iCs/>
          <w:color w:val="000000"/>
          <w:sz w:val="28"/>
          <w:szCs w:val="28"/>
        </w:rPr>
        <w:t>карты экспертной оценки качества фармакотерапии, протокола консультации</w:t>
      </w:r>
    </w:p>
    <w:p w:rsidR="001A417B" w:rsidRPr="0035597B" w:rsidRDefault="00976C84" w:rsidP="001A417B">
      <w:pPr>
        <w:ind w:firstLine="709"/>
        <w:jc w:val="both"/>
        <w:rPr>
          <w:sz w:val="28"/>
          <w:szCs w:val="28"/>
        </w:rPr>
      </w:pPr>
      <w:r>
        <w:rPr>
          <w:iCs/>
          <w:color w:val="000000"/>
          <w:sz w:val="28"/>
          <w:szCs w:val="28"/>
        </w:rPr>
        <w:t>К</w:t>
      </w:r>
      <w:r w:rsidRPr="001A417B">
        <w:rPr>
          <w:iCs/>
          <w:color w:val="000000"/>
          <w:sz w:val="28"/>
          <w:szCs w:val="28"/>
        </w:rPr>
        <w:t>арт</w:t>
      </w:r>
      <w:r>
        <w:rPr>
          <w:iCs/>
          <w:color w:val="000000"/>
          <w:sz w:val="28"/>
          <w:szCs w:val="28"/>
        </w:rPr>
        <w:t>а</w:t>
      </w:r>
      <w:r>
        <w:rPr>
          <w:iCs/>
          <w:color w:val="000000"/>
          <w:sz w:val="28"/>
          <w:szCs w:val="28"/>
        </w:rPr>
        <w:t xml:space="preserve"> </w:t>
      </w:r>
      <w:r w:rsidRPr="001A417B">
        <w:rPr>
          <w:iCs/>
          <w:color w:val="000000"/>
          <w:sz w:val="28"/>
          <w:szCs w:val="28"/>
        </w:rPr>
        <w:t>экспертной оценки качества фармакотерапии, протокол</w:t>
      </w:r>
      <w:r>
        <w:rPr>
          <w:iCs/>
          <w:color w:val="000000"/>
          <w:sz w:val="28"/>
          <w:szCs w:val="28"/>
        </w:rPr>
        <w:t xml:space="preserve"> </w:t>
      </w:r>
      <w:r w:rsidRPr="001A417B">
        <w:rPr>
          <w:iCs/>
          <w:color w:val="000000"/>
          <w:sz w:val="28"/>
          <w:szCs w:val="28"/>
        </w:rPr>
        <w:t>консультации</w:t>
      </w:r>
      <w:r w:rsidRPr="0035597B">
        <w:rPr>
          <w:sz w:val="28"/>
          <w:szCs w:val="28"/>
        </w:rPr>
        <w:t xml:space="preserve"> </w:t>
      </w:r>
      <w:r w:rsidR="001A417B" w:rsidRPr="0035597B">
        <w:rPr>
          <w:sz w:val="28"/>
          <w:szCs w:val="28"/>
        </w:rPr>
        <w:t>(К</w:t>
      </w:r>
      <w:r>
        <w:rPr>
          <w:sz w:val="28"/>
          <w:szCs w:val="28"/>
        </w:rPr>
        <w:t>ЭО</w:t>
      </w:r>
      <w:r w:rsidR="001A417B" w:rsidRPr="0035597B">
        <w:rPr>
          <w:sz w:val="28"/>
          <w:szCs w:val="28"/>
        </w:rPr>
        <w:t>)</w:t>
      </w:r>
      <w:r>
        <w:rPr>
          <w:sz w:val="28"/>
          <w:szCs w:val="28"/>
        </w:rPr>
        <w:t xml:space="preserve"> </w:t>
      </w:r>
      <w:r w:rsidR="001A417B" w:rsidRPr="0035597B">
        <w:rPr>
          <w:sz w:val="28"/>
          <w:szCs w:val="28"/>
        </w:rPr>
        <w:t>является</w:t>
      </w:r>
      <w:r>
        <w:rPr>
          <w:sz w:val="28"/>
          <w:szCs w:val="28"/>
        </w:rPr>
        <w:t xml:space="preserve"> </w:t>
      </w:r>
      <w:r w:rsidR="001A417B" w:rsidRPr="0035597B">
        <w:rPr>
          <w:sz w:val="28"/>
          <w:szCs w:val="28"/>
        </w:rPr>
        <w:t xml:space="preserve">документом, отражающим анализ материала для </w:t>
      </w:r>
      <w:proofErr w:type="gramStart"/>
      <w:r w:rsidR="001A417B" w:rsidRPr="0035597B">
        <w:rPr>
          <w:sz w:val="28"/>
          <w:szCs w:val="28"/>
        </w:rPr>
        <w:t>экспертной  оценки</w:t>
      </w:r>
      <w:proofErr w:type="gramEnd"/>
      <w:r w:rsidR="001A417B" w:rsidRPr="0035597B">
        <w:rPr>
          <w:sz w:val="28"/>
          <w:szCs w:val="28"/>
        </w:rPr>
        <w:t xml:space="preserve"> </w:t>
      </w:r>
      <w:r>
        <w:rPr>
          <w:sz w:val="28"/>
          <w:szCs w:val="28"/>
        </w:rPr>
        <w:t xml:space="preserve">рациональной </w:t>
      </w:r>
      <w:r w:rsidR="001A417B" w:rsidRPr="0035597B">
        <w:rPr>
          <w:sz w:val="28"/>
          <w:szCs w:val="28"/>
        </w:rPr>
        <w:t>фармакотерапии конкретного реального больного.</w:t>
      </w:r>
    </w:p>
    <w:p w:rsidR="00F46AA0" w:rsidRPr="00F46AA0" w:rsidRDefault="001A417B" w:rsidP="001A417B">
      <w:pPr>
        <w:ind w:firstLine="709"/>
        <w:jc w:val="both"/>
        <w:rPr>
          <w:color w:val="000000"/>
          <w:sz w:val="28"/>
          <w:szCs w:val="28"/>
        </w:rPr>
      </w:pPr>
      <w:r w:rsidRPr="009C48A9">
        <w:rPr>
          <w:bCs/>
          <w:color w:val="333333"/>
          <w:sz w:val="28"/>
          <w:szCs w:val="28"/>
        </w:rPr>
        <w:t xml:space="preserve">Составление </w:t>
      </w:r>
      <w:r w:rsidR="00976C84">
        <w:rPr>
          <w:iCs/>
          <w:color w:val="000000"/>
          <w:sz w:val="28"/>
          <w:szCs w:val="28"/>
        </w:rPr>
        <w:t>к</w:t>
      </w:r>
      <w:r w:rsidR="00976C84" w:rsidRPr="001A417B">
        <w:rPr>
          <w:iCs/>
          <w:color w:val="000000"/>
          <w:sz w:val="28"/>
          <w:szCs w:val="28"/>
        </w:rPr>
        <w:t>арт</w:t>
      </w:r>
      <w:r w:rsidR="00976C84">
        <w:rPr>
          <w:iCs/>
          <w:color w:val="000000"/>
          <w:sz w:val="28"/>
          <w:szCs w:val="28"/>
        </w:rPr>
        <w:t xml:space="preserve">ы </w:t>
      </w:r>
      <w:r w:rsidR="00976C84" w:rsidRPr="001A417B">
        <w:rPr>
          <w:iCs/>
          <w:color w:val="000000"/>
          <w:sz w:val="28"/>
          <w:szCs w:val="28"/>
        </w:rPr>
        <w:t>экспертной оценки качества фармакотерапии, протокол</w:t>
      </w:r>
      <w:r w:rsidR="00976C84">
        <w:rPr>
          <w:iCs/>
          <w:color w:val="000000"/>
          <w:sz w:val="28"/>
          <w:szCs w:val="28"/>
        </w:rPr>
        <w:t>а</w:t>
      </w:r>
      <w:r w:rsidR="00976C84" w:rsidRPr="001A417B">
        <w:rPr>
          <w:iCs/>
          <w:color w:val="000000"/>
          <w:sz w:val="28"/>
          <w:szCs w:val="28"/>
        </w:rPr>
        <w:t xml:space="preserve"> консультации</w:t>
      </w:r>
      <w:r w:rsidR="00976C84" w:rsidRPr="0035597B">
        <w:rPr>
          <w:b/>
          <w:bCs/>
          <w:color w:val="333333"/>
          <w:sz w:val="28"/>
          <w:szCs w:val="28"/>
        </w:rPr>
        <w:t xml:space="preserve"> </w:t>
      </w:r>
      <w:r w:rsidRPr="00F46AA0">
        <w:rPr>
          <w:color w:val="333333"/>
          <w:sz w:val="28"/>
          <w:szCs w:val="28"/>
        </w:rPr>
        <w:t>– это</w:t>
      </w:r>
      <w:r w:rsidR="00F46AA0">
        <w:rPr>
          <w:color w:val="333333"/>
          <w:sz w:val="28"/>
          <w:szCs w:val="28"/>
        </w:rPr>
        <w:t xml:space="preserve"> </w:t>
      </w:r>
      <w:r w:rsidRPr="00F46AA0">
        <w:rPr>
          <w:color w:val="333333"/>
          <w:sz w:val="28"/>
          <w:szCs w:val="28"/>
        </w:rPr>
        <w:t xml:space="preserve">глубокое и детальное исследование </w:t>
      </w:r>
      <w:r w:rsidRPr="00F46AA0">
        <w:rPr>
          <w:b/>
          <w:color w:val="333333"/>
          <w:sz w:val="28"/>
          <w:szCs w:val="28"/>
        </w:rPr>
        <w:t>реальной</w:t>
      </w:r>
      <w:r w:rsidR="00976C84" w:rsidRPr="00F46AA0">
        <w:rPr>
          <w:b/>
          <w:color w:val="333333"/>
          <w:sz w:val="28"/>
          <w:szCs w:val="28"/>
        </w:rPr>
        <w:t xml:space="preserve"> </w:t>
      </w:r>
      <w:r w:rsidRPr="00F46AA0">
        <w:rPr>
          <w:b/>
          <w:bCs/>
          <w:color w:val="333333"/>
          <w:sz w:val="28"/>
          <w:szCs w:val="28"/>
        </w:rPr>
        <w:t>ситуации</w:t>
      </w:r>
      <w:r w:rsidRPr="00F46AA0">
        <w:rPr>
          <w:color w:val="333333"/>
          <w:sz w:val="28"/>
          <w:szCs w:val="28"/>
        </w:rPr>
        <w:t xml:space="preserve">, выполняемое для того, чтобы выявить ее частные и общие характерные свойства. </w:t>
      </w:r>
      <w:r w:rsidR="00976C84" w:rsidRPr="00F46AA0">
        <w:rPr>
          <w:color w:val="000000"/>
          <w:sz w:val="28"/>
          <w:szCs w:val="28"/>
        </w:rPr>
        <w:t>Проведение анализа</w:t>
      </w:r>
      <w:r w:rsidR="00976C84" w:rsidRPr="00F46AA0">
        <w:rPr>
          <w:color w:val="000000"/>
          <w:sz w:val="28"/>
          <w:szCs w:val="28"/>
        </w:rPr>
        <w:t xml:space="preserve"> </w:t>
      </w:r>
      <w:r w:rsidR="00F46AA0" w:rsidRPr="00F46AA0">
        <w:rPr>
          <w:color w:val="000000"/>
          <w:sz w:val="28"/>
          <w:szCs w:val="28"/>
        </w:rPr>
        <w:t xml:space="preserve">по рациональному использованию лекарственных средств </w:t>
      </w:r>
      <w:r w:rsidR="00976C84" w:rsidRPr="00F46AA0">
        <w:rPr>
          <w:color w:val="000000"/>
          <w:sz w:val="28"/>
          <w:szCs w:val="28"/>
        </w:rPr>
        <w:t>возможно</w:t>
      </w:r>
      <w:r w:rsidR="00F46AA0" w:rsidRPr="00F46AA0">
        <w:rPr>
          <w:color w:val="000000"/>
          <w:sz w:val="28"/>
          <w:szCs w:val="28"/>
        </w:rPr>
        <w:t xml:space="preserve"> </w:t>
      </w:r>
      <w:r w:rsidR="00976C84" w:rsidRPr="00F46AA0">
        <w:rPr>
          <w:color w:val="000000"/>
          <w:sz w:val="28"/>
          <w:szCs w:val="28"/>
        </w:rPr>
        <w:t xml:space="preserve">по историям </w:t>
      </w:r>
      <w:proofErr w:type="gramStart"/>
      <w:r w:rsidR="00976C84" w:rsidRPr="00F46AA0">
        <w:rPr>
          <w:color w:val="000000"/>
          <w:sz w:val="28"/>
          <w:szCs w:val="28"/>
        </w:rPr>
        <w:t xml:space="preserve">болезни </w:t>
      </w:r>
      <w:r w:rsidR="00976C84" w:rsidRPr="00F46AA0">
        <w:rPr>
          <w:color w:val="000000"/>
          <w:sz w:val="28"/>
          <w:szCs w:val="28"/>
        </w:rPr>
        <w:t xml:space="preserve"> у</w:t>
      </w:r>
      <w:proofErr w:type="gramEnd"/>
      <w:r w:rsidR="00976C84" w:rsidRPr="00F46AA0">
        <w:rPr>
          <w:color w:val="000000"/>
          <w:sz w:val="28"/>
          <w:szCs w:val="28"/>
        </w:rPr>
        <w:t xml:space="preserve"> конкретных больных</w:t>
      </w:r>
      <w:r w:rsidR="00976C84" w:rsidRPr="00F46AA0">
        <w:rPr>
          <w:color w:val="000000"/>
          <w:sz w:val="28"/>
          <w:szCs w:val="28"/>
        </w:rPr>
        <w:t xml:space="preserve"> </w:t>
      </w:r>
      <w:r w:rsidR="00F46AA0" w:rsidRPr="00F46AA0">
        <w:rPr>
          <w:color w:val="000000"/>
          <w:sz w:val="28"/>
          <w:szCs w:val="28"/>
        </w:rPr>
        <w:t xml:space="preserve">и по </w:t>
      </w:r>
      <w:r w:rsidR="00976C84" w:rsidRPr="00F46AA0">
        <w:rPr>
          <w:color w:val="000000"/>
          <w:sz w:val="28"/>
          <w:szCs w:val="28"/>
        </w:rPr>
        <w:t xml:space="preserve"> </w:t>
      </w:r>
      <w:r w:rsidR="00976C84" w:rsidRPr="00F46AA0">
        <w:rPr>
          <w:color w:val="000000"/>
          <w:sz w:val="28"/>
          <w:szCs w:val="28"/>
        </w:rPr>
        <w:t>архивны</w:t>
      </w:r>
      <w:r w:rsidR="00F46AA0" w:rsidRPr="00F46AA0">
        <w:rPr>
          <w:color w:val="000000"/>
          <w:sz w:val="28"/>
          <w:szCs w:val="28"/>
        </w:rPr>
        <w:t xml:space="preserve">м </w:t>
      </w:r>
      <w:r w:rsidR="00976C84" w:rsidRPr="00F46AA0">
        <w:rPr>
          <w:color w:val="000000"/>
          <w:sz w:val="28"/>
          <w:szCs w:val="28"/>
        </w:rPr>
        <w:t xml:space="preserve"> истори</w:t>
      </w:r>
      <w:r w:rsidR="00F46AA0" w:rsidRPr="00F46AA0">
        <w:rPr>
          <w:color w:val="000000"/>
          <w:sz w:val="28"/>
          <w:szCs w:val="28"/>
        </w:rPr>
        <w:t xml:space="preserve">ям </w:t>
      </w:r>
      <w:r w:rsidR="00976C84" w:rsidRPr="00F46AA0">
        <w:rPr>
          <w:color w:val="000000"/>
          <w:sz w:val="28"/>
          <w:szCs w:val="28"/>
        </w:rPr>
        <w:t xml:space="preserve"> болезни </w:t>
      </w:r>
      <w:r w:rsidR="00F46AA0" w:rsidRPr="00F46AA0">
        <w:rPr>
          <w:color w:val="000000"/>
          <w:sz w:val="28"/>
          <w:szCs w:val="28"/>
        </w:rPr>
        <w:t xml:space="preserve"> </w:t>
      </w:r>
      <w:r w:rsidR="00976C84" w:rsidRPr="00F46AA0">
        <w:rPr>
          <w:color w:val="000000"/>
          <w:sz w:val="28"/>
          <w:szCs w:val="28"/>
        </w:rPr>
        <w:t xml:space="preserve">с заполнением карты экспертной оценки качества фармакотерапии, протокола консультации. </w:t>
      </w:r>
    </w:p>
    <w:p w:rsidR="001A417B" w:rsidRDefault="001A417B" w:rsidP="001A417B">
      <w:pPr>
        <w:ind w:firstLine="709"/>
        <w:jc w:val="both"/>
        <w:rPr>
          <w:color w:val="333333"/>
          <w:sz w:val="28"/>
          <w:szCs w:val="28"/>
        </w:rPr>
      </w:pPr>
      <w:r w:rsidRPr="00F46AA0">
        <w:rPr>
          <w:color w:val="333333"/>
          <w:sz w:val="28"/>
          <w:szCs w:val="28"/>
        </w:rPr>
        <w:t xml:space="preserve">При составлении </w:t>
      </w:r>
      <w:r w:rsidR="00976C84" w:rsidRPr="00F46AA0">
        <w:rPr>
          <w:color w:val="333333"/>
          <w:sz w:val="28"/>
          <w:szCs w:val="28"/>
        </w:rPr>
        <w:t>КЭО</w:t>
      </w:r>
      <w:r w:rsidRPr="00F46AA0">
        <w:rPr>
          <w:color w:val="333333"/>
          <w:sz w:val="28"/>
          <w:szCs w:val="28"/>
        </w:rPr>
        <w:t xml:space="preserve"> </w:t>
      </w:r>
      <w:r w:rsidR="00976C84" w:rsidRPr="00F46AA0">
        <w:rPr>
          <w:color w:val="333333"/>
          <w:sz w:val="28"/>
          <w:szCs w:val="28"/>
        </w:rPr>
        <w:t xml:space="preserve">ординатор </w:t>
      </w:r>
      <w:r w:rsidRPr="00F46AA0">
        <w:rPr>
          <w:color w:val="333333"/>
          <w:sz w:val="28"/>
          <w:szCs w:val="28"/>
        </w:rPr>
        <w:t xml:space="preserve">  должен зарегистрировать полученные</w:t>
      </w:r>
      <w:r w:rsidRPr="0035597B">
        <w:rPr>
          <w:color w:val="333333"/>
          <w:sz w:val="28"/>
          <w:szCs w:val="28"/>
        </w:rPr>
        <w:t xml:space="preserve"> при клиническом и дополнительном обследовании данные, осмыслить их, составить наиболее рациональный план обследо</w:t>
      </w:r>
      <w:r w:rsidRPr="0035597B">
        <w:rPr>
          <w:color w:val="333333"/>
          <w:sz w:val="28"/>
          <w:szCs w:val="28"/>
        </w:rPr>
        <w:softHyphen/>
        <w:t>вания, правильно сформулировать диагноз, провести анализ индивидуализированной фармакотерапии больного в конкретной клинической ситуации</w:t>
      </w:r>
      <w:r w:rsidR="00F46AA0">
        <w:rPr>
          <w:color w:val="333333"/>
          <w:sz w:val="28"/>
          <w:szCs w:val="28"/>
        </w:rPr>
        <w:t xml:space="preserve"> </w:t>
      </w:r>
      <w:r w:rsidRPr="0035597B">
        <w:rPr>
          <w:color w:val="333333"/>
          <w:sz w:val="28"/>
          <w:szCs w:val="28"/>
        </w:rPr>
        <w:t xml:space="preserve">с использованием последних сведений по фармакокинетике, </w:t>
      </w:r>
      <w:r w:rsidRPr="0035597B">
        <w:rPr>
          <w:color w:val="333333"/>
          <w:sz w:val="28"/>
          <w:szCs w:val="28"/>
        </w:rPr>
        <w:lastRenderedPageBreak/>
        <w:t xml:space="preserve">фармакодинамике, взаимодействию, побочному действию лекарственных средств, </w:t>
      </w:r>
      <w:proofErr w:type="spellStart"/>
      <w:r w:rsidRPr="0035597B">
        <w:rPr>
          <w:color w:val="333333"/>
          <w:sz w:val="28"/>
          <w:szCs w:val="28"/>
        </w:rPr>
        <w:t>фармакоэкономики</w:t>
      </w:r>
      <w:proofErr w:type="spellEnd"/>
      <w:r w:rsidRPr="0035597B">
        <w:rPr>
          <w:color w:val="333333"/>
          <w:sz w:val="28"/>
          <w:szCs w:val="28"/>
        </w:rPr>
        <w:t xml:space="preserve"> и </w:t>
      </w:r>
      <w:proofErr w:type="spellStart"/>
      <w:r w:rsidRPr="0035597B">
        <w:rPr>
          <w:color w:val="333333"/>
          <w:sz w:val="28"/>
          <w:szCs w:val="28"/>
        </w:rPr>
        <w:t>фармакоэпидемиологии</w:t>
      </w:r>
      <w:proofErr w:type="spellEnd"/>
      <w:r w:rsidR="00F46AA0">
        <w:rPr>
          <w:color w:val="333333"/>
          <w:sz w:val="28"/>
          <w:szCs w:val="28"/>
        </w:rPr>
        <w:t>.</w:t>
      </w:r>
    </w:p>
    <w:p w:rsidR="001A417B" w:rsidRDefault="001A417B" w:rsidP="001A417B">
      <w:pPr>
        <w:ind w:firstLine="709"/>
        <w:jc w:val="both"/>
        <w:rPr>
          <w:color w:val="333333"/>
          <w:sz w:val="28"/>
          <w:szCs w:val="28"/>
        </w:rPr>
      </w:pPr>
    </w:p>
    <w:p w:rsidR="001A417B" w:rsidRPr="00824F36" w:rsidRDefault="001A417B" w:rsidP="001A417B">
      <w:pPr>
        <w:ind w:firstLine="709"/>
        <w:jc w:val="center"/>
        <w:rPr>
          <w:i/>
          <w:color w:val="333333"/>
          <w:sz w:val="28"/>
          <w:szCs w:val="28"/>
        </w:rPr>
      </w:pPr>
      <w:bookmarkStart w:id="25" w:name="_Hlk3146251"/>
      <w:r>
        <w:rPr>
          <w:i/>
          <w:color w:val="333333"/>
          <w:sz w:val="28"/>
          <w:szCs w:val="28"/>
        </w:rPr>
        <w:t xml:space="preserve">Требования к тексту </w:t>
      </w:r>
    </w:p>
    <w:bookmarkEnd w:id="25"/>
    <w:p w:rsidR="001A417B" w:rsidRPr="006167BB" w:rsidRDefault="001A417B" w:rsidP="001A417B">
      <w:pPr>
        <w:ind w:firstLine="709"/>
        <w:rPr>
          <w:color w:val="333333"/>
          <w:sz w:val="28"/>
          <w:szCs w:val="28"/>
        </w:rPr>
      </w:pPr>
      <w:r w:rsidRPr="006167BB">
        <w:rPr>
          <w:color w:val="333333"/>
          <w:sz w:val="28"/>
          <w:szCs w:val="28"/>
        </w:rPr>
        <w:t xml:space="preserve">Текст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Pr>
          <w:iCs/>
          <w:color w:val="000000"/>
          <w:sz w:val="28"/>
          <w:szCs w:val="28"/>
        </w:rPr>
        <w:t xml:space="preserve"> </w:t>
      </w:r>
      <w:r w:rsidRPr="006167BB">
        <w:rPr>
          <w:color w:val="333333"/>
          <w:sz w:val="28"/>
          <w:szCs w:val="28"/>
        </w:rPr>
        <w:t>должен быть написан аккуратным, четким и разборчивым почерком, без сокращения слов. При оформлении должны быть соблюдены следующие требования:</w:t>
      </w:r>
    </w:p>
    <w:p w:rsidR="001A417B" w:rsidRPr="006167BB" w:rsidRDefault="001A417B" w:rsidP="001A417B">
      <w:pPr>
        <w:numPr>
          <w:ilvl w:val="0"/>
          <w:numId w:val="23"/>
        </w:numPr>
        <w:tabs>
          <w:tab w:val="left" w:pos="284"/>
        </w:tabs>
        <w:ind w:left="0" w:firstLine="709"/>
        <w:jc w:val="both"/>
        <w:rPr>
          <w:color w:val="333333"/>
          <w:sz w:val="28"/>
          <w:szCs w:val="28"/>
        </w:rPr>
      </w:pPr>
      <w:r w:rsidRPr="006167BB">
        <w:rPr>
          <w:color w:val="333333"/>
          <w:sz w:val="28"/>
          <w:szCs w:val="28"/>
        </w:rPr>
        <w:t>строгое следование принятой форме;</w:t>
      </w:r>
    </w:p>
    <w:p w:rsidR="001A417B" w:rsidRPr="006167BB" w:rsidRDefault="001A417B" w:rsidP="001A417B">
      <w:pPr>
        <w:numPr>
          <w:ilvl w:val="0"/>
          <w:numId w:val="23"/>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1A417B" w:rsidRPr="006167BB" w:rsidRDefault="001A417B" w:rsidP="001A417B">
      <w:pPr>
        <w:numPr>
          <w:ilvl w:val="0"/>
          <w:numId w:val="23"/>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1A417B" w:rsidRPr="006167BB" w:rsidRDefault="001A417B" w:rsidP="001A417B">
      <w:pPr>
        <w:numPr>
          <w:ilvl w:val="0"/>
          <w:numId w:val="23"/>
        </w:numPr>
        <w:tabs>
          <w:tab w:val="left" w:pos="284"/>
        </w:tabs>
        <w:ind w:left="0" w:firstLine="709"/>
        <w:jc w:val="both"/>
        <w:rPr>
          <w:color w:val="333333"/>
          <w:sz w:val="28"/>
          <w:szCs w:val="28"/>
        </w:rPr>
      </w:pPr>
      <w:r w:rsidRPr="006167BB">
        <w:rPr>
          <w:color w:val="333333"/>
          <w:sz w:val="28"/>
          <w:szCs w:val="28"/>
        </w:rPr>
        <w:t>ясность изложения;</w:t>
      </w:r>
    </w:p>
    <w:p w:rsidR="001A417B" w:rsidRPr="006167BB" w:rsidRDefault="001A417B" w:rsidP="001A417B">
      <w:pPr>
        <w:ind w:firstLine="709"/>
        <w:jc w:val="both"/>
        <w:rPr>
          <w:color w:val="333333"/>
          <w:sz w:val="28"/>
          <w:szCs w:val="28"/>
        </w:rPr>
      </w:pPr>
      <w:r w:rsidRPr="006167BB">
        <w:rPr>
          <w:color w:val="333333"/>
          <w:sz w:val="28"/>
          <w:szCs w:val="28"/>
        </w:rPr>
        <w:t>Защит</w:t>
      </w:r>
      <w:r>
        <w:rPr>
          <w:color w:val="333333"/>
          <w:sz w:val="28"/>
          <w:szCs w:val="28"/>
        </w:rPr>
        <w:t>у</w:t>
      </w:r>
      <w:r w:rsidRPr="001A417B">
        <w:rPr>
          <w:iCs/>
          <w:color w:val="000000"/>
          <w:sz w:val="28"/>
          <w:szCs w:val="28"/>
        </w:rPr>
        <w:t xml:space="preserve">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6167BB">
        <w:rPr>
          <w:color w:val="333333"/>
          <w:sz w:val="28"/>
          <w:szCs w:val="28"/>
        </w:rPr>
        <w:t xml:space="preserve"> можно рассматривать как итоговый документ, который характеризует уровень практических умений и навыков </w:t>
      </w:r>
      <w:r w:rsidR="00976C84">
        <w:rPr>
          <w:color w:val="333333"/>
          <w:sz w:val="28"/>
          <w:szCs w:val="28"/>
        </w:rPr>
        <w:t>ординатора по дисциплине</w:t>
      </w:r>
      <w:r w:rsidRPr="006167BB">
        <w:rPr>
          <w:color w:val="333333"/>
          <w:sz w:val="28"/>
          <w:szCs w:val="28"/>
        </w:rPr>
        <w:t>.</w:t>
      </w:r>
    </w:p>
    <w:p w:rsidR="001A417B" w:rsidRDefault="001A417B" w:rsidP="001A417B">
      <w:pPr>
        <w:ind w:firstLine="709"/>
        <w:jc w:val="both"/>
        <w:rPr>
          <w:sz w:val="28"/>
        </w:rPr>
      </w:pPr>
    </w:p>
    <w:p w:rsidR="001A417B" w:rsidRPr="00302F53" w:rsidRDefault="001A417B" w:rsidP="001A417B">
      <w:pPr>
        <w:ind w:firstLine="709"/>
        <w:jc w:val="center"/>
        <w:rPr>
          <w:b/>
          <w:bCs/>
          <w:i/>
          <w:color w:val="000000"/>
          <w:sz w:val="28"/>
          <w:szCs w:val="28"/>
        </w:rPr>
      </w:pPr>
      <w:r w:rsidRPr="00E845F0">
        <w:rPr>
          <w:b/>
          <w:bCs/>
          <w:iCs/>
          <w:color w:val="000000"/>
          <w:sz w:val="28"/>
          <w:szCs w:val="28"/>
        </w:rPr>
        <w:t>Карта экспертной оценки качества фармакотерапии, протокол консультации</w:t>
      </w:r>
    </w:p>
    <w:p w:rsidR="001A417B" w:rsidRPr="00302F53" w:rsidRDefault="001A417B" w:rsidP="001A417B">
      <w:pPr>
        <w:ind w:firstLine="709"/>
        <w:jc w:val="center"/>
        <w:rPr>
          <w:bCs/>
          <w:color w:val="000000"/>
          <w:sz w:val="28"/>
          <w:szCs w:val="28"/>
        </w:rPr>
      </w:pPr>
      <w:r w:rsidRPr="00302F53">
        <w:rPr>
          <w:bCs/>
          <w:color w:val="000000"/>
          <w:sz w:val="28"/>
          <w:szCs w:val="28"/>
        </w:rPr>
        <w:t>Нужное подчеркнуть</w:t>
      </w:r>
    </w:p>
    <w:p w:rsidR="001A417B" w:rsidRPr="00302F53" w:rsidRDefault="001A417B" w:rsidP="001A417B">
      <w:pPr>
        <w:rPr>
          <w:bCs/>
          <w:color w:val="000000"/>
          <w:sz w:val="28"/>
          <w:szCs w:val="28"/>
        </w:rPr>
      </w:pPr>
      <w:r w:rsidRPr="00302F53">
        <w:rPr>
          <w:bCs/>
          <w:color w:val="000000"/>
          <w:sz w:val="28"/>
          <w:szCs w:val="28"/>
        </w:rPr>
        <w:t>Ф.И.О___________________________________________________________________</w:t>
      </w:r>
    </w:p>
    <w:p w:rsidR="001A417B" w:rsidRPr="00302F53" w:rsidRDefault="001A417B" w:rsidP="001A417B">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rsidR="001A417B" w:rsidRPr="00302F53" w:rsidRDefault="001A417B" w:rsidP="001A417B">
      <w:pPr>
        <w:rPr>
          <w:bCs/>
          <w:color w:val="000000"/>
          <w:sz w:val="28"/>
          <w:szCs w:val="28"/>
        </w:rPr>
      </w:pPr>
      <w:r w:rsidRPr="00302F53">
        <w:rPr>
          <w:bCs/>
          <w:color w:val="000000"/>
          <w:sz w:val="28"/>
          <w:szCs w:val="28"/>
        </w:rPr>
        <w:t>Дата рождения_________________________________</w:t>
      </w:r>
    </w:p>
    <w:p w:rsidR="001A417B" w:rsidRPr="00302F53" w:rsidRDefault="001A417B" w:rsidP="001A417B">
      <w:pPr>
        <w:rPr>
          <w:bCs/>
          <w:color w:val="000000"/>
          <w:sz w:val="28"/>
          <w:szCs w:val="28"/>
        </w:rPr>
      </w:pPr>
      <w:proofErr w:type="gramStart"/>
      <w:r w:rsidRPr="00302F53">
        <w:rPr>
          <w:color w:val="000000"/>
          <w:sz w:val="28"/>
          <w:szCs w:val="28"/>
        </w:rPr>
        <w:t>число  месяц</w:t>
      </w:r>
      <w:proofErr w:type="gramEnd"/>
      <w:r w:rsidRPr="00302F53">
        <w:rPr>
          <w:color w:val="000000"/>
          <w:sz w:val="28"/>
          <w:szCs w:val="28"/>
        </w:rPr>
        <w:t xml:space="preserve">  год</w:t>
      </w:r>
    </w:p>
    <w:p w:rsidR="001A417B" w:rsidRPr="00302F53" w:rsidRDefault="001A417B" w:rsidP="001A417B">
      <w:pPr>
        <w:rPr>
          <w:bCs/>
          <w:color w:val="000000"/>
          <w:sz w:val="28"/>
          <w:szCs w:val="28"/>
        </w:rPr>
      </w:pPr>
      <w:r w:rsidRPr="00302F53">
        <w:rPr>
          <w:bCs/>
          <w:color w:val="000000"/>
          <w:sz w:val="28"/>
          <w:szCs w:val="28"/>
        </w:rPr>
        <w:t xml:space="preserve">Место проведения экспертизы(консультации): </w:t>
      </w:r>
    </w:p>
    <w:p w:rsidR="001A417B" w:rsidRPr="00302F53" w:rsidRDefault="001A417B" w:rsidP="001A417B">
      <w:pPr>
        <w:rPr>
          <w:bCs/>
          <w:color w:val="000000"/>
          <w:sz w:val="28"/>
          <w:szCs w:val="28"/>
        </w:rPr>
      </w:pPr>
      <w:r w:rsidRPr="00302F53">
        <w:rPr>
          <w:bCs/>
          <w:color w:val="000000"/>
          <w:sz w:val="28"/>
          <w:szCs w:val="28"/>
        </w:rPr>
        <w:t>амбулаторно-поликлиническое учреждение-</w:t>
      </w:r>
      <w:proofErr w:type="gramStart"/>
      <w:r w:rsidRPr="00302F53">
        <w:rPr>
          <w:bCs/>
          <w:color w:val="000000"/>
          <w:sz w:val="28"/>
          <w:szCs w:val="28"/>
        </w:rPr>
        <w:t>1,стационар</w:t>
      </w:r>
      <w:proofErr w:type="gramEnd"/>
      <w:r w:rsidRPr="00302F53">
        <w:rPr>
          <w:bCs/>
          <w:color w:val="000000"/>
          <w:sz w:val="28"/>
          <w:szCs w:val="28"/>
        </w:rPr>
        <w:t>-2</w:t>
      </w:r>
    </w:p>
    <w:p w:rsidR="001A417B" w:rsidRPr="00302F53" w:rsidRDefault="001A417B" w:rsidP="001A417B">
      <w:pPr>
        <w:rPr>
          <w:bCs/>
          <w:color w:val="000000"/>
          <w:sz w:val="28"/>
          <w:szCs w:val="28"/>
        </w:rPr>
      </w:pPr>
      <w:r w:rsidRPr="00302F53">
        <w:rPr>
          <w:bCs/>
          <w:color w:val="000000"/>
          <w:sz w:val="28"/>
          <w:szCs w:val="28"/>
        </w:rPr>
        <w:t xml:space="preserve">№ истории болезни (с указанием профиля </w:t>
      </w:r>
      <w:proofErr w:type="gramStart"/>
      <w:r w:rsidRPr="00302F53">
        <w:rPr>
          <w:bCs/>
          <w:color w:val="000000"/>
          <w:sz w:val="28"/>
          <w:szCs w:val="28"/>
        </w:rPr>
        <w:t>отделения)_</w:t>
      </w:r>
      <w:proofErr w:type="gramEnd"/>
      <w:r w:rsidRPr="00302F53">
        <w:rPr>
          <w:bCs/>
          <w:color w:val="000000"/>
          <w:sz w:val="28"/>
          <w:szCs w:val="28"/>
        </w:rPr>
        <w:t>______________</w:t>
      </w:r>
    </w:p>
    <w:p w:rsidR="001A417B" w:rsidRPr="00302F53" w:rsidRDefault="001A417B" w:rsidP="001A417B">
      <w:pPr>
        <w:rPr>
          <w:bCs/>
          <w:color w:val="000000"/>
          <w:sz w:val="28"/>
          <w:szCs w:val="28"/>
        </w:rPr>
      </w:pPr>
      <w:r w:rsidRPr="00302F53">
        <w:rPr>
          <w:bCs/>
          <w:color w:val="000000"/>
          <w:sz w:val="28"/>
          <w:szCs w:val="28"/>
        </w:rPr>
        <w:t>Обращение по данному заболеванию в текущем году: первичное-</w:t>
      </w:r>
      <w:proofErr w:type="gramStart"/>
      <w:r w:rsidRPr="00302F53">
        <w:rPr>
          <w:bCs/>
          <w:color w:val="000000"/>
          <w:sz w:val="28"/>
          <w:szCs w:val="28"/>
        </w:rPr>
        <w:t xml:space="preserve">1,   </w:t>
      </w:r>
      <w:proofErr w:type="gramEnd"/>
      <w:r w:rsidRPr="00302F53">
        <w:rPr>
          <w:bCs/>
          <w:color w:val="000000"/>
          <w:sz w:val="28"/>
          <w:szCs w:val="28"/>
        </w:rPr>
        <w:t xml:space="preserve">                                                                                          повторное-2.</w:t>
      </w:r>
    </w:p>
    <w:p w:rsidR="001A417B" w:rsidRPr="00302F53" w:rsidRDefault="001A417B" w:rsidP="001A417B">
      <w:pPr>
        <w:rPr>
          <w:bCs/>
          <w:color w:val="000000"/>
          <w:sz w:val="28"/>
          <w:szCs w:val="28"/>
        </w:rPr>
      </w:pPr>
      <w:r w:rsidRPr="00302F53">
        <w:rPr>
          <w:bCs/>
          <w:color w:val="000000"/>
          <w:sz w:val="28"/>
          <w:szCs w:val="28"/>
        </w:rPr>
        <w:t>Госпитализация по данному заболеванию в текущем году: первичная -1,</w:t>
      </w:r>
    </w:p>
    <w:p w:rsidR="001A417B" w:rsidRPr="00302F53" w:rsidRDefault="001A417B" w:rsidP="001A417B">
      <w:pPr>
        <w:rPr>
          <w:bCs/>
          <w:color w:val="000000"/>
          <w:sz w:val="28"/>
          <w:szCs w:val="28"/>
        </w:rPr>
      </w:pPr>
      <w:r w:rsidRPr="00302F53">
        <w:rPr>
          <w:bCs/>
          <w:color w:val="000000"/>
          <w:sz w:val="28"/>
          <w:szCs w:val="28"/>
        </w:rPr>
        <w:t>повторная-2.</w:t>
      </w:r>
    </w:p>
    <w:p w:rsidR="001A417B" w:rsidRPr="00302F53" w:rsidRDefault="001A417B" w:rsidP="001A417B">
      <w:pPr>
        <w:tabs>
          <w:tab w:val="left" w:pos="10205"/>
        </w:tabs>
        <w:rPr>
          <w:bCs/>
          <w:color w:val="000000"/>
          <w:sz w:val="28"/>
          <w:szCs w:val="28"/>
        </w:rPr>
      </w:pPr>
      <w:r w:rsidRPr="00302F53">
        <w:rPr>
          <w:bCs/>
          <w:color w:val="000000"/>
          <w:sz w:val="28"/>
          <w:szCs w:val="28"/>
        </w:rPr>
        <w:t>Диагноз заключительный(клинический</w:t>
      </w:r>
      <w:proofErr w:type="gramStart"/>
      <w:r w:rsidRPr="00302F53">
        <w:rPr>
          <w:bCs/>
          <w:color w:val="000000"/>
          <w:sz w:val="28"/>
          <w:szCs w:val="28"/>
        </w:rPr>
        <w:t>):_</w:t>
      </w:r>
      <w:proofErr w:type="gramEnd"/>
      <w:r w:rsidRPr="00302F53">
        <w:rPr>
          <w:bCs/>
          <w:color w:val="000000"/>
          <w:sz w:val="28"/>
          <w:szCs w:val="28"/>
        </w:rPr>
        <w:t>_______________________________________________________</w:t>
      </w:r>
    </w:p>
    <w:p w:rsidR="001A417B" w:rsidRPr="00302F53" w:rsidRDefault="001A417B" w:rsidP="001A417B">
      <w:pPr>
        <w:pBdr>
          <w:bottom w:val="single" w:sz="12" w:space="1" w:color="auto"/>
        </w:pBdr>
        <w:ind w:firstLine="709"/>
        <w:rPr>
          <w:bCs/>
          <w:color w:val="000000"/>
          <w:sz w:val="28"/>
          <w:szCs w:val="28"/>
        </w:rPr>
      </w:pPr>
    </w:p>
    <w:p w:rsidR="001A417B" w:rsidRPr="00302F53" w:rsidRDefault="001A417B" w:rsidP="001A417B">
      <w:pPr>
        <w:tabs>
          <w:tab w:val="left" w:pos="10065"/>
        </w:tabs>
        <w:rPr>
          <w:color w:val="000000"/>
          <w:sz w:val="28"/>
          <w:szCs w:val="28"/>
        </w:rPr>
      </w:pPr>
      <w:r w:rsidRPr="00302F53">
        <w:rPr>
          <w:color w:val="000000"/>
          <w:sz w:val="28"/>
          <w:szCs w:val="28"/>
        </w:rPr>
        <w:t>Код по МКБ-10_________________________________________________</w:t>
      </w:r>
    </w:p>
    <w:p w:rsidR="001A417B" w:rsidRPr="00302F53" w:rsidRDefault="001A417B" w:rsidP="001A417B">
      <w:pPr>
        <w:tabs>
          <w:tab w:val="left" w:pos="6804"/>
          <w:tab w:val="left" w:pos="10205"/>
        </w:tabs>
        <w:rPr>
          <w:b/>
          <w:color w:val="000000"/>
          <w:sz w:val="28"/>
          <w:szCs w:val="28"/>
        </w:rPr>
      </w:pPr>
      <w:r w:rsidRPr="00302F53">
        <w:rPr>
          <w:color w:val="000000"/>
          <w:sz w:val="28"/>
          <w:szCs w:val="28"/>
        </w:rPr>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rsidR="001A417B" w:rsidRPr="00302F53" w:rsidRDefault="001A417B" w:rsidP="001A417B">
      <w:pPr>
        <w:rPr>
          <w:b/>
          <w:color w:val="000000"/>
          <w:sz w:val="28"/>
          <w:szCs w:val="28"/>
        </w:rPr>
      </w:pPr>
      <w:r w:rsidRPr="00302F53">
        <w:rPr>
          <w:b/>
          <w:color w:val="000000"/>
          <w:sz w:val="28"/>
          <w:szCs w:val="28"/>
        </w:rPr>
        <w:t>________________________________________________________________________</w:t>
      </w:r>
    </w:p>
    <w:p w:rsidR="001A417B" w:rsidRPr="00302F53" w:rsidRDefault="001A417B" w:rsidP="001A417B">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rsidR="001A417B" w:rsidRPr="00302F53" w:rsidRDefault="001A417B" w:rsidP="001A417B">
      <w:pPr>
        <w:rPr>
          <w:color w:val="000000"/>
          <w:sz w:val="28"/>
          <w:szCs w:val="28"/>
        </w:rPr>
      </w:pPr>
      <w:r w:rsidRPr="00302F53">
        <w:rPr>
          <w:color w:val="000000"/>
          <w:sz w:val="28"/>
          <w:szCs w:val="28"/>
        </w:rPr>
        <w:t>________</w:t>
      </w:r>
    </w:p>
    <w:p w:rsidR="001A417B" w:rsidRPr="00302F53" w:rsidRDefault="001A417B" w:rsidP="001A417B">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Наименование показателей</w:t>
            </w:r>
          </w:p>
        </w:tc>
        <w:tc>
          <w:tcPr>
            <w:tcW w:w="1134" w:type="dxa"/>
            <w:shd w:val="clear" w:color="auto" w:fill="auto"/>
          </w:tcPr>
          <w:p w:rsidR="001A417B" w:rsidRPr="00302F53" w:rsidRDefault="001A417B" w:rsidP="002A399F">
            <w:pPr>
              <w:rPr>
                <w:color w:val="000000"/>
                <w:sz w:val="28"/>
                <w:szCs w:val="28"/>
              </w:rPr>
            </w:pPr>
            <w:r w:rsidRPr="00302F53">
              <w:rPr>
                <w:color w:val="000000"/>
                <w:sz w:val="28"/>
                <w:szCs w:val="28"/>
              </w:rPr>
              <w:t>Да</w:t>
            </w:r>
          </w:p>
        </w:tc>
        <w:tc>
          <w:tcPr>
            <w:tcW w:w="1276" w:type="dxa"/>
            <w:shd w:val="clear" w:color="auto" w:fill="auto"/>
          </w:tcPr>
          <w:p w:rsidR="001A417B" w:rsidRPr="00302F53" w:rsidRDefault="001A417B" w:rsidP="002A399F">
            <w:pPr>
              <w:rPr>
                <w:color w:val="000000"/>
                <w:sz w:val="28"/>
                <w:szCs w:val="28"/>
              </w:rPr>
            </w:pPr>
            <w:r w:rsidRPr="00302F53">
              <w:rPr>
                <w:color w:val="000000"/>
                <w:sz w:val="28"/>
                <w:szCs w:val="28"/>
              </w:rPr>
              <w:t>Нет</w:t>
            </w:r>
          </w:p>
        </w:tc>
        <w:tc>
          <w:tcPr>
            <w:tcW w:w="2091" w:type="dxa"/>
            <w:shd w:val="clear" w:color="auto" w:fill="auto"/>
          </w:tcPr>
          <w:p w:rsidR="001A417B" w:rsidRPr="00302F53" w:rsidRDefault="001A417B" w:rsidP="002A399F">
            <w:pPr>
              <w:rPr>
                <w:color w:val="000000"/>
                <w:sz w:val="28"/>
                <w:szCs w:val="28"/>
              </w:rPr>
            </w:pPr>
            <w:r w:rsidRPr="00302F53">
              <w:rPr>
                <w:color w:val="000000"/>
                <w:sz w:val="28"/>
                <w:szCs w:val="28"/>
              </w:rPr>
              <w:t>Не в полной мере</w:t>
            </w: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lastRenderedPageBreak/>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7.Мероприятия</w:t>
            </w:r>
            <w:proofErr w:type="gramStart"/>
            <w:r w:rsidRPr="00302F53">
              <w:rPr>
                <w:color w:val="000000"/>
                <w:sz w:val="28"/>
                <w:szCs w:val="28"/>
              </w:rPr>
              <w:t>.</w:t>
            </w:r>
            <w:proofErr w:type="gramEnd"/>
            <w:r w:rsidRPr="00302F53">
              <w:rPr>
                <w:color w:val="000000"/>
                <w:sz w:val="28"/>
                <w:szCs w:val="28"/>
              </w:rPr>
              <w:t xml:space="preserve"> проводимые по предупреждению прогнозируемых НПР</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r w:rsidR="001A417B" w:rsidRPr="00302F53" w:rsidTr="002A399F">
        <w:tc>
          <w:tcPr>
            <w:tcW w:w="5353" w:type="dxa"/>
            <w:shd w:val="clear" w:color="auto" w:fill="auto"/>
          </w:tcPr>
          <w:p w:rsidR="001A417B" w:rsidRPr="00302F53" w:rsidRDefault="001A417B" w:rsidP="002A399F">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rsidR="001A417B" w:rsidRPr="00302F53" w:rsidRDefault="001A417B" w:rsidP="002A399F">
            <w:pPr>
              <w:ind w:firstLine="709"/>
              <w:rPr>
                <w:color w:val="000000"/>
                <w:sz w:val="28"/>
                <w:szCs w:val="28"/>
              </w:rPr>
            </w:pPr>
          </w:p>
        </w:tc>
        <w:tc>
          <w:tcPr>
            <w:tcW w:w="1276" w:type="dxa"/>
            <w:shd w:val="clear" w:color="auto" w:fill="auto"/>
          </w:tcPr>
          <w:p w:rsidR="001A417B" w:rsidRPr="00302F53" w:rsidRDefault="001A417B" w:rsidP="002A399F">
            <w:pPr>
              <w:ind w:firstLine="709"/>
              <w:rPr>
                <w:color w:val="000000"/>
                <w:sz w:val="28"/>
                <w:szCs w:val="28"/>
              </w:rPr>
            </w:pPr>
          </w:p>
        </w:tc>
        <w:tc>
          <w:tcPr>
            <w:tcW w:w="2091" w:type="dxa"/>
            <w:shd w:val="clear" w:color="auto" w:fill="auto"/>
          </w:tcPr>
          <w:p w:rsidR="001A417B" w:rsidRPr="00302F53" w:rsidRDefault="001A417B" w:rsidP="002A399F">
            <w:pPr>
              <w:ind w:firstLine="709"/>
              <w:rPr>
                <w:color w:val="000000"/>
                <w:sz w:val="28"/>
                <w:szCs w:val="28"/>
              </w:rPr>
            </w:pPr>
          </w:p>
        </w:tc>
      </w:tr>
    </w:tbl>
    <w:p w:rsidR="001A417B" w:rsidRPr="00302F53" w:rsidRDefault="001A417B" w:rsidP="001A417B">
      <w:pPr>
        <w:ind w:firstLine="709"/>
        <w:rPr>
          <w:color w:val="000000"/>
          <w:sz w:val="28"/>
          <w:szCs w:val="28"/>
        </w:rPr>
      </w:pPr>
    </w:p>
    <w:p w:rsidR="001A417B" w:rsidRPr="00302F53" w:rsidRDefault="001A417B" w:rsidP="001A417B">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1A417B" w:rsidRPr="00302F53" w:rsidRDefault="001A417B" w:rsidP="001A417B">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rsidR="001A417B" w:rsidRPr="00302F53" w:rsidRDefault="001A417B" w:rsidP="001A417B">
      <w:pPr>
        <w:pBdr>
          <w:bottom w:val="single" w:sz="12" w:space="3" w:color="auto"/>
        </w:pBdr>
        <w:ind w:firstLine="709"/>
        <w:rPr>
          <w:color w:val="000000"/>
          <w:sz w:val="28"/>
          <w:szCs w:val="28"/>
        </w:rPr>
      </w:pPr>
    </w:p>
    <w:p w:rsidR="001A417B" w:rsidRPr="00302F53" w:rsidRDefault="001A417B" w:rsidP="001A417B">
      <w:pPr>
        <w:ind w:firstLine="709"/>
        <w:rPr>
          <w:color w:val="000000"/>
          <w:sz w:val="28"/>
          <w:szCs w:val="28"/>
        </w:rPr>
      </w:pPr>
      <w:r w:rsidRPr="00302F53">
        <w:rPr>
          <w:color w:val="000000"/>
          <w:sz w:val="28"/>
          <w:szCs w:val="28"/>
        </w:rPr>
        <w:t xml:space="preserve">Врач-клинический фармаколог______________________ </w:t>
      </w:r>
    </w:p>
    <w:p w:rsidR="001A417B" w:rsidRPr="00302F53" w:rsidRDefault="001A417B" w:rsidP="001A417B">
      <w:pPr>
        <w:ind w:firstLine="709"/>
        <w:rPr>
          <w:color w:val="000000"/>
          <w:sz w:val="28"/>
          <w:szCs w:val="28"/>
        </w:rPr>
      </w:pPr>
      <w:r w:rsidRPr="00302F53">
        <w:rPr>
          <w:color w:val="000000"/>
          <w:sz w:val="28"/>
          <w:szCs w:val="28"/>
        </w:rPr>
        <w:t>подпись   Ф.И.О</w:t>
      </w:r>
    </w:p>
    <w:p w:rsidR="001A417B" w:rsidRPr="00302F53" w:rsidRDefault="001A417B" w:rsidP="001A417B">
      <w:pPr>
        <w:ind w:firstLine="709"/>
        <w:rPr>
          <w:color w:val="000000"/>
          <w:sz w:val="28"/>
          <w:szCs w:val="28"/>
        </w:rPr>
      </w:pPr>
      <w:r w:rsidRPr="00302F53">
        <w:rPr>
          <w:color w:val="000000"/>
          <w:sz w:val="28"/>
          <w:szCs w:val="28"/>
        </w:rPr>
        <w:t>«___</w:t>
      </w:r>
      <w:proofErr w:type="gramStart"/>
      <w:r w:rsidRPr="00302F53">
        <w:rPr>
          <w:color w:val="000000"/>
          <w:sz w:val="28"/>
          <w:szCs w:val="28"/>
        </w:rPr>
        <w:t>_»_</w:t>
      </w:r>
      <w:proofErr w:type="gramEnd"/>
      <w:r w:rsidRPr="00302F53">
        <w:rPr>
          <w:color w:val="000000"/>
          <w:sz w:val="28"/>
          <w:szCs w:val="28"/>
        </w:rPr>
        <w:t>____________20____г.</w:t>
      </w:r>
    </w:p>
    <w:p w:rsidR="001A417B" w:rsidRDefault="001A417B" w:rsidP="001A417B">
      <w:pPr>
        <w:ind w:left="720" w:firstLine="709"/>
        <w:jc w:val="both"/>
      </w:pPr>
    </w:p>
    <w:p w:rsidR="001A417B" w:rsidRPr="0035597B" w:rsidRDefault="001A417B" w:rsidP="001A417B">
      <w:pPr>
        <w:ind w:firstLine="709"/>
        <w:rPr>
          <w:color w:val="333333"/>
          <w:sz w:val="28"/>
          <w:szCs w:val="28"/>
        </w:rPr>
      </w:pPr>
      <w:proofErr w:type="gramStart"/>
      <w:r>
        <w:rPr>
          <w:color w:val="333333"/>
          <w:sz w:val="28"/>
          <w:szCs w:val="28"/>
        </w:rPr>
        <w:t>Пр</w:t>
      </w:r>
      <w:r w:rsidR="00976C84">
        <w:rPr>
          <w:color w:val="333333"/>
          <w:sz w:val="28"/>
          <w:szCs w:val="28"/>
        </w:rPr>
        <w:t>о</w:t>
      </w:r>
      <w:r>
        <w:rPr>
          <w:color w:val="333333"/>
          <w:sz w:val="28"/>
          <w:szCs w:val="28"/>
        </w:rPr>
        <w:t xml:space="preserve">верка </w:t>
      </w:r>
      <w:r w:rsidRPr="0035597B">
        <w:rPr>
          <w:color w:val="333333"/>
          <w:sz w:val="28"/>
          <w:szCs w:val="28"/>
        </w:rPr>
        <w:t xml:space="preserve"> </w:t>
      </w:r>
      <w:r w:rsidRPr="001A417B">
        <w:rPr>
          <w:iCs/>
          <w:color w:val="000000"/>
          <w:sz w:val="28"/>
          <w:szCs w:val="28"/>
        </w:rPr>
        <w:t>карт</w:t>
      </w:r>
      <w:r>
        <w:rPr>
          <w:iCs/>
          <w:color w:val="000000"/>
          <w:sz w:val="28"/>
          <w:szCs w:val="28"/>
        </w:rPr>
        <w:t>ы</w:t>
      </w:r>
      <w:proofErr w:type="gramEnd"/>
      <w:r w:rsidRPr="001A417B">
        <w:rPr>
          <w:iCs/>
          <w:color w:val="000000"/>
          <w:sz w:val="28"/>
          <w:szCs w:val="28"/>
        </w:rPr>
        <w:t xml:space="preserve"> экспертной оценки качества фармакотерапии, протокол консультации</w:t>
      </w:r>
      <w:r>
        <w:rPr>
          <w:iCs/>
          <w:color w:val="000000"/>
          <w:sz w:val="28"/>
          <w:szCs w:val="28"/>
        </w:rPr>
        <w:t xml:space="preserve"> </w:t>
      </w:r>
      <w:r w:rsidRPr="0035597B">
        <w:rPr>
          <w:color w:val="333333"/>
          <w:sz w:val="28"/>
          <w:szCs w:val="28"/>
        </w:rPr>
        <w:t xml:space="preserve"> проводится в соответствии с расписанием </w:t>
      </w:r>
      <w:r>
        <w:rPr>
          <w:color w:val="333333"/>
          <w:sz w:val="28"/>
          <w:szCs w:val="28"/>
        </w:rPr>
        <w:t>КСР</w:t>
      </w:r>
      <w:r w:rsidR="00976C84">
        <w:rPr>
          <w:color w:val="333333"/>
          <w:sz w:val="28"/>
          <w:szCs w:val="28"/>
        </w:rPr>
        <w:t xml:space="preserve"> ординатора.</w:t>
      </w:r>
    </w:p>
    <w:bookmarkEnd w:id="24"/>
    <w:p w:rsidR="00613655" w:rsidRDefault="00613655" w:rsidP="00613655">
      <w:pPr>
        <w:ind w:firstLine="709"/>
        <w:jc w:val="both"/>
        <w:rPr>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A3A" w:rsidRDefault="00C05A3A" w:rsidP="00FD5B6B">
      <w:r>
        <w:separator/>
      </w:r>
    </w:p>
  </w:endnote>
  <w:endnote w:type="continuationSeparator" w:id="0">
    <w:p w:rsidR="00C05A3A" w:rsidRDefault="00C05A3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3A" w:rsidRDefault="00C05A3A">
    <w:pPr>
      <w:pStyle w:val="ad"/>
      <w:jc w:val="right"/>
    </w:pPr>
    <w:r>
      <w:fldChar w:fldCharType="begin"/>
    </w:r>
    <w:r>
      <w:instrText>PAGE   \* MERGEFORMAT</w:instrText>
    </w:r>
    <w:r>
      <w:fldChar w:fldCharType="separate"/>
    </w:r>
    <w:r>
      <w:rPr>
        <w:noProof/>
      </w:rPr>
      <w:t>14</w:t>
    </w:r>
    <w:r>
      <w:fldChar w:fldCharType="end"/>
    </w:r>
  </w:p>
  <w:p w:rsidR="00C05A3A" w:rsidRDefault="00C05A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A3A" w:rsidRDefault="00C05A3A" w:rsidP="00FD5B6B">
      <w:r>
        <w:separator/>
      </w:r>
    </w:p>
  </w:footnote>
  <w:footnote w:type="continuationSeparator" w:id="0">
    <w:p w:rsidR="00C05A3A" w:rsidRDefault="00C05A3A"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E494B"/>
    <w:multiLevelType w:val="hybridMultilevel"/>
    <w:tmpl w:val="FCC47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B615AF"/>
    <w:multiLevelType w:val="hybridMultilevel"/>
    <w:tmpl w:val="0642852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33352C"/>
    <w:multiLevelType w:val="hybridMultilevel"/>
    <w:tmpl w:val="2A0C6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E521F"/>
    <w:multiLevelType w:val="hybridMultilevel"/>
    <w:tmpl w:val="7F6E07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6518BA"/>
    <w:multiLevelType w:val="hybridMultilevel"/>
    <w:tmpl w:val="9D2E7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num>
  <w:num w:numId="2">
    <w:abstractNumId w:val="7"/>
    <w:lvlOverride w:ilvl="0">
      <w:startOverride w:val="1"/>
    </w:lvlOverride>
  </w:num>
  <w:num w:numId="3">
    <w:abstractNumId w:val="23"/>
  </w:num>
  <w:num w:numId="4">
    <w:abstractNumId w:val="4"/>
  </w:num>
  <w:num w:numId="5">
    <w:abstractNumId w:val="13"/>
  </w:num>
  <w:num w:numId="6">
    <w:abstractNumId w:val="8"/>
  </w:num>
  <w:num w:numId="7">
    <w:abstractNumId w:val="6"/>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16"/>
  </w:num>
  <w:num w:numId="15">
    <w:abstractNumId w:val="14"/>
  </w:num>
  <w:num w:numId="16">
    <w:abstractNumId w:val="2"/>
  </w:num>
  <w:num w:numId="17">
    <w:abstractNumId w:val="3"/>
  </w:num>
  <w:num w:numId="18">
    <w:abstractNumId w:val="17"/>
  </w:num>
  <w:num w:numId="19">
    <w:abstractNumId w:val="20"/>
  </w:num>
  <w:num w:numId="20">
    <w:abstractNumId w:val="10"/>
  </w:num>
  <w:num w:numId="21">
    <w:abstractNumId w:val="12"/>
  </w:num>
  <w:num w:numId="22">
    <w:abstractNumId w:val="5"/>
  </w:num>
  <w:num w:numId="23">
    <w:abstractNumId w:val="0"/>
  </w:num>
  <w:num w:numId="24">
    <w:abstractNumId w:val="11"/>
  </w:num>
  <w:num w:numId="25">
    <w:abstractNumId w:val="18"/>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3107D"/>
    <w:rsid w:val="00033367"/>
    <w:rsid w:val="0003403A"/>
    <w:rsid w:val="00083C34"/>
    <w:rsid w:val="000931E3"/>
    <w:rsid w:val="00117A2B"/>
    <w:rsid w:val="00156DD6"/>
    <w:rsid w:val="001A417B"/>
    <w:rsid w:val="001F5EE1"/>
    <w:rsid w:val="0026698D"/>
    <w:rsid w:val="002A34E2"/>
    <w:rsid w:val="002D2784"/>
    <w:rsid w:val="00306BA8"/>
    <w:rsid w:val="003225CA"/>
    <w:rsid w:val="00335A4B"/>
    <w:rsid w:val="003B5F75"/>
    <w:rsid w:val="003C37BE"/>
    <w:rsid w:val="00424B86"/>
    <w:rsid w:val="00476000"/>
    <w:rsid w:val="004B2C94"/>
    <w:rsid w:val="004C1386"/>
    <w:rsid w:val="004D1091"/>
    <w:rsid w:val="005677BE"/>
    <w:rsid w:val="00582BA5"/>
    <w:rsid w:val="00593334"/>
    <w:rsid w:val="00613655"/>
    <w:rsid w:val="006847B8"/>
    <w:rsid w:val="00693E11"/>
    <w:rsid w:val="006F14A4"/>
    <w:rsid w:val="006F7AD8"/>
    <w:rsid w:val="00742208"/>
    <w:rsid w:val="0074752D"/>
    <w:rsid w:val="00755609"/>
    <w:rsid w:val="0079237F"/>
    <w:rsid w:val="007B14C1"/>
    <w:rsid w:val="008113A5"/>
    <w:rsid w:val="00832D24"/>
    <w:rsid w:val="00845C7D"/>
    <w:rsid w:val="00874E99"/>
    <w:rsid w:val="008F6E8A"/>
    <w:rsid w:val="00916EF2"/>
    <w:rsid w:val="009511F7"/>
    <w:rsid w:val="00976C84"/>
    <w:rsid w:val="00985E1D"/>
    <w:rsid w:val="009978D9"/>
    <w:rsid w:val="009C2F35"/>
    <w:rsid w:val="009C4A0D"/>
    <w:rsid w:val="009F49C5"/>
    <w:rsid w:val="00AD3EBB"/>
    <w:rsid w:val="00AF327C"/>
    <w:rsid w:val="00AF4D69"/>
    <w:rsid w:val="00B350F3"/>
    <w:rsid w:val="00BF1CD1"/>
    <w:rsid w:val="00C05A3A"/>
    <w:rsid w:val="00C35B2E"/>
    <w:rsid w:val="00C83AB7"/>
    <w:rsid w:val="00CB7372"/>
    <w:rsid w:val="00D06B87"/>
    <w:rsid w:val="00D33524"/>
    <w:rsid w:val="00D35869"/>
    <w:rsid w:val="00D471E6"/>
    <w:rsid w:val="00D66E6B"/>
    <w:rsid w:val="00DE3284"/>
    <w:rsid w:val="00E57C66"/>
    <w:rsid w:val="00F0689E"/>
    <w:rsid w:val="00F44E53"/>
    <w:rsid w:val="00F46AA0"/>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CEC49A"/>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49</Pages>
  <Words>12382</Words>
  <Characters>70581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11</cp:revision>
  <dcterms:created xsi:type="dcterms:W3CDTF">2019-02-04T05:01:00Z</dcterms:created>
  <dcterms:modified xsi:type="dcterms:W3CDTF">2019-06-09T08:01:00Z</dcterms:modified>
</cp:coreProperties>
</file>