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82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43CED0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405F4C7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304456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5E806D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5A5DC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CDBEF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3F1B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D71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EF31D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7F3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D7A3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70407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6BEB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AE90D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F7BB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F18D1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7EDE2" w14:textId="77777777" w:rsidR="00BF06D8" w:rsidRDefault="00BF06D8" w:rsidP="00BF06D8">
      <w:pPr>
        <w:pStyle w:val="Default"/>
      </w:pPr>
    </w:p>
    <w:p w14:paraId="596DB66A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60FBED01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3BC019CD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53AAB08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564309D4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64DCDB3C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8F11BE">
        <w:rPr>
          <w:i/>
          <w:iCs/>
          <w:sz w:val="28"/>
          <w:szCs w:val="28"/>
        </w:rPr>
        <w:t>6</w:t>
      </w:r>
      <w:r w:rsidR="00FE3144">
        <w:rPr>
          <w:i/>
          <w:iCs/>
          <w:sz w:val="28"/>
          <w:szCs w:val="28"/>
        </w:rPr>
        <w:t>6</w:t>
      </w:r>
      <w:r w:rsidR="008F11BE">
        <w:rPr>
          <w:i/>
          <w:iCs/>
          <w:sz w:val="28"/>
          <w:szCs w:val="28"/>
        </w:rPr>
        <w:t>.</w:t>
      </w:r>
      <w:r w:rsidR="00FE3144">
        <w:rPr>
          <w:i/>
          <w:iCs/>
          <w:sz w:val="28"/>
          <w:szCs w:val="28"/>
        </w:rPr>
        <w:t>Травматология и ортопедия</w:t>
      </w:r>
    </w:p>
    <w:p w14:paraId="07D3891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3F916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B9BF8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6B20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19AC8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FBE6D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D4C53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9E9E69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FC3E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7CA4F5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10BA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B96F98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AF735" w14:textId="77777777" w:rsidR="00BF06D8" w:rsidRDefault="00BF06D8" w:rsidP="00BF06D8">
      <w:pPr>
        <w:pStyle w:val="Default"/>
      </w:pPr>
    </w:p>
    <w:p w14:paraId="12EA6FB1" w14:textId="77777777"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F11BE" w:rsidRPr="008F11BE">
        <w:rPr>
          <w:rFonts w:ascii="Times New Roman" w:hAnsi="Times New Roman"/>
          <w:iCs/>
          <w:sz w:val="28"/>
          <w:szCs w:val="28"/>
        </w:rPr>
        <w:t>31.08.</w:t>
      </w:r>
      <w:r w:rsidR="00FE3144">
        <w:rPr>
          <w:rFonts w:ascii="Times New Roman" w:hAnsi="Times New Roman"/>
          <w:iCs/>
          <w:sz w:val="28"/>
          <w:szCs w:val="28"/>
        </w:rPr>
        <w:t>66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8F11BE">
        <w:rPr>
          <w:rFonts w:ascii="Times New Roman" w:hAnsi="Times New Roman"/>
          <w:iCs/>
          <w:sz w:val="28"/>
          <w:szCs w:val="28"/>
        </w:rPr>
        <w:t xml:space="preserve"> </w:t>
      </w:r>
      <w:r w:rsidR="00FE3144">
        <w:rPr>
          <w:rFonts w:ascii="Times New Roman" w:hAnsi="Times New Roman"/>
          <w:iCs/>
          <w:sz w:val="28"/>
          <w:szCs w:val="28"/>
        </w:rPr>
        <w:t>Травматология и ортопедия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46CB9F0F" w14:textId="77777777"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14:paraId="0CA1E06A" w14:textId="77777777"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392AED71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E3E4F6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D39433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AE93269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F3F9D5D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84F3F8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903C3E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39641DD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0D9C31B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4D1EC24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300F9447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0B83F0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7561A0D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D3234E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A241CAA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66CA00B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0448A42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78CBA9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2529E963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EB5062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05779C24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8ADD111" w14:textId="77777777"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6F" w:rsidRPr="00CA3A6F">
        <w:rPr>
          <w:rFonts w:ascii="Times New Roman" w:hAnsi="Times New Roman"/>
          <w:sz w:val="28"/>
          <w:szCs w:val="28"/>
        </w:rPr>
        <w:t xml:space="preserve">Анатомические ошибки в хирургии. </w:t>
      </w:r>
      <w:r w:rsidR="00B23529">
        <w:rPr>
          <w:rFonts w:ascii="Times New Roman" w:hAnsi="Times New Roman"/>
          <w:sz w:val="28"/>
          <w:szCs w:val="28"/>
        </w:rPr>
        <w:t>Обзорная топография брюшной полости</w:t>
      </w:r>
      <w:r w:rsidR="004E61C0" w:rsidRPr="00CA3A6F">
        <w:rPr>
          <w:rFonts w:ascii="Times New Roman" w:hAnsi="Times New Roman"/>
          <w:color w:val="000000"/>
          <w:sz w:val="28"/>
          <w:szCs w:val="28"/>
        </w:rPr>
        <w:t>.</w:t>
      </w:r>
    </w:p>
    <w:p w14:paraId="1F3A57AA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14:paraId="1C41CA1C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22F3543D" w14:textId="77777777"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 xml:space="preserve">Значение анатомических знаний в современной хирургии.  Брюшная полость, общие принципы строения, положение в области живота. Проекция органов брюшной полости на переднюю брюшную стенку. Топография брюшины верхнего этажа брюшной полости. Сумки и связки. Хирургическая анатомия желудка, 12-перстной кишки, поджелудочной железы и селезенки. Пути метастазирования опухолей. Хирургическая анатомия печени и желчных путей.  Топография брюшины нижнего этажа брюшной полости (каналы, синусы, карманы, большой сальник). Хирургическая анатомия тонкой и толстой кишки. </w:t>
      </w:r>
    </w:p>
    <w:p w14:paraId="6BF3673F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3CCD9D7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4CDF3FC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C15CD2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2B6C63BB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783ABB7F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037EAAE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7C32CC48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3D3D367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3061F833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97B97F1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>Топографическая анатомия конечностей. Основы операций на кровеносных сосудах</w:t>
      </w:r>
    </w:p>
    <w:p w14:paraId="5580C31A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7C9B262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CD2FB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DAB8E31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597AAF10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3C50568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DAAB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9C3B481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7F4D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0E8A041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7E8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60A3949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889B27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524BF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54F9DB7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A621F4B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1157415D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5B733A57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</w:t>
            </w:r>
            <w:r w:rsidR="00CA3A6F">
              <w:rPr>
                <w:rFonts w:ascii="Times New Roman" w:hAnsi="Times New Roman"/>
                <w:sz w:val="28"/>
                <w:szCs w:val="28"/>
              </w:rPr>
              <w:t>стей  и</w:t>
            </w:r>
            <w:proofErr w:type="gramEnd"/>
            <w:r w:rsidR="00CA3A6F">
              <w:rPr>
                <w:rFonts w:ascii="Times New Roman" w:hAnsi="Times New Roman"/>
                <w:sz w:val="28"/>
                <w:szCs w:val="28"/>
              </w:rPr>
              <w:t xml:space="preserve"> основам операций на кровеносных сос</w:t>
            </w:r>
            <w:r w:rsidR="00B23529">
              <w:rPr>
                <w:rFonts w:ascii="Times New Roman" w:hAnsi="Times New Roman"/>
                <w:sz w:val="28"/>
                <w:szCs w:val="28"/>
              </w:rPr>
              <w:t>у</w:t>
            </w:r>
            <w:r w:rsidR="00CA3A6F">
              <w:rPr>
                <w:rFonts w:ascii="Times New Roman" w:hAnsi="Times New Roman"/>
                <w:sz w:val="28"/>
                <w:szCs w:val="28"/>
              </w:rPr>
              <w:t>дах</w:t>
            </w:r>
            <w:r w:rsidR="001F6DEB">
              <w:rPr>
                <w:rFonts w:ascii="Times New Roman" w:hAnsi="Times New Roman"/>
                <w:sz w:val="28"/>
                <w:szCs w:val="28"/>
              </w:rPr>
              <w:t xml:space="preserve"> и костях</w:t>
            </w:r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92063A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7305CB1D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04E150A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14:paraId="2E70C1E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B51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7CE1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310EB69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29B7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270C" w14:textId="77777777"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14:paraId="4A0BE1D5" w14:textId="77777777" w:rsidR="00CA3A6F" w:rsidRPr="00CA3A6F" w:rsidRDefault="00CA3A6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конечностей.</w:t>
            </w:r>
            <w:r w:rsidR="001F6DEB">
              <w:rPr>
                <w:rFonts w:ascii="Times New Roman" w:hAnsi="Times New Roman"/>
                <w:sz w:val="28"/>
                <w:szCs w:val="28"/>
              </w:rPr>
              <w:t xml:space="preserve"> Операции на костях.</w:t>
            </w:r>
          </w:p>
          <w:p w14:paraId="44E3867D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AB48A4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3126143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624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1A74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0718885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8F0884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046A49F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1CE190F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484256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9CDFE7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9466CD3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3DC98E34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613987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E8EBAD" w14:textId="77777777"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lastRenderedPageBreak/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>Топографическая анатомия головы и шеи. Операции на шее.</w:t>
      </w:r>
    </w:p>
    <w:p w14:paraId="36A61A99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D5735C1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5B5DC3E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CCF1A08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02660C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50D2FDE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6AC9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D1C9F93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9C4D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17ED81B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F2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6ABAB52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82A3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D652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845E1E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BF945A6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44F1B125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725A8FE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и шеи,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обоснованию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операций на шее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D0D5DD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 xml:space="preserve">головы и </w:t>
            </w:r>
            <w:proofErr w:type="gramStart"/>
            <w:r w:rsidR="00687E0C">
              <w:rPr>
                <w:rFonts w:ascii="Times New Roman" w:hAnsi="Times New Roman"/>
                <w:sz w:val="28"/>
                <w:szCs w:val="28"/>
              </w:rPr>
              <w:t>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48A964F6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25931DD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14:paraId="627442D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794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DE1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666327E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54C7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16E2" w14:textId="77777777" w:rsidR="0064219A" w:rsidRPr="0064219A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, нижняя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34A59B" w14:textId="77777777"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23C20C6B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4261D91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C51C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6902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C7E6784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855FB1D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58F37F0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ED123B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853E258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51F3305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8F513C4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4D0434F2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5701396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AC3C02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14:paraId="1586DC64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1C19CA0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BA29E16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897847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7C288B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54F9385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0ED4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B9AAE4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B86F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3805818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0E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E0539E0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8A417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64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3BFA61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7015898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19B094B7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2645EDA0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14:paraId="63B9CEFE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для последующего освоения оперативных вмешательств.</w:t>
            </w:r>
          </w:p>
          <w:p w14:paraId="6A46C521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619B2F1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835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A1C1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4340DEB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A9E9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2A56E" w14:textId="77777777"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грудной стенки. Хирургическая анатомия сердца, плевры и легких у детей. Обзорная топография переднего и заднего средостения.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Пункция плевральной полости и полости перикарда.</w:t>
            </w:r>
          </w:p>
          <w:p w14:paraId="3FA124A2" w14:textId="77777777"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14:paraId="2407331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1103CF6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E925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F6CD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D7DF7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3A43BD5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E983A5C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A38CFE0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08BB152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A1E74A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6EDB2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40DB2E61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38F21B2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C7711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14:paraId="1A409301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A54604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FF937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C8EAC3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AE30CF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23138BBF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1634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DE1A4C1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4E1D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74ED649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F6BA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DA1D5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A3FE9A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20AE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9D178AB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40F2091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036162F9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4A1EAD84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14:paraId="15F39099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передней брюшной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стенки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3BFF09C9" w14:textId="77777777"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2273372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1C7222C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0BCE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C4D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4F47A35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497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1DAB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FDEEE1" w14:textId="77777777"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20C20BB3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651F530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8411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3CA4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8D74FD1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71E0905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64D0E02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DC1B18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AC53EED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C0BAF5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77525AA5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D6C5511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0084106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B34079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14:paraId="42BD2BC3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6E44AE74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E59771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EFBB45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4F00B27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7A2BA9E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9CC6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1D34E51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52F8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47B8B97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9B3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746BB31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8827AF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3919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406235D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A8771DC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69280546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3F5F2E0A" w14:textId="77777777"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железы,  селезенки</w:t>
            </w:r>
            <w:proofErr w:type="gramEnd"/>
          </w:p>
          <w:p w14:paraId="417606C8" w14:textId="77777777"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67EEF5A1" w14:textId="77777777"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55520C8F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14:paraId="2D62C925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08AF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D2E1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3B75A209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6E4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76FA" w14:textId="77777777"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анатомия печени и желчных путей. </w:t>
            </w:r>
          </w:p>
          <w:p w14:paraId="344E139C" w14:textId="77777777"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325329C1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0D9C1196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13B4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B176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BAAEA3D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26E8EF11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1282EE6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75B6DC7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98F2D4E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4C9E427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0426557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E3684C9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C90E61D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D8D13B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14:paraId="61DFB772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E8D89A6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E67B18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30D471A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F6D5BD5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61ECF706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B461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8DCA7FB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319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4C43743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9AB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CB529C9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10CC8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1078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D789DF1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74FF1E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310106F6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F74DA7F" w14:textId="77777777"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14:paraId="10EEE66C" w14:textId="77777777"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</w:t>
            </w:r>
            <w:r w:rsidRPr="00D1245C">
              <w:rPr>
                <w:b/>
                <w:color w:val="000000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14:paraId="380A7E20" w14:textId="77777777"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59550A5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5B00BDC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B37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245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30DF8396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45AB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7F93" w14:textId="77777777"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анастомозы. Аппендэктомия. Операции на толстой кишке.</w:t>
            </w:r>
          </w:p>
          <w:p w14:paraId="3DEFE4B2" w14:textId="77777777"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372566A4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5059D69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7DB7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88F8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7A562CC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CBD145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C2847DE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18AD2AD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5C0EC92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5407FF2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67937C4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35D0D4D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3D43E87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6FAF1E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9DBEDB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>. Хирургическая анатомия почек и мочеточников.</w:t>
      </w:r>
    </w:p>
    <w:p w14:paraId="69AFB0CC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41E68C4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A5D4D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DE2E0F9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3DD720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66C9170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012E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77639F8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CD7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5A87B626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899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5867D5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3F5EC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4AA1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A91F1E8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BFA2EF1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37E7AF57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4E3E63A3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14:paraId="4A81458C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Развивающая: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освоения оперативных вмешательств.</w:t>
            </w:r>
          </w:p>
          <w:p w14:paraId="5C55E3D3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611F8E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14:paraId="6E3E870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BB07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D29C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367222F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22D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5F04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 Хирургическая анатомия почек и мочеточников.</w:t>
            </w:r>
          </w:p>
          <w:p w14:paraId="2107D121" w14:textId="77777777"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43EEAD10" w14:textId="77777777"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4981698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3E7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47E7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6726AD7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E79B91C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EBF3C84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4B9FDCB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E4A0C7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CE1D02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33BAA7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307A825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7CA5228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BEA3A6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4E4A" w14:textId="77777777" w:rsidR="0023189D" w:rsidRDefault="0023189D" w:rsidP="00CF7355">
      <w:pPr>
        <w:spacing w:after="0" w:line="240" w:lineRule="auto"/>
      </w:pPr>
      <w:r>
        <w:separator/>
      </w:r>
    </w:p>
  </w:endnote>
  <w:endnote w:type="continuationSeparator" w:id="0">
    <w:p w14:paraId="09731F47" w14:textId="77777777" w:rsidR="0023189D" w:rsidRDefault="0023189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2E89CD7C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DEB">
          <w:rPr>
            <w:noProof/>
          </w:rPr>
          <w:t>4</w:t>
        </w:r>
        <w:r>
          <w:fldChar w:fldCharType="end"/>
        </w:r>
      </w:p>
    </w:sdtContent>
  </w:sdt>
  <w:p w14:paraId="779CDE97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AE24" w14:textId="77777777" w:rsidR="0023189D" w:rsidRDefault="0023189D" w:rsidP="00CF7355">
      <w:pPr>
        <w:spacing w:after="0" w:line="240" w:lineRule="auto"/>
      </w:pPr>
      <w:r>
        <w:separator/>
      </w:r>
    </w:p>
  </w:footnote>
  <w:footnote w:type="continuationSeparator" w:id="0">
    <w:p w14:paraId="44323323" w14:textId="77777777" w:rsidR="0023189D" w:rsidRDefault="0023189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6564572">
    <w:abstractNumId w:val="1"/>
  </w:num>
  <w:num w:numId="2" w16cid:durableId="980428731">
    <w:abstractNumId w:val="0"/>
  </w:num>
  <w:num w:numId="3" w16cid:durableId="1197281440">
    <w:abstractNumId w:val="2"/>
  </w:num>
  <w:num w:numId="4" w16cid:durableId="67896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0D119E"/>
    <w:rsid w:val="000F4347"/>
    <w:rsid w:val="00104C6C"/>
    <w:rsid w:val="00136B7E"/>
    <w:rsid w:val="001F3D9B"/>
    <w:rsid w:val="001F6DEB"/>
    <w:rsid w:val="00217D9F"/>
    <w:rsid w:val="0023189D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511905"/>
    <w:rsid w:val="00586A55"/>
    <w:rsid w:val="005913A0"/>
    <w:rsid w:val="005F735C"/>
    <w:rsid w:val="00604278"/>
    <w:rsid w:val="00616B40"/>
    <w:rsid w:val="0064219A"/>
    <w:rsid w:val="00677F6A"/>
    <w:rsid w:val="00687E0C"/>
    <w:rsid w:val="0075623B"/>
    <w:rsid w:val="00774A23"/>
    <w:rsid w:val="00780DC6"/>
    <w:rsid w:val="0079716A"/>
    <w:rsid w:val="007E1CB4"/>
    <w:rsid w:val="00833349"/>
    <w:rsid w:val="00896E72"/>
    <w:rsid w:val="008F11BE"/>
    <w:rsid w:val="00951144"/>
    <w:rsid w:val="009D3339"/>
    <w:rsid w:val="00A068D2"/>
    <w:rsid w:val="00A45FDC"/>
    <w:rsid w:val="00AE75A9"/>
    <w:rsid w:val="00B23529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A1FE4"/>
    <w:rsid w:val="00E72595"/>
    <w:rsid w:val="00F156F8"/>
    <w:rsid w:val="00F21219"/>
    <w:rsid w:val="00F8543C"/>
    <w:rsid w:val="00FA27AE"/>
    <w:rsid w:val="00FA5D02"/>
    <w:rsid w:val="00FD268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760C"/>
  <w15:docId w15:val="{41442637-8028-4559-95E4-00D9CCF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2023-09-02T04:21:00Z</dcterms:created>
  <dcterms:modified xsi:type="dcterms:W3CDTF">2023-09-02T04:21:00Z</dcterms:modified>
</cp:coreProperties>
</file>