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3B" w:rsidRDefault="001D6E3B" w:rsidP="001D6E3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</w:t>
      </w:r>
    </w:p>
    <w:p w:rsidR="001D6E3B" w:rsidRDefault="001D6E3B" w:rsidP="001D6E3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7</w:t>
      </w:r>
    </w:p>
    <w:p w:rsidR="00CB0628" w:rsidRDefault="00CB0628" w:rsidP="00CB062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Медицина в России в XX- ХХI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B0628" w:rsidRDefault="00CB0628" w:rsidP="00444DF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знания студентов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становлению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основные научных медицинских школ в России в XX веке. Определить современные процессы формирования медицины в РФ. Раскрыть основные тенденции развития здравоохранения в первой половине XXI века, показать основные проблемные вопросы в медицине.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0628" w:rsidRDefault="00CB0628" w:rsidP="00444DF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CB0628" w:rsidRDefault="00CB0628" w:rsidP="00CB06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микробиологии и иммунологии: Л.С.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Ценковский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И.И. Мечников,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Г.Н.Габричевский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Н.Ф.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Гамалеи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0628" w:rsidRDefault="00CB0628" w:rsidP="00CB06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и развитие школы отечественных анатомов (В.П.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Воробьянов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В.Н. Тонков, В.Н.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Шевкуненко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B0628" w:rsidRDefault="00CB0628" w:rsidP="00CB06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развитие школы отечественных физиологов (И.П. Павлов, А.А. Ухтомский, Л. А. Орбели)</w:t>
      </w:r>
    </w:p>
    <w:p w:rsidR="00CB0628" w:rsidRDefault="00CB0628" w:rsidP="00CB06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и развитие школы отечественных микробиологов (Н.Ф.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Гамалея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Габричевский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Е.Н. Павловский)</w:t>
      </w:r>
    </w:p>
    <w:p w:rsidR="00CB0628" w:rsidRDefault="00CB0628" w:rsidP="00CB06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этапы развития отечественного здравоохранения после Октябрьской революции, система Семашко.</w:t>
      </w:r>
    </w:p>
    <w:p w:rsidR="00CB0628" w:rsidRDefault="00CB0628" w:rsidP="00CB06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современного состояния организации медицинской помощи в России. Принципы охраны здоровья граждан.</w:t>
      </w:r>
    </w:p>
    <w:p w:rsidR="00CB0628" w:rsidRDefault="00CB0628" w:rsidP="00CB06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B0628" w:rsidRDefault="00CB0628" w:rsidP="00CB06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CB0628" w:rsidRDefault="00CB0628" w:rsidP="00CB06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Общественно-политическая ситуация в России в ХХ веке. Основы государственной системы здравоохранения.</w:t>
      </w:r>
    </w:p>
    <w:p w:rsidR="00CB0628" w:rsidRDefault="00CB0628" w:rsidP="00CB06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Роль Н.Н. Семашко и З.П. Соловьева в организации Советского здравоохранения.</w:t>
      </w:r>
    </w:p>
    <w:p w:rsidR="00CB0628" w:rsidRDefault="00CB0628" w:rsidP="00CB06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Заполнить таблицу «Медицина ХХ века и современного периода в мире» (Приложение 5)</w:t>
      </w:r>
    </w:p>
    <w:p w:rsidR="00CB0628" w:rsidRDefault="00CB0628" w:rsidP="00CB0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CB0628" w:rsidRDefault="00CB0628" w:rsidP="00CB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Лисицин</w:t>
      </w:r>
      <w:proofErr w:type="spellEnd"/>
      <w:r>
        <w:rPr>
          <w:rFonts w:ascii="Times New Roman" w:hAnsi="Times New Roman"/>
          <w:sz w:val="28"/>
          <w:szCs w:val="28"/>
        </w:rPr>
        <w:t xml:space="preserve"> Ю. П. История медицины [Электронный ресурс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/ Ю. П. </w:t>
      </w:r>
      <w:proofErr w:type="spellStart"/>
      <w:r>
        <w:rPr>
          <w:rFonts w:ascii="Times New Roman" w:hAnsi="Times New Roman"/>
          <w:sz w:val="28"/>
          <w:szCs w:val="28"/>
        </w:rPr>
        <w:t>Лисицин</w:t>
      </w:r>
      <w:proofErr w:type="spellEnd"/>
      <w:r>
        <w:rPr>
          <w:rFonts w:ascii="Times New Roman" w:hAnsi="Times New Roman"/>
          <w:sz w:val="28"/>
          <w:szCs w:val="28"/>
        </w:rPr>
        <w:t xml:space="preserve">, 2015. - 400 </w:t>
      </w:r>
      <w:proofErr w:type="spellStart"/>
      <w:r>
        <w:rPr>
          <w:rFonts w:ascii="Times New Roman" w:hAnsi="Times New Roman"/>
          <w:sz w:val="28"/>
          <w:szCs w:val="28"/>
        </w:rPr>
        <w:t>on-line</w:t>
      </w:r>
      <w:proofErr w:type="spellEnd"/>
      <w:r>
        <w:rPr>
          <w:rFonts w:ascii="Times New Roman" w:hAnsi="Times New Roman"/>
          <w:sz w:val="28"/>
          <w:szCs w:val="28"/>
        </w:rPr>
        <w:t xml:space="preserve"> http://www.studmedlib.ru/ru/book/</w:t>
      </w:r>
    </w:p>
    <w:p w:rsidR="00CB0628" w:rsidRDefault="00CB0628" w:rsidP="00CB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Сорокина, Т. С. История медицины [Текст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студ. мед. вузов: в 2-х т. Т. 1, 2018. - 288 с.</w:t>
      </w:r>
    </w:p>
    <w:p w:rsidR="00CB0628" w:rsidRDefault="00CB0628" w:rsidP="00CB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Сорокина, Т. С. История медицины [Текст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студ. мед. вузов: в 2-х т. Т. 2, 2018. - 352 с.</w:t>
      </w:r>
    </w:p>
    <w:p w:rsidR="00CB0628" w:rsidRDefault="00CB0628" w:rsidP="00CB0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CB0628" w:rsidRDefault="00CB0628" w:rsidP="00CB06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медицины [Электронный ресурс]: учебное пособие для студентов, </w:t>
      </w:r>
      <w:proofErr w:type="spellStart"/>
      <w:r>
        <w:rPr>
          <w:rFonts w:ascii="Times New Roman" w:hAnsi="Times New Roman"/>
          <w:sz w:val="28"/>
          <w:szCs w:val="28"/>
        </w:rPr>
        <w:t>обуч</w:t>
      </w:r>
      <w:proofErr w:type="spellEnd"/>
      <w:r>
        <w:rPr>
          <w:rFonts w:ascii="Times New Roman" w:hAnsi="Times New Roman"/>
          <w:sz w:val="28"/>
          <w:szCs w:val="28"/>
        </w:rPr>
        <w:t xml:space="preserve">. по программам высшего образования по специальностям 31.05.01 "Лечебное дело", 32.05.01 "Медико-профилактическое дело", 31.05.03 "Стоматология" / Л. И. </w:t>
      </w:r>
      <w:proofErr w:type="spellStart"/>
      <w:r>
        <w:rPr>
          <w:rFonts w:ascii="Times New Roman" w:hAnsi="Times New Roman"/>
          <w:sz w:val="28"/>
          <w:szCs w:val="28"/>
        </w:rPr>
        <w:t>Каспрук</w:t>
      </w:r>
      <w:proofErr w:type="spellEnd"/>
      <w:r>
        <w:rPr>
          <w:rFonts w:ascii="Times New Roman" w:hAnsi="Times New Roman"/>
          <w:sz w:val="28"/>
          <w:szCs w:val="28"/>
        </w:rPr>
        <w:t xml:space="preserve">, Г. Т. </w:t>
      </w:r>
      <w:proofErr w:type="spellStart"/>
      <w:r>
        <w:rPr>
          <w:rFonts w:ascii="Times New Roman" w:hAnsi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М.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Снасапова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;ОрГМУ</w:t>
      </w:r>
      <w:proofErr w:type="gram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Оренбург :</w:t>
      </w:r>
      <w:proofErr w:type="gramEnd"/>
      <w:r>
        <w:rPr>
          <w:rFonts w:ascii="Times New Roman" w:hAnsi="Times New Roman"/>
          <w:sz w:val="28"/>
          <w:szCs w:val="28"/>
        </w:rPr>
        <w:t xml:space="preserve"> [б. и.], 2017. - 189 с. - Б. ц.</w:t>
      </w:r>
    </w:p>
    <w:p w:rsidR="00CB0628" w:rsidRDefault="00CB0628" w:rsidP="00CB0628">
      <w:pPr>
        <w:numPr>
          <w:ilvl w:val="0"/>
          <w:numId w:val="3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lastRenderedPageBreak/>
        <w:t>Постернак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Очерки по истории общин сестер милосердия.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«Свято-</w:t>
      </w:r>
      <w:proofErr w:type="spellStart"/>
      <w:r>
        <w:rPr>
          <w:rFonts w:ascii="Times New Roman" w:hAnsi="Times New Roman"/>
          <w:sz w:val="28"/>
          <w:szCs w:val="28"/>
        </w:rPr>
        <w:t>Димитриевское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училище сестер милосердия», 2002. – 304 с. </w:t>
      </w:r>
    </w:p>
    <w:p w:rsidR="00CB0628" w:rsidRDefault="00CB0628" w:rsidP="00CB0628">
      <w:pPr>
        <w:numPr>
          <w:ilvl w:val="0"/>
          <w:numId w:val="3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Рихтер В.М</w:t>
      </w:r>
      <w:r>
        <w:rPr>
          <w:rFonts w:ascii="Times New Roman" w:hAnsi="Times New Roman"/>
          <w:sz w:val="28"/>
          <w:szCs w:val="28"/>
        </w:rPr>
        <w:t xml:space="preserve">. История медицины в России: В 3 ч. Ч. 1. – М., 1814. </w:t>
      </w:r>
    </w:p>
    <w:p w:rsidR="00CB0628" w:rsidRDefault="00CB0628" w:rsidP="00CB0628">
      <w:pPr>
        <w:numPr>
          <w:ilvl w:val="0"/>
          <w:numId w:val="3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Сеченов И.М</w:t>
      </w:r>
      <w:r>
        <w:rPr>
          <w:rFonts w:ascii="Times New Roman" w:hAnsi="Times New Roman"/>
          <w:sz w:val="28"/>
          <w:szCs w:val="28"/>
        </w:rPr>
        <w:t xml:space="preserve">. Рефлексы головного мозга.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АМН СССР, 1961. – 100 с.</w:t>
      </w:r>
    </w:p>
    <w:p w:rsidR="00CB0628" w:rsidRDefault="00CB0628" w:rsidP="00CB0628">
      <w:pPr>
        <w:numPr>
          <w:ilvl w:val="0"/>
          <w:numId w:val="3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Сорокина Т.С</w:t>
      </w:r>
      <w:r>
        <w:rPr>
          <w:rFonts w:ascii="Times New Roman" w:hAnsi="Times New Roman"/>
          <w:sz w:val="28"/>
          <w:szCs w:val="28"/>
        </w:rPr>
        <w:t>. Лекции по истории физиологии в России (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первая треть ХХ века). – 2-е изд.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РУДН, 2015. – 120 с. </w:t>
      </w:r>
    </w:p>
    <w:p w:rsidR="00CB0628" w:rsidRDefault="00CB0628" w:rsidP="00CB0628">
      <w:pPr>
        <w:numPr>
          <w:ilvl w:val="0"/>
          <w:numId w:val="3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Хрестоматия</w:t>
      </w:r>
      <w:r>
        <w:rPr>
          <w:rFonts w:ascii="Times New Roman" w:hAnsi="Times New Roman"/>
          <w:sz w:val="28"/>
          <w:szCs w:val="28"/>
        </w:rPr>
        <w:t xml:space="preserve"> по истории медицины / сост. Е.Е. </w:t>
      </w:r>
      <w:proofErr w:type="spellStart"/>
      <w:r>
        <w:rPr>
          <w:rFonts w:ascii="Times New Roman" w:hAnsi="Times New Roman"/>
          <w:sz w:val="28"/>
          <w:szCs w:val="28"/>
        </w:rPr>
        <w:t>Бергер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, М.С. Туторская </w:t>
      </w:r>
      <w:r w:rsidRPr="00CB0628">
        <w:rPr>
          <w:rFonts w:ascii="Times New Roman" w:hAnsi="Times New Roman"/>
          <w:sz w:val="28"/>
          <w:szCs w:val="28"/>
        </w:rPr>
        <w:t xml:space="preserve">/ под </w:t>
      </w:r>
      <w:r>
        <w:rPr>
          <w:rFonts w:ascii="Times New Roman" w:hAnsi="Times New Roman"/>
          <w:sz w:val="28"/>
          <w:szCs w:val="28"/>
        </w:rPr>
        <w:t xml:space="preserve">ред. Д.А. </w:t>
      </w:r>
      <w:proofErr w:type="spellStart"/>
      <w:r>
        <w:rPr>
          <w:rFonts w:ascii="Times New Roman" w:hAnsi="Times New Roman"/>
          <w:sz w:val="28"/>
          <w:szCs w:val="28"/>
        </w:rPr>
        <w:t>Балалыкин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Литтерра</w:t>
      </w:r>
      <w:proofErr w:type="spellEnd"/>
      <w:r>
        <w:rPr>
          <w:rFonts w:ascii="Times New Roman" w:hAnsi="Times New Roman"/>
          <w:sz w:val="28"/>
          <w:szCs w:val="28"/>
        </w:rPr>
        <w:t xml:space="preserve">, 2012. – 624с. </w:t>
      </w:r>
    </w:p>
    <w:p w:rsidR="00CB0628" w:rsidRDefault="00CB0628" w:rsidP="00CB0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Базы данных, информационно-справочные и поисковые системы – Интернет ресурсы.</w:t>
      </w:r>
    </w:p>
    <w:p w:rsidR="00CB0628" w:rsidRDefault="00CB0628" w:rsidP="00CB0628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Электронная библиотечная система ЭБС «Консультант студента» [Электронный ресурс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]:  </w:t>
      </w:r>
      <w:hyperlink r:id="rId5" w:history="1">
        <w:r>
          <w:rPr>
            <w:rStyle w:val="a3"/>
            <w:sz w:val="28"/>
            <w:szCs w:val="28"/>
            <w:lang w:eastAsia="ar-SA"/>
          </w:rPr>
          <w:t>http://studentlibrary.ru</w:t>
        </w:r>
        <w:proofErr w:type="gramEnd"/>
      </w:hyperlink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B0628" w:rsidRDefault="00CB0628" w:rsidP="00CB0628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Электронная библиотека нехудожественной литературы </w:t>
      </w:r>
      <w:r>
        <w:rPr>
          <w:rFonts w:ascii="Times New Roman" w:hAnsi="Times New Roman"/>
          <w:sz w:val="28"/>
          <w:szCs w:val="28"/>
          <w:lang w:eastAsia="ar-SA"/>
        </w:rPr>
        <w:t>[Электронный ресурс]: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http://www.bibliotekar.ru/</w:t>
        </w:r>
      </w:hyperlink>
    </w:p>
    <w:p w:rsidR="00CB0628" w:rsidRDefault="00CB0628" w:rsidP="00CB0628">
      <w:pPr>
        <w:tabs>
          <w:tab w:val="right" w:leader="underscore" w:pos="9639"/>
        </w:tabs>
        <w:spacing w:after="0" w:line="240" w:lineRule="auto"/>
        <w:ind w:right="-365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Электронная библиотека Российской государственной библиотеки (РГБ) [Электронный ресурс]: </w:t>
      </w:r>
      <w:r>
        <w:rPr>
          <w:rFonts w:ascii="Times New Roman" w:hAnsi="Times New Roman"/>
          <w:color w:val="0000FF"/>
          <w:sz w:val="28"/>
          <w:szCs w:val="28"/>
          <w:u w:val="single"/>
          <w:lang w:eastAsia="ar-SA"/>
        </w:rPr>
        <w:t>http://elibrary.rsl.ru/</w:t>
      </w:r>
    </w:p>
    <w:p w:rsidR="00CB0628" w:rsidRDefault="00CB0628" w:rsidP="00CB0628">
      <w:pPr>
        <w:tabs>
          <w:tab w:val="right" w:leader="underscore" w:pos="9639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4.История медицины // Сайт кафедры истории медицины Московского государственного медицинского университета имени А.И. Евдокимова [Электронный ресурс]: </w:t>
      </w:r>
      <w:hyperlink r:id="rId7" w:history="1">
        <w:r>
          <w:rPr>
            <w:rStyle w:val="a3"/>
            <w:sz w:val="28"/>
            <w:szCs w:val="28"/>
            <w:lang w:eastAsia="ar-SA"/>
          </w:rPr>
          <w:t>www.historymed.ru</w:t>
        </w:r>
      </w:hyperlink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B0628" w:rsidRDefault="00CB0628" w:rsidP="00CB0628">
      <w:pPr>
        <w:tabs>
          <w:tab w:val="right" w:leader="underscore" w:pos="9639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 Электронная библиотека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Гумер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[Электронный ресурс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]:</w:t>
      </w:r>
      <w:proofErr w:type="spellStart"/>
      <w:r>
        <w:fldChar w:fldCharType="begin"/>
      </w:r>
      <w:r>
        <w:instrText xml:space="preserve"> HYPERLINK "http://www.gumer.info/" </w:instrText>
      </w:r>
      <w:r>
        <w:fldChar w:fldCharType="separate"/>
      </w:r>
      <w:r>
        <w:rPr>
          <w:rStyle w:val="a3"/>
          <w:sz w:val="28"/>
          <w:szCs w:val="28"/>
          <w:lang w:eastAsia="ar-SA"/>
        </w:rPr>
        <w:t>http</w:t>
      </w:r>
      <w:proofErr w:type="spellEnd"/>
      <w:r>
        <w:rPr>
          <w:rStyle w:val="a3"/>
          <w:sz w:val="28"/>
          <w:szCs w:val="28"/>
          <w:lang w:eastAsia="ar-SA"/>
        </w:rPr>
        <w:t>://www.gumer.info/</w:t>
      </w:r>
      <w:proofErr w:type="gramEnd"/>
      <w:r>
        <w:fldChar w:fldCharType="end"/>
      </w:r>
      <w:r>
        <w:rPr>
          <w:rFonts w:ascii="Times New Roman" w:hAnsi="Times New Roman"/>
          <w:sz w:val="28"/>
          <w:szCs w:val="28"/>
          <w:lang w:eastAsia="ar-SA"/>
        </w:rPr>
        <w:t xml:space="preserve"> .</w:t>
      </w:r>
    </w:p>
    <w:p w:rsidR="00CB0628" w:rsidRDefault="00CB0628" w:rsidP="00CB062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6. Электронная библиотека учебников </w:t>
      </w:r>
      <w:hyperlink r:id="rId8" w:history="1">
        <w:r>
          <w:rPr>
            <w:rStyle w:val="a3"/>
            <w:sz w:val="28"/>
            <w:szCs w:val="28"/>
            <w:lang w:eastAsia="ar-SA"/>
          </w:rPr>
          <w:t>http://studentam.net/</w:t>
        </w:r>
      </w:hyperlink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B0628" w:rsidRDefault="00CB0628" w:rsidP="00CB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0628" w:rsidRDefault="00CB0628" w:rsidP="00CB0628"/>
    <w:p w:rsidR="00C375F0" w:rsidRDefault="00C375F0"/>
    <w:sectPr w:rsidR="00C3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293"/>
    <w:multiLevelType w:val="hybridMultilevel"/>
    <w:tmpl w:val="191C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A7B62"/>
    <w:multiLevelType w:val="hybridMultilevel"/>
    <w:tmpl w:val="7A742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7677F"/>
    <w:multiLevelType w:val="hybridMultilevel"/>
    <w:tmpl w:val="7C08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D2"/>
    <w:rsid w:val="001D6E3B"/>
    <w:rsid w:val="00444DF4"/>
    <w:rsid w:val="00C375F0"/>
    <w:rsid w:val="00CB0628"/>
    <w:rsid w:val="00E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4E5F-A97E-410D-B35F-023F516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062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B062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" TargetMode="External"/><Relationship Id="rId5" Type="http://schemas.openxmlformats.org/officeDocument/2006/relationships/hyperlink" Target="http://student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Company>ОрГМУ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5</cp:revision>
  <dcterms:created xsi:type="dcterms:W3CDTF">2020-03-17T08:16:00Z</dcterms:created>
  <dcterms:modified xsi:type="dcterms:W3CDTF">2020-03-18T08:43:00Z</dcterms:modified>
</cp:coreProperties>
</file>