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b/>
          <w:sz w:val="36"/>
          <w:szCs w:val="36"/>
        </w:rPr>
      </w:pPr>
      <w:r w:rsidRPr="008D280F">
        <w:rPr>
          <w:b/>
          <w:sz w:val="36"/>
          <w:szCs w:val="36"/>
        </w:rPr>
        <w:t xml:space="preserve">ИСТОРИЯ 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  <w:r w:rsidRPr="008D280F">
        <w:rPr>
          <w:sz w:val="28"/>
        </w:rPr>
        <w:t xml:space="preserve">по направлению подготовки (специальности) 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b/>
          <w:sz w:val="32"/>
          <w:szCs w:val="32"/>
        </w:rPr>
      </w:pPr>
      <w:r w:rsidRPr="008D280F">
        <w:rPr>
          <w:b/>
          <w:sz w:val="32"/>
          <w:szCs w:val="32"/>
        </w:rPr>
        <w:t>31.05.01 Лечебное дело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Default="008D280F" w:rsidP="008D280F">
      <w:pPr>
        <w:ind w:firstLine="709"/>
        <w:jc w:val="center"/>
        <w:rPr>
          <w:sz w:val="28"/>
        </w:rPr>
      </w:pPr>
    </w:p>
    <w:p w:rsidR="00BB0AC5" w:rsidRDefault="00BB0AC5" w:rsidP="008D280F">
      <w:pPr>
        <w:ind w:firstLine="709"/>
        <w:jc w:val="center"/>
        <w:rPr>
          <w:sz w:val="28"/>
        </w:rPr>
      </w:pPr>
    </w:p>
    <w:p w:rsidR="00BB0AC5" w:rsidRDefault="00BB0AC5" w:rsidP="008D280F">
      <w:pPr>
        <w:ind w:firstLine="709"/>
        <w:jc w:val="center"/>
        <w:rPr>
          <w:sz w:val="28"/>
        </w:rPr>
      </w:pPr>
    </w:p>
    <w:p w:rsidR="002311D8" w:rsidRPr="008D280F" w:rsidRDefault="002311D8" w:rsidP="008D280F">
      <w:pPr>
        <w:ind w:firstLine="709"/>
        <w:jc w:val="center"/>
        <w:rPr>
          <w:sz w:val="28"/>
        </w:rPr>
      </w:pPr>
    </w:p>
    <w:p w:rsidR="002311D8" w:rsidRDefault="002311D8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  <w:r w:rsidRPr="008D280F">
        <w:rPr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8D280F" w:rsidRPr="008D280F" w:rsidRDefault="008D280F" w:rsidP="008D280F">
      <w:pPr>
        <w:ind w:firstLine="709"/>
        <w:jc w:val="center"/>
        <w:rPr>
          <w:b/>
          <w:sz w:val="28"/>
        </w:rPr>
      </w:pPr>
      <w:r w:rsidRPr="008D280F">
        <w:rPr>
          <w:b/>
          <w:sz w:val="28"/>
        </w:rPr>
        <w:t>31.05.01 Лечебное дело,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  <w:r w:rsidRPr="008D280F">
        <w:rPr>
          <w:sz w:val="28"/>
        </w:rPr>
        <w:t xml:space="preserve">утвержденной ученым советом ФГБОУ ВО </w:t>
      </w:r>
      <w:proofErr w:type="spellStart"/>
      <w:r w:rsidRPr="008D280F">
        <w:rPr>
          <w:sz w:val="28"/>
        </w:rPr>
        <w:t>ОрГМУ</w:t>
      </w:r>
      <w:proofErr w:type="spellEnd"/>
      <w:r w:rsidRPr="008D280F">
        <w:rPr>
          <w:sz w:val="28"/>
        </w:rPr>
        <w:t xml:space="preserve"> Минздрава России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  <w:r w:rsidRPr="008D280F">
        <w:rPr>
          <w:sz w:val="28"/>
        </w:rPr>
        <w:t xml:space="preserve">протокол </w:t>
      </w:r>
      <w:r w:rsidR="002311D8" w:rsidRPr="002311D8">
        <w:rPr>
          <w:sz w:val="28"/>
        </w:rPr>
        <w:t>№ 8 от 25. 03. 2016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4B2C94" w:rsidRPr="004B2C94" w:rsidRDefault="008D280F" w:rsidP="00F5136B">
      <w:pPr>
        <w:ind w:firstLine="709"/>
        <w:jc w:val="center"/>
      </w:pPr>
      <w:r w:rsidRPr="008D280F">
        <w:rPr>
          <w:sz w:val="28"/>
        </w:rPr>
        <w:t>Оренбург</w:t>
      </w:r>
      <w:r w:rsidR="004B2C94"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36D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</w:p>
    <w:p w:rsidR="00436A35" w:rsidRDefault="00436DEF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>расширение, углубление</w:t>
      </w:r>
      <w:r w:rsidR="00BA73E5">
        <w:rPr>
          <w:sz w:val="28"/>
        </w:rPr>
        <w:t>, закрепление</w:t>
      </w:r>
      <w:r>
        <w:rPr>
          <w:sz w:val="28"/>
        </w:rPr>
        <w:t xml:space="preserve"> и систематизация знаний о важнейших </w:t>
      </w:r>
      <w:r w:rsidR="00BA73E5">
        <w:rPr>
          <w:sz w:val="28"/>
        </w:rPr>
        <w:t xml:space="preserve">фактах, </w:t>
      </w:r>
      <w:r>
        <w:rPr>
          <w:sz w:val="28"/>
        </w:rPr>
        <w:t>событиях</w:t>
      </w:r>
      <w:r w:rsidR="00BA73E5">
        <w:rPr>
          <w:sz w:val="28"/>
        </w:rPr>
        <w:t>, процессах</w:t>
      </w:r>
      <w:r>
        <w:rPr>
          <w:sz w:val="28"/>
        </w:rPr>
        <w:t xml:space="preserve"> и закономерностях </w:t>
      </w:r>
      <w:r w:rsidR="00BA73E5">
        <w:rPr>
          <w:sz w:val="28"/>
        </w:rPr>
        <w:t>мировой истории</w:t>
      </w:r>
      <w:r w:rsidR="00436A35">
        <w:rPr>
          <w:sz w:val="28"/>
        </w:rPr>
        <w:t>;</w:t>
      </w:r>
    </w:p>
    <w:p w:rsidR="00BA73E5" w:rsidRDefault="00436A35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 xml:space="preserve">овладение </w:t>
      </w:r>
      <w:r w:rsidR="007623FD">
        <w:rPr>
          <w:sz w:val="28"/>
        </w:rPr>
        <w:t xml:space="preserve">понятийным аппаратом и </w:t>
      </w:r>
      <w:r w:rsidR="00E44D46">
        <w:rPr>
          <w:sz w:val="28"/>
        </w:rPr>
        <w:t xml:space="preserve">положениями важнейших концепций </w:t>
      </w:r>
      <w:r w:rsidR="007623FD">
        <w:rPr>
          <w:sz w:val="28"/>
        </w:rPr>
        <w:t>ист</w:t>
      </w:r>
      <w:r w:rsidR="007623FD">
        <w:rPr>
          <w:sz w:val="28"/>
        </w:rPr>
        <w:t>о</w:t>
      </w:r>
      <w:r w:rsidR="007623FD">
        <w:rPr>
          <w:sz w:val="28"/>
        </w:rPr>
        <w:t xml:space="preserve">рической науки; </w:t>
      </w:r>
      <w:r w:rsidR="00BA73E5">
        <w:rPr>
          <w:sz w:val="28"/>
        </w:rPr>
        <w:t xml:space="preserve"> </w:t>
      </w:r>
    </w:p>
    <w:p w:rsidR="00436DEF" w:rsidRPr="00436DEF" w:rsidRDefault="00436A35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 xml:space="preserve">формирования </w:t>
      </w:r>
      <w:r w:rsidR="00436DEF" w:rsidRPr="00436DEF">
        <w:rPr>
          <w:sz w:val="28"/>
        </w:rPr>
        <w:t>умени</w:t>
      </w:r>
      <w:r>
        <w:rPr>
          <w:sz w:val="28"/>
        </w:rPr>
        <w:t xml:space="preserve">й систематизации, классификации, </w:t>
      </w:r>
      <w:r w:rsidR="00436DEF" w:rsidRPr="00436DEF">
        <w:rPr>
          <w:sz w:val="28"/>
        </w:rPr>
        <w:t>анализа</w:t>
      </w:r>
      <w:r>
        <w:rPr>
          <w:sz w:val="28"/>
        </w:rPr>
        <w:t xml:space="preserve"> и</w:t>
      </w:r>
      <w:r w:rsidR="00436DEF" w:rsidRPr="00436DEF">
        <w:rPr>
          <w:sz w:val="28"/>
        </w:rPr>
        <w:t xml:space="preserve"> синтеза </w:t>
      </w:r>
      <w:r>
        <w:rPr>
          <w:sz w:val="28"/>
        </w:rPr>
        <w:t>ист</w:t>
      </w:r>
      <w:r>
        <w:rPr>
          <w:sz w:val="28"/>
        </w:rPr>
        <w:t>о</w:t>
      </w:r>
      <w:r>
        <w:rPr>
          <w:sz w:val="28"/>
        </w:rPr>
        <w:t>рических событий, фактов, процессов во всём их многообразии</w:t>
      </w:r>
      <w:r w:rsidR="00436DEF" w:rsidRPr="00436DEF">
        <w:rPr>
          <w:sz w:val="28"/>
        </w:rPr>
        <w:t xml:space="preserve">; </w:t>
      </w:r>
    </w:p>
    <w:p w:rsidR="00436DEF" w:rsidRPr="00436DEF" w:rsidRDefault="00F83854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 xml:space="preserve">формирование </w:t>
      </w:r>
      <w:r w:rsidR="00436DEF" w:rsidRPr="00436DEF">
        <w:rPr>
          <w:sz w:val="28"/>
        </w:rPr>
        <w:t>умени</w:t>
      </w:r>
      <w:r>
        <w:rPr>
          <w:sz w:val="28"/>
        </w:rPr>
        <w:t>й</w:t>
      </w:r>
      <w:r w:rsidR="00436DEF" w:rsidRPr="00436DEF">
        <w:rPr>
          <w:sz w:val="28"/>
        </w:rPr>
        <w:t xml:space="preserve"> </w:t>
      </w:r>
      <w:r>
        <w:rPr>
          <w:sz w:val="28"/>
        </w:rPr>
        <w:t>аргументировано выражать своё мнение, вести диску</w:t>
      </w:r>
      <w:r>
        <w:rPr>
          <w:sz w:val="28"/>
        </w:rPr>
        <w:t>с</w:t>
      </w:r>
      <w:r>
        <w:rPr>
          <w:sz w:val="28"/>
        </w:rPr>
        <w:t xml:space="preserve">сию, рационально участвовать в политической жизни страны, </w:t>
      </w:r>
      <w:r w:rsidR="00436DEF" w:rsidRPr="00436DEF">
        <w:rPr>
          <w:sz w:val="28"/>
        </w:rPr>
        <w:t>применять теор</w:t>
      </w:r>
      <w:r w:rsidR="00436DEF" w:rsidRPr="00436DEF">
        <w:rPr>
          <w:sz w:val="28"/>
        </w:rPr>
        <w:t>е</w:t>
      </w:r>
      <w:r w:rsidR="00436DEF" w:rsidRPr="00436DEF">
        <w:rPr>
          <w:sz w:val="28"/>
        </w:rPr>
        <w:t xml:space="preserve">тические знания и основной понятийный аппарат </w:t>
      </w:r>
      <w:r>
        <w:rPr>
          <w:sz w:val="28"/>
        </w:rPr>
        <w:t xml:space="preserve">исторической </w:t>
      </w:r>
      <w:r w:rsidR="00436DEF" w:rsidRPr="00436DEF">
        <w:rPr>
          <w:sz w:val="28"/>
        </w:rPr>
        <w:t>науки в будущей профессиональной деятельности врача.</w:t>
      </w:r>
    </w:p>
    <w:p w:rsidR="00436DEF" w:rsidRDefault="00436DEF" w:rsidP="00FD5B6B">
      <w:pPr>
        <w:ind w:firstLine="709"/>
        <w:jc w:val="both"/>
        <w:rPr>
          <w:sz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84"/>
        <w:gridCol w:w="2251"/>
        <w:gridCol w:w="2690"/>
        <w:gridCol w:w="2074"/>
      </w:tblGrid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мостоятельной р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69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B756C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9978D9" w:rsidRPr="00693E11" w:rsidRDefault="00693E11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033367" w:rsidRDefault="006461F7" w:rsidP="006461F7">
            <w:pPr>
              <w:rPr>
                <w:sz w:val="28"/>
              </w:rPr>
            </w:pPr>
            <w:r>
              <w:rPr>
                <w:sz w:val="28"/>
              </w:rPr>
              <w:t>Подготовка и защита реферата</w:t>
            </w:r>
            <w:r w:rsidR="004606BB">
              <w:rPr>
                <w:sz w:val="28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6461F7" w:rsidP="00646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Реферат </w:t>
            </w:r>
          </w:p>
        </w:tc>
        <w:tc>
          <w:tcPr>
            <w:tcW w:w="2074" w:type="dxa"/>
            <w:shd w:val="clear" w:color="auto" w:fill="auto"/>
          </w:tcPr>
          <w:p w:rsidR="009978D9" w:rsidRPr="00033367" w:rsidRDefault="006461F7" w:rsidP="006461F7">
            <w:pPr>
              <w:ind w:firstLine="12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>удиторная</w:t>
            </w:r>
            <w:proofErr w:type="gramEnd"/>
            <w:r w:rsidRPr="006461F7">
              <w:rPr>
                <w:sz w:val="28"/>
              </w:rPr>
              <w:t xml:space="preserve"> – 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693E1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 w:rsidRPr="00693E11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033367" w:rsidRDefault="004606BB" w:rsidP="004606BB">
            <w:pPr>
              <w:rPr>
                <w:sz w:val="28"/>
              </w:rPr>
            </w:pPr>
            <w:r>
              <w:rPr>
                <w:sz w:val="28"/>
              </w:rPr>
              <w:t>Выполнение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даний в рабочей тетради 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5E102A" w:rsidP="005E102A">
            <w:pPr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5E102A">
              <w:rPr>
                <w:sz w:val="28"/>
              </w:rPr>
              <w:t>онтроль выполн</w:t>
            </w:r>
            <w:r w:rsidRPr="005E102A">
              <w:rPr>
                <w:sz w:val="28"/>
              </w:rPr>
              <w:t>е</w:t>
            </w:r>
            <w:r w:rsidRPr="005E102A">
              <w:rPr>
                <w:sz w:val="28"/>
              </w:rPr>
              <w:t>ния заданий в раб</w:t>
            </w:r>
            <w:r w:rsidRPr="005E102A">
              <w:rPr>
                <w:sz w:val="28"/>
              </w:rPr>
              <w:t>о</w:t>
            </w:r>
            <w:r w:rsidRPr="005E102A">
              <w:rPr>
                <w:sz w:val="28"/>
              </w:rPr>
              <w:t>чей тетради</w:t>
            </w:r>
          </w:p>
        </w:tc>
        <w:tc>
          <w:tcPr>
            <w:tcW w:w="2074" w:type="dxa"/>
            <w:shd w:val="clear" w:color="auto" w:fill="auto"/>
          </w:tcPr>
          <w:p w:rsidR="009978D9" w:rsidRPr="00033367" w:rsidRDefault="006461F7" w:rsidP="006461F7">
            <w:pPr>
              <w:ind w:firstLine="25"/>
              <w:jc w:val="center"/>
              <w:rPr>
                <w:sz w:val="28"/>
              </w:rPr>
            </w:pPr>
            <w:r w:rsidRPr="006461F7">
              <w:rPr>
                <w:sz w:val="28"/>
              </w:rPr>
              <w:t>Внеаудиторная – КСР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B756C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693E11" w:rsidP="00DA4AAA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D7084E" w:rsidRPr="00D7084E">
              <w:rPr>
                <w:sz w:val="28"/>
              </w:rPr>
              <w:t>Особенн</w:t>
            </w:r>
            <w:r w:rsidR="00D7084E" w:rsidRPr="00D7084E">
              <w:rPr>
                <w:sz w:val="28"/>
              </w:rPr>
              <w:t>о</w:t>
            </w:r>
            <w:r w:rsidR="00D7084E" w:rsidRPr="00D7084E">
              <w:rPr>
                <w:sz w:val="28"/>
              </w:rPr>
              <w:t>сти "Истори</w:t>
            </w:r>
            <w:r w:rsidR="00DA4AAA">
              <w:rPr>
                <w:sz w:val="28"/>
              </w:rPr>
              <w:t>и</w:t>
            </w:r>
            <w:r w:rsidR="00D7084E" w:rsidRPr="00D7084E">
              <w:rPr>
                <w:sz w:val="28"/>
              </w:rPr>
              <w:t>" как науки и как учебной дисциплины в вы</w:t>
            </w:r>
            <w:r w:rsidR="00D7084E" w:rsidRPr="00D7084E">
              <w:rPr>
                <w:sz w:val="28"/>
              </w:rPr>
              <w:t>с</w:t>
            </w:r>
            <w:r w:rsidR="00D7084E" w:rsidRPr="00D7084E">
              <w:rPr>
                <w:sz w:val="28"/>
              </w:rPr>
              <w:t>шем образовании. Древнейшая история Человечества. Осно</w:t>
            </w:r>
            <w:r w:rsidR="00D7084E" w:rsidRPr="00D7084E">
              <w:rPr>
                <w:sz w:val="28"/>
              </w:rPr>
              <w:t>в</w:t>
            </w:r>
            <w:r w:rsidR="00D7084E" w:rsidRPr="00D7084E">
              <w:rPr>
                <w:sz w:val="28"/>
              </w:rPr>
              <w:t>ные составляющие политического и с</w:t>
            </w:r>
            <w:r w:rsidR="00D7084E" w:rsidRPr="00D7084E">
              <w:rPr>
                <w:sz w:val="28"/>
              </w:rPr>
              <w:t>о</w:t>
            </w:r>
            <w:r w:rsidR="00D7084E" w:rsidRPr="00D7084E">
              <w:rPr>
                <w:sz w:val="28"/>
              </w:rPr>
              <w:t>циально-экономического ра</w:t>
            </w:r>
            <w:r w:rsidR="00D7084E" w:rsidRPr="00D7084E">
              <w:rPr>
                <w:sz w:val="28"/>
              </w:rPr>
              <w:t>з</w:t>
            </w:r>
            <w:r w:rsidR="00D7084E" w:rsidRPr="00D7084E">
              <w:rPr>
                <w:sz w:val="28"/>
              </w:rPr>
              <w:t>вития стран Европы, Азии и Америки в Древности, Среднев</w:t>
            </w:r>
            <w:r w:rsidR="00D7084E" w:rsidRPr="00D7084E">
              <w:rPr>
                <w:sz w:val="28"/>
              </w:rPr>
              <w:t>е</w:t>
            </w:r>
            <w:r w:rsidR="00D7084E" w:rsidRPr="00D7084E">
              <w:rPr>
                <w:sz w:val="28"/>
              </w:rPr>
              <w:t>ковье и первой пол</w:t>
            </w:r>
            <w:r w:rsidR="00D7084E" w:rsidRPr="00D7084E">
              <w:rPr>
                <w:sz w:val="28"/>
              </w:rPr>
              <w:t>о</w:t>
            </w:r>
            <w:r w:rsidR="00D7084E" w:rsidRPr="00D7084E">
              <w:rPr>
                <w:sz w:val="28"/>
              </w:rPr>
              <w:t>вине Нового времени. Особенности стано</w:t>
            </w:r>
            <w:r w:rsidR="00D7084E" w:rsidRPr="00D7084E">
              <w:rPr>
                <w:sz w:val="28"/>
              </w:rPr>
              <w:t>в</w:t>
            </w:r>
            <w:r w:rsidR="00D7084E" w:rsidRPr="00D7084E">
              <w:rPr>
                <w:sz w:val="28"/>
              </w:rPr>
              <w:t>ления российской государственности. Возникновение и ра</w:t>
            </w:r>
            <w:r w:rsidR="00D7084E" w:rsidRPr="00D7084E">
              <w:rPr>
                <w:sz w:val="28"/>
              </w:rPr>
              <w:t>з</w:t>
            </w:r>
            <w:r w:rsidR="00D7084E" w:rsidRPr="00D7084E">
              <w:rPr>
                <w:sz w:val="28"/>
              </w:rPr>
              <w:t>витие Российской и</w:t>
            </w:r>
            <w:r w:rsidR="00D7084E" w:rsidRPr="00D7084E">
              <w:rPr>
                <w:sz w:val="28"/>
              </w:rPr>
              <w:t>м</w:t>
            </w:r>
            <w:r w:rsidR="00D7084E" w:rsidRPr="00D7084E">
              <w:rPr>
                <w:sz w:val="28"/>
              </w:rPr>
              <w:t>перии в XVIII в.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901E9" w:rsidRDefault="003901E9" w:rsidP="00E075B3">
            <w:pPr>
              <w:ind w:left="-195" w:right="-293" w:hanging="1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3901E9">
              <w:rPr>
                <w:sz w:val="28"/>
              </w:rPr>
              <w:t>оставление</w:t>
            </w:r>
          </w:p>
          <w:p w:rsidR="009978D9" w:rsidRPr="00033367" w:rsidRDefault="003901E9" w:rsidP="00E075B3">
            <w:pPr>
              <w:ind w:left="-195" w:right="-293" w:hanging="12"/>
              <w:jc w:val="center"/>
              <w:rPr>
                <w:sz w:val="28"/>
              </w:rPr>
            </w:pPr>
            <w:r w:rsidRPr="003901E9">
              <w:rPr>
                <w:sz w:val="28"/>
              </w:rPr>
              <w:t>глоссария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3901E9" w:rsidP="00C40F10">
            <w:pPr>
              <w:ind w:right="-293" w:hanging="36"/>
              <w:rPr>
                <w:sz w:val="28"/>
              </w:rPr>
            </w:pPr>
            <w:r w:rsidRPr="003901E9">
              <w:rPr>
                <w:sz w:val="28"/>
              </w:rPr>
              <w:t>Терминологический диктант</w:t>
            </w:r>
          </w:p>
        </w:tc>
        <w:tc>
          <w:tcPr>
            <w:tcW w:w="2074" w:type="dxa"/>
            <w:shd w:val="clear" w:color="auto" w:fill="auto"/>
          </w:tcPr>
          <w:p w:rsidR="0046762E" w:rsidRDefault="0046762E" w:rsidP="0046762E">
            <w:pPr>
              <w:ind w:left="-161" w:right="-293"/>
              <w:jc w:val="center"/>
              <w:rPr>
                <w:sz w:val="28"/>
              </w:rPr>
            </w:pPr>
            <w:r w:rsidRPr="0046762E">
              <w:rPr>
                <w:sz w:val="28"/>
              </w:rPr>
              <w:t xml:space="preserve">Аудиторная – </w:t>
            </w:r>
          </w:p>
          <w:p w:rsidR="009978D9" w:rsidRPr="00033367" w:rsidRDefault="0046762E" w:rsidP="0046762E">
            <w:pPr>
              <w:ind w:left="-161" w:right="-293"/>
              <w:jc w:val="center"/>
              <w:rPr>
                <w:sz w:val="28"/>
              </w:rPr>
            </w:pPr>
            <w:r w:rsidRPr="0046762E">
              <w:rPr>
                <w:sz w:val="28"/>
              </w:rPr>
              <w:t>на семинарских занятиях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693E11" w:rsidP="00D7084E">
            <w:pPr>
              <w:ind w:right="-8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D7084E" w:rsidRPr="00D7084E">
              <w:rPr>
                <w:sz w:val="28"/>
              </w:rPr>
              <w:t>Россия и Мир в XIX - начале ХХ</w:t>
            </w:r>
            <w:proofErr w:type="gramStart"/>
            <w:r w:rsidR="00D7084E" w:rsidRPr="00D7084E">
              <w:rPr>
                <w:sz w:val="28"/>
              </w:rPr>
              <w:t>I</w:t>
            </w:r>
            <w:proofErr w:type="gramEnd"/>
            <w:r w:rsidR="00D7084E" w:rsidRPr="00D7084E">
              <w:rPr>
                <w:sz w:val="28"/>
              </w:rPr>
              <w:t xml:space="preserve"> вв.: важнейшие политические соб</w:t>
            </w:r>
            <w:r w:rsidR="00D7084E" w:rsidRPr="00D7084E">
              <w:rPr>
                <w:sz w:val="28"/>
              </w:rPr>
              <w:t>ы</w:t>
            </w:r>
            <w:r w:rsidR="00D7084E" w:rsidRPr="00D7084E">
              <w:rPr>
                <w:sz w:val="28"/>
              </w:rPr>
              <w:t>тия и основные соц</w:t>
            </w:r>
            <w:r w:rsidR="00D7084E" w:rsidRPr="00D7084E">
              <w:rPr>
                <w:sz w:val="28"/>
              </w:rPr>
              <w:t>и</w:t>
            </w:r>
            <w:r w:rsidR="00D7084E" w:rsidRPr="00D7084E">
              <w:rPr>
                <w:sz w:val="28"/>
              </w:rPr>
              <w:t>ально-экономические процессы. Борьба консерватизма и р</w:t>
            </w:r>
            <w:r w:rsidR="00D7084E" w:rsidRPr="00D7084E">
              <w:rPr>
                <w:sz w:val="28"/>
              </w:rPr>
              <w:t>е</w:t>
            </w:r>
            <w:r w:rsidR="00D7084E" w:rsidRPr="00D7084E">
              <w:rPr>
                <w:sz w:val="28"/>
              </w:rPr>
              <w:t>формизма в России XIX в. Россия в усл</w:t>
            </w:r>
            <w:r w:rsidR="00D7084E" w:rsidRPr="00D7084E">
              <w:rPr>
                <w:sz w:val="28"/>
              </w:rPr>
              <w:t>о</w:t>
            </w:r>
            <w:r w:rsidR="00D7084E" w:rsidRPr="00D7084E">
              <w:rPr>
                <w:sz w:val="28"/>
              </w:rPr>
              <w:t>виях становления и развития советской социально-</w:t>
            </w:r>
            <w:r w:rsidR="00D7084E" w:rsidRPr="00D7084E">
              <w:rPr>
                <w:sz w:val="28"/>
              </w:rPr>
              <w:lastRenderedPageBreak/>
              <w:t>политической сист</w:t>
            </w:r>
            <w:r w:rsidR="00D7084E" w:rsidRPr="00D7084E">
              <w:rPr>
                <w:sz w:val="28"/>
              </w:rPr>
              <w:t>е</w:t>
            </w:r>
            <w:r w:rsidR="00D7084E" w:rsidRPr="00D7084E">
              <w:rPr>
                <w:sz w:val="28"/>
              </w:rPr>
              <w:t>мы и в эпоху дем</w:t>
            </w:r>
            <w:r w:rsidR="00D7084E" w:rsidRPr="00D7084E">
              <w:rPr>
                <w:sz w:val="28"/>
              </w:rPr>
              <w:t>о</w:t>
            </w:r>
            <w:r w:rsidR="00D7084E" w:rsidRPr="00D7084E">
              <w:rPr>
                <w:sz w:val="28"/>
              </w:rPr>
              <w:t>кратических преобр</w:t>
            </w:r>
            <w:r w:rsidR="00D7084E" w:rsidRPr="00D7084E">
              <w:rPr>
                <w:sz w:val="28"/>
              </w:rPr>
              <w:t>а</w:t>
            </w:r>
            <w:r w:rsidR="00D7084E" w:rsidRPr="00D7084E">
              <w:rPr>
                <w:sz w:val="28"/>
              </w:rPr>
              <w:t>зований конца ХХ – начала ХХ</w:t>
            </w:r>
            <w:proofErr w:type="gramStart"/>
            <w:r w:rsidR="00D7084E" w:rsidRPr="00D7084E">
              <w:rPr>
                <w:sz w:val="28"/>
              </w:rPr>
              <w:t>I</w:t>
            </w:r>
            <w:proofErr w:type="gramEnd"/>
            <w:r w:rsidR="00D7084E" w:rsidRPr="00D7084E">
              <w:rPr>
                <w:sz w:val="28"/>
              </w:rPr>
              <w:t xml:space="preserve"> вв.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075B3" w:rsidRPr="00E075B3" w:rsidRDefault="00E075B3" w:rsidP="00E075B3">
            <w:pPr>
              <w:ind w:left="-195" w:right="-293"/>
              <w:jc w:val="center"/>
              <w:rPr>
                <w:sz w:val="28"/>
              </w:rPr>
            </w:pPr>
            <w:r w:rsidRPr="00E075B3">
              <w:rPr>
                <w:sz w:val="28"/>
              </w:rPr>
              <w:lastRenderedPageBreak/>
              <w:t xml:space="preserve">Составление </w:t>
            </w:r>
          </w:p>
          <w:p w:rsidR="009978D9" w:rsidRPr="00033367" w:rsidRDefault="00E075B3" w:rsidP="00E075B3">
            <w:pPr>
              <w:ind w:left="-195" w:right="-293"/>
              <w:jc w:val="center"/>
              <w:rPr>
                <w:sz w:val="28"/>
              </w:rPr>
            </w:pPr>
            <w:r w:rsidRPr="00E075B3">
              <w:rPr>
                <w:sz w:val="28"/>
              </w:rPr>
              <w:t>глоссария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3901E9" w:rsidP="00C40F10">
            <w:pPr>
              <w:ind w:right="-293"/>
              <w:rPr>
                <w:sz w:val="28"/>
              </w:rPr>
            </w:pPr>
            <w:r w:rsidRPr="003901E9">
              <w:rPr>
                <w:sz w:val="28"/>
              </w:rPr>
              <w:t>Терминологический диктант</w:t>
            </w:r>
          </w:p>
        </w:tc>
        <w:tc>
          <w:tcPr>
            <w:tcW w:w="2074" w:type="dxa"/>
            <w:shd w:val="clear" w:color="auto" w:fill="auto"/>
          </w:tcPr>
          <w:p w:rsidR="0046762E" w:rsidRDefault="0046762E" w:rsidP="0046762E">
            <w:pPr>
              <w:ind w:left="-161" w:right="-293" w:hanging="19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9978D9" w:rsidRPr="00033367" w:rsidRDefault="0046762E" w:rsidP="0046762E">
            <w:pPr>
              <w:ind w:left="-161" w:right="-293" w:hanging="19"/>
              <w:jc w:val="center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9978D9" w:rsidRPr="00033367" w:rsidTr="00B756C3">
        <w:tc>
          <w:tcPr>
            <w:tcW w:w="10421" w:type="dxa"/>
            <w:gridSpan w:val="5"/>
            <w:shd w:val="clear" w:color="auto" w:fill="auto"/>
          </w:tcPr>
          <w:p w:rsidR="00DA4AAA" w:rsidRDefault="009978D9" w:rsidP="00DA4AAA">
            <w:pPr>
              <w:ind w:right="-293"/>
              <w:jc w:val="both"/>
              <w:rPr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семинарских заня</w:t>
            </w:r>
            <w:r>
              <w:rPr>
                <w:i/>
                <w:sz w:val="28"/>
              </w:rPr>
              <w:t>тий</w:t>
            </w:r>
            <w:r w:rsidR="00DA4AAA">
              <w:rPr>
                <w:i/>
                <w:sz w:val="28"/>
              </w:rPr>
              <w:t xml:space="preserve"> </w:t>
            </w:r>
            <w:r w:rsidR="00693E11"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="00693E11" w:rsidRPr="00033367">
              <w:rPr>
                <w:sz w:val="28"/>
              </w:rPr>
              <w:t>«</w:t>
            </w:r>
            <w:r w:rsidR="00DA4AAA" w:rsidRPr="00D7084E">
              <w:rPr>
                <w:sz w:val="28"/>
              </w:rPr>
              <w:t xml:space="preserve">Особенности </w:t>
            </w:r>
          </w:p>
          <w:p w:rsidR="009978D9" w:rsidRPr="009978D9" w:rsidRDefault="00DA4AAA" w:rsidP="00DA4AAA">
            <w:pPr>
              <w:ind w:right="-293"/>
              <w:jc w:val="both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«</w:t>
            </w:r>
            <w:r w:rsidRPr="00D7084E">
              <w:rPr>
                <w:sz w:val="28"/>
              </w:rPr>
              <w:t>Истори</w:t>
            </w:r>
            <w:r>
              <w:rPr>
                <w:sz w:val="28"/>
              </w:rPr>
              <w:t>и</w:t>
            </w:r>
            <w:r w:rsidRPr="00D7084E">
              <w:rPr>
                <w:sz w:val="28"/>
              </w:rPr>
              <w:t>" как науки и как учебной дисциплины в высшем образовании. Древнейшая история Человечества. Основные составляющие политического и социально-экономического развития стран Европы, Азии и Америки в Древности, Средневековье и первой половине Нового времени. Особенности становления российской госуда</w:t>
            </w:r>
            <w:r w:rsidRPr="00D7084E">
              <w:rPr>
                <w:sz w:val="28"/>
              </w:rPr>
              <w:t>р</w:t>
            </w:r>
            <w:r w:rsidRPr="00D7084E">
              <w:rPr>
                <w:sz w:val="28"/>
              </w:rPr>
              <w:t>ственности. Возникновение и развитие Российской империи в XVIII в.</w:t>
            </w:r>
            <w:r w:rsidR="00693E11" w:rsidRPr="00033367">
              <w:rPr>
                <w:sz w:val="28"/>
              </w:rPr>
              <w:t>»</w:t>
            </w:r>
            <w:r w:rsidR="009978D9">
              <w:rPr>
                <w:i/>
                <w:sz w:val="28"/>
              </w:rPr>
              <w:t xml:space="preserve"> и </w:t>
            </w:r>
          </w:p>
        </w:tc>
      </w:tr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B756C3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B756C3" w:rsidRPr="00B756C3">
              <w:rPr>
                <w:sz w:val="28"/>
              </w:rPr>
              <w:t>Историческая наука, её особенн</w:t>
            </w:r>
            <w:r w:rsidR="00B756C3" w:rsidRPr="00B756C3">
              <w:rPr>
                <w:sz w:val="28"/>
              </w:rPr>
              <w:t>о</w:t>
            </w:r>
            <w:r w:rsidR="00B756C3" w:rsidRPr="00B756C3">
              <w:rPr>
                <w:sz w:val="28"/>
              </w:rPr>
              <w:t xml:space="preserve">сти, развитие </w:t>
            </w:r>
            <w:r w:rsidR="00B756C3">
              <w:rPr>
                <w:sz w:val="28"/>
              </w:rPr>
              <w:t>и зн</w:t>
            </w:r>
            <w:r w:rsidR="00B756C3">
              <w:rPr>
                <w:sz w:val="28"/>
              </w:rPr>
              <w:t>а</w:t>
            </w:r>
            <w:r w:rsidR="00B756C3">
              <w:rPr>
                <w:sz w:val="28"/>
              </w:rPr>
              <w:t>чение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Pr="00033367" w:rsidRDefault="00BD408E" w:rsidP="0018240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</w:t>
            </w:r>
            <w:r w:rsidRPr="00BD408E">
              <w:rPr>
                <w:sz w:val="28"/>
              </w:rPr>
              <w:t>н</w:t>
            </w:r>
            <w:r w:rsidRPr="00BD408E">
              <w:rPr>
                <w:sz w:val="28"/>
              </w:rPr>
              <w:t>спектом лекции; работа над учебным мат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риалом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туры); чтение текста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туры, ресурсов Интернет); с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ставление плана и тезисов отв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та;</w:t>
            </w:r>
            <w:r w:rsidR="00D87359">
              <w:rPr>
                <w:sz w:val="28"/>
              </w:rPr>
              <w:t xml:space="preserve"> </w:t>
            </w:r>
            <w:r w:rsidR="00D87359" w:rsidRPr="00D87359">
              <w:rPr>
                <w:sz w:val="28"/>
              </w:rPr>
              <w:t>составление таблиц для с</w:t>
            </w:r>
            <w:r w:rsidR="00D87359" w:rsidRPr="00D87359">
              <w:rPr>
                <w:sz w:val="28"/>
              </w:rPr>
              <w:t>и</w:t>
            </w:r>
            <w:r w:rsidR="00D87359" w:rsidRPr="00D87359">
              <w:rPr>
                <w:sz w:val="28"/>
              </w:rPr>
              <w:t>стематизации учебного мат</w:t>
            </w:r>
            <w:r w:rsidR="00D87359" w:rsidRPr="00D87359">
              <w:rPr>
                <w:sz w:val="28"/>
              </w:rPr>
              <w:t>е</w:t>
            </w:r>
            <w:r w:rsidR="00D87359" w:rsidRPr="00D87359">
              <w:rPr>
                <w:sz w:val="28"/>
              </w:rPr>
              <w:t>риала</w:t>
            </w:r>
            <w:r w:rsidR="00182407">
              <w:rPr>
                <w:sz w:val="28"/>
              </w:rPr>
              <w:t xml:space="preserve">; </w:t>
            </w:r>
            <w:r w:rsidR="00182407" w:rsidRPr="00182407">
              <w:rPr>
                <w:sz w:val="28"/>
              </w:rPr>
              <w:t>подг</w:t>
            </w:r>
            <w:r w:rsidR="00182407" w:rsidRPr="00182407">
              <w:rPr>
                <w:sz w:val="28"/>
              </w:rPr>
              <w:t>о</w:t>
            </w:r>
            <w:r w:rsidR="00182407"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FD1B98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6F14A4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FD1B98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FD1B98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 w:rsidR="00182407">
              <w:rPr>
                <w:sz w:val="28"/>
              </w:rPr>
              <w:t>;</w:t>
            </w:r>
          </w:p>
          <w:p w:rsidR="00182407" w:rsidRPr="00033367" w:rsidRDefault="00182407" w:rsidP="00FD1B98">
            <w:pPr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807057" w:rsidRDefault="00807057" w:rsidP="00807057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6F14A4" w:rsidRPr="00033367" w:rsidRDefault="00807057" w:rsidP="00807057">
            <w:pPr>
              <w:jc w:val="center"/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B756C3">
            <w:pPr>
              <w:ind w:left="-27"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B756C3" w:rsidRPr="00B756C3">
              <w:rPr>
                <w:sz w:val="28"/>
              </w:rPr>
              <w:t>Основные и</w:t>
            </w:r>
            <w:r w:rsidR="00B756C3" w:rsidRPr="00B756C3">
              <w:rPr>
                <w:sz w:val="28"/>
              </w:rPr>
              <w:t>с</w:t>
            </w:r>
            <w:r w:rsidR="00B756C3" w:rsidRPr="00B756C3">
              <w:rPr>
                <w:sz w:val="28"/>
              </w:rPr>
              <w:t>торические конце</w:t>
            </w:r>
            <w:r w:rsidR="00B756C3" w:rsidRPr="00B756C3">
              <w:rPr>
                <w:sz w:val="28"/>
              </w:rPr>
              <w:t>п</w:t>
            </w:r>
            <w:r w:rsidR="00B756C3" w:rsidRPr="00B756C3">
              <w:rPr>
                <w:sz w:val="28"/>
              </w:rPr>
              <w:t>ции. Древнейший п</w:t>
            </w:r>
            <w:r w:rsidR="00B756C3" w:rsidRPr="00B756C3">
              <w:rPr>
                <w:sz w:val="28"/>
              </w:rPr>
              <w:t>е</w:t>
            </w:r>
            <w:r w:rsidR="00B756C3" w:rsidRPr="00B756C3">
              <w:rPr>
                <w:sz w:val="28"/>
              </w:rPr>
              <w:t>риод истории Челов</w:t>
            </w:r>
            <w:r w:rsidR="00B756C3" w:rsidRPr="00B756C3">
              <w:rPr>
                <w:sz w:val="28"/>
              </w:rPr>
              <w:t>е</w:t>
            </w:r>
            <w:r w:rsidR="00B756C3" w:rsidRPr="00B756C3">
              <w:rPr>
                <w:sz w:val="28"/>
              </w:rPr>
              <w:t>чества. Общая хара</w:t>
            </w:r>
            <w:r w:rsidR="00B756C3" w:rsidRPr="00B756C3">
              <w:rPr>
                <w:sz w:val="28"/>
              </w:rPr>
              <w:t>к</w:t>
            </w:r>
            <w:r w:rsidR="00B756C3" w:rsidRPr="00B756C3">
              <w:rPr>
                <w:sz w:val="28"/>
              </w:rPr>
              <w:t>теристика образов</w:t>
            </w:r>
            <w:r w:rsidR="00B756C3" w:rsidRPr="00B756C3">
              <w:rPr>
                <w:sz w:val="28"/>
              </w:rPr>
              <w:t>а</w:t>
            </w:r>
            <w:r w:rsidR="00B756C3" w:rsidRPr="00B756C3">
              <w:rPr>
                <w:sz w:val="28"/>
              </w:rPr>
              <w:t>ния и развития гос</w:t>
            </w:r>
            <w:r w:rsidR="00B756C3" w:rsidRPr="00B756C3">
              <w:rPr>
                <w:sz w:val="28"/>
              </w:rPr>
              <w:t>у</w:t>
            </w:r>
            <w:r w:rsidR="00B756C3" w:rsidRPr="00B756C3">
              <w:rPr>
                <w:sz w:val="28"/>
              </w:rPr>
              <w:t>да</w:t>
            </w:r>
            <w:proofErr w:type="gramStart"/>
            <w:r w:rsidR="00B756C3" w:rsidRPr="00B756C3">
              <w:rPr>
                <w:sz w:val="28"/>
              </w:rPr>
              <w:t>рств Др</w:t>
            </w:r>
            <w:proofErr w:type="gramEnd"/>
            <w:r w:rsidR="00B756C3" w:rsidRPr="00B756C3">
              <w:rPr>
                <w:sz w:val="28"/>
              </w:rPr>
              <w:t>евнего В</w:t>
            </w:r>
            <w:r w:rsidR="00B756C3" w:rsidRPr="00B756C3">
              <w:rPr>
                <w:sz w:val="28"/>
              </w:rPr>
              <w:t>о</w:t>
            </w:r>
            <w:r w:rsidR="00B756C3" w:rsidRPr="00B756C3">
              <w:rPr>
                <w:sz w:val="28"/>
              </w:rPr>
              <w:t>стока и Античности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8E5074" w:rsidP="008E5074">
            <w:pPr>
              <w:ind w:right="-2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</w:t>
            </w:r>
            <w:r w:rsidRPr="00BD408E">
              <w:rPr>
                <w:sz w:val="28"/>
              </w:rPr>
              <w:t>н</w:t>
            </w:r>
            <w:r w:rsidRPr="00BD408E">
              <w:rPr>
                <w:sz w:val="28"/>
              </w:rPr>
              <w:t>спектом лекции; работа над уче</w:t>
            </w:r>
            <w:r w:rsidRPr="00BD408E">
              <w:rPr>
                <w:sz w:val="28"/>
              </w:rPr>
              <w:t>б</w:t>
            </w:r>
            <w:r w:rsidRPr="00BD408E">
              <w:rPr>
                <w:sz w:val="28"/>
              </w:rPr>
              <w:t>ным материалом (учебника, пе</w:t>
            </w:r>
            <w:r w:rsidRPr="00BD408E">
              <w:rPr>
                <w:sz w:val="28"/>
              </w:rPr>
              <w:t>р</w:t>
            </w:r>
            <w:r w:rsidRPr="00BD408E">
              <w:rPr>
                <w:sz w:val="28"/>
              </w:rPr>
              <w:t>воисточника, дополнительной литературы); чтение текста (учебника, пе</w:t>
            </w:r>
            <w:r w:rsidRPr="00BD408E">
              <w:rPr>
                <w:sz w:val="28"/>
              </w:rPr>
              <w:t>р</w:t>
            </w:r>
            <w:r w:rsidRPr="00BD408E">
              <w:rPr>
                <w:sz w:val="28"/>
              </w:rPr>
              <w:t xml:space="preserve">воисточника, дополнительной </w:t>
            </w:r>
            <w:r w:rsidRPr="00BD408E">
              <w:rPr>
                <w:sz w:val="28"/>
              </w:rPr>
              <w:lastRenderedPageBreak/>
              <w:t>литературы, р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сурсов Инте</w:t>
            </w:r>
            <w:r w:rsidRPr="00BD408E">
              <w:rPr>
                <w:sz w:val="28"/>
              </w:rPr>
              <w:t>р</w:t>
            </w:r>
            <w:r w:rsidRPr="00BD408E">
              <w:rPr>
                <w:sz w:val="28"/>
              </w:rPr>
              <w:t>нет); составл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ние плана и т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зисов ответа;</w:t>
            </w:r>
            <w:r>
              <w:rPr>
                <w:sz w:val="28"/>
              </w:rPr>
              <w:t xml:space="preserve"> </w:t>
            </w:r>
            <w:r w:rsidRPr="00D87359">
              <w:rPr>
                <w:sz w:val="28"/>
              </w:rPr>
              <w:t>с</w:t>
            </w:r>
            <w:r w:rsidRPr="00D87359">
              <w:rPr>
                <w:sz w:val="28"/>
              </w:rPr>
              <w:t>о</w:t>
            </w:r>
            <w:r w:rsidRPr="00D87359">
              <w:rPr>
                <w:sz w:val="28"/>
              </w:rPr>
              <w:t>ставление та</w:t>
            </w:r>
            <w:r w:rsidRPr="00D87359">
              <w:rPr>
                <w:sz w:val="28"/>
              </w:rPr>
              <w:t>б</w:t>
            </w:r>
            <w:r w:rsidRPr="00D87359">
              <w:rPr>
                <w:sz w:val="28"/>
              </w:rPr>
              <w:t>лиц для систем</w:t>
            </w:r>
            <w:r w:rsidRPr="00D87359">
              <w:rPr>
                <w:sz w:val="28"/>
              </w:rPr>
              <w:t>а</w:t>
            </w:r>
            <w:r w:rsidRPr="00D87359">
              <w:rPr>
                <w:sz w:val="28"/>
              </w:rPr>
              <w:t>тизации учебн</w:t>
            </w:r>
            <w:r w:rsidRPr="00D87359">
              <w:rPr>
                <w:sz w:val="28"/>
              </w:rPr>
              <w:t>о</w:t>
            </w:r>
            <w:r w:rsidRPr="00D87359">
              <w:rPr>
                <w:sz w:val="28"/>
              </w:rPr>
              <w:t>го материала</w:t>
            </w:r>
            <w:r w:rsidR="00182407">
              <w:rPr>
                <w:sz w:val="28"/>
              </w:rPr>
              <w:t xml:space="preserve">; </w:t>
            </w:r>
            <w:r w:rsidR="00182407" w:rsidRPr="00182407">
              <w:rPr>
                <w:sz w:val="28"/>
              </w:rPr>
              <w:t>подготовка д</w:t>
            </w:r>
            <w:r w:rsidR="00182407" w:rsidRPr="00182407">
              <w:rPr>
                <w:sz w:val="28"/>
              </w:rPr>
              <w:t>о</w:t>
            </w:r>
            <w:r w:rsidR="00182407" w:rsidRPr="00182407">
              <w:rPr>
                <w:sz w:val="28"/>
              </w:rPr>
              <w:t>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6F14A4" w:rsidRPr="00033367" w:rsidRDefault="00182407" w:rsidP="00182407">
            <w:pPr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доклад</w:t>
            </w:r>
            <w:r w:rsidRPr="00FD1B98">
              <w:rPr>
                <w:sz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6F14A4" w:rsidRPr="00033367" w:rsidRDefault="00747D90" w:rsidP="00747D90">
            <w:pPr>
              <w:jc w:val="center"/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B756C3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B756C3" w:rsidRPr="00B756C3">
              <w:rPr>
                <w:sz w:val="28"/>
              </w:rPr>
              <w:t>Особенности Средневековья как периода историческ</w:t>
            </w:r>
            <w:r w:rsidR="00B756C3" w:rsidRPr="00B756C3">
              <w:rPr>
                <w:sz w:val="28"/>
              </w:rPr>
              <w:t>о</w:t>
            </w:r>
            <w:r w:rsidR="00B756C3" w:rsidRPr="00B756C3">
              <w:rPr>
                <w:sz w:val="28"/>
              </w:rPr>
              <w:t>го развития. Образ</w:t>
            </w:r>
            <w:r w:rsidR="00B756C3" w:rsidRPr="00B756C3">
              <w:rPr>
                <w:sz w:val="28"/>
              </w:rPr>
              <w:t>о</w:t>
            </w:r>
            <w:r w:rsidR="00B756C3" w:rsidRPr="00B756C3">
              <w:rPr>
                <w:sz w:val="28"/>
              </w:rPr>
              <w:t>вание первых гос</w:t>
            </w:r>
            <w:r w:rsidR="00B756C3" w:rsidRPr="00B756C3">
              <w:rPr>
                <w:sz w:val="28"/>
              </w:rPr>
              <w:t>у</w:t>
            </w:r>
            <w:r w:rsidR="00B756C3" w:rsidRPr="00B756C3">
              <w:rPr>
                <w:sz w:val="28"/>
              </w:rPr>
              <w:t>дарств в Европе. Ос</w:t>
            </w:r>
            <w:r w:rsidR="00B756C3" w:rsidRPr="00B756C3">
              <w:rPr>
                <w:sz w:val="28"/>
              </w:rPr>
              <w:t>о</w:t>
            </w:r>
            <w:r w:rsidR="00B756C3" w:rsidRPr="00B756C3">
              <w:rPr>
                <w:sz w:val="28"/>
              </w:rPr>
              <w:t>бенности возникн</w:t>
            </w:r>
            <w:r w:rsidR="00B756C3" w:rsidRPr="00B756C3">
              <w:rPr>
                <w:sz w:val="28"/>
              </w:rPr>
              <w:t>о</w:t>
            </w:r>
            <w:r w:rsidR="00B756C3" w:rsidRPr="00B756C3">
              <w:rPr>
                <w:sz w:val="28"/>
              </w:rPr>
              <w:t>вения и политическ</w:t>
            </w:r>
            <w:r w:rsidR="00B756C3" w:rsidRPr="00B756C3">
              <w:rPr>
                <w:sz w:val="28"/>
              </w:rPr>
              <w:t>о</w:t>
            </w:r>
            <w:r w:rsidR="00B756C3" w:rsidRPr="00B756C3">
              <w:rPr>
                <w:sz w:val="28"/>
              </w:rPr>
              <w:t>го развития Древн</w:t>
            </w:r>
            <w:r w:rsidR="00B756C3" w:rsidRPr="00B756C3">
              <w:rPr>
                <w:sz w:val="28"/>
              </w:rPr>
              <w:t>е</w:t>
            </w:r>
            <w:r w:rsidR="00B756C3" w:rsidRPr="00B756C3">
              <w:rPr>
                <w:sz w:val="28"/>
              </w:rPr>
              <w:t>русского госуда</w:t>
            </w:r>
            <w:r w:rsidR="00B756C3" w:rsidRPr="00B756C3">
              <w:rPr>
                <w:sz w:val="28"/>
              </w:rPr>
              <w:t>р</w:t>
            </w:r>
            <w:r w:rsidR="00B756C3" w:rsidRPr="00B756C3">
              <w:rPr>
                <w:sz w:val="28"/>
              </w:rPr>
              <w:t>ства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5A4BE3" w:rsidRDefault="008E5074" w:rsidP="005A4BE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</w:t>
            </w:r>
            <w:r w:rsidRPr="00BD408E">
              <w:rPr>
                <w:sz w:val="28"/>
              </w:rPr>
              <w:t>н</w:t>
            </w:r>
            <w:r w:rsidRPr="00BD408E">
              <w:rPr>
                <w:sz w:val="28"/>
              </w:rPr>
              <w:t>спектом лекции; работа над учебным мат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риалом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туры); чтение текста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туры, ресурсов Интернет); с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ставление плана и тезисов отв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та;</w:t>
            </w:r>
            <w:r>
              <w:rPr>
                <w:sz w:val="28"/>
              </w:rPr>
              <w:t xml:space="preserve"> </w:t>
            </w:r>
            <w:proofErr w:type="gramEnd"/>
          </w:p>
          <w:p w:rsidR="005A4BE3" w:rsidRDefault="008E5074" w:rsidP="005A4BE3">
            <w:pPr>
              <w:jc w:val="both"/>
              <w:rPr>
                <w:sz w:val="28"/>
              </w:rPr>
            </w:pPr>
            <w:r w:rsidRPr="00D87359">
              <w:rPr>
                <w:sz w:val="28"/>
              </w:rPr>
              <w:t>составление таблиц для с</w:t>
            </w:r>
            <w:r w:rsidRPr="00D87359">
              <w:rPr>
                <w:sz w:val="28"/>
              </w:rPr>
              <w:t>и</w:t>
            </w:r>
            <w:r w:rsidRPr="00D87359">
              <w:rPr>
                <w:sz w:val="28"/>
              </w:rPr>
              <w:t>стематизации учебного мат</w:t>
            </w:r>
            <w:r w:rsidRPr="00D87359">
              <w:rPr>
                <w:sz w:val="28"/>
              </w:rPr>
              <w:t>е</w:t>
            </w:r>
            <w:r w:rsidRPr="00D87359">
              <w:rPr>
                <w:sz w:val="28"/>
              </w:rPr>
              <w:t>риала</w:t>
            </w:r>
            <w:r w:rsidR="00182407">
              <w:rPr>
                <w:sz w:val="28"/>
              </w:rPr>
              <w:t xml:space="preserve">; </w:t>
            </w:r>
          </w:p>
          <w:p w:rsidR="006F14A4" w:rsidRPr="00033367" w:rsidRDefault="00182407" w:rsidP="005A4BE3">
            <w:pPr>
              <w:jc w:val="both"/>
              <w:rPr>
                <w:sz w:val="28"/>
              </w:rPr>
            </w:pPr>
            <w:r w:rsidRPr="00182407">
              <w:rPr>
                <w:sz w:val="28"/>
              </w:rPr>
              <w:t>подготовка д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кладов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</w:tcPr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6F14A4" w:rsidRPr="00033367" w:rsidRDefault="00182407" w:rsidP="00182407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6F14A4" w:rsidRPr="00033367" w:rsidRDefault="00747D90" w:rsidP="00747D90">
            <w:pPr>
              <w:ind w:right="-293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8E5074" w:rsidRPr="00033367" w:rsidTr="00182407">
        <w:tc>
          <w:tcPr>
            <w:tcW w:w="522" w:type="dxa"/>
            <w:shd w:val="clear" w:color="auto" w:fill="auto"/>
          </w:tcPr>
          <w:p w:rsidR="008E5074" w:rsidRPr="00033367" w:rsidRDefault="008E507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8E5074" w:rsidRPr="00033367" w:rsidRDefault="008E5074" w:rsidP="00B756C3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B756C3">
              <w:rPr>
                <w:sz w:val="28"/>
              </w:rPr>
              <w:t>Социально-экономическое разв</w:t>
            </w:r>
            <w:r w:rsidRPr="00B756C3">
              <w:rPr>
                <w:sz w:val="28"/>
              </w:rPr>
              <w:t>и</w:t>
            </w:r>
            <w:r w:rsidRPr="00B756C3">
              <w:rPr>
                <w:sz w:val="28"/>
              </w:rPr>
              <w:t>тие государств Евр</w:t>
            </w:r>
            <w:r w:rsidRPr="00B756C3">
              <w:rPr>
                <w:sz w:val="28"/>
              </w:rPr>
              <w:t>о</w:t>
            </w:r>
            <w:r w:rsidRPr="00B756C3">
              <w:rPr>
                <w:sz w:val="28"/>
              </w:rPr>
              <w:t>пы и Азии в период расцвета Средневек</w:t>
            </w:r>
            <w:r w:rsidRPr="00B756C3">
              <w:rPr>
                <w:sz w:val="28"/>
              </w:rPr>
              <w:t>о</w:t>
            </w:r>
            <w:r w:rsidRPr="00B756C3">
              <w:rPr>
                <w:sz w:val="28"/>
              </w:rPr>
              <w:t>вья. Причины и п</w:t>
            </w:r>
            <w:r w:rsidRPr="00B756C3">
              <w:rPr>
                <w:sz w:val="28"/>
              </w:rPr>
              <w:t>о</w:t>
            </w:r>
            <w:r w:rsidRPr="00B756C3">
              <w:rPr>
                <w:sz w:val="28"/>
              </w:rPr>
              <w:t>следствия социал</w:t>
            </w:r>
            <w:r w:rsidRPr="00B756C3">
              <w:rPr>
                <w:sz w:val="28"/>
              </w:rPr>
              <w:t>ь</w:t>
            </w:r>
            <w:r w:rsidRPr="00B756C3">
              <w:rPr>
                <w:sz w:val="28"/>
              </w:rPr>
              <w:t>ных противоречий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E5074" w:rsidRDefault="008E5074" w:rsidP="008E5074">
            <w:pPr>
              <w:jc w:val="both"/>
            </w:pPr>
            <w:proofErr w:type="gramStart"/>
            <w:r w:rsidRPr="005E5687">
              <w:rPr>
                <w:sz w:val="28"/>
              </w:rPr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lastRenderedPageBreak/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 w:rsidR="00182407">
              <w:rPr>
                <w:sz w:val="28"/>
              </w:rPr>
              <w:t xml:space="preserve">; </w:t>
            </w:r>
            <w:r w:rsidR="00182407" w:rsidRPr="00182407">
              <w:rPr>
                <w:sz w:val="28"/>
              </w:rPr>
              <w:t>подг</w:t>
            </w:r>
            <w:r w:rsidR="00182407" w:rsidRPr="00182407">
              <w:rPr>
                <w:sz w:val="28"/>
              </w:rPr>
              <w:t>о</w:t>
            </w:r>
            <w:r w:rsidR="00182407"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8E5074" w:rsidRPr="00033367" w:rsidRDefault="00182407" w:rsidP="00182407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8E5074" w:rsidRPr="00033367" w:rsidRDefault="00747D90" w:rsidP="00747D90">
            <w:pPr>
              <w:ind w:right="-293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182407" w:rsidRPr="00033367" w:rsidTr="00182407">
        <w:tc>
          <w:tcPr>
            <w:tcW w:w="522" w:type="dxa"/>
            <w:shd w:val="clear" w:color="auto" w:fill="auto"/>
          </w:tcPr>
          <w:p w:rsidR="00182407" w:rsidRPr="00033367" w:rsidRDefault="00182407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2884" w:type="dxa"/>
            <w:shd w:val="clear" w:color="auto" w:fill="auto"/>
          </w:tcPr>
          <w:p w:rsidR="00182407" w:rsidRDefault="00182407" w:rsidP="00B756C3">
            <w:pPr>
              <w:jc w:val="both"/>
            </w:pPr>
            <w:r w:rsidRPr="00A42E8D">
              <w:rPr>
                <w:sz w:val="28"/>
              </w:rPr>
              <w:t>Тема «</w:t>
            </w:r>
            <w:r w:rsidRPr="00B756C3">
              <w:rPr>
                <w:sz w:val="28"/>
              </w:rPr>
              <w:t>Государства Европы и Азии в п</w:t>
            </w:r>
            <w:r w:rsidRPr="00B756C3">
              <w:rPr>
                <w:sz w:val="28"/>
              </w:rPr>
              <w:t>е</w:t>
            </w:r>
            <w:r w:rsidRPr="00B756C3">
              <w:rPr>
                <w:sz w:val="28"/>
              </w:rPr>
              <w:t>риод феодальной ра</w:t>
            </w:r>
            <w:r w:rsidRPr="00B756C3">
              <w:rPr>
                <w:sz w:val="28"/>
              </w:rPr>
              <w:t>з</w:t>
            </w:r>
            <w:r w:rsidRPr="00B756C3">
              <w:rPr>
                <w:sz w:val="28"/>
              </w:rPr>
              <w:t>дробленности. Обр</w:t>
            </w:r>
            <w:r w:rsidRPr="00B756C3">
              <w:rPr>
                <w:sz w:val="28"/>
              </w:rPr>
              <w:t>а</w:t>
            </w:r>
            <w:r w:rsidRPr="00B756C3">
              <w:rPr>
                <w:sz w:val="28"/>
              </w:rPr>
              <w:t>зование монгольского государства: прич</w:t>
            </w:r>
            <w:r w:rsidRPr="00B756C3">
              <w:rPr>
                <w:sz w:val="28"/>
              </w:rPr>
              <w:t>и</w:t>
            </w:r>
            <w:r w:rsidRPr="00B756C3">
              <w:rPr>
                <w:sz w:val="28"/>
              </w:rPr>
              <w:t>ны, основные соб</w:t>
            </w:r>
            <w:r w:rsidRPr="00B756C3">
              <w:rPr>
                <w:sz w:val="28"/>
              </w:rPr>
              <w:t>ы</w:t>
            </w:r>
            <w:r w:rsidRPr="00B756C3">
              <w:rPr>
                <w:sz w:val="28"/>
              </w:rPr>
              <w:t>тия и последствия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Default="00182407" w:rsidP="008E5074">
            <w:pPr>
              <w:jc w:val="both"/>
            </w:pPr>
            <w:proofErr w:type="gramStart"/>
            <w:r w:rsidRPr="005E5687">
              <w:rPr>
                <w:sz w:val="28"/>
              </w:rPr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82407" w:rsidRPr="00033367" w:rsidRDefault="00182407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82407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82407" w:rsidRPr="00033367" w:rsidTr="00182407">
        <w:tc>
          <w:tcPr>
            <w:tcW w:w="522" w:type="dxa"/>
            <w:shd w:val="clear" w:color="auto" w:fill="auto"/>
          </w:tcPr>
          <w:p w:rsidR="00182407" w:rsidRDefault="00182407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82407" w:rsidRDefault="00182407" w:rsidP="00B756C3">
            <w:pPr>
              <w:jc w:val="both"/>
            </w:pPr>
            <w:r w:rsidRPr="00A42E8D">
              <w:rPr>
                <w:sz w:val="28"/>
              </w:rPr>
              <w:t>Тема «</w:t>
            </w:r>
            <w:r w:rsidRPr="00B756C3">
              <w:rPr>
                <w:sz w:val="28"/>
              </w:rPr>
              <w:t>Причины и особенности восс</w:t>
            </w:r>
            <w:r w:rsidRPr="00B756C3">
              <w:rPr>
                <w:sz w:val="28"/>
              </w:rPr>
              <w:t>о</w:t>
            </w:r>
            <w:r w:rsidRPr="00B756C3">
              <w:rPr>
                <w:sz w:val="28"/>
              </w:rPr>
              <w:t>здания централиз</w:t>
            </w:r>
            <w:r w:rsidRPr="00B756C3">
              <w:rPr>
                <w:sz w:val="28"/>
              </w:rPr>
              <w:t>о</w:t>
            </w:r>
            <w:r w:rsidRPr="00B756C3">
              <w:rPr>
                <w:sz w:val="28"/>
              </w:rPr>
              <w:t>ванных государств в Европе. Монголо-татарское нашествие на русские земля и их консолидация вокруг Москвы. Восстано</w:t>
            </w:r>
            <w:r w:rsidRPr="00B756C3">
              <w:rPr>
                <w:sz w:val="28"/>
              </w:rPr>
              <w:t>в</w:t>
            </w:r>
            <w:r w:rsidRPr="00B756C3">
              <w:rPr>
                <w:sz w:val="28"/>
              </w:rPr>
              <w:t>ление русской гос</w:t>
            </w:r>
            <w:r w:rsidRPr="00B756C3">
              <w:rPr>
                <w:sz w:val="28"/>
              </w:rPr>
              <w:t>у</w:t>
            </w:r>
            <w:r w:rsidRPr="00B756C3">
              <w:rPr>
                <w:sz w:val="28"/>
              </w:rPr>
              <w:lastRenderedPageBreak/>
              <w:t>дарственности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Default="00182407" w:rsidP="008E5074">
            <w:pPr>
              <w:jc w:val="both"/>
            </w:pPr>
            <w:proofErr w:type="gramStart"/>
            <w:r w:rsidRPr="005E5687">
              <w:rPr>
                <w:sz w:val="28"/>
              </w:rPr>
              <w:lastRenderedPageBreak/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lastRenderedPageBreak/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r>
              <w:rPr>
                <w:sz w:val="28"/>
              </w:rPr>
              <w:t xml:space="preserve"> 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82407" w:rsidRPr="00033367" w:rsidRDefault="00182407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82407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82407" w:rsidRPr="00033367" w:rsidTr="00182407">
        <w:tc>
          <w:tcPr>
            <w:tcW w:w="522" w:type="dxa"/>
            <w:shd w:val="clear" w:color="auto" w:fill="auto"/>
          </w:tcPr>
          <w:p w:rsidR="00182407" w:rsidRDefault="00182407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82407" w:rsidRDefault="00182407" w:rsidP="00B756C3">
            <w:pPr>
              <w:jc w:val="both"/>
            </w:pPr>
            <w:r w:rsidRPr="00A42E8D">
              <w:rPr>
                <w:sz w:val="28"/>
              </w:rPr>
              <w:t>Тема «</w:t>
            </w:r>
            <w:r w:rsidRPr="00B756C3">
              <w:rPr>
                <w:sz w:val="28"/>
              </w:rPr>
              <w:t>Политические и социально-экономическое разв</w:t>
            </w:r>
            <w:r w:rsidRPr="00B756C3">
              <w:rPr>
                <w:sz w:val="28"/>
              </w:rPr>
              <w:t>и</w:t>
            </w:r>
            <w:r w:rsidRPr="00B756C3">
              <w:rPr>
                <w:sz w:val="28"/>
              </w:rPr>
              <w:t>тие государств Евр</w:t>
            </w:r>
            <w:r w:rsidRPr="00B756C3">
              <w:rPr>
                <w:sz w:val="28"/>
              </w:rPr>
              <w:t>о</w:t>
            </w:r>
            <w:r w:rsidRPr="00B756C3">
              <w:rPr>
                <w:sz w:val="28"/>
              </w:rPr>
              <w:t>пы и Азии в период позднего Среднев</w:t>
            </w:r>
            <w:r w:rsidRPr="00B756C3">
              <w:rPr>
                <w:sz w:val="28"/>
              </w:rPr>
              <w:t>е</w:t>
            </w:r>
            <w:r w:rsidRPr="00B756C3">
              <w:rPr>
                <w:sz w:val="28"/>
              </w:rPr>
              <w:t>ковья и Возрождения. Русское государство в XVI в.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Default="00182407" w:rsidP="008E5074">
            <w:pPr>
              <w:jc w:val="both"/>
            </w:pPr>
            <w:proofErr w:type="gramStart"/>
            <w:r w:rsidRPr="005E5687">
              <w:rPr>
                <w:sz w:val="28"/>
              </w:rPr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82407" w:rsidRPr="00033367" w:rsidRDefault="00182407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82407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82407" w:rsidRPr="00033367" w:rsidTr="00182407">
        <w:tc>
          <w:tcPr>
            <w:tcW w:w="522" w:type="dxa"/>
            <w:shd w:val="clear" w:color="auto" w:fill="auto"/>
          </w:tcPr>
          <w:p w:rsidR="00182407" w:rsidRDefault="00182407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82407" w:rsidRDefault="00182407" w:rsidP="0034467D">
            <w:pPr>
              <w:jc w:val="both"/>
            </w:pPr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Новое время как эпоха радикал</w:t>
            </w:r>
            <w:r w:rsidRPr="0034467D">
              <w:rPr>
                <w:sz w:val="28"/>
              </w:rPr>
              <w:t>ь</w:t>
            </w:r>
            <w:r w:rsidRPr="0034467D">
              <w:rPr>
                <w:sz w:val="28"/>
              </w:rPr>
              <w:t>ной трансформации политической и соц</w:t>
            </w:r>
            <w:r w:rsidRPr="0034467D">
              <w:rPr>
                <w:sz w:val="28"/>
              </w:rPr>
              <w:t>и</w:t>
            </w:r>
            <w:r w:rsidRPr="0034467D">
              <w:rPr>
                <w:sz w:val="28"/>
              </w:rPr>
              <w:t>ально-экономической жизни европейских государств. Первые буржуазные револ</w:t>
            </w:r>
            <w:r w:rsidRPr="0034467D">
              <w:rPr>
                <w:sz w:val="28"/>
              </w:rPr>
              <w:t>ю</w:t>
            </w:r>
            <w:r w:rsidRPr="0034467D">
              <w:rPr>
                <w:sz w:val="28"/>
              </w:rPr>
              <w:t>ции в Западной Евр</w:t>
            </w:r>
            <w:r w:rsidRPr="0034467D">
              <w:rPr>
                <w:sz w:val="28"/>
              </w:rPr>
              <w:t>о</w:t>
            </w:r>
            <w:r w:rsidRPr="0034467D">
              <w:rPr>
                <w:sz w:val="28"/>
              </w:rPr>
              <w:t xml:space="preserve">пе. Смутное время в </w:t>
            </w:r>
            <w:r w:rsidRPr="0034467D">
              <w:rPr>
                <w:sz w:val="28"/>
              </w:rPr>
              <w:lastRenderedPageBreak/>
              <w:t>России и правление первых Романовых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Default="00182407" w:rsidP="008E5074">
            <w:pPr>
              <w:jc w:val="both"/>
            </w:pPr>
            <w:proofErr w:type="gramStart"/>
            <w:r w:rsidRPr="005E5687">
              <w:rPr>
                <w:sz w:val="28"/>
              </w:rPr>
              <w:lastRenderedPageBreak/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lastRenderedPageBreak/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82407" w:rsidRPr="00033367" w:rsidRDefault="00182407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82407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82407" w:rsidRPr="00033367" w:rsidTr="00182407">
        <w:tc>
          <w:tcPr>
            <w:tcW w:w="522" w:type="dxa"/>
            <w:shd w:val="clear" w:color="auto" w:fill="auto"/>
          </w:tcPr>
          <w:p w:rsidR="00182407" w:rsidRDefault="00182407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82407" w:rsidRDefault="00182407" w:rsidP="0034467D">
            <w:pPr>
              <w:jc w:val="both"/>
            </w:pPr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Эпоха Петра I. Становление Росси</w:t>
            </w:r>
            <w:r w:rsidRPr="0034467D">
              <w:rPr>
                <w:sz w:val="28"/>
              </w:rPr>
              <w:t>й</w:t>
            </w:r>
            <w:r w:rsidRPr="0034467D">
              <w:rPr>
                <w:sz w:val="28"/>
              </w:rPr>
              <w:t>ской империи и его историческое знач</w:t>
            </w:r>
            <w:r w:rsidRPr="0034467D">
              <w:rPr>
                <w:sz w:val="28"/>
              </w:rPr>
              <w:t>е</w:t>
            </w:r>
            <w:r w:rsidRPr="0034467D">
              <w:rPr>
                <w:sz w:val="28"/>
              </w:rPr>
              <w:t>ние. Внутриполит</w:t>
            </w:r>
            <w:r w:rsidRPr="0034467D">
              <w:rPr>
                <w:sz w:val="28"/>
              </w:rPr>
              <w:t>и</w:t>
            </w:r>
            <w:r w:rsidRPr="0034467D">
              <w:rPr>
                <w:sz w:val="28"/>
              </w:rPr>
              <w:t>ческий кризис в Ро</w:t>
            </w:r>
            <w:r w:rsidRPr="0034467D">
              <w:rPr>
                <w:sz w:val="28"/>
              </w:rPr>
              <w:t>с</w:t>
            </w:r>
            <w:r w:rsidRPr="0034467D">
              <w:rPr>
                <w:sz w:val="28"/>
              </w:rPr>
              <w:t>сии середины XVIII в. и его последствия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Default="00182407" w:rsidP="008E5074">
            <w:pPr>
              <w:jc w:val="both"/>
            </w:pPr>
            <w:proofErr w:type="gramStart"/>
            <w:r w:rsidRPr="005E5687">
              <w:rPr>
                <w:sz w:val="28"/>
              </w:rPr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82407" w:rsidRPr="00033367" w:rsidRDefault="00182407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82407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82407" w:rsidRPr="00033367" w:rsidTr="00182407">
        <w:tc>
          <w:tcPr>
            <w:tcW w:w="522" w:type="dxa"/>
            <w:shd w:val="clear" w:color="auto" w:fill="auto"/>
          </w:tcPr>
          <w:p w:rsidR="00182407" w:rsidRDefault="00182407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82407" w:rsidRDefault="00182407" w:rsidP="0034467D">
            <w:pPr>
              <w:jc w:val="both"/>
            </w:pPr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Россия при Екатерине II. Соц</w:t>
            </w:r>
            <w:r w:rsidRPr="0034467D">
              <w:rPr>
                <w:sz w:val="28"/>
              </w:rPr>
              <w:t>и</w:t>
            </w:r>
            <w:r w:rsidRPr="0034467D">
              <w:rPr>
                <w:sz w:val="28"/>
              </w:rPr>
              <w:t>ально-экономическое развитие России в XVIII в. Важнейшие политические соб</w:t>
            </w:r>
            <w:r w:rsidRPr="0034467D">
              <w:rPr>
                <w:sz w:val="28"/>
              </w:rPr>
              <w:t>ы</w:t>
            </w:r>
            <w:r w:rsidRPr="0034467D">
              <w:rPr>
                <w:sz w:val="28"/>
              </w:rPr>
              <w:t>тия второй половины XVIII в.: образование США и Великая французская бурж</w:t>
            </w:r>
            <w:r w:rsidRPr="0034467D">
              <w:rPr>
                <w:sz w:val="28"/>
              </w:rPr>
              <w:t>у</w:t>
            </w:r>
            <w:r w:rsidRPr="0034467D">
              <w:rPr>
                <w:sz w:val="28"/>
              </w:rPr>
              <w:lastRenderedPageBreak/>
              <w:t>азная революция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Default="00182407" w:rsidP="008E5074">
            <w:pPr>
              <w:jc w:val="both"/>
            </w:pPr>
            <w:proofErr w:type="gramStart"/>
            <w:r w:rsidRPr="005E5687">
              <w:rPr>
                <w:sz w:val="28"/>
              </w:rPr>
              <w:lastRenderedPageBreak/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lastRenderedPageBreak/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82407" w:rsidRPr="00033367" w:rsidRDefault="00182407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82407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34467D" w:rsidRPr="00033367" w:rsidTr="008E5074">
        <w:tc>
          <w:tcPr>
            <w:tcW w:w="10421" w:type="dxa"/>
            <w:gridSpan w:val="5"/>
            <w:shd w:val="clear" w:color="auto" w:fill="auto"/>
          </w:tcPr>
          <w:p w:rsidR="0034467D" w:rsidRPr="00033367" w:rsidRDefault="0034467D" w:rsidP="0050462B">
            <w:pPr>
              <w:ind w:right="-293"/>
              <w:jc w:val="both"/>
              <w:rPr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семинарских заня</w:t>
            </w:r>
            <w:r>
              <w:rPr>
                <w:i/>
                <w:sz w:val="28"/>
              </w:rPr>
              <w:t>тий</w:t>
            </w:r>
            <w:r w:rsidR="0050462B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50462B" w:rsidRPr="00D7084E">
              <w:rPr>
                <w:sz w:val="28"/>
              </w:rPr>
              <w:t>Россия и Мир в XIX - начале ХХ</w:t>
            </w:r>
            <w:proofErr w:type="gramStart"/>
            <w:r w:rsidR="0050462B" w:rsidRPr="00D7084E">
              <w:rPr>
                <w:sz w:val="28"/>
              </w:rPr>
              <w:t>I</w:t>
            </w:r>
            <w:proofErr w:type="gramEnd"/>
            <w:r w:rsidR="0050462B" w:rsidRPr="00D7084E">
              <w:rPr>
                <w:sz w:val="28"/>
              </w:rPr>
              <w:t xml:space="preserve"> вв.: важнейшие политические события и основные социально-экономические процессы. Борьба консерватизма и реформизма в России XIX в. Россия в условиях становления и развития советской социально-политической системы и в эпоху демократических преобразований конца ХХ – начала ХХ</w:t>
            </w:r>
            <w:proofErr w:type="gramStart"/>
            <w:r w:rsidR="0050462B" w:rsidRPr="00D7084E">
              <w:rPr>
                <w:sz w:val="28"/>
              </w:rPr>
              <w:t>I</w:t>
            </w:r>
            <w:proofErr w:type="gramEnd"/>
            <w:r w:rsidR="0050462B" w:rsidRPr="00D7084E">
              <w:rPr>
                <w:sz w:val="28"/>
              </w:rPr>
              <w:t xml:space="preserve"> вв.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Наполеоно</w:t>
            </w:r>
            <w:r w:rsidRPr="0034467D">
              <w:rPr>
                <w:sz w:val="28"/>
              </w:rPr>
              <w:t>в</w:t>
            </w:r>
            <w:r w:rsidRPr="0034467D">
              <w:rPr>
                <w:sz w:val="28"/>
              </w:rPr>
              <w:t>ские войны в Европе. Внутренняя и вне</w:t>
            </w:r>
            <w:r w:rsidRPr="0034467D">
              <w:rPr>
                <w:sz w:val="28"/>
              </w:rPr>
              <w:t>ш</w:t>
            </w:r>
            <w:r w:rsidRPr="0034467D">
              <w:rPr>
                <w:sz w:val="28"/>
              </w:rPr>
              <w:t>няя политика России первой четверти XIX в</w:t>
            </w:r>
            <w:r>
              <w:rPr>
                <w:sz w:val="28"/>
              </w:rPr>
              <w:t>.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Европейские буржуазные револ</w:t>
            </w:r>
            <w:r w:rsidRPr="0034467D">
              <w:rPr>
                <w:sz w:val="28"/>
              </w:rPr>
              <w:t>ю</w:t>
            </w:r>
            <w:r w:rsidRPr="0034467D">
              <w:rPr>
                <w:sz w:val="28"/>
              </w:rPr>
              <w:t>ции второй четверти XIX в. Россия во вт</w:t>
            </w:r>
            <w:r w:rsidRPr="0034467D">
              <w:rPr>
                <w:sz w:val="28"/>
              </w:rPr>
              <w:t>о</w:t>
            </w:r>
            <w:r w:rsidRPr="0034467D">
              <w:rPr>
                <w:sz w:val="28"/>
              </w:rPr>
              <w:t xml:space="preserve">рой четверти XIX в. </w:t>
            </w:r>
            <w:r w:rsidRPr="0034467D">
              <w:rPr>
                <w:sz w:val="28"/>
              </w:rPr>
              <w:lastRenderedPageBreak/>
              <w:t>причины нарастания социально-экономического кр</w:t>
            </w:r>
            <w:r w:rsidRPr="0034467D">
              <w:rPr>
                <w:sz w:val="28"/>
              </w:rPr>
              <w:t>и</w:t>
            </w:r>
            <w:r w:rsidRPr="0034467D">
              <w:rPr>
                <w:sz w:val="28"/>
              </w:rPr>
              <w:t>зиса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proofErr w:type="gramStart"/>
            <w:r w:rsidRPr="00C04FAF">
              <w:rPr>
                <w:sz w:val="28"/>
              </w:rPr>
              <w:lastRenderedPageBreak/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lastRenderedPageBreak/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lastRenderedPageBreak/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Реформы и контрреформы вт</w:t>
            </w:r>
            <w:r w:rsidRPr="0034467D">
              <w:rPr>
                <w:sz w:val="28"/>
              </w:rPr>
              <w:t>о</w:t>
            </w:r>
            <w:r w:rsidRPr="0034467D">
              <w:rPr>
                <w:sz w:val="28"/>
              </w:rPr>
              <w:t>рой половины XIX в. Значение преобраз</w:t>
            </w:r>
            <w:r w:rsidRPr="0034467D">
              <w:rPr>
                <w:sz w:val="28"/>
              </w:rPr>
              <w:t>о</w:t>
            </w:r>
            <w:r w:rsidRPr="0034467D">
              <w:rPr>
                <w:sz w:val="28"/>
              </w:rPr>
              <w:t>ваний Александра II. Объединение Герм</w:t>
            </w:r>
            <w:r w:rsidRPr="0034467D">
              <w:rPr>
                <w:sz w:val="28"/>
              </w:rPr>
              <w:t>а</w:t>
            </w:r>
            <w:r w:rsidRPr="0034467D">
              <w:rPr>
                <w:sz w:val="28"/>
              </w:rPr>
              <w:t>нии и Италии. Гра</w:t>
            </w:r>
            <w:r w:rsidRPr="0034467D">
              <w:rPr>
                <w:sz w:val="28"/>
              </w:rPr>
              <w:t>ж</w:t>
            </w:r>
            <w:r w:rsidRPr="0034467D">
              <w:rPr>
                <w:sz w:val="28"/>
              </w:rPr>
              <w:t>данская война в США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Страны Евр</w:t>
            </w:r>
            <w:r w:rsidRPr="0034467D">
              <w:rPr>
                <w:sz w:val="28"/>
              </w:rPr>
              <w:t>о</w:t>
            </w:r>
            <w:r w:rsidRPr="0034467D">
              <w:rPr>
                <w:sz w:val="28"/>
              </w:rPr>
              <w:t xml:space="preserve">пы, Америки и Азии </w:t>
            </w:r>
            <w:proofErr w:type="gramStart"/>
            <w:r w:rsidRPr="0034467D">
              <w:rPr>
                <w:sz w:val="28"/>
              </w:rPr>
              <w:t>в начале</w:t>
            </w:r>
            <w:proofErr w:type="gramEnd"/>
            <w:r w:rsidRPr="0034467D">
              <w:rPr>
                <w:sz w:val="28"/>
              </w:rPr>
              <w:t xml:space="preserve"> ХХ в. Попы</w:t>
            </w:r>
            <w:r w:rsidRPr="0034467D">
              <w:rPr>
                <w:sz w:val="28"/>
              </w:rPr>
              <w:t>т</w:t>
            </w:r>
            <w:r w:rsidRPr="0034467D">
              <w:rPr>
                <w:sz w:val="28"/>
              </w:rPr>
              <w:t xml:space="preserve">ки модернизации России и причины её </w:t>
            </w:r>
            <w:r w:rsidRPr="0034467D">
              <w:rPr>
                <w:sz w:val="28"/>
              </w:rPr>
              <w:lastRenderedPageBreak/>
              <w:t>ограниченности. Пе</w:t>
            </w:r>
            <w:r w:rsidRPr="0034467D">
              <w:rPr>
                <w:sz w:val="28"/>
              </w:rPr>
              <w:t>р</w:t>
            </w:r>
            <w:r w:rsidRPr="0034467D">
              <w:rPr>
                <w:sz w:val="28"/>
              </w:rPr>
              <w:t>вая мировая война: причины, основные события, значение, итоги и последствия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proofErr w:type="gramStart"/>
            <w:r w:rsidRPr="00C04FAF">
              <w:rPr>
                <w:sz w:val="28"/>
              </w:rPr>
              <w:lastRenderedPageBreak/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lastRenderedPageBreak/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lastRenderedPageBreak/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Россия в эпоху революций 1917 г. Возникновение с</w:t>
            </w:r>
            <w:r w:rsidRPr="0034467D">
              <w:rPr>
                <w:sz w:val="28"/>
              </w:rPr>
              <w:t>о</w:t>
            </w:r>
            <w:r w:rsidRPr="0034467D">
              <w:rPr>
                <w:sz w:val="28"/>
              </w:rPr>
              <w:t>ветского госуда</w:t>
            </w:r>
            <w:r w:rsidRPr="0034467D">
              <w:rPr>
                <w:sz w:val="28"/>
              </w:rPr>
              <w:t>р</w:t>
            </w:r>
            <w:r w:rsidRPr="0034467D">
              <w:rPr>
                <w:sz w:val="28"/>
              </w:rPr>
              <w:t>ства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Экономич</w:t>
            </w:r>
            <w:r w:rsidRPr="0034467D">
              <w:rPr>
                <w:sz w:val="28"/>
              </w:rPr>
              <w:t>е</w:t>
            </w:r>
            <w:r w:rsidRPr="0034467D">
              <w:rPr>
                <w:sz w:val="28"/>
              </w:rPr>
              <w:t>ские реформы и с</w:t>
            </w:r>
            <w:r w:rsidRPr="0034467D">
              <w:rPr>
                <w:sz w:val="28"/>
              </w:rPr>
              <w:t>о</w:t>
            </w:r>
            <w:r w:rsidRPr="0034467D">
              <w:rPr>
                <w:sz w:val="28"/>
              </w:rPr>
              <w:t>циальная политика 20–30х гг. Становл</w:t>
            </w:r>
            <w:r w:rsidRPr="0034467D">
              <w:rPr>
                <w:sz w:val="28"/>
              </w:rPr>
              <w:t>е</w:t>
            </w:r>
            <w:r w:rsidRPr="0034467D">
              <w:rPr>
                <w:sz w:val="28"/>
              </w:rPr>
              <w:t>ние сталинской пол</w:t>
            </w:r>
            <w:r w:rsidRPr="0034467D">
              <w:rPr>
                <w:sz w:val="28"/>
              </w:rPr>
              <w:t>и</w:t>
            </w:r>
            <w:r w:rsidRPr="0034467D">
              <w:rPr>
                <w:sz w:val="28"/>
              </w:rPr>
              <w:lastRenderedPageBreak/>
              <w:t>тической системы. Появление фашис</w:t>
            </w:r>
            <w:r w:rsidRPr="0034467D">
              <w:rPr>
                <w:sz w:val="28"/>
              </w:rPr>
              <w:t>т</w:t>
            </w:r>
            <w:r w:rsidRPr="0034467D">
              <w:rPr>
                <w:sz w:val="28"/>
              </w:rPr>
              <w:t>ских государств в Е</w:t>
            </w:r>
            <w:r w:rsidRPr="0034467D">
              <w:rPr>
                <w:sz w:val="28"/>
              </w:rPr>
              <w:t>в</w:t>
            </w:r>
            <w:r w:rsidRPr="0034467D">
              <w:rPr>
                <w:sz w:val="28"/>
              </w:rPr>
              <w:t>ропе и первых очагов мировой войны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proofErr w:type="gramStart"/>
            <w:r w:rsidRPr="00C04FAF">
              <w:rPr>
                <w:sz w:val="28"/>
              </w:rPr>
              <w:lastRenderedPageBreak/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lastRenderedPageBreak/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lastRenderedPageBreak/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A42E8D">
              <w:rPr>
                <w:sz w:val="28"/>
              </w:rPr>
              <w:t>Тема «</w:t>
            </w:r>
            <w:r w:rsidRPr="004D10F4">
              <w:rPr>
                <w:sz w:val="28"/>
              </w:rPr>
              <w:t>Вторая мир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вая война и её геоп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литическое значение. СССР в Великой Отечественной и Второй мировой войне. Причины, ит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ги и значение поб</w:t>
            </w:r>
            <w:r w:rsidRPr="004D10F4">
              <w:rPr>
                <w:sz w:val="28"/>
              </w:rPr>
              <w:t>е</w:t>
            </w:r>
            <w:r w:rsidRPr="004D10F4">
              <w:rPr>
                <w:sz w:val="28"/>
              </w:rPr>
              <w:t>ды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A42E8D">
              <w:rPr>
                <w:sz w:val="28"/>
              </w:rPr>
              <w:t>Тема «</w:t>
            </w:r>
            <w:r w:rsidRPr="004D10F4">
              <w:rPr>
                <w:sz w:val="28"/>
              </w:rPr>
              <w:t>Страны Евр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пы, Америки и Азии во второй половине ХХ в.: основные с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 xml:space="preserve">бытия и важнейшие </w:t>
            </w:r>
            <w:r w:rsidRPr="004D10F4">
              <w:rPr>
                <w:sz w:val="28"/>
              </w:rPr>
              <w:lastRenderedPageBreak/>
              <w:t>тенденции развития. СССР в послевоенное время. Переход от т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талитаризма к авт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ритаризму в сове</w:t>
            </w:r>
            <w:r w:rsidRPr="004D10F4">
              <w:rPr>
                <w:sz w:val="28"/>
              </w:rPr>
              <w:t>т</w:t>
            </w:r>
            <w:r w:rsidRPr="004D10F4">
              <w:rPr>
                <w:sz w:val="28"/>
              </w:rPr>
              <w:t>ской политике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proofErr w:type="gramStart"/>
            <w:r w:rsidRPr="00C04FAF">
              <w:rPr>
                <w:sz w:val="28"/>
              </w:rPr>
              <w:lastRenderedPageBreak/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lastRenderedPageBreak/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lastRenderedPageBreak/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5B5A77">
              <w:rPr>
                <w:sz w:val="28"/>
              </w:rPr>
              <w:t>Тема «</w:t>
            </w:r>
            <w:r w:rsidRPr="004D10F4">
              <w:rPr>
                <w:sz w:val="28"/>
              </w:rPr>
              <w:t>Кризис сове</w:t>
            </w:r>
            <w:r w:rsidRPr="004D10F4">
              <w:rPr>
                <w:sz w:val="28"/>
              </w:rPr>
              <w:t>т</w:t>
            </w:r>
            <w:r w:rsidRPr="004D10F4">
              <w:rPr>
                <w:sz w:val="28"/>
              </w:rPr>
              <w:t>ской политической и социально-экономической с</w:t>
            </w:r>
            <w:r w:rsidRPr="004D10F4">
              <w:rPr>
                <w:sz w:val="28"/>
              </w:rPr>
              <w:t>и</w:t>
            </w:r>
            <w:r w:rsidRPr="004D10F4">
              <w:rPr>
                <w:sz w:val="28"/>
              </w:rPr>
              <w:t>стемы. Политические, экономические и с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циальные преобраз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вания во второй п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 xml:space="preserve">ловине 80х – 90х гг. ХХ в. Россия и Мир в начале ХХI </w:t>
            </w:r>
            <w:proofErr w:type="gramStart"/>
            <w:r w:rsidRPr="004D10F4">
              <w:rPr>
                <w:sz w:val="28"/>
              </w:rPr>
              <w:t>в</w:t>
            </w:r>
            <w:proofErr w:type="gramEnd"/>
            <w:r w:rsidRPr="004D10F4">
              <w:rPr>
                <w:sz w:val="28"/>
              </w:rPr>
              <w:t>.</w:t>
            </w:r>
            <w:r w:rsidRPr="005B5A7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26137" w:rsidRDefault="00526137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526137" w:rsidRDefault="00526137" w:rsidP="00593334">
      <w:pPr>
        <w:ind w:firstLine="709"/>
        <w:jc w:val="both"/>
        <w:rPr>
          <w:i/>
          <w:sz w:val="28"/>
          <w:highlight w:val="yellow"/>
        </w:rPr>
      </w:pPr>
    </w:p>
    <w:p w:rsidR="00526137" w:rsidRPr="00526137" w:rsidRDefault="00526137" w:rsidP="00526137">
      <w:pPr>
        <w:ind w:firstLine="709"/>
        <w:jc w:val="center"/>
        <w:rPr>
          <w:b/>
          <w:sz w:val="28"/>
          <w:szCs w:val="28"/>
          <w:u w:val="single"/>
        </w:rPr>
      </w:pPr>
      <w:r w:rsidRPr="00526137">
        <w:rPr>
          <w:b/>
          <w:sz w:val="28"/>
          <w:szCs w:val="28"/>
          <w:u w:val="single"/>
        </w:rPr>
        <w:t>Рекомендации к подготовке реферата</w:t>
      </w:r>
    </w:p>
    <w:p w:rsidR="00526137" w:rsidRPr="00526137" w:rsidRDefault="00526137" w:rsidP="00526137">
      <w:pPr>
        <w:ind w:firstLine="709"/>
        <w:jc w:val="center"/>
        <w:rPr>
          <w:b/>
          <w:sz w:val="28"/>
          <w:szCs w:val="28"/>
          <w:u w:val="single"/>
        </w:rPr>
      </w:pPr>
    </w:p>
    <w:p w:rsidR="00526137" w:rsidRPr="00526137" w:rsidRDefault="00526137" w:rsidP="00526137">
      <w:pPr>
        <w:ind w:firstLine="709"/>
        <w:jc w:val="both"/>
        <w:rPr>
          <w:sz w:val="28"/>
          <w:szCs w:val="28"/>
        </w:rPr>
      </w:pPr>
      <w:r w:rsidRPr="00526137">
        <w:rPr>
          <w:b/>
          <w:i/>
          <w:sz w:val="28"/>
          <w:szCs w:val="28"/>
          <w:u w:val="single"/>
        </w:rPr>
        <w:t>Реферат</w:t>
      </w:r>
      <w:r w:rsidRPr="00526137">
        <w:rPr>
          <w:sz w:val="28"/>
          <w:szCs w:val="28"/>
        </w:rPr>
        <w:t xml:space="preserve"> (от лат. </w:t>
      </w:r>
      <w:proofErr w:type="spellStart"/>
      <w:r w:rsidRPr="00526137">
        <w:rPr>
          <w:sz w:val="28"/>
          <w:szCs w:val="28"/>
        </w:rPr>
        <w:t>refero</w:t>
      </w:r>
      <w:proofErr w:type="spellEnd"/>
      <w:r w:rsidRPr="00526137">
        <w:rPr>
          <w:sz w:val="28"/>
          <w:szCs w:val="28"/>
        </w:rPr>
        <w:t xml:space="preserve"> — докладываю, сообщаю) является самостоятельной разработкой какой-либо теоретической проблемы, основанной на ознакомлении и осмыслении научной литературы, посвящённой описанию и анализу данного вопр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са. Реферат обязательно должен иметь характер научного исследования и должен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526137" w:rsidRPr="00526137" w:rsidRDefault="00526137" w:rsidP="00526137">
      <w:pPr>
        <w:ind w:firstLine="709"/>
        <w:jc w:val="both"/>
        <w:rPr>
          <w:b/>
          <w:i/>
          <w:sz w:val="28"/>
          <w:szCs w:val="28"/>
        </w:rPr>
      </w:pPr>
    </w:p>
    <w:p w:rsidR="00526137" w:rsidRPr="00526137" w:rsidRDefault="00526137" w:rsidP="00526137">
      <w:pPr>
        <w:ind w:firstLine="709"/>
        <w:jc w:val="both"/>
        <w:rPr>
          <w:b/>
          <w:i/>
          <w:sz w:val="28"/>
          <w:szCs w:val="28"/>
        </w:rPr>
      </w:pPr>
      <w:r w:rsidRPr="00526137">
        <w:rPr>
          <w:b/>
          <w:i/>
          <w:sz w:val="28"/>
          <w:szCs w:val="28"/>
        </w:rPr>
        <w:t xml:space="preserve">При написании реферата студент должен приобрести умения и навыки: 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sz w:val="28"/>
          <w:szCs w:val="28"/>
        </w:rPr>
      </w:pPr>
      <w:r w:rsidRPr="00526137">
        <w:rPr>
          <w:sz w:val="28"/>
          <w:szCs w:val="28"/>
        </w:rPr>
        <w:t>пользоваться научной и справочной литературой, различными письменными источниками, документами, правовыми актами (имеющими исторический х</w:t>
      </w:r>
      <w:r w:rsidRPr="00526137">
        <w:rPr>
          <w:sz w:val="28"/>
          <w:szCs w:val="28"/>
        </w:rPr>
        <w:t>а</w:t>
      </w:r>
      <w:r w:rsidRPr="00526137">
        <w:rPr>
          <w:sz w:val="28"/>
          <w:szCs w:val="28"/>
        </w:rPr>
        <w:t>рактер) и т.п.;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sz w:val="28"/>
          <w:szCs w:val="28"/>
        </w:rPr>
      </w:pPr>
      <w:r w:rsidRPr="00526137">
        <w:rPr>
          <w:sz w:val="28"/>
          <w:szCs w:val="28"/>
        </w:rPr>
        <w:t>систематизировать и критически осмыслять теоретический материал, делать выводы и обоснованно представлять собственные взгляды на представленную в реферате проблему (или проблемы);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color w:val="000000"/>
          <w:sz w:val="28"/>
          <w:szCs w:val="28"/>
        </w:rPr>
      </w:pPr>
      <w:r w:rsidRPr="00526137">
        <w:rPr>
          <w:sz w:val="28"/>
          <w:szCs w:val="28"/>
        </w:rPr>
        <w:t>четко и логично излагать</w:t>
      </w:r>
      <w:r w:rsidRPr="00526137">
        <w:rPr>
          <w:color w:val="000000"/>
          <w:sz w:val="28"/>
          <w:szCs w:val="28"/>
        </w:rPr>
        <w:t xml:space="preserve"> материал в письменном виде, соблюдая основные правила его оформления;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публично выступать перед студентами и преподавателями, представляя в</w:t>
      </w:r>
      <w:r w:rsidRPr="00526137">
        <w:rPr>
          <w:color w:val="000000"/>
          <w:sz w:val="28"/>
          <w:szCs w:val="28"/>
        </w:rPr>
        <w:t>ы</w:t>
      </w:r>
      <w:r w:rsidRPr="00526137">
        <w:rPr>
          <w:color w:val="000000"/>
          <w:sz w:val="28"/>
          <w:szCs w:val="28"/>
        </w:rPr>
        <w:t xml:space="preserve">бранную проблематику и свою работу, проведённую для её освещения, а также выводы, сделанные в итоге проведённой работы.  </w:t>
      </w: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>Общие требования, предъявляемые к реферату: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реферат должен представлять собой самостоятельную разработку актуальной проблемы по изучаемой дисциплине;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реферат должен иметь цели, задачи и основные выводы; 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основой реферата должны служить научные публикации, выдержки из пис</w:t>
      </w:r>
      <w:r w:rsidRPr="00526137">
        <w:rPr>
          <w:color w:val="000000"/>
          <w:sz w:val="28"/>
          <w:szCs w:val="28"/>
        </w:rPr>
        <w:t>ь</w:t>
      </w:r>
      <w:r w:rsidRPr="00526137">
        <w:rPr>
          <w:color w:val="000000"/>
          <w:sz w:val="28"/>
          <w:szCs w:val="28"/>
        </w:rPr>
        <w:t>менных источников исторического характера, правовых актов, воспоминания, справочные материалы по соответствующей проблеме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526137">
        <w:rPr>
          <w:color w:val="000000"/>
          <w:sz w:val="28"/>
          <w:szCs w:val="28"/>
        </w:rPr>
        <w:t>источниковая</w:t>
      </w:r>
      <w:proofErr w:type="spellEnd"/>
      <w:r w:rsidRPr="00526137">
        <w:rPr>
          <w:color w:val="000000"/>
          <w:sz w:val="28"/>
          <w:szCs w:val="28"/>
        </w:rPr>
        <w:t xml:space="preserve"> база исследования формируется на основе монографий, научных статей, различного справочно-информационного материала;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план и материалы реферата должны раскрывать актуальность выбранной темы;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содержание раскрываемых вопросов должно сопровождаться ссылками на и</w:t>
      </w:r>
      <w:r w:rsidRPr="00526137">
        <w:rPr>
          <w:color w:val="000000"/>
          <w:sz w:val="28"/>
          <w:szCs w:val="28"/>
        </w:rPr>
        <w:t>с</w:t>
      </w:r>
      <w:r w:rsidRPr="00526137">
        <w:rPr>
          <w:color w:val="000000"/>
          <w:sz w:val="28"/>
          <w:szCs w:val="28"/>
        </w:rPr>
        <w:t>точники, использованные автором, и в конце работы прилагается список этих источников</w:t>
      </w:r>
    </w:p>
    <w:p w:rsidR="00526137" w:rsidRPr="00526137" w:rsidRDefault="00526137" w:rsidP="00526137">
      <w:pPr>
        <w:ind w:firstLine="709"/>
        <w:jc w:val="both"/>
        <w:rPr>
          <w:color w:val="000000"/>
          <w:sz w:val="28"/>
          <w:szCs w:val="28"/>
        </w:rPr>
      </w:pP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>Основные этапы подготовки реферата: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Выбор темы и утверждение её научным руководителем. 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Консультации научного руководителя.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Составление списка литературы связанной с исследовательской проблемой.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Разработка плана реферата.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Работа с источниками, сбор материала.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Написание текста реферата.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lastRenderedPageBreak/>
        <w:t>Оформление рукописи и предоставление ее научному руководителю.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Защита реферата.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color w:val="000000"/>
          <w:sz w:val="28"/>
          <w:szCs w:val="28"/>
        </w:rPr>
        <w:t>Выбор темы реферата осуществляется студентом самостоятельно, при условии с</w:t>
      </w:r>
      <w:r w:rsidRPr="00526137">
        <w:rPr>
          <w:color w:val="000000"/>
          <w:sz w:val="28"/>
          <w:szCs w:val="28"/>
        </w:rPr>
        <w:t>о</w:t>
      </w:r>
      <w:r w:rsidRPr="00526137">
        <w:rPr>
          <w:color w:val="000000"/>
          <w:sz w:val="28"/>
          <w:szCs w:val="28"/>
        </w:rPr>
        <w:t xml:space="preserve">гласования </w:t>
      </w:r>
      <w:proofErr w:type="gramStart"/>
      <w:r w:rsidRPr="00526137">
        <w:rPr>
          <w:color w:val="000000"/>
          <w:sz w:val="28"/>
          <w:szCs w:val="28"/>
        </w:rPr>
        <w:t>с</w:t>
      </w:r>
      <w:proofErr w:type="gramEnd"/>
      <w:r w:rsidRPr="00526137">
        <w:rPr>
          <w:color w:val="000000"/>
          <w:sz w:val="28"/>
          <w:szCs w:val="28"/>
        </w:rPr>
        <w:t xml:space="preserve"> своим преподавателем, ведущим обучение по данной дисциплине, в начале семестра, при этом учитываются интересы студента и профиль факультета. Ознакомившись с примерной тематикой рефератов, студент имеет право выбрать любую тему, в том числе и перспективную для дальнейшей разработки. Преподав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>телем обязательно устанавливается дата сдачи закреплённого за студентом рефер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>та. После определения темы реферата студент должен составить список литературы связанной со своей исследовательской проблемой. Литературу следует искать в в</w:t>
      </w:r>
      <w:r w:rsidRPr="00526137">
        <w:rPr>
          <w:color w:val="000000"/>
          <w:sz w:val="28"/>
          <w:szCs w:val="28"/>
        </w:rPr>
        <w:t>у</w:t>
      </w:r>
      <w:r w:rsidRPr="00526137">
        <w:rPr>
          <w:color w:val="000000"/>
          <w:sz w:val="28"/>
          <w:szCs w:val="28"/>
        </w:rPr>
        <w:t>зовской, городской или областной библиотеке, отдавая предпочтение именно наиболее содержательным фондам. Рекомендуется использовать научные моногр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>фии и сборники, хрестоматии, статьи в научных и публицистических журналах, т</w:t>
      </w:r>
      <w:r w:rsidRPr="00526137">
        <w:rPr>
          <w:color w:val="000000"/>
          <w:sz w:val="28"/>
          <w:szCs w:val="28"/>
        </w:rPr>
        <w:t>е</w:t>
      </w:r>
      <w:r w:rsidRPr="00526137">
        <w:rPr>
          <w:color w:val="000000"/>
          <w:sz w:val="28"/>
          <w:szCs w:val="28"/>
        </w:rPr>
        <w:t>матические выставки и обзоры. В настоящее время часть необходимой информации можно получить и в Интернете, а именно через доступ к фондам центральных би</w:t>
      </w:r>
      <w:r w:rsidRPr="00526137">
        <w:rPr>
          <w:color w:val="000000"/>
          <w:sz w:val="28"/>
          <w:szCs w:val="28"/>
        </w:rPr>
        <w:t>б</w:t>
      </w:r>
      <w:r w:rsidRPr="00526137">
        <w:rPr>
          <w:color w:val="000000"/>
          <w:sz w:val="28"/>
          <w:szCs w:val="28"/>
        </w:rPr>
        <w:t>лиотек. Если тематика реферата связана с региональной историей необходимо об</w:t>
      </w:r>
      <w:r w:rsidRPr="00526137">
        <w:rPr>
          <w:color w:val="000000"/>
          <w:sz w:val="28"/>
          <w:szCs w:val="28"/>
        </w:rPr>
        <w:t>я</w:t>
      </w:r>
      <w:r w:rsidRPr="00526137">
        <w:rPr>
          <w:color w:val="000000"/>
          <w:sz w:val="28"/>
          <w:szCs w:val="28"/>
        </w:rPr>
        <w:t xml:space="preserve">зательно </w:t>
      </w:r>
      <w:proofErr w:type="gramStart"/>
      <w:r w:rsidRPr="00526137">
        <w:rPr>
          <w:color w:val="000000"/>
          <w:sz w:val="28"/>
          <w:szCs w:val="28"/>
        </w:rPr>
        <w:t>включать</w:t>
      </w:r>
      <w:proofErr w:type="gramEnd"/>
      <w:r w:rsidRPr="00526137">
        <w:rPr>
          <w:color w:val="000000"/>
          <w:sz w:val="28"/>
          <w:szCs w:val="28"/>
        </w:rPr>
        <w:t xml:space="preserve"> краеведческий материал. Информацию по указанным источн</w:t>
      </w:r>
      <w:r w:rsidRPr="00526137">
        <w:rPr>
          <w:color w:val="000000"/>
          <w:sz w:val="28"/>
          <w:szCs w:val="28"/>
        </w:rPr>
        <w:t>и</w:t>
      </w:r>
      <w:r w:rsidRPr="00526137">
        <w:rPr>
          <w:color w:val="000000"/>
          <w:sz w:val="28"/>
          <w:szCs w:val="28"/>
        </w:rPr>
        <w:t xml:space="preserve">кам следует искать в каталогах – алфавитных, предметных и т.д. Ознакомление с имеющейся литературой завершается составлением </w:t>
      </w:r>
      <w:r w:rsidRPr="00526137">
        <w:rPr>
          <w:b/>
          <w:color w:val="000000"/>
          <w:sz w:val="28"/>
          <w:szCs w:val="28"/>
        </w:rPr>
        <w:t>сложного плана</w:t>
      </w:r>
      <w:r w:rsidRPr="00526137">
        <w:rPr>
          <w:color w:val="000000"/>
          <w:sz w:val="28"/>
          <w:szCs w:val="28"/>
        </w:rPr>
        <w:t xml:space="preserve"> реферата, к</w:t>
      </w:r>
      <w:r w:rsidRPr="00526137">
        <w:rPr>
          <w:color w:val="000000"/>
          <w:sz w:val="28"/>
          <w:szCs w:val="28"/>
        </w:rPr>
        <w:t>о</w:t>
      </w:r>
      <w:r w:rsidRPr="00526137">
        <w:rPr>
          <w:color w:val="000000"/>
          <w:sz w:val="28"/>
          <w:szCs w:val="28"/>
        </w:rPr>
        <w:t>торый утверждается преподавателем. На следующем этапе студент должен прист</w:t>
      </w:r>
      <w:r w:rsidRPr="00526137">
        <w:rPr>
          <w:color w:val="000000"/>
          <w:sz w:val="28"/>
          <w:szCs w:val="28"/>
        </w:rPr>
        <w:t>у</w:t>
      </w:r>
      <w:r w:rsidRPr="00526137">
        <w:rPr>
          <w:color w:val="000000"/>
          <w:sz w:val="28"/>
          <w:szCs w:val="28"/>
        </w:rPr>
        <w:t>пить к глубокому изучению литературы. Одновременно отбирается нужный для и</w:t>
      </w:r>
      <w:r w:rsidRPr="00526137">
        <w:rPr>
          <w:color w:val="000000"/>
          <w:sz w:val="28"/>
          <w:szCs w:val="28"/>
        </w:rPr>
        <w:t>с</w:t>
      </w:r>
      <w:r w:rsidRPr="00526137">
        <w:rPr>
          <w:color w:val="000000"/>
          <w:sz w:val="28"/>
          <w:szCs w:val="28"/>
        </w:rPr>
        <w:t>следования материал, который анализируется, выписывается и систематизируется в соответствии с планом реферата. Текст реферата пишется после серьёзного осмы</w:t>
      </w:r>
      <w:r w:rsidRPr="00526137">
        <w:rPr>
          <w:color w:val="000000"/>
          <w:sz w:val="28"/>
          <w:szCs w:val="28"/>
        </w:rPr>
        <w:t>с</w:t>
      </w:r>
      <w:r w:rsidRPr="00526137">
        <w:rPr>
          <w:color w:val="000000"/>
          <w:sz w:val="28"/>
          <w:szCs w:val="28"/>
        </w:rPr>
        <w:t>ления и обобщения полученной информации, при наличии сформировавшегося ли</w:t>
      </w:r>
      <w:r w:rsidRPr="00526137">
        <w:rPr>
          <w:color w:val="000000"/>
          <w:sz w:val="28"/>
          <w:szCs w:val="28"/>
        </w:rPr>
        <w:t>ч</w:t>
      </w:r>
      <w:r w:rsidRPr="00526137">
        <w:rPr>
          <w:color w:val="000000"/>
          <w:sz w:val="28"/>
          <w:szCs w:val="28"/>
        </w:rPr>
        <w:t>ного подхода к вопросам темы, но с учётом и имеющихся авторитетных точек зр</w:t>
      </w:r>
      <w:r w:rsidRPr="00526137">
        <w:rPr>
          <w:color w:val="000000"/>
          <w:sz w:val="28"/>
          <w:szCs w:val="28"/>
        </w:rPr>
        <w:t>е</w:t>
      </w:r>
      <w:r w:rsidRPr="00526137">
        <w:rPr>
          <w:color w:val="000000"/>
          <w:sz w:val="28"/>
          <w:szCs w:val="28"/>
        </w:rPr>
        <w:t xml:space="preserve">ния.  </w:t>
      </w:r>
      <w:r w:rsidRPr="00526137">
        <w:rPr>
          <w:sz w:val="28"/>
          <w:szCs w:val="28"/>
        </w:rPr>
        <w:t>На последнем этапе проходит защита реферата, в ходе которой студент знак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 xml:space="preserve">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</w:t>
      </w:r>
      <w:proofErr w:type="gramStart"/>
      <w:r w:rsidRPr="00526137">
        <w:rPr>
          <w:sz w:val="28"/>
          <w:szCs w:val="28"/>
        </w:rPr>
        <w:t>защищающемуся</w:t>
      </w:r>
      <w:proofErr w:type="gramEnd"/>
      <w:r w:rsidRPr="00526137">
        <w:rPr>
          <w:sz w:val="28"/>
          <w:szCs w:val="28"/>
        </w:rPr>
        <w:t xml:space="preserve"> вопросы по теме р</w:t>
      </w:r>
      <w:r w:rsidRPr="00526137">
        <w:rPr>
          <w:sz w:val="28"/>
          <w:szCs w:val="28"/>
        </w:rPr>
        <w:t>е</w:t>
      </w:r>
      <w:r w:rsidRPr="00526137">
        <w:rPr>
          <w:sz w:val="28"/>
          <w:szCs w:val="28"/>
        </w:rPr>
        <w:t>ферата и должны получить на них ответы. В итоге обсуждения студенту выставл</w:t>
      </w:r>
      <w:r w:rsidRPr="00526137">
        <w:rPr>
          <w:sz w:val="28"/>
          <w:szCs w:val="28"/>
        </w:rPr>
        <w:t>я</w:t>
      </w:r>
      <w:r w:rsidRPr="00526137">
        <w:rPr>
          <w:sz w:val="28"/>
          <w:szCs w:val="28"/>
        </w:rPr>
        <w:t xml:space="preserve">ется оценка за проделанную работу. Лучшие рефераты могут быть рекомендованы для студенческих научных конференций.  </w:t>
      </w: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526137" w:rsidRPr="00526137" w:rsidRDefault="00526137" w:rsidP="00526137">
      <w:pPr>
        <w:jc w:val="center"/>
        <w:rPr>
          <w:b/>
          <w:i/>
          <w:sz w:val="28"/>
          <w:szCs w:val="28"/>
        </w:rPr>
      </w:pPr>
      <w:r w:rsidRPr="00526137">
        <w:rPr>
          <w:b/>
          <w:i/>
          <w:sz w:val="28"/>
          <w:szCs w:val="28"/>
        </w:rPr>
        <w:t>Методические рекомендации по оформлению реферата: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sz w:val="28"/>
          <w:szCs w:val="28"/>
        </w:rPr>
        <w:t>Объём реферата должен составлять 1,5 печатных листа (24 страницы печатн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го или рукописного текста, формат А</w:t>
      </w:r>
      <w:proofErr w:type="gramStart"/>
      <w:r w:rsidRPr="00526137">
        <w:rPr>
          <w:sz w:val="28"/>
          <w:szCs w:val="28"/>
        </w:rPr>
        <w:t>4</w:t>
      </w:r>
      <w:proofErr w:type="gramEnd"/>
      <w:r w:rsidRPr="00526137">
        <w:rPr>
          <w:sz w:val="28"/>
          <w:szCs w:val="28"/>
        </w:rPr>
        <w:t>, при 14 шрифте и 1,5 межстрочном интерв</w:t>
      </w:r>
      <w:r w:rsidRPr="00526137">
        <w:rPr>
          <w:sz w:val="28"/>
          <w:szCs w:val="28"/>
        </w:rPr>
        <w:t>а</w:t>
      </w:r>
      <w:r w:rsidRPr="00526137">
        <w:rPr>
          <w:sz w:val="28"/>
          <w:szCs w:val="28"/>
        </w:rPr>
        <w:t xml:space="preserve">ле) 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526137">
          <w:rPr>
            <w:sz w:val="28"/>
            <w:szCs w:val="28"/>
          </w:rPr>
          <w:t>3 см</w:t>
        </w:r>
      </w:smartTag>
      <w:r w:rsidRPr="00526137">
        <w:rPr>
          <w:sz w:val="28"/>
          <w:szCs w:val="28"/>
        </w:rPr>
        <w:t>, верхнее и ни</w:t>
      </w:r>
      <w:r w:rsidRPr="00526137">
        <w:rPr>
          <w:sz w:val="28"/>
          <w:szCs w:val="28"/>
        </w:rPr>
        <w:t>ж</w:t>
      </w:r>
      <w:r w:rsidRPr="00526137">
        <w:rPr>
          <w:sz w:val="28"/>
          <w:szCs w:val="28"/>
        </w:rPr>
        <w:t xml:space="preserve">нее по </w:t>
      </w:r>
      <w:smartTag w:uri="urn:schemas-microsoft-com:office:smarttags" w:element="metricconverter">
        <w:smartTagPr>
          <w:attr w:name="ProductID" w:val="2 см"/>
        </w:smartTagPr>
        <w:r w:rsidRPr="00526137">
          <w:rPr>
            <w:sz w:val="28"/>
            <w:szCs w:val="28"/>
          </w:rPr>
          <w:t>2 см</w:t>
        </w:r>
      </w:smartTag>
      <w:r w:rsidRPr="00526137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526137">
          <w:rPr>
            <w:sz w:val="28"/>
            <w:szCs w:val="28"/>
          </w:rPr>
          <w:t>1,5 см</w:t>
        </w:r>
      </w:smartTag>
      <w:r w:rsidRPr="00526137">
        <w:rPr>
          <w:sz w:val="28"/>
          <w:szCs w:val="28"/>
        </w:rPr>
        <w:t>.</w:t>
      </w:r>
    </w:p>
    <w:p w:rsidR="00526137" w:rsidRPr="00526137" w:rsidRDefault="00526137" w:rsidP="00526137">
      <w:pPr>
        <w:ind w:firstLine="708"/>
        <w:jc w:val="both"/>
        <w:rPr>
          <w:b/>
          <w:i/>
          <w:sz w:val="28"/>
          <w:szCs w:val="28"/>
        </w:rPr>
      </w:pPr>
      <w:r w:rsidRPr="00526137">
        <w:rPr>
          <w:b/>
          <w:i/>
          <w:sz w:val="28"/>
          <w:szCs w:val="28"/>
        </w:rPr>
        <w:t>Реферат примерно должен иметь следующую структуру: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>1.</w:t>
      </w:r>
      <w:r w:rsidRPr="00526137">
        <w:rPr>
          <w:b/>
          <w:i/>
          <w:sz w:val="28"/>
          <w:szCs w:val="28"/>
        </w:rPr>
        <w:t xml:space="preserve"> Введение</w:t>
      </w:r>
      <w:r w:rsidRPr="00526137">
        <w:rPr>
          <w:sz w:val="28"/>
          <w:szCs w:val="28"/>
        </w:rPr>
        <w:t xml:space="preserve"> излагается на 2-3 страницах. Содержит обоснование проблематики и а</w:t>
      </w:r>
      <w:r w:rsidRPr="00526137">
        <w:rPr>
          <w:sz w:val="28"/>
          <w:szCs w:val="28"/>
        </w:rPr>
        <w:t>к</w:t>
      </w:r>
      <w:r w:rsidRPr="00526137">
        <w:rPr>
          <w:sz w:val="28"/>
          <w:szCs w:val="28"/>
        </w:rPr>
        <w:t xml:space="preserve">туальности выбранной темы, определение </w:t>
      </w:r>
      <w:r w:rsidRPr="00526137">
        <w:rPr>
          <w:b/>
          <w:sz w:val="28"/>
          <w:szCs w:val="28"/>
        </w:rPr>
        <w:t>цели</w:t>
      </w:r>
      <w:r w:rsidRPr="00526137">
        <w:rPr>
          <w:sz w:val="28"/>
          <w:szCs w:val="28"/>
        </w:rPr>
        <w:t xml:space="preserve"> и </w:t>
      </w:r>
      <w:r w:rsidRPr="00526137">
        <w:rPr>
          <w:b/>
          <w:sz w:val="28"/>
          <w:szCs w:val="28"/>
        </w:rPr>
        <w:t>задач</w:t>
      </w:r>
      <w:r w:rsidRPr="00526137">
        <w:rPr>
          <w:sz w:val="28"/>
          <w:szCs w:val="28"/>
        </w:rPr>
        <w:t xml:space="preserve"> работы, небольшой обзор литературы, оценка степени изученности проблемы.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2. </w:t>
      </w:r>
      <w:r w:rsidRPr="00526137">
        <w:rPr>
          <w:b/>
          <w:i/>
          <w:sz w:val="28"/>
          <w:szCs w:val="28"/>
        </w:rPr>
        <w:t>Основная часть</w:t>
      </w:r>
      <w:r w:rsidRPr="00526137">
        <w:rPr>
          <w:sz w:val="28"/>
          <w:szCs w:val="28"/>
        </w:rPr>
        <w:t xml:space="preserve"> имеет 2-3 главы, или несколько параграфов, примерно равных по объёму. В них раскрывается поставленная проблема, при соблюдении логики в п</w:t>
      </w:r>
      <w:r w:rsidRPr="00526137">
        <w:rPr>
          <w:sz w:val="28"/>
          <w:szCs w:val="28"/>
        </w:rPr>
        <w:t>е</w:t>
      </w:r>
      <w:r w:rsidRPr="00526137">
        <w:rPr>
          <w:sz w:val="28"/>
          <w:szCs w:val="28"/>
        </w:rPr>
        <w:t>реходе от одного вопроса к другому и чёткости завершающих их выводов. При и</w:t>
      </w:r>
      <w:r w:rsidRPr="00526137">
        <w:rPr>
          <w:sz w:val="28"/>
          <w:szCs w:val="28"/>
        </w:rPr>
        <w:t>с</w:t>
      </w:r>
      <w:r w:rsidRPr="00526137">
        <w:rPr>
          <w:sz w:val="28"/>
          <w:szCs w:val="28"/>
        </w:rPr>
        <w:t>пользовании документов, цифр или фактов нужно обязательно давать ссылку на и</w:t>
      </w:r>
      <w:r w:rsidRPr="00526137">
        <w:rPr>
          <w:sz w:val="28"/>
          <w:szCs w:val="28"/>
        </w:rPr>
        <w:t>с</w:t>
      </w:r>
      <w:r w:rsidRPr="00526137">
        <w:rPr>
          <w:sz w:val="28"/>
          <w:szCs w:val="28"/>
        </w:rPr>
        <w:lastRenderedPageBreak/>
        <w:t>точник данной информации. При оформлении реферата применяют таблицы, граф</w:t>
      </w:r>
      <w:r w:rsidRPr="00526137">
        <w:rPr>
          <w:sz w:val="28"/>
          <w:szCs w:val="28"/>
        </w:rPr>
        <w:t>и</w:t>
      </w:r>
      <w:r w:rsidRPr="00526137">
        <w:rPr>
          <w:sz w:val="28"/>
          <w:szCs w:val="28"/>
        </w:rPr>
        <w:t>ки, фотографии, другие изображения, которые помещаются в приложении.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3. </w:t>
      </w:r>
      <w:r w:rsidRPr="00526137">
        <w:rPr>
          <w:b/>
          <w:i/>
          <w:sz w:val="28"/>
          <w:szCs w:val="28"/>
        </w:rPr>
        <w:t>Заключение</w:t>
      </w:r>
      <w:r w:rsidRPr="00526137">
        <w:rPr>
          <w:sz w:val="28"/>
          <w:szCs w:val="28"/>
        </w:rPr>
        <w:t xml:space="preserve"> занимает 1-2 страницы и содержит основные обобщённые выводы по всему реферату.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 </w:t>
      </w:r>
      <w:r w:rsidRPr="00526137">
        <w:rPr>
          <w:sz w:val="28"/>
          <w:szCs w:val="28"/>
        </w:rPr>
        <w:tab/>
        <w:t>На последнем этапе проходит защита реферата, в ходе которой студент знак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</w:t>
      </w:r>
      <w:r w:rsidRPr="00526137">
        <w:rPr>
          <w:sz w:val="28"/>
          <w:szCs w:val="28"/>
        </w:rPr>
        <w:t>е</w:t>
      </w:r>
      <w:r w:rsidRPr="00526137">
        <w:rPr>
          <w:sz w:val="28"/>
          <w:szCs w:val="28"/>
        </w:rPr>
        <w:t>ферата и должны получить на них ответы. В итоге обсуждения студенту выставл</w:t>
      </w:r>
      <w:r w:rsidRPr="00526137">
        <w:rPr>
          <w:sz w:val="28"/>
          <w:szCs w:val="28"/>
        </w:rPr>
        <w:t>я</w:t>
      </w:r>
      <w:r w:rsidRPr="00526137">
        <w:rPr>
          <w:sz w:val="28"/>
          <w:szCs w:val="28"/>
        </w:rPr>
        <w:t xml:space="preserve">ется оценка за проделанную работу. Лучшие рефераты могут быть рекомендованы для студенческих научных конференций.  </w:t>
      </w:r>
    </w:p>
    <w:p w:rsidR="00526137" w:rsidRPr="00526137" w:rsidRDefault="00526137" w:rsidP="00526137">
      <w:pPr>
        <w:ind w:firstLine="708"/>
        <w:jc w:val="both"/>
        <w:rPr>
          <w:b/>
          <w:i/>
          <w:sz w:val="28"/>
          <w:szCs w:val="28"/>
        </w:rPr>
      </w:pP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b/>
          <w:i/>
          <w:sz w:val="28"/>
          <w:szCs w:val="28"/>
        </w:rPr>
        <w:t>Критерии оценки</w:t>
      </w:r>
      <w:r w:rsidRPr="00526137">
        <w:rPr>
          <w:i/>
          <w:sz w:val="28"/>
          <w:szCs w:val="28"/>
        </w:rPr>
        <w:t>:</w:t>
      </w:r>
      <w:r w:rsidRPr="00526137">
        <w:rPr>
          <w:sz w:val="28"/>
          <w:szCs w:val="28"/>
        </w:rPr>
        <w:t xml:space="preserve"> 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sz w:val="28"/>
          <w:szCs w:val="28"/>
        </w:rPr>
        <w:t>Степень раскрытия поставленной проблемы; логика и стиль изложения; сам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стоятельность в подходах и выводах; количество используемых источников; офор</w:t>
      </w:r>
      <w:r w:rsidRPr="00526137">
        <w:rPr>
          <w:sz w:val="28"/>
          <w:szCs w:val="28"/>
        </w:rPr>
        <w:t>м</w:t>
      </w:r>
      <w:r w:rsidRPr="00526137">
        <w:rPr>
          <w:sz w:val="28"/>
          <w:szCs w:val="28"/>
        </w:rPr>
        <w:t>ление реферата и научного аппарата.</w:t>
      </w:r>
    </w:p>
    <w:p w:rsidR="00526137" w:rsidRPr="00526137" w:rsidRDefault="00526137" w:rsidP="00526137">
      <w:pPr>
        <w:shd w:val="clear" w:color="auto" w:fill="FFFFFF"/>
        <w:ind w:firstLine="708"/>
        <w:jc w:val="both"/>
        <w:rPr>
          <w:b/>
          <w:color w:val="000000"/>
          <w:spacing w:val="-6"/>
          <w:sz w:val="28"/>
          <w:szCs w:val="28"/>
        </w:rPr>
      </w:pPr>
    </w:p>
    <w:p w:rsidR="00526137" w:rsidRPr="00526137" w:rsidRDefault="00526137" w:rsidP="00526137">
      <w:pPr>
        <w:shd w:val="clear" w:color="auto" w:fill="FFFFFF"/>
        <w:ind w:firstLine="708"/>
        <w:jc w:val="both"/>
        <w:rPr>
          <w:b/>
          <w:i/>
          <w:color w:val="000000"/>
          <w:spacing w:val="-6"/>
          <w:sz w:val="28"/>
          <w:szCs w:val="28"/>
        </w:rPr>
      </w:pPr>
      <w:r w:rsidRPr="00526137">
        <w:rPr>
          <w:b/>
          <w:i/>
          <w:color w:val="000000"/>
          <w:spacing w:val="-6"/>
          <w:sz w:val="28"/>
          <w:szCs w:val="28"/>
        </w:rPr>
        <w:t>Правила оформления литературы:</w:t>
      </w:r>
    </w:p>
    <w:p w:rsidR="00526137" w:rsidRPr="00526137" w:rsidRDefault="00526137" w:rsidP="00526137">
      <w:pPr>
        <w:pStyle w:val="2"/>
        <w:tabs>
          <w:tab w:val="num" w:pos="426"/>
        </w:tabs>
        <w:spacing w:after="0" w:line="240" w:lineRule="auto"/>
        <w:ind w:left="66"/>
        <w:jc w:val="both"/>
        <w:rPr>
          <w:szCs w:val="28"/>
          <w:lang w:val="ru-RU"/>
        </w:rPr>
      </w:pPr>
      <w:r w:rsidRPr="00526137">
        <w:rPr>
          <w:b/>
          <w:i/>
          <w:color w:val="000000"/>
          <w:spacing w:val="-6"/>
          <w:szCs w:val="28"/>
          <w:lang w:val="ru-RU"/>
        </w:rPr>
        <w:t>Монография:</w:t>
      </w:r>
      <w:r w:rsidRPr="00526137">
        <w:rPr>
          <w:color w:val="000000"/>
          <w:spacing w:val="-6"/>
          <w:szCs w:val="28"/>
          <w:lang w:val="ru-RU"/>
        </w:rPr>
        <w:t xml:space="preserve"> Ключевский В.О. Русская история. Полный курс лекций в трёх книгах. Кн.1.</w:t>
      </w:r>
      <w:r w:rsidRPr="00526137">
        <w:rPr>
          <w:szCs w:val="28"/>
          <w:lang w:val="ru-RU"/>
        </w:rPr>
        <w:t xml:space="preserve"> – М. : Мысль, 1995. – 572 с.</w:t>
      </w:r>
    </w:p>
    <w:p w:rsidR="00526137" w:rsidRPr="00526137" w:rsidRDefault="00526137" w:rsidP="00526137">
      <w:pPr>
        <w:shd w:val="clear" w:color="auto" w:fill="FFFFFF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 (М., СПб., – допустимые сокращения, другие города указываются полностью);</w:t>
      </w:r>
    </w:p>
    <w:p w:rsidR="00526137" w:rsidRPr="00526137" w:rsidRDefault="00526137" w:rsidP="00526137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26137">
        <w:rPr>
          <w:b/>
          <w:i/>
          <w:color w:val="000000"/>
          <w:sz w:val="28"/>
          <w:szCs w:val="28"/>
        </w:rPr>
        <w:t>Сатья</w:t>
      </w:r>
      <w:proofErr w:type="spellEnd"/>
      <w:r w:rsidRPr="00526137">
        <w:rPr>
          <w:b/>
          <w:i/>
          <w:color w:val="000000"/>
          <w:sz w:val="28"/>
          <w:szCs w:val="28"/>
        </w:rPr>
        <w:t xml:space="preserve"> из сборника:</w:t>
      </w:r>
      <w:r w:rsidRPr="00526137">
        <w:rPr>
          <w:color w:val="000000"/>
          <w:sz w:val="28"/>
          <w:szCs w:val="28"/>
        </w:rPr>
        <w:t xml:space="preserve"> </w:t>
      </w:r>
      <w:proofErr w:type="spellStart"/>
      <w:r w:rsidRPr="00526137">
        <w:rPr>
          <w:color w:val="000000"/>
          <w:sz w:val="28"/>
          <w:szCs w:val="28"/>
        </w:rPr>
        <w:t>Думин</w:t>
      </w:r>
      <w:proofErr w:type="spellEnd"/>
      <w:r w:rsidRPr="00526137">
        <w:rPr>
          <w:color w:val="000000"/>
          <w:sz w:val="28"/>
          <w:szCs w:val="28"/>
        </w:rPr>
        <w:t xml:space="preserve"> С.В., Турилов А.А. «Откуда есть пошла русская земля?» // История Отечества: люди, идеи, решения. Очерки истории России </w:t>
      </w:r>
      <w:r w:rsidRPr="00526137">
        <w:rPr>
          <w:color w:val="000000"/>
          <w:sz w:val="28"/>
          <w:szCs w:val="28"/>
          <w:lang w:val="en-US"/>
        </w:rPr>
        <w:t>IX</w:t>
      </w:r>
      <w:r w:rsidRPr="00526137">
        <w:rPr>
          <w:color w:val="000000"/>
          <w:sz w:val="28"/>
          <w:szCs w:val="28"/>
        </w:rPr>
        <w:t xml:space="preserve"> – начала </w:t>
      </w:r>
      <w:r w:rsidRPr="00526137">
        <w:rPr>
          <w:color w:val="000000"/>
          <w:sz w:val="28"/>
          <w:szCs w:val="28"/>
          <w:lang w:val="en-US"/>
        </w:rPr>
        <w:t>XX</w:t>
      </w:r>
      <w:r w:rsidRPr="00526137">
        <w:rPr>
          <w:color w:val="000000"/>
          <w:sz w:val="28"/>
          <w:szCs w:val="28"/>
        </w:rPr>
        <w:t xml:space="preserve"> в. / Сост.: С.В. Мироненко. – М.: Политиздат, 1991. – 367 с. </w:t>
      </w:r>
    </w:p>
    <w:p w:rsidR="00526137" w:rsidRPr="00526137" w:rsidRDefault="00526137" w:rsidP="0052613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6137">
        <w:rPr>
          <w:b/>
          <w:i/>
          <w:sz w:val="28"/>
          <w:szCs w:val="28"/>
        </w:rPr>
        <w:t>Журнал:</w:t>
      </w:r>
      <w:r w:rsidRPr="00526137">
        <w:rPr>
          <w:sz w:val="28"/>
          <w:szCs w:val="28"/>
        </w:rPr>
        <w:t xml:space="preserve"> Фомин В.В. Власть и народ в эпоху формирования государственности у восточных славян // Отечественная история. – 2008.– № 2. – С.170 – 189.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>Интернет-ресурс:</w:t>
      </w:r>
      <w:r w:rsidRPr="00526137">
        <w:rPr>
          <w:color w:val="000000"/>
          <w:sz w:val="28"/>
          <w:szCs w:val="28"/>
        </w:rPr>
        <w:t xml:space="preserve"> </w:t>
      </w:r>
      <w:proofErr w:type="spellStart"/>
      <w:r w:rsidRPr="00526137">
        <w:rPr>
          <w:color w:val="000000"/>
          <w:sz w:val="28"/>
          <w:szCs w:val="28"/>
        </w:rPr>
        <w:t>Пашинский</w:t>
      </w:r>
      <w:proofErr w:type="spellEnd"/>
      <w:r w:rsidRPr="00526137">
        <w:rPr>
          <w:color w:val="000000"/>
          <w:sz w:val="28"/>
          <w:szCs w:val="28"/>
        </w:rPr>
        <w:t xml:space="preserve"> В. Цикличность в истории России </w:t>
      </w:r>
      <w:r w:rsidRPr="00526137">
        <w:rPr>
          <w:bCs/>
          <w:sz w:val="28"/>
          <w:szCs w:val="28"/>
        </w:rPr>
        <w:t>[Электронный р</w:t>
      </w:r>
      <w:r w:rsidRPr="00526137">
        <w:rPr>
          <w:bCs/>
          <w:sz w:val="28"/>
          <w:szCs w:val="28"/>
        </w:rPr>
        <w:t>е</w:t>
      </w:r>
      <w:r w:rsidRPr="00526137">
        <w:rPr>
          <w:bCs/>
          <w:sz w:val="28"/>
          <w:szCs w:val="28"/>
        </w:rPr>
        <w:t>сурс] – электронные данные.</w:t>
      </w:r>
      <w:r w:rsidRPr="00526137">
        <w:rPr>
          <w:sz w:val="28"/>
          <w:szCs w:val="28"/>
        </w:rPr>
        <w:t xml:space="preserve"> – Режим доступа: </w:t>
      </w:r>
      <w:hyperlink r:id="rId9" w:history="1">
        <w:r w:rsidRPr="00526137">
          <w:rPr>
            <w:rStyle w:val="af"/>
            <w:sz w:val="28"/>
            <w:szCs w:val="28"/>
          </w:rPr>
          <w:t>http://www.gumer.info/bibliotek_Buks/History/pashinskiy/cycl.php</w:t>
        </w:r>
      </w:hyperlink>
      <w:r w:rsidRPr="00526137">
        <w:rPr>
          <w:sz w:val="28"/>
          <w:szCs w:val="28"/>
        </w:rPr>
        <w:t xml:space="preserve"> </w:t>
      </w:r>
    </w:p>
    <w:p w:rsidR="00526137" w:rsidRPr="00526137" w:rsidRDefault="00526137" w:rsidP="00526137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526137">
        <w:rPr>
          <w:b/>
          <w:bCs/>
          <w:spacing w:val="-1"/>
          <w:sz w:val="28"/>
          <w:szCs w:val="28"/>
          <w:u w:val="single"/>
        </w:rPr>
        <w:t>Титульный лист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CA1B2" wp14:editId="0463FFFC">
                <wp:simplePos x="0" y="0"/>
                <wp:positionH relativeFrom="column">
                  <wp:posOffset>1308736</wp:posOffset>
                </wp:positionH>
                <wp:positionV relativeFrom="paragraph">
                  <wp:posOffset>117475</wp:posOffset>
                </wp:positionV>
                <wp:extent cx="3714750" cy="32861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137" w:rsidRDefault="00526137" w:rsidP="00526137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</w:pPr>
                          </w:p>
                          <w:p w:rsidR="00526137" w:rsidRDefault="00526137" w:rsidP="00526137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ФГБОУ ВО</w:t>
                            </w:r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ОрГМ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У</w:t>
                            </w:r>
                            <w:proofErr w:type="spellEnd"/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МИНЗДРАВА РОССИИ</w:t>
                            </w:r>
                          </w:p>
                          <w:p w:rsidR="00526137" w:rsidRDefault="00526137" w:rsidP="00526137">
                            <w:pPr>
                              <w:shd w:val="clear" w:color="auto" w:fill="FFFFFF"/>
                              <w:ind w:hanging="130"/>
                              <w:jc w:val="center"/>
                              <w:rPr>
                                <w:b/>
                                <w:bCs/>
                                <w:spacing w:val="-4"/>
                                <w:szCs w:val="28"/>
                              </w:rPr>
                            </w:pP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ind w:hanging="13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706E4">
                              <w:rPr>
                                <w:b/>
                                <w:bCs/>
                                <w:spacing w:val="-4"/>
                                <w:szCs w:val="28"/>
                              </w:rPr>
                              <w:t>КАФЕДРА ИСТОРИИ ОТЕЧЕСТВА</w:t>
                            </w: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color w:val="6E6E6E"/>
                                <w:spacing w:val="-10"/>
                                <w:szCs w:val="28"/>
                              </w:rPr>
                            </w:pP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color w:val="6E6E6E"/>
                                <w:spacing w:val="-10"/>
                                <w:szCs w:val="28"/>
                              </w:rPr>
                            </w:pPr>
                          </w:p>
                          <w:p w:rsidR="00526137" w:rsidRPr="00B00E4F" w:rsidRDefault="00526137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</w:pPr>
                            <w:r w:rsidRPr="00B00E4F"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  <w:t>РЕФЕРАТ</w:t>
                            </w:r>
                          </w:p>
                          <w:p w:rsidR="00526137" w:rsidRPr="00B00E4F" w:rsidRDefault="00526137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00E4F"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  <w:t xml:space="preserve">Культура восточных славян (IХ – </w:t>
                            </w:r>
                            <w:proofErr w:type="gramStart"/>
                            <w:r w:rsidRPr="00B00E4F"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  <w:t>Х</w:t>
                            </w:r>
                            <w:proofErr w:type="gramEnd"/>
                            <w:r w:rsidRPr="00B00E4F"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  <w:t>II)</w:t>
                            </w:r>
                          </w:p>
                          <w:p w:rsidR="00526137" w:rsidRDefault="00526137" w:rsidP="00526137">
                            <w:pPr>
                              <w:shd w:val="clear" w:color="auto" w:fill="FFFFFF"/>
                              <w:ind w:firstLine="5812"/>
                              <w:rPr>
                                <w:spacing w:val="1"/>
                                <w:szCs w:val="28"/>
                              </w:rPr>
                            </w:pPr>
                          </w:p>
                          <w:p w:rsidR="00526137" w:rsidRPr="00B00E4F" w:rsidRDefault="00526137" w:rsidP="00526137">
                            <w:pPr>
                              <w:shd w:val="clear" w:color="auto" w:fill="FFFFFF"/>
                              <w:ind w:firstLine="5812"/>
                              <w:rPr>
                                <w:spacing w:val="1"/>
                                <w:szCs w:val="28"/>
                              </w:rPr>
                            </w:pP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1"/>
                                <w:szCs w:val="28"/>
                              </w:rPr>
                              <w:t xml:space="preserve">Выполнил: </w:t>
                            </w:r>
                          </w:p>
                          <w:p w:rsidR="00526137" w:rsidRDefault="00526137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 xml:space="preserve">студент 24 гр. </w:t>
                            </w: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>педиатрического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 xml:space="preserve"> факультета</w:t>
                            </w: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Иванов В.</w:t>
                            </w:r>
                            <w:proofErr w:type="gramStart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,</w:t>
                            </w: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Проверил: </w:t>
                            </w: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доц., </w:t>
                            </w:r>
                            <w:proofErr w:type="spellStart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к.и.н</w:t>
                            </w:r>
                            <w:proofErr w:type="spellEnd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И.И.Петров</w:t>
                            </w:r>
                            <w:proofErr w:type="spellEnd"/>
                          </w:p>
                          <w:p w:rsidR="00526137" w:rsidRDefault="00526137" w:rsidP="00526137">
                            <w:pPr>
                              <w:shd w:val="clear" w:color="auto" w:fill="FFFFFF"/>
                              <w:ind w:firstLine="4820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</w:p>
                          <w:p w:rsidR="00526137" w:rsidRDefault="00526137" w:rsidP="00526137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Оренбург </w:t>
                            </w: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2018</w:t>
                            </w:r>
                          </w:p>
                          <w:p w:rsidR="00526137" w:rsidRDefault="00526137" w:rsidP="00526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03.05pt;margin-top:9.25pt;width:292.5pt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">
                <v:textbox>
                  <w:txbxContent>
                    <w:p w:rsidR="00526137" w:rsidRDefault="00526137" w:rsidP="00526137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bCs/>
                          <w:spacing w:val="-1"/>
                          <w:szCs w:val="28"/>
                        </w:rPr>
                      </w:pPr>
                    </w:p>
                    <w:p w:rsidR="00526137" w:rsidRDefault="00526137" w:rsidP="00526137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bCs/>
                          <w:spacing w:val="-1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1"/>
                          <w:szCs w:val="28"/>
                        </w:rPr>
                        <w:t>ФГБОУ ВО</w:t>
                      </w:r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 xml:space="preserve"> </w:t>
                      </w:r>
                      <w:proofErr w:type="spellStart"/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>ОрГМ</w:t>
                      </w:r>
                      <w:r>
                        <w:rPr>
                          <w:b/>
                          <w:bCs/>
                          <w:spacing w:val="-1"/>
                          <w:szCs w:val="28"/>
                        </w:rPr>
                        <w:t>У</w:t>
                      </w:r>
                      <w:proofErr w:type="spellEnd"/>
                    </w:p>
                    <w:p w:rsidR="00526137" w:rsidRPr="00B706E4" w:rsidRDefault="00526137" w:rsidP="00526137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szCs w:val="28"/>
                        </w:rPr>
                      </w:pPr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>МИНЗДРАВА РОССИИ</w:t>
                      </w:r>
                    </w:p>
                    <w:p w:rsidR="00526137" w:rsidRDefault="00526137" w:rsidP="00526137">
                      <w:pPr>
                        <w:shd w:val="clear" w:color="auto" w:fill="FFFFFF"/>
                        <w:ind w:hanging="130"/>
                        <w:jc w:val="center"/>
                        <w:rPr>
                          <w:b/>
                          <w:bCs/>
                          <w:spacing w:val="-4"/>
                          <w:szCs w:val="28"/>
                        </w:rPr>
                      </w:pPr>
                    </w:p>
                    <w:p w:rsidR="00526137" w:rsidRPr="00B706E4" w:rsidRDefault="00526137" w:rsidP="00526137">
                      <w:pPr>
                        <w:shd w:val="clear" w:color="auto" w:fill="FFFFFF"/>
                        <w:ind w:hanging="130"/>
                        <w:jc w:val="center"/>
                        <w:rPr>
                          <w:b/>
                          <w:szCs w:val="28"/>
                        </w:rPr>
                      </w:pPr>
                      <w:r w:rsidRPr="00B706E4">
                        <w:rPr>
                          <w:b/>
                          <w:bCs/>
                          <w:spacing w:val="-4"/>
                          <w:szCs w:val="28"/>
                        </w:rPr>
                        <w:t>КАФЕДРА ИСТОРИИ ОТЕЧЕСТВА</w:t>
                      </w:r>
                    </w:p>
                    <w:p w:rsidR="00526137" w:rsidRPr="00B706E4" w:rsidRDefault="00526137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color w:val="6E6E6E"/>
                          <w:spacing w:val="-10"/>
                          <w:szCs w:val="28"/>
                        </w:rPr>
                      </w:pPr>
                    </w:p>
                    <w:p w:rsidR="00526137" w:rsidRPr="00B706E4" w:rsidRDefault="00526137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color w:val="6E6E6E"/>
                          <w:spacing w:val="-10"/>
                          <w:szCs w:val="28"/>
                        </w:rPr>
                      </w:pPr>
                    </w:p>
                    <w:p w:rsidR="00526137" w:rsidRPr="00B00E4F" w:rsidRDefault="00526137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spacing w:val="-10"/>
                          <w:szCs w:val="28"/>
                        </w:rPr>
                      </w:pPr>
                      <w:r w:rsidRPr="00B00E4F">
                        <w:rPr>
                          <w:b/>
                          <w:bCs/>
                          <w:spacing w:val="-10"/>
                          <w:szCs w:val="28"/>
                        </w:rPr>
                        <w:t>РЕФЕРАТ</w:t>
                      </w:r>
                    </w:p>
                    <w:p w:rsidR="00526137" w:rsidRPr="00B00E4F" w:rsidRDefault="00526137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szCs w:val="28"/>
                        </w:rPr>
                      </w:pPr>
                      <w:r w:rsidRPr="00B00E4F">
                        <w:rPr>
                          <w:b/>
                          <w:bCs/>
                          <w:spacing w:val="-10"/>
                          <w:szCs w:val="28"/>
                        </w:rPr>
                        <w:t xml:space="preserve">Культура восточных славян (IХ – </w:t>
                      </w:r>
                      <w:proofErr w:type="gramStart"/>
                      <w:r w:rsidRPr="00B00E4F">
                        <w:rPr>
                          <w:b/>
                          <w:bCs/>
                          <w:spacing w:val="-10"/>
                          <w:szCs w:val="28"/>
                        </w:rPr>
                        <w:t>Х</w:t>
                      </w:r>
                      <w:proofErr w:type="gramEnd"/>
                      <w:r w:rsidRPr="00B00E4F">
                        <w:rPr>
                          <w:b/>
                          <w:bCs/>
                          <w:spacing w:val="-10"/>
                          <w:szCs w:val="28"/>
                        </w:rPr>
                        <w:t>II)</w:t>
                      </w:r>
                    </w:p>
                    <w:p w:rsidR="00526137" w:rsidRDefault="00526137" w:rsidP="00526137">
                      <w:pPr>
                        <w:shd w:val="clear" w:color="auto" w:fill="FFFFFF"/>
                        <w:ind w:firstLine="5812"/>
                        <w:rPr>
                          <w:spacing w:val="1"/>
                          <w:szCs w:val="28"/>
                        </w:rPr>
                      </w:pPr>
                    </w:p>
                    <w:p w:rsidR="00526137" w:rsidRPr="00B00E4F" w:rsidRDefault="00526137" w:rsidP="00526137">
                      <w:pPr>
                        <w:shd w:val="clear" w:color="auto" w:fill="FFFFFF"/>
                        <w:ind w:firstLine="5812"/>
                        <w:rPr>
                          <w:spacing w:val="1"/>
                          <w:szCs w:val="28"/>
                        </w:rPr>
                      </w:pPr>
                    </w:p>
                    <w:p w:rsidR="00526137" w:rsidRPr="00B706E4" w:rsidRDefault="00526137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1"/>
                          <w:szCs w:val="28"/>
                        </w:rPr>
                        <w:t>Выпо</w:t>
                      </w:r>
                      <w:r w:rsidRPr="00B706E4">
                        <w:rPr>
                          <w:color w:val="000000"/>
                          <w:spacing w:val="1"/>
                          <w:szCs w:val="28"/>
                        </w:rPr>
                        <w:t>л</w:t>
                      </w:r>
                      <w:r w:rsidRPr="00B706E4">
                        <w:rPr>
                          <w:color w:val="000000"/>
                          <w:spacing w:val="1"/>
                          <w:szCs w:val="28"/>
                        </w:rPr>
                        <w:t xml:space="preserve">нил: </w:t>
                      </w:r>
                    </w:p>
                    <w:p w:rsidR="00526137" w:rsidRDefault="00526137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zCs w:val="28"/>
                        </w:rPr>
                      </w:pPr>
                      <w:r w:rsidRPr="00B706E4">
                        <w:rPr>
                          <w:color w:val="000000"/>
                          <w:szCs w:val="28"/>
                        </w:rPr>
                        <w:t xml:space="preserve">студент 24 гр. </w:t>
                      </w:r>
                    </w:p>
                    <w:p w:rsidR="00526137" w:rsidRPr="00B706E4" w:rsidRDefault="00526137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zCs w:val="28"/>
                        </w:rPr>
                      </w:pPr>
                      <w:r w:rsidRPr="00B706E4">
                        <w:rPr>
                          <w:color w:val="000000"/>
                          <w:szCs w:val="28"/>
                        </w:rPr>
                        <w:t>педиатрического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B706E4">
                        <w:rPr>
                          <w:color w:val="000000"/>
                          <w:szCs w:val="28"/>
                        </w:rPr>
                        <w:t xml:space="preserve"> факульт</w:t>
                      </w:r>
                      <w:r w:rsidRPr="00B706E4">
                        <w:rPr>
                          <w:color w:val="000000"/>
                          <w:szCs w:val="28"/>
                        </w:rPr>
                        <w:t>е</w:t>
                      </w:r>
                      <w:r w:rsidRPr="00B706E4">
                        <w:rPr>
                          <w:color w:val="000000"/>
                          <w:szCs w:val="28"/>
                        </w:rPr>
                        <w:t>та</w:t>
                      </w:r>
                    </w:p>
                    <w:p w:rsidR="00526137" w:rsidRPr="00B706E4" w:rsidRDefault="00526137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Иванов В.</w:t>
                      </w:r>
                      <w:proofErr w:type="gramStart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В</w:t>
                      </w:r>
                      <w:proofErr w:type="gramEnd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,</w:t>
                      </w:r>
                    </w:p>
                    <w:p w:rsidR="00526137" w:rsidRPr="00B706E4" w:rsidRDefault="00526137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Пров</w:t>
                      </w: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е</w:t>
                      </w: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 xml:space="preserve">рил: </w:t>
                      </w:r>
                    </w:p>
                    <w:p w:rsidR="00526137" w:rsidRPr="00B706E4" w:rsidRDefault="00526137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 xml:space="preserve">доц., </w:t>
                      </w:r>
                      <w:proofErr w:type="spellStart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к.и.н</w:t>
                      </w:r>
                      <w:proofErr w:type="spellEnd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 xml:space="preserve">. </w:t>
                      </w:r>
                      <w:proofErr w:type="spellStart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И.И.Петров</w:t>
                      </w:r>
                      <w:proofErr w:type="spellEnd"/>
                    </w:p>
                    <w:p w:rsidR="00526137" w:rsidRDefault="00526137" w:rsidP="00526137">
                      <w:pPr>
                        <w:shd w:val="clear" w:color="auto" w:fill="FFFFFF"/>
                        <w:ind w:firstLine="4820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</w:p>
                    <w:p w:rsidR="00526137" w:rsidRDefault="00526137" w:rsidP="00526137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  <w:r>
                        <w:rPr>
                          <w:color w:val="000000"/>
                          <w:spacing w:val="-1"/>
                          <w:szCs w:val="28"/>
                        </w:rPr>
                        <w:t xml:space="preserve">Оренбург </w:t>
                      </w:r>
                    </w:p>
                    <w:p w:rsidR="00526137" w:rsidRPr="00B706E4" w:rsidRDefault="00526137" w:rsidP="00526137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  <w:r>
                        <w:rPr>
                          <w:color w:val="000000"/>
                          <w:spacing w:val="-1"/>
                          <w:szCs w:val="28"/>
                        </w:rPr>
                        <w:t>2018</w:t>
                      </w:r>
                    </w:p>
                    <w:p w:rsidR="00526137" w:rsidRDefault="00526137" w:rsidP="00526137"/>
                  </w:txbxContent>
                </v:textbox>
              </v:rect>
            </w:pict>
          </mc:Fallback>
        </mc:AlternateContent>
      </w:r>
      <w:r w:rsidRPr="00526137">
        <w:rPr>
          <w:sz w:val="28"/>
          <w:szCs w:val="28"/>
        </w:rPr>
        <w:t xml:space="preserve">         </w:t>
      </w:r>
    </w:p>
    <w:p w:rsidR="00526137" w:rsidRPr="00526137" w:rsidRDefault="00526137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Default="00526137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D04225" w:rsidRDefault="00D04225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D04225" w:rsidRDefault="00D04225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D04225" w:rsidRDefault="00D04225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D04225" w:rsidRPr="00526137" w:rsidRDefault="00D04225" w:rsidP="00593334">
      <w:pPr>
        <w:ind w:firstLine="709"/>
        <w:jc w:val="both"/>
        <w:rPr>
          <w:i/>
          <w:sz w:val="28"/>
          <w:szCs w:val="28"/>
          <w:highlight w:val="yellow"/>
        </w:rPr>
      </w:pPr>
      <w:bookmarkStart w:id="0" w:name="_GoBack"/>
      <w:bookmarkEnd w:id="0"/>
    </w:p>
    <w:p w:rsidR="00526137" w:rsidRPr="00526137" w:rsidRDefault="00526137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lastRenderedPageBreak/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3C37BE" w:rsidRPr="003C37BE" w:rsidRDefault="003C37BE" w:rsidP="003C37B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9C4A0D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 w:rsidR="009C4A0D"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AD3EBB" w:rsidRPr="009C4A0D" w:rsidRDefault="00AD3EBB" w:rsidP="009C4A0D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 w:rsidR="009C4A0D"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5) значения одних и тех же показателей приводятся в таблице </w:t>
      </w:r>
      <w:r w:rsidR="009C4A0D"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 w:rsidR="009C4A0D"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AD3EBB" w:rsidRPr="00AD3EBB" w:rsidRDefault="009C4A0D" w:rsidP="00AD3EB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D3EBB" w:rsidRPr="00AD3EBB">
        <w:rPr>
          <w:sz w:val="28"/>
        </w:rPr>
        <w:t>) если суммирование данных невозможно, то в этой графе ставят знак умн</w:t>
      </w:r>
      <w:r w:rsidR="00AD3EBB" w:rsidRPr="00AD3EBB">
        <w:rPr>
          <w:sz w:val="28"/>
        </w:rPr>
        <w:t>о</w:t>
      </w:r>
      <w:r w:rsidR="00AD3EBB" w:rsidRPr="00AD3EBB">
        <w:rPr>
          <w:sz w:val="28"/>
        </w:rPr>
        <w:t xml:space="preserve">жения;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9C4A0D" w:rsidRPr="009C4A0D" w:rsidRDefault="009C4A0D" w:rsidP="009C4A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C4A0D" w:rsidRPr="009C4A0D" w:rsidRDefault="009C4A0D" w:rsidP="009C4A0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>жет сразу указать требуемый вид граф-схемы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9C4A0D" w:rsidRPr="009C4A0D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9C4A0D" w:rsidRDefault="009C4A0D" w:rsidP="009C4A0D">
      <w:pPr>
        <w:ind w:firstLine="709"/>
        <w:jc w:val="both"/>
        <w:rPr>
          <w:sz w:val="28"/>
        </w:rPr>
      </w:pPr>
    </w:p>
    <w:sectPr w:rsidR="009C4A0D" w:rsidSect="00FD5B6B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74" w:rsidRDefault="008E5074" w:rsidP="00FD5B6B">
      <w:r>
        <w:separator/>
      </w:r>
    </w:p>
  </w:endnote>
  <w:endnote w:type="continuationSeparator" w:id="0">
    <w:p w:rsidR="008E5074" w:rsidRDefault="008E507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74" w:rsidRDefault="008E507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04225">
      <w:rPr>
        <w:noProof/>
      </w:rPr>
      <w:t>17</w:t>
    </w:r>
    <w:r>
      <w:fldChar w:fldCharType="end"/>
    </w:r>
  </w:p>
  <w:p w:rsidR="008E5074" w:rsidRDefault="008E50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74" w:rsidRDefault="008E5074" w:rsidP="00FD5B6B">
      <w:r>
        <w:separator/>
      </w:r>
    </w:p>
  </w:footnote>
  <w:footnote w:type="continuationSeparator" w:id="0">
    <w:p w:rsidR="008E5074" w:rsidRDefault="008E507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95AAB"/>
    <w:multiLevelType w:val="hybridMultilevel"/>
    <w:tmpl w:val="0388BBF0"/>
    <w:lvl w:ilvl="0" w:tplc="7DAC9A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237B2"/>
    <w:multiLevelType w:val="hybridMultilevel"/>
    <w:tmpl w:val="A7DC44DA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81A2A"/>
    <w:multiLevelType w:val="hybridMultilevel"/>
    <w:tmpl w:val="F7701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8270DC"/>
    <w:multiLevelType w:val="hybridMultilevel"/>
    <w:tmpl w:val="D128A38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3BE"/>
    <w:rsid w:val="0003251D"/>
    <w:rsid w:val="00033367"/>
    <w:rsid w:val="0003403A"/>
    <w:rsid w:val="00083C34"/>
    <w:rsid w:val="000931E3"/>
    <w:rsid w:val="00174240"/>
    <w:rsid w:val="00182407"/>
    <w:rsid w:val="001E7087"/>
    <w:rsid w:val="001F5EE1"/>
    <w:rsid w:val="002311D8"/>
    <w:rsid w:val="0026698D"/>
    <w:rsid w:val="002D2784"/>
    <w:rsid w:val="00306764"/>
    <w:rsid w:val="0034467D"/>
    <w:rsid w:val="003901E9"/>
    <w:rsid w:val="003B5F75"/>
    <w:rsid w:val="003C37BE"/>
    <w:rsid w:val="00436A35"/>
    <w:rsid w:val="00436DEF"/>
    <w:rsid w:val="004606BB"/>
    <w:rsid w:val="0046762E"/>
    <w:rsid w:val="00476000"/>
    <w:rsid w:val="004B2C94"/>
    <w:rsid w:val="004C1386"/>
    <w:rsid w:val="004D1091"/>
    <w:rsid w:val="004D10F4"/>
    <w:rsid w:val="0050462B"/>
    <w:rsid w:val="00526137"/>
    <w:rsid w:val="005677BE"/>
    <w:rsid w:val="00582BA5"/>
    <w:rsid w:val="00593334"/>
    <w:rsid w:val="005A4BE3"/>
    <w:rsid w:val="005E102A"/>
    <w:rsid w:val="006461F7"/>
    <w:rsid w:val="006847B8"/>
    <w:rsid w:val="00693E11"/>
    <w:rsid w:val="006F14A4"/>
    <w:rsid w:val="006F7AD8"/>
    <w:rsid w:val="00742208"/>
    <w:rsid w:val="00747D90"/>
    <w:rsid w:val="00755609"/>
    <w:rsid w:val="007623FD"/>
    <w:rsid w:val="0079237F"/>
    <w:rsid w:val="00807057"/>
    <w:rsid w:val="008113A5"/>
    <w:rsid w:val="00832D24"/>
    <w:rsid w:val="00845C7D"/>
    <w:rsid w:val="008D280F"/>
    <w:rsid w:val="008E5074"/>
    <w:rsid w:val="009511F7"/>
    <w:rsid w:val="00985E1D"/>
    <w:rsid w:val="009978D9"/>
    <w:rsid w:val="009C2F35"/>
    <w:rsid w:val="009C4A0D"/>
    <w:rsid w:val="009F49C5"/>
    <w:rsid w:val="00AD3EBB"/>
    <w:rsid w:val="00AF327C"/>
    <w:rsid w:val="00B26C02"/>
    <w:rsid w:val="00B350F3"/>
    <w:rsid w:val="00B6405F"/>
    <w:rsid w:val="00B756C3"/>
    <w:rsid w:val="00BA73E5"/>
    <w:rsid w:val="00BB0AC5"/>
    <w:rsid w:val="00BB794A"/>
    <w:rsid w:val="00BD408E"/>
    <w:rsid w:val="00BF1CD1"/>
    <w:rsid w:val="00C35B2E"/>
    <w:rsid w:val="00C40F10"/>
    <w:rsid w:val="00C83AB7"/>
    <w:rsid w:val="00D04225"/>
    <w:rsid w:val="00D06B87"/>
    <w:rsid w:val="00D33524"/>
    <w:rsid w:val="00D35869"/>
    <w:rsid w:val="00D471E6"/>
    <w:rsid w:val="00D7084E"/>
    <w:rsid w:val="00D87359"/>
    <w:rsid w:val="00DA4AAA"/>
    <w:rsid w:val="00E075B3"/>
    <w:rsid w:val="00E44D46"/>
    <w:rsid w:val="00E57C66"/>
    <w:rsid w:val="00F0689E"/>
    <w:rsid w:val="00F44E53"/>
    <w:rsid w:val="00F5136B"/>
    <w:rsid w:val="00F55788"/>
    <w:rsid w:val="00F8248C"/>
    <w:rsid w:val="00F83854"/>
    <w:rsid w:val="00F8739C"/>
    <w:rsid w:val="00F922E9"/>
    <w:rsid w:val="00FD1B98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526137"/>
    <w:pPr>
      <w:spacing w:after="120" w:line="480" w:lineRule="auto"/>
    </w:pPr>
    <w:rPr>
      <w:sz w:val="28"/>
      <w:lang w:val="en-GB"/>
    </w:rPr>
  </w:style>
  <w:style w:type="character" w:customStyle="1" w:styleId="20">
    <w:name w:val="Основной текст 2 Знак"/>
    <w:basedOn w:val="a0"/>
    <w:link w:val="2"/>
    <w:rsid w:val="00526137"/>
    <w:rPr>
      <w:sz w:val="28"/>
      <w:lang w:val="en-GB"/>
    </w:rPr>
  </w:style>
  <w:style w:type="character" w:styleId="af">
    <w:name w:val="Hyperlink"/>
    <w:rsid w:val="00526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526137"/>
    <w:pPr>
      <w:spacing w:after="120" w:line="480" w:lineRule="auto"/>
    </w:pPr>
    <w:rPr>
      <w:sz w:val="28"/>
      <w:lang w:val="en-GB"/>
    </w:rPr>
  </w:style>
  <w:style w:type="character" w:customStyle="1" w:styleId="20">
    <w:name w:val="Основной текст 2 Знак"/>
    <w:basedOn w:val="a0"/>
    <w:link w:val="2"/>
    <w:rsid w:val="00526137"/>
    <w:rPr>
      <w:sz w:val="28"/>
      <w:lang w:val="en-GB"/>
    </w:rPr>
  </w:style>
  <w:style w:type="character" w:styleId="af">
    <w:name w:val="Hyperlink"/>
    <w:rsid w:val="00526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mer.info/bibliotek_Buks/History/pashinskiy/cyc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947D-6CC8-4617-8871-79E0831E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6007</Words>
  <Characters>34244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</cp:revision>
  <dcterms:created xsi:type="dcterms:W3CDTF">2019-09-15T10:00:00Z</dcterms:created>
  <dcterms:modified xsi:type="dcterms:W3CDTF">2019-10-11T11:45:00Z</dcterms:modified>
</cp:coreProperties>
</file>