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B3" w:rsidRPr="00321A77" w:rsidRDefault="003069B3" w:rsidP="003069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</w:p>
    <w:p w:rsidR="003069B3" w:rsidRPr="004F09B1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09B1">
        <w:rPr>
          <w:rFonts w:ascii="Times New Roman" w:hAnsi="Times New Roman"/>
          <w:color w:val="000000"/>
          <w:sz w:val="28"/>
          <w:szCs w:val="28"/>
        </w:rPr>
        <w:t>:</w:t>
      </w:r>
      <w:r w:rsidRPr="004F09B1">
        <w:rPr>
          <w:rFonts w:ascii="Times New Roman" w:hAnsi="Times New Roman"/>
          <w:sz w:val="28"/>
          <w:szCs w:val="28"/>
        </w:rPr>
        <w:t xml:space="preserve"> Содержание и тенденции преобразований Нового времени. Причины и последствия различия развития стран Европы и Азии. Образование США. Возникновение и развитие Российской империи в XVIII в.</w:t>
      </w:r>
      <w:r w:rsidRPr="004F09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69B3" w:rsidRPr="00D66A5E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B3" w:rsidRPr="00BE3362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336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E3362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основных событиях и процессах эпохи Нового времени, содержании политической и социально-экономической трансформации европейских стран, образовании США, Великой французской буржуазной революции; содержании и значении Петровских преобразований, внутриполитическом кризисе после смерти Петра </w:t>
      </w:r>
      <w:r w:rsidRPr="00BE3362">
        <w:rPr>
          <w:rFonts w:ascii="Times New Roman" w:hAnsi="Times New Roman"/>
          <w:sz w:val="28"/>
          <w:szCs w:val="28"/>
        </w:rPr>
        <w:t>I</w:t>
      </w:r>
      <w:r w:rsidRPr="00BE3362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социально-экономическом развитии России во второй половине XVIII в., политике «Просвещенного абсолютизма» Екатерины II. </w:t>
      </w:r>
      <w:proofErr w:type="gramEnd"/>
    </w:p>
    <w:p w:rsidR="003069B3" w:rsidRDefault="003069B3" w:rsidP="003069B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B3" w:rsidRPr="00BE3362" w:rsidRDefault="003069B3" w:rsidP="003069B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в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опросы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лекции</w:t>
      </w:r>
      <w:r w:rsidRPr="00BE336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069B3" w:rsidRPr="00BE3362" w:rsidRDefault="003069B3" w:rsidP="003069B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E3362">
        <w:rPr>
          <w:rFonts w:ascii="Times New Roman" w:hAnsi="Times New Roman"/>
          <w:bCs/>
          <w:color w:val="000000"/>
          <w:sz w:val="28"/>
          <w:szCs w:val="28"/>
        </w:rPr>
        <w:t xml:space="preserve">1. Содержание и тенденции преобразований Нового времени. Первые буржуазные революции в Европе и образование США. </w:t>
      </w:r>
    </w:p>
    <w:p w:rsidR="003069B3" w:rsidRPr="00BE3362" w:rsidRDefault="003069B3" w:rsidP="003069B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E3362">
        <w:rPr>
          <w:rFonts w:ascii="Times New Roman" w:hAnsi="Times New Roman"/>
          <w:bCs/>
          <w:color w:val="000000"/>
          <w:sz w:val="28"/>
          <w:szCs w:val="28"/>
        </w:rPr>
        <w:t>2. Великая французская буржуазная революция и её историческое значение.</w:t>
      </w:r>
    </w:p>
    <w:p w:rsidR="003069B3" w:rsidRPr="00BE3362" w:rsidRDefault="003069B3" w:rsidP="003069B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E3362">
        <w:rPr>
          <w:rFonts w:ascii="Times New Roman" w:hAnsi="Times New Roman"/>
          <w:bCs/>
          <w:color w:val="000000"/>
          <w:sz w:val="28"/>
          <w:szCs w:val="28"/>
        </w:rPr>
        <w:t xml:space="preserve">3. Реформы </w:t>
      </w:r>
      <w:r w:rsidRPr="00BE3362">
        <w:rPr>
          <w:rFonts w:ascii="Times New Roman" w:hAnsi="Times New Roman"/>
          <w:color w:val="000000"/>
          <w:sz w:val="28"/>
          <w:szCs w:val="28"/>
        </w:rPr>
        <w:t xml:space="preserve">Петра </w:t>
      </w:r>
      <w:r w:rsidRPr="00BE3362">
        <w:rPr>
          <w:rFonts w:ascii="Times New Roman" w:hAnsi="Times New Roman"/>
          <w:sz w:val="28"/>
          <w:szCs w:val="28"/>
        </w:rPr>
        <w:t xml:space="preserve">I и эпоха </w:t>
      </w:r>
      <w:proofErr w:type="spellStart"/>
      <w:r w:rsidRPr="00BE3362">
        <w:rPr>
          <w:rFonts w:ascii="Times New Roman" w:hAnsi="Times New Roman"/>
          <w:sz w:val="28"/>
          <w:szCs w:val="28"/>
        </w:rPr>
        <w:t>дврцовых</w:t>
      </w:r>
      <w:proofErr w:type="spellEnd"/>
      <w:r w:rsidRPr="00BE3362">
        <w:rPr>
          <w:rFonts w:ascii="Times New Roman" w:hAnsi="Times New Roman"/>
          <w:sz w:val="28"/>
          <w:szCs w:val="28"/>
        </w:rPr>
        <w:t xml:space="preserve"> переворотов.</w:t>
      </w:r>
    </w:p>
    <w:p w:rsidR="003069B3" w:rsidRPr="00BE3362" w:rsidRDefault="003069B3" w:rsidP="003069B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E3362">
        <w:rPr>
          <w:rFonts w:ascii="Times New Roman" w:hAnsi="Times New Roman"/>
          <w:bCs/>
          <w:color w:val="000000"/>
          <w:sz w:val="28"/>
          <w:szCs w:val="28"/>
        </w:rPr>
        <w:t>2. «Просвещенный абсолютизм» Екатерины II. Изменения в международном положении империи.</w:t>
      </w:r>
    </w:p>
    <w:p w:rsidR="003069B3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9B3" w:rsidRDefault="003069B3" w:rsidP="003069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069B3" w:rsidRPr="00A267C8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вопрос нацелен на объяснение трансформации европейского общества в эпоху Нового времени. Объясняются глубокие изменения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системы, её переход от феодализма к капитализму, и последующие за этим политические и социальные процессы. Характеризуются первые буржуазные революции, произошедшие в Европе (в Голландии и Англии) и их последствия, кризис сословной социальной структуры европейского общества, изменение внутренней и внешней политики государств. Уделяется внимание появлению и распространению новых передовых политических и социально-экономических концепций, либеральной идеологии в целом. Далее переходим к объяснению процесса образования США и сначала необходимо раскрыть объективные и субъективные причины этого исторического события. Следует указать, какую позицию изначально заняли североамериканские колонисты по отношению к коренному населению колонизируемых территорий. Далее характеризуются действия колонистов, борющихся за свою независимость и ответные действия англичан. Анализируются факторы и причины победы североамериканских колоний в борьбе за свою государственность. Указывается международное значение образования США.     </w:t>
      </w:r>
    </w:p>
    <w:p w:rsidR="003069B3" w:rsidRPr="00A218B4" w:rsidRDefault="003069B3" w:rsidP="00306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втором </w:t>
      </w:r>
      <w:r w:rsidRPr="00A218B4">
        <w:rPr>
          <w:rFonts w:ascii="Times New Roman" w:hAnsi="Times New Roman"/>
          <w:sz w:val="28"/>
          <w:szCs w:val="28"/>
        </w:rPr>
        <w:t>вопросе о</w:t>
      </w:r>
      <w:r w:rsidRPr="00A218B4">
        <w:rPr>
          <w:rFonts w:ascii="Times New Roman" w:hAnsi="Times New Roman"/>
          <w:color w:val="000000"/>
          <w:sz w:val="28"/>
          <w:szCs w:val="28"/>
        </w:rPr>
        <w:t xml:space="preserve">писываются основные социально-экономические и политические события, предшествующие революции, сделан акцент на ее разносторонних причинах. Наряду с описанием причин особое внимание уделяется анализу идей эпохи Просвещения как идеологической основы </w:t>
      </w:r>
      <w:r w:rsidRPr="00A218B4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оппозиции, а также абсолютное падение авторитета королевского режима накануне революционных событий. Далее рассматриваются основные этапы революции. Период 1789-1791 гг. характеризуется деятельностью Генеральных Штатов и Национального Собрания. На данном этапе в стране устанавливается конституционная монархия, ликвидируется феодальные отношения, развиваются демократические традиции. Следующий этап связан с деятельностью Законодательного Собрания. В этот период революция во Франции теряет свое региональное значение, и становиться событием общеевропейского масштаба. Ключевыми моментами этапа становятся народное восстание 10 августа 1792 ., падение монархии, усиление якобинцев. Третий этап традиционно делится на две части: якобинская диктатура и термидорианский Конвент. Завершающий, этап революции связан с периодом Директории, выдвижением Наполеона Бонапарта, переворотом 18 брюмера (10 ноября) 1799 г. и провозглашением режима Консульства. В заключени</w:t>
      </w:r>
      <w:proofErr w:type="gramStart"/>
      <w:r w:rsidRPr="00A218B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A218B4">
        <w:rPr>
          <w:rFonts w:ascii="Times New Roman" w:hAnsi="Times New Roman"/>
          <w:color w:val="000000"/>
          <w:sz w:val="28"/>
          <w:szCs w:val="28"/>
        </w:rPr>
        <w:t xml:space="preserve"> лекции подводятся итоги Великой французской революции, ее мировое, общеевропейское и национальное значение. </w:t>
      </w:r>
      <w:r w:rsidRPr="00A218B4">
        <w:rPr>
          <w:rFonts w:ascii="Times New Roman" w:hAnsi="Times New Roman"/>
          <w:sz w:val="28"/>
          <w:szCs w:val="28"/>
        </w:rPr>
        <w:t>В просвещенных кругах европейского общества широкое распространение получали провозглашенные Французской революцией идеи гражданского равенства, политических свобод и конституционного устройства государства.</w:t>
      </w:r>
    </w:p>
    <w:p w:rsidR="003069B3" w:rsidRPr="009835F1" w:rsidRDefault="003069B3" w:rsidP="0030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</w:t>
      </w:r>
      <w:r w:rsidRPr="009835F1">
        <w:rPr>
          <w:rFonts w:ascii="Times New Roman" w:hAnsi="Times New Roman"/>
          <w:sz w:val="28"/>
          <w:szCs w:val="28"/>
        </w:rPr>
        <w:t>вопрос лекции посвящён ознакомлению студентов с причинами петровских преобразований и анализу политических реформ Петра I. Необходимо объяснить сущность противоречий во внутреннем развитии России и в её внешнеполитическом положении до Петра I и объективную необходимость системных, полномасштабных преобразований в стране. Далее раскрывается содержание внутренней и внешней политики Петра I, характер их взаимосвязи. При рассмотрении экономических преобразований важно использовать количественные показатели экономического развития, что позволит студентам более ясно проследить динамику роста мануфактурного производства, увеличение экспорта и импорта, активизацию внутренней и внешней торговли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35F1">
        <w:rPr>
          <w:rFonts w:ascii="Times New Roman" w:hAnsi="Times New Roman"/>
          <w:sz w:val="28"/>
          <w:szCs w:val="28"/>
        </w:rPr>
        <w:t>изменениям в сельском хозяйстве России</w:t>
      </w:r>
      <w:r>
        <w:rPr>
          <w:rFonts w:ascii="Times New Roman" w:hAnsi="Times New Roman"/>
          <w:sz w:val="28"/>
          <w:szCs w:val="28"/>
        </w:rPr>
        <w:t xml:space="preserve">. Далее </w:t>
      </w:r>
      <w:r w:rsidRPr="009835F1">
        <w:rPr>
          <w:rFonts w:ascii="Times New Roman" w:hAnsi="Times New Roman"/>
          <w:sz w:val="28"/>
          <w:szCs w:val="28"/>
        </w:rPr>
        <w:t xml:space="preserve">характеризуются культурные преобразования Петра </w:t>
      </w:r>
      <w:r w:rsidRPr="009835F1">
        <w:rPr>
          <w:rFonts w:ascii="Times New Roman" w:hAnsi="Times New Roman"/>
          <w:sz w:val="28"/>
          <w:szCs w:val="28"/>
          <w:lang w:val="en-US"/>
        </w:rPr>
        <w:t>I</w:t>
      </w:r>
      <w:r w:rsidRPr="009835F1">
        <w:rPr>
          <w:rFonts w:ascii="Times New Roman" w:hAnsi="Times New Roman"/>
          <w:sz w:val="28"/>
          <w:szCs w:val="28"/>
        </w:rPr>
        <w:t xml:space="preserve">, направленные на развитие образования, светской культуры, приобщения к европейскому культурному </w:t>
      </w:r>
      <w:r>
        <w:rPr>
          <w:rFonts w:ascii="Times New Roman" w:hAnsi="Times New Roman"/>
          <w:sz w:val="28"/>
          <w:szCs w:val="28"/>
        </w:rPr>
        <w:t>опыту</w:t>
      </w:r>
      <w:r w:rsidRPr="009835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5F1">
        <w:rPr>
          <w:rFonts w:ascii="Times New Roman" w:hAnsi="Times New Roman"/>
          <w:sz w:val="28"/>
          <w:szCs w:val="28"/>
        </w:rPr>
        <w:t>При этом следует отметить, что реформы, проводимые Петром, имели последовательный характер, однако лишённый при этом жёсткой заранее определённой линии – они диктовались конкретными условиями. Здесь же раскрыва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9835F1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становления Российской империи. Далее </w:t>
      </w:r>
      <w:r w:rsidRPr="009835F1">
        <w:rPr>
          <w:rFonts w:ascii="Times New Roman" w:hAnsi="Times New Roman"/>
          <w:sz w:val="28"/>
          <w:szCs w:val="28"/>
        </w:rPr>
        <w:t xml:space="preserve"> объясняется значение преобразований Петра </w:t>
      </w:r>
      <w:r w:rsidRPr="009835F1">
        <w:rPr>
          <w:rFonts w:ascii="Times New Roman" w:hAnsi="Times New Roman"/>
          <w:sz w:val="28"/>
          <w:szCs w:val="28"/>
          <w:lang w:val="en-US"/>
        </w:rPr>
        <w:t>I</w:t>
      </w:r>
      <w:r w:rsidRPr="009835F1">
        <w:rPr>
          <w:rFonts w:ascii="Times New Roman" w:hAnsi="Times New Roman"/>
          <w:sz w:val="28"/>
          <w:szCs w:val="28"/>
        </w:rPr>
        <w:t xml:space="preserve">, их последствия для дальнейшего развития страны. При этом необходимо привести позиции сторонников и противников петровских преобразований, начиная с позиций славянофилов и западников. </w:t>
      </w:r>
    </w:p>
    <w:p w:rsidR="003069B3" w:rsidRPr="00F73EDF" w:rsidRDefault="003069B3" w:rsidP="0030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EDF">
        <w:rPr>
          <w:rFonts w:ascii="Times New Roman" w:hAnsi="Times New Roman"/>
          <w:sz w:val="28"/>
          <w:szCs w:val="28"/>
        </w:rPr>
        <w:t xml:space="preserve">В четвёртом вопросе даётся анализ политического, экономического и социального развития Российской империи после смерти Петра I до конца XVIII в. Сначала </w:t>
      </w:r>
      <w:r w:rsidRPr="00F73EDF">
        <w:rPr>
          <w:rFonts w:ascii="Times New Roman" w:hAnsi="Times New Roman"/>
          <w:color w:val="000000"/>
          <w:sz w:val="28"/>
          <w:szCs w:val="28"/>
        </w:rPr>
        <w:t xml:space="preserve">раскрываются причины и характер дворцовых переворотов, характеризуются их участники, политические группировки и политика </w:t>
      </w:r>
      <w:r w:rsidRPr="00F73EDF">
        <w:rPr>
          <w:rFonts w:ascii="Times New Roman" w:hAnsi="Times New Roman"/>
          <w:color w:val="000000"/>
          <w:sz w:val="28"/>
          <w:szCs w:val="28"/>
        </w:rPr>
        <w:lastRenderedPageBreak/>
        <w:t>правителей этого периода. Здесь же необходимо дать характеристику явления фаворитизма и раскрыть значение данного периода истории России.</w:t>
      </w:r>
      <w:r>
        <w:rPr>
          <w:rFonts w:ascii="Times New Roman" w:hAnsi="Times New Roman"/>
          <w:color w:val="000000"/>
          <w:sz w:val="28"/>
          <w:szCs w:val="28"/>
        </w:rPr>
        <w:t xml:space="preserve"> Далее л</w:t>
      </w:r>
      <w:r w:rsidRPr="00F73EDF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переходит к характеристике правления </w:t>
      </w:r>
      <w:r w:rsidRPr="00F73EDF">
        <w:rPr>
          <w:rFonts w:ascii="Times New Roman" w:hAnsi="Times New Roman"/>
          <w:sz w:val="28"/>
          <w:szCs w:val="28"/>
        </w:rPr>
        <w:t>Екатерины II</w:t>
      </w:r>
      <w:r>
        <w:rPr>
          <w:rFonts w:ascii="Times New Roman" w:hAnsi="Times New Roman"/>
          <w:sz w:val="28"/>
          <w:szCs w:val="28"/>
        </w:rPr>
        <w:t>.</w:t>
      </w:r>
      <w:r w:rsidRPr="00F73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73EDF">
        <w:rPr>
          <w:rFonts w:ascii="Times New Roman" w:hAnsi="Times New Roman"/>
          <w:sz w:val="28"/>
          <w:szCs w:val="28"/>
        </w:rPr>
        <w:t>елает</w:t>
      </w:r>
      <w:r>
        <w:rPr>
          <w:rFonts w:ascii="Times New Roman" w:hAnsi="Times New Roman"/>
          <w:sz w:val="28"/>
          <w:szCs w:val="28"/>
        </w:rPr>
        <w:t>ся</w:t>
      </w:r>
      <w:r w:rsidRPr="00F73EDF">
        <w:rPr>
          <w:rFonts w:ascii="Times New Roman" w:hAnsi="Times New Roman"/>
          <w:sz w:val="28"/>
          <w:szCs w:val="28"/>
        </w:rPr>
        <w:t xml:space="preserve"> акцент на том, что в период властвования Екатерины II были осуществлены глубокие преобразования в экономике, управлении и культуре, во многом сопоставимые по масштабам и значению с реформами Петра Великого. Отмечается что деятельность Екатерины II была направлена на развитие, закрепление и корректировку того курса, которым шла страна с начала века. Большое внимание в лекции уделяется анализу основных положений концепции «просвещённого абсолютизма», а так же попыток её реализации в российских условиях. Указываются причины нарастания социальных противоречий во второй половине XVIII в., а так же особенности их проявления. Следует обратить внимание обучающихся на то, что восстание Пугачёва</w:t>
      </w:r>
      <w:bookmarkStart w:id="0" w:name="_GoBack"/>
      <w:bookmarkEnd w:id="0"/>
      <w:r w:rsidRPr="00F73EDF">
        <w:rPr>
          <w:rFonts w:ascii="Times New Roman" w:hAnsi="Times New Roman"/>
          <w:sz w:val="28"/>
          <w:szCs w:val="28"/>
        </w:rPr>
        <w:t xml:space="preserve"> скорректировало прежнюю политику, как в сторону централизации государства, так и предоставления свобод торговому и городскому сословию. </w:t>
      </w:r>
      <w:r w:rsidRPr="00F73EDF">
        <w:rPr>
          <w:rFonts w:ascii="Times New Roman" w:hAnsi="Times New Roman"/>
          <w:color w:val="000000"/>
          <w:sz w:val="28"/>
          <w:szCs w:val="28"/>
        </w:rPr>
        <w:t>Раскрывается значение внешнеполитических успехов периода. Российская империя становится ещё более могущественной на европейской и мировой арене. Серия военных побед и крупных внешнеполитических успехов приводит к существенному расширению российских владений.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24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2124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069B3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2019-03-31T17:37:00Z</dcterms:created>
  <dcterms:modified xsi:type="dcterms:W3CDTF">2019-03-31T17:37:00Z</dcterms:modified>
</cp:coreProperties>
</file>