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240E17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240E17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37.05.01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Клиническая психология</w:t>
      </w: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240E17" w:rsidRDefault="00240E17" w:rsidP="0071577F">
      <w:pPr>
        <w:rPr>
          <w:rFonts w:ascii="Times New Roman" w:hAnsi="Times New Roman" w:cs="Times New Roman"/>
          <w:sz w:val="24"/>
          <w:szCs w:val="24"/>
        </w:rPr>
      </w:pPr>
    </w:p>
    <w:p w:rsidR="00240E17" w:rsidRDefault="00240E17" w:rsidP="0071577F">
      <w:pPr>
        <w:rPr>
          <w:rFonts w:ascii="Times New Roman" w:hAnsi="Times New Roman" w:cs="Times New Roman"/>
          <w:sz w:val="24"/>
          <w:szCs w:val="24"/>
        </w:rPr>
      </w:pPr>
    </w:p>
    <w:p w:rsidR="00240E17" w:rsidRDefault="00240E17" w:rsidP="00240E17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A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01CA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01CAC">
        <w:rPr>
          <w:rFonts w:ascii="Times New Roman" w:hAnsi="Times New Roman" w:cs="Times New Roman"/>
          <w:i/>
          <w:sz w:val="24"/>
          <w:szCs w:val="24"/>
        </w:rPr>
        <w:t>.05.01</w:t>
      </w:r>
      <w:r>
        <w:rPr>
          <w:rFonts w:ascii="Times New Roman" w:hAnsi="Times New Roman" w:cs="Times New Roman"/>
          <w:i/>
          <w:sz w:val="24"/>
          <w:szCs w:val="24"/>
        </w:rPr>
        <w:t>. Клиническая психология по специализации «Клинико-психологическая помощь ребенку и семье»</w:t>
      </w:r>
      <w:r w:rsidRPr="00101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30 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240E17" w:rsidRDefault="00240E17" w:rsidP="00240E17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E17" w:rsidRDefault="00240E17" w:rsidP="00240E17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240E17" w:rsidRDefault="00240E17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F044AD">
        <w:rPr>
          <w:rFonts w:ascii="Times New Roman" w:hAnsi="Times New Roman" w:cs="Times New Roman"/>
          <w:b/>
          <w:sz w:val="28"/>
          <w:szCs w:val="28"/>
        </w:rPr>
        <w:t>.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сть, познавательный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7C2CB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>.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7C2CB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081A8B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 xml:space="preserve">«Специальная лексика в медицине»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англоговорящими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Pr="007C2CB8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самостоятельной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268"/>
        <w:gridCol w:w="2835"/>
        <w:gridCol w:w="1984"/>
        <w:gridCol w:w="142"/>
        <w:gridCol w:w="1843"/>
      </w:tblGrid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A8B" w:rsidRPr="00A84F38" w:rsidTr="00261B05">
        <w:tc>
          <w:tcPr>
            <w:tcW w:w="9606" w:type="dxa"/>
            <w:gridSpan w:val="6"/>
          </w:tcPr>
          <w:p w:rsidR="00081A8B" w:rsidRPr="00A84F38" w:rsidRDefault="00081A8B" w:rsidP="00B916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F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9F7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Вводно-коррективный курс</w:t>
            </w:r>
            <w:r w:rsidRPr="00A84F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16DB" w:rsidRDefault="00081A8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916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16DB" w:rsidRPr="00B916D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B916DB" w:rsidRPr="00B916DB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грамматика;  “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B916DB" w:rsidRPr="00A84F38" w:rsidRDefault="00B916DB" w:rsidP="00B9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FE49B9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16DB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 xml:space="preserve">: Работа </w:t>
            </w:r>
            <w:proofErr w:type="gramStart"/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16DB" w:rsidRPr="00240E17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аутентичными</w:t>
            </w:r>
            <w:r w:rsidRPr="0024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Pr="00240E17">
              <w:rPr>
                <w:rFonts w:ascii="Times New Roman" w:hAnsi="Times New Roman" w:cs="Times New Roman"/>
                <w:sz w:val="24"/>
                <w:szCs w:val="24"/>
              </w:rPr>
              <w:t>; “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</w:t>
            </w:r>
            <w:r w:rsidRPr="0024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24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240E1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81A8B" w:rsidRPr="00240E17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FE49B9" w:rsidRDefault="00081A8B" w:rsidP="00261B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B916DB" w:rsidRPr="00A84F38" w:rsidTr="00733854">
        <w:tc>
          <w:tcPr>
            <w:tcW w:w="9606" w:type="dxa"/>
            <w:gridSpan w:val="6"/>
          </w:tcPr>
          <w:p w:rsidR="00B916DB" w:rsidRPr="00A84F38" w:rsidRDefault="00B916DB" w:rsidP="00B9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«Выдающиеся ученые».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Default="00B916D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784A" w:rsidRPr="0013784A" w:rsidRDefault="00B916DB" w:rsidP="0013784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37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84A" w:rsidRPr="0013784A">
              <w:rPr>
                <w:rFonts w:ascii="Times New Roman" w:hAnsi="Times New Roman" w:cs="Times New Roman"/>
                <w:sz w:val="24"/>
                <w:szCs w:val="24"/>
              </w:rPr>
              <w:t>Инфинитив. Формы и функции инфинитива. Работа с аутентичными профессиональными текстами.</w:t>
            </w:r>
          </w:p>
          <w:p w:rsidR="00081A8B" w:rsidRPr="00043B66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BA2779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3784A" w:rsidRPr="00A84F38" w:rsidTr="00261B05">
        <w:tc>
          <w:tcPr>
            <w:tcW w:w="534" w:type="dxa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784A" w:rsidRPr="0013784A" w:rsidRDefault="0013784A" w:rsidP="0013784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Конструкции с инфинитивом. Чтение профессионально-ориентированных текстов. “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84A" w:rsidRDefault="0013784A" w:rsidP="0013784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784A" w:rsidRPr="00FE49B9" w:rsidRDefault="0013784A" w:rsidP="00261B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081A8B" w:rsidRPr="00A84F38" w:rsidTr="00261B05">
        <w:tc>
          <w:tcPr>
            <w:tcW w:w="9606" w:type="dxa"/>
            <w:gridSpan w:val="6"/>
          </w:tcPr>
          <w:p w:rsidR="00081A8B" w:rsidRPr="00A96234" w:rsidRDefault="00081A8B" w:rsidP="0013784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13784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клинического психолога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A8B" w:rsidRPr="00A84F38" w:rsidRDefault="0013784A" w:rsidP="0026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Неличные формы глагола: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Причастие; Герундий. Работа с профессионально-ориентированными аутентичными текстами. “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(чтение и </w:t>
            </w:r>
            <w:r w:rsidRPr="00BA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контрольная работа</w:t>
            </w:r>
          </w:p>
        </w:tc>
        <w:tc>
          <w:tcPr>
            <w:tcW w:w="1843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3784A" w:rsidRPr="0013784A" w:rsidRDefault="0013784A" w:rsidP="0013784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перевода профессионально-ориентированных текстов.</w:t>
            </w:r>
          </w:p>
          <w:p w:rsidR="00081A8B" w:rsidRPr="00A84F38" w:rsidRDefault="00081A8B" w:rsidP="0026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заданий для самостоятельной работы по дисциплине «</w:t>
      </w:r>
      <w:r w:rsidR="00B916DB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81A8B" w:rsidRDefault="00081A8B" w:rsidP="00081A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1A8B" w:rsidRPr="0013716E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</w:t>
      </w:r>
    </w:p>
    <w:p w:rsidR="00081A8B" w:rsidRPr="0013716E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>к практическим занятиям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форма организации учебного процесса, направленная на повышение </w:t>
      </w:r>
      <w:proofErr w:type="gramStart"/>
      <w:r w:rsidRPr="0013716E">
        <w:rPr>
          <w:rFonts w:ascii="Times New Roman" w:eastAsia="Times New Roman" w:hAnsi="Times New Roman" w:cs="Times New Roman"/>
          <w:sz w:val="28"/>
          <w:szCs w:val="20"/>
        </w:rPr>
        <w:t>обучающимися</w:t>
      </w:r>
      <w:proofErr w:type="gramEnd"/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1. Подбор необходимого материала содержания предстоящего выступления.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Заучивание, запоминание текста речи или её отдельных аспектов (при необходимости).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5. Произнесение речи с соответствующей интонацией, мимикой, жестами.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Рекомендации по построению композиции устного ответа: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Во введении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следует: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привлечь внимание, вызвать интерес слушателей к проблеме, предмету ответа;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объяснить, почему ваши суждения о предмете (проблеме) являются авторитетными, значимыми;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установить контакт со слушателями путем указания на общие взгляды, прежний опыт.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lastRenderedPageBreak/>
        <w:t>2. В предуведомлении следует: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историю возникновения проблемы (предмета) выступления;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показать её социальную, научную или практическую значимость;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известные ранее попытки её решения.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3. В процессе аргументации необходимо: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дополнительный тезис, при необходимости сопроводив его дополнительной информацией;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заключение в общем виде;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В заключении целесообразно: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обобщить вашу позицию по обсуждаемой проблеме, ваш окончательный вывод и решение;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обосновать, каковы последствия в случае отказа от вашего подхода к решению проблемы.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Рекомендации по составлению развернутого плана-ответа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к теоретическим вопросам практического занятия</w:t>
      </w:r>
    </w:p>
    <w:p w:rsidR="00081A8B" w:rsidRPr="0013716E" w:rsidRDefault="00081A8B" w:rsidP="00081A8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81A8B" w:rsidRPr="0013716E" w:rsidRDefault="00081A8B" w:rsidP="00081A8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081A8B" w:rsidRPr="0013716E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081A8B" w:rsidRPr="0013716E" w:rsidRDefault="00081A8B" w:rsidP="00081A8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4. В конспе</w:t>
      </w:r>
      <w:proofErr w:type="gramStart"/>
      <w:r w:rsidRPr="0013716E">
        <w:rPr>
          <w:rFonts w:ascii="Times New Roman" w:eastAsia="Times New Roman" w:hAnsi="Times New Roman" w:cs="Times New Roman"/>
          <w:sz w:val="28"/>
        </w:rPr>
        <w:t>кт вкл</w:t>
      </w:r>
      <w:proofErr w:type="gramEnd"/>
      <w:r w:rsidRPr="0013716E">
        <w:rPr>
          <w:rFonts w:ascii="Times New Roman" w:eastAsia="Times New Roman" w:hAnsi="Times New Roman" w:cs="Times New Roman"/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081A8B" w:rsidRPr="0013716E" w:rsidRDefault="00081A8B" w:rsidP="00081A8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к контрольной работе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ответов,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изучение дополнительной литературы, в которой конкретизируется содержание проверяемых знаний;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устного доклада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четко сформулировать тему;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первичные (статьи, диссертации, монографии и т д.);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B553C0">
        <w:rPr>
          <w:rFonts w:ascii="Times New Roman" w:eastAsia="Times New Roman" w:hAnsi="Times New Roman" w:cs="Times New Roman"/>
          <w:sz w:val="28"/>
          <w:szCs w:val="20"/>
        </w:rPr>
        <w:t>граф-схемы</w:t>
      </w:r>
      <w:proofErr w:type="spellEnd"/>
      <w:proofErr w:type="gramEnd"/>
      <w:r w:rsidRPr="00B553C0">
        <w:rPr>
          <w:rFonts w:ascii="Times New Roman" w:eastAsia="Times New Roman" w:hAnsi="Times New Roman" w:cs="Times New Roman"/>
          <w:sz w:val="28"/>
          <w:szCs w:val="20"/>
        </w:rPr>
        <w:t>, предметные указатели и т.д.);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третичные (обзоры, компилятивные работы, справочные книги и т.д.);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3) написать план, который полностью согласуется с выбранной темой и логично раскрывает ее;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написать доклад, соблюдая следующие требования: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оформить работу в соответствии с требованиями.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письменного конспекта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заголовками) и подпунктов, соответствующих определенным частям источника информации;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выборочный конспект – выбор из текста информации на определенную тему.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выписки – простейшая форма конспектирования, почти дословно воспроизводящая текст;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определить цель составления конспекта;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записать название текста или его части;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3) записать выходные данные текста (автор, место и год издания);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выделить при первичном чтении основные смысловые части текста;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выделить основные положения текста;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выделить понятия, термины, которые требуют разъяснений;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081A8B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CE6612" w:rsidRDefault="00081A8B" w:rsidP="00081A8B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</w:rPr>
        <w:t xml:space="preserve"> соблюдать определенный алгоритм действий.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понять, о чем идет речь. При вторичном чтении останавливайтесь на отдельных предложениях. При наличии сложносочиненного или сложноподчинен</w:t>
      </w:r>
      <w:bookmarkStart w:id="0" w:name="_GoBack"/>
      <w:bookmarkEnd w:id="0"/>
      <w:r w:rsidRPr="00CE6612">
        <w:rPr>
          <w:rFonts w:ascii="Times New Roman" w:hAnsi="Times New Roman" w:cs="Times New Roman"/>
          <w:sz w:val="28"/>
          <w:szCs w:val="28"/>
        </w:rPr>
        <w:t>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66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6612">
        <w:rPr>
          <w:rFonts w:ascii="Times New Roman" w:hAnsi="Times New Roman" w:cs="Times New Roman"/>
          <w:sz w:val="28"/>
          <w:szCs w:val="28"/>
        </w:rPr>
        <w:t xml:space="preserve">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Найдя подлежащее и сказуемое,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081A8B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081A8B" w:rsidRPr="00CE6612" w:rsidRDefault="00081A8B" w:rsidP="00081A8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Pr="00CE6612" w:rsidRDefault="00081A8B" w:rsidP="00081A8B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Запишите незнакомые слова в словарь.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lastRenderedPageBreak/>
        <w:t>Найдите значение новых слов в словаре. Помните о многообразии, многозначности слов.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Потренируйтесь в произношении слов.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Заучивайте новые слова, активизируйте все виды памяти.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Выполните лексические упражнения.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Учите слова систематически, повторяйте их как можно чаще.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Придумайте свои примеры с новыми словами.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340B2A" w:rsidRDefault="00081A8B" w:rsidP="00081A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Рекомендации по организации работы со словарями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фонетическая транскрипция слов (чтение слова),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словарная часть (сфера употребления и стилистическая характеристика),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грамматическое приложение,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фразеология (устойчивые сочетания слов, выражения).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 информация содержит: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1) помету, определяющую часть речи;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нестандартно образуемых формах (неправильные глаголы).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>- существительное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прилагательное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наречие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(количественное) числительное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глагол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местоимение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предлог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союз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частица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междометие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Из всех типов словарей наиболее необходимым </w:t>
      </w:r>
      <w:proofErr w:type="gramStart"/>
      <w:r w:rsidRPr="0068258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переводной словарь – англо-русский и русско-английский.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Второй тип словарей – это отраслевые словари, например медицинский, экономический, юридический и т. п.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A8B" w:rsidRPr="00003988" w:rsidRDefault="00081A8B" w:rsidP="00081A8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выполнению Информационного поиска</w:t>
      </w: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(поиска неструктурированной информации)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Задачи современного информационного поиска: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решение вопросов моделирования;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классификация документов;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фильтрация, классификация документов;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проектирование архитектур поисковых систем и пользовательских интерфейсов;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извлечение информации (аннотирование и реферирование документов);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 информационно-поискового языка запроса в поисковых системах.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 xml:space="preserve">Алгоритм выполнения задания: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1) определение области знаний;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выбор типа и источников данных;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3) сбор материалов, необходимых для наполнения информационной модели;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4) отбор наиболее полезной информации;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выбор алгоритма поиска закономерностей;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7) поиск закономерностей, формальных правил и структурных связей в собранной информации;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8) творческая интерпретация полученных результатов.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BE5C26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081A8B" w:rsidRPr="004419EA" w:rsidRDefault="00081A8B" w:rsidP="00081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E5C26">
        <w:rPr>
          <w:rFonts w:ascii="Times New Roman" w:eastAsia="Times New Roman" w:hAnsi="Times New Roman" w:cs="Times New Roman"/>
          <w:sz w:val="28"/>
          <w:szCs w:val="20"/>
        </w:rPr>
        <w:t>Учебн</w:t>
      </w:r>
      <w:proofErr w:type="gramStart"/>
      <w:r w:rsidRPr="00BE5C26">
        <w:rPr>
          <w:rFonts w:ascii="Times New Roman" w:eastAsia="Times New Roman" w:hAnsi="Times New Roman" w:cs="Times New Roman"/>
          <w:sz w:val="28"/>
          <w:szCs w:val="20"/>
        </w:rPr>
        <w:t>о</w:t>
      </w:r>
      <w:proofErr w:type="spellEnd"/>
      <w:r w:rsidRPr="00BE5C26"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End"/>
      <w:r w:rsidRPr="00BE5C26">
        <w:rPr>
          <w:rFonts w:ascii="Times New Roman" w:eastAsia="Times New Roman" w:hAnsi="Times New Roman" w:cs="Times New Roman"/>
          <w:sz w:val="28"/>
          <w:szCs w:val="20"/>
        </w:rPr>
        <w:t xml:space="preserve"> методическое обеспечение по дисциплине (модулю)», в информационной системе Университета.</w:t>
      </w:r>
    </w:p>
    <w:p w:rsidR="00A1187C" w:rsidRPr="0071577F" w:rsidRDefault="00A1187C">
      <w:pPr>
        <w:rPr>
          <w:rFonts w:ascii="Times New Roman" w:hAnsi="Times New Roman" w:cs="Times New Roman"/>
          <w:sz w:val="28"/>
          <w:szCs w:val="28"/>
        </w:rPr>
      </w:pPr>
    </w:p>
    <w:sectPr w:rsidR="00A1187C" w:rsidRPr="0071577F" w:rsidSect="00A1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7F"/>
    <w:rsid w:val="00081A8B"/>
    <w:rsid w:val="0013784A"/>
    <w:rsid w:val="00240E17"/>
    <w:rsid w:val="004E204C"/>
    <w:rsid w:val="0071577F"/>
    <w:rsid w:val="00A1187C"/>
    <w:rsid w:val="00B9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8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Comp</cp:lastModifiedBy>
  <cp:revision>5</cp:revision>
  <dcterms:created xsi:type="dcterms:W3CDTF">2019-05-03T20:53:00Z</dcterms:created>
  <dcterms:modified xsi:type="dcterms:W3CDTF">2022-03-03T16:02:00Z</dcterms:modified>
</cp:coreProperties>
</file>