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ФОНД ОЦЕНОЧНЫХ СРЕДСТВ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ДЛЯ ПРОВЕДЕНИЯ ТЕКУЩЕГО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A20222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ОБУЧАЮЩИХСЯ ПО ДИСЦИПЛИНЕ</w:t>
      </w:r>
    </w:p>
    <w:p w:rsidR="009A2F92" w:rsidRPr="009373F6" w:rsidRDefault="009A2F92" w:rsidP="009A2F92">
      <w:pPr>
        <w:jc w:val="center"/>
        <w:rPr>
          <w:sz w:val="28"/>
          <w:szCs w:val="28"/>
        </w:rPr>
      </w:pPr>
    </w:p>
    <w:p w:rsidR="006C2D4E" w:rsidRPr="00634D93" w:rsidRDefault="006C2D4E" w:rsidP="006C2D4E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112A39" w:rsidRDefault="006C2D4E" w:rsidP="006C2D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Default="006C2D4E" w:rsidP="006C2D4E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</w:t>
      </w:r>
      <w:r w:rsidR="001D1087">
        <w:rPr>
          <w:i/>
          <w:caps/>
          <w:color w:val="000000"/>
          <w:sz w:val="28"/>
          <w:szCs w:val="28"/>
        </w:rPr>
        <w:t>1</w:t>
      </w:r>
      <w:r>
        <w:rPr>
          <w:i/>
          <w:caps/>
          <w:color w:val="000000"/>
          <w:sz w:val="28"/>
          <w:szCs w:val="28"/>
        </w:rPr>
        <w:t>.06.</w:t>
      </w:r>
      <w:r>
        <w:rPr>
          <w:i/>
          <w:color w:val="000000"/>
          <w:sz w:val="28"/>
          <w:szCs w:val="28"/>
        </w:rPr>
        <w:t xml:space="preserve">01 </w:t>
      </w:r>
      <w:r w:rsidR="001D1087">
        <w:rPr>
          <w:i/>
          <w:color w:val="000000"/>
          <w:sz w:val="28"/>
          <w:szCs w:val="28"/>
        </w:rPr>
        <w:t>Клиническая медицина</w:t>
      </w:r>
    </w:p>
    <w:p w:rsidR="006C2D4E" w:rsidRDefault="006C2D4E" w:rsidP="006C2D4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профиль </w:t>
      </w:r>
      <w:r w:rsidR="001D1087">
        <w:rPr>
          <w:i/>
          <w:color w:val="000000"/>
          <w:sz w:val="28"/>
          <w:szCs w:val="28"/>
        </w:rPr>
        <w:t>Акушерство и гинекология</w:t>
      </w:r>
    </w:p>
    <w:p w:rsidR="006C2D4E" w:rsidRPr="00112A39" w:rsidRDefault="006C2D4E" w:rsidP="006C2D4E">
      <w:pPr>
        <w:jc w:val="center"/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>3</w:t>
      </w:r>
      <w:r w:rsidR="001D1087">
        <w:rPr>
          <w:i/>
          <w:caps/>
          <w:color w:val="000000"/>
          <w:szCs w:val="28"/>
        </w:rPr>
        <w:t>1</w:t>
      </w:r>
      <w:r w:rsidRPr="006F2D46">
        <w:rPr>
          <w:i/>
          <w:caps/>
          <w:color w:val="000000"/>
          <w:szCs w:val="28"/>
        </w:rPr>
        <w:t xml:space="preserve">.06.01 </w:t>
      </w:r>
      <w:r w:rsidR="001D1087">
        <w:rPr>
          <w:i/>
          <w:color w:val="000000"/>
          <w:szCs w:val="28"/>
        </w:rPr>
        <w:t>Клиническая медицина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 xml:space="preserve">профиль </w:t>
      </w:r>
      <w:r w:rsidR="001D1087">
        <w:rPr>
          <w:i/>
          <w:color w:val="000000"/>
          <w:szCs w:val="28"/>
        </w:rPr>
        <w:t>Акушерство и гинекология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6C2D4E" w:rsidRPr="00112A39" w:rsidRDefault="006C2D4E" w:rsidP="006C2D4E">
      <w:pPr>
        <w:jc w:val="both"/>
        <w:rPr>
          <w:color w:val="000000"/>
          <w:sz w:val="28"/>
          <w:szCs w:val="28"/>
        </w:rPr>
      </w:pPr>
    </w:p>
    <w:p w:rsidR="006C2D4E" w:rsidRDefault="006C2D4E" w:rsidP="006C2D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6C2D4E" w:rsidRPr="009373F6" w:rsidRDefault="006C2D4E" w:rsidP="006C2D4E">
      <w:pPr>
        <w:jc w:val="center"/>
        <w:rPr>
          <w:sz w:val="28"/>
          <w:szCs w:val="28"/>
        </w:rPr>
      </w:pPr>
    </w:p>
    <w:p w:rsidR="00E836D2" w:rsidRPr="004B2C94" w:rsidRDefault="006C2D4E" w:rsidP="006C2D4E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C2D4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2D4E" w:rsidRPr="006C2D4E" w:rsidRDefault="001D1087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ПК-3</w:t>
      </w:r>
      <w:r w:rsidR="006C2D4E" w:rsidRPr="006C2D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57A8" w:rsidRPr="009A57A8">
        <w:rPr>
          <w:rFonts w:ascii="Times New Roman" w:hAnsi="Times New Roman"/>
          <w:color w:val="000000"/>
          <w:sz w:val="28"/>
          <w:szCs w:val="28"/>
        </w:rPr>
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</w:r>
      <w:r w:rsidR="006C2D4E">
        <w:rPr>
          <w:rFonts w:ascii="Times New Roman" w:hAnsi="Times New Roman"/>
          <w:color w:val="000000"/>
          <w:sz w:val="28"/>
          <w:szCs w:val="28"/>
        </w:rPr>
        <w:t>.</w:t>
      </w:r>
    </w:p>
    <w:p w:rsidR="00A60D6A" w:rsidRDefault="00A60D6A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702C4" w:rsidRDefault="007E7400" w:rsidP="000702C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702C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E59DB" w:rsidRDefault="000469A6" w:rsidP="00003A86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2D4E" w:rsidRPr="006C2D4E">
        <w:rPr>
          <w:rFonts w:ascii="Times New Roman" w:hAnsi="Times New Roman"/>
          <w:color w:val="000000"/>
          <w:sz w:val="28"/>
          <w:szCs w:val="28"/>
        </w:rPr>
        <w:t>Практические вопросы медицинской информатики</w:t>
      </w:r>
    </w:p>
    <w:p w:rsidR="006C2D4E" w:rsidRPr="00F47741" w:rsidRDefault="006C2D4E" w:rsidP="006C2D4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Применение телемедицинских технологий в управлении здравоохранением.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6C2D4E" w:rsidRPr="00AA5BB8" w:rsidRDefault="006C2D4E" w:rsidP="006C2D4E">
      <w:pPr>
        <w:jc w:val="both"/>
        <w:rPr>
          <w:sz w:val="28"/>
          <w:szCs w:val="28"/>
        </w:rPr>
      </w:pPr>
    </w:p>
    <w:p w:rsidR="006C2D4E" w:rsidRDefault="006C2D4E" w:rsidP="006C2D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6C2D4E" w:rsidRDefault="006C2D4E" w:rsidP="006C2D4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3D1954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3D1954" w:rsidRPr="00E813B1" w:rsidRDefault="003D1954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3D1954" w:rsidRPr="00E813B1" w:rsidRDefault="003D1954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3D1954" w:rsidRPr="00E813B1" w:rsidRDefault="003D1954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3D1954" w:rsidRPr="00E813B1" w:rsidRDefault="003D1954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3D1954" w:rsidRPr="004C5751" w:rsidRDefault="003D1954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3D1954" w:rsidRPr="004C5751" w:rsidTr="00F502EA">
        <w:trPr>
          <w:cantSplit/>
          <w:trHeight w:val="525"/>
        </w:trPr>
        <w:tc>
          <w:tcPr>
            <w:tcW w:w="9180" w:type="dxa"/>
          </w:tcPr>
          <w:p w:rsidR="003D1954" w:rsidRPr="004C5751" w:rsidRDefault="003D1954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3D1954" w:rsidRPr="004C5751" w:rsidTr="00F502EA">
        <w:trPr>
          <w:cantSplit/>
          <w:trHeight w:val="591"/>
        </w:trPr>
        <w:tc>
          <w:tcPr>
            <w:tcW w:w="9180" w:type="dxa"/>
          </w:tcPr>
          <w:p w:rsidR="003D1954" w:rsidRPr="004C5751" w:rsidRDefault="003D1954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3D1954" w:rsidRPr="004C5751" w:rsidTr="00F502EA">
        <w:trPr>
          <w:trHeight w:val="85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3D1954" w:rsidRPr="004C5751" w:rsidTr="00F502EA">
        <w:trPr>
          <w:trHeight w:val="85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3D1954" w:rsidRPr="004C5751" w:rsidTr="00F502EA">
        <w:trPr>
          <w:trHeight w:val="430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3D1954" w:rsidRPr="004C5751" w:rsidTr="00F502EA">
        <w:trPr>
          <w:trHeight w:val="430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3D1954" w:rsidRPr="004C5751" w:rsidTr="00F502EA">
        <w:trPr>
          <w:trHeight w:val="897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3D1954" w:rsidRPr="004C5751" w:rsidTr="00F502EA">
        <w:trPr>
          <w:trHeight w:val="649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3D1954" w:rsidRPr="004C5751" w:rsidTr="00F502EA">
        <w:trPr>
          <w:trHeight w:val="649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3D1954" w:rsidRPr="004C5751" w:rsidTr="00F502EA">
        <w:trPr>
          <w:trHeight w:val="523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3D1954" w:rsidRPr="004C5751" w:rsidTr="00F502EA">
        <w:trPr>
          <w:trHeight w:val="638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3D1954" w:rsidRPr="004C5751" w:rsidTr="00F502EA">
        <w:trPr>
          <w:trHeight w:val="655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3D1954" w:rsidRPr="004C5751" w:rsidTr="00F502EA">
        <w:trPr>
          <w:trHeight w:val="655"/>
        </w:trPr>
        <w:tc>
          <w:tcPr>
            <w:tcW w:w="9180" w:type="dxa"/>
          </w:tcPr>
          <w:p w:rsidR="003D1954" w:rsidRPr="004C5751" w:rsidRDefault="003D1954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3D1954" w:rsidRPr="004C5751" w:rsidTr="00F502EA">
        <w:trPr>
          <w:trHeight w:val="523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3D1954" w:rsidRPr="004C5751" w:rsidTr="00F502EA">
        <w:trPr>
          <w:trHeight w:val="508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3D1954" w:rsidRPr="004C5751" w:rsidTr="00F502EA">
        <w:trPr>
          <w:trHeight w:val="357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3D1954" w:rsidRPr="004C5751" w:rsidTr="00F502EA">
        <w:trPr>
          <w:trHeight w:val="430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3D1954" w:rsidRPr="004C5751" w:rsidTr="00F502EA">
        <w:trPr>
          <w:trHeight w:val="430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3D1954" w:rsidRPr="004C5751" w:rsidTr="00F502EA">
        <w:trPr>
          <w:trHeight w:val="470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3D1954" w:rsidRPr="004C5751" w:rsidTr="00F502EA">
        <w:trPr>
          <w:trHeight w:val="617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3D1954" w:rsidRPr="004C5751" w:rsidTr="00F502EA">
        <w:trPr>
          <w:trHeight w:val="423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3D1954" w:rsidRPr="004C5751" w:rsidTr="00F502EA">
        <w:trPr>
          <w:trHeight w:val="423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3D1954" w:rsidRPr="004C5751" w:rsidTr="00F502EA">
        <w:trPr>
          <w:trHeight w:val="493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3D1954" w:rsidRPr="004C5751" w:rsidTr="00F502EA">
        <w:trPr>
          <w:trHeight w:val="548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3D1954" w:rsidRPr="004C5751" w:rsidTr="00F502EA">
        <w:trPr>
          <w:trHeight w:val="510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3D1954" w:rsidRPr="004C5751" w:rsidTr="00F502EA">
        <w:trPr>
          <w:trHeight w:val="453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3D1954" w:rsidRPr="004C5751" w:rsidTr="00F502EA">
        <w:trPr>
          <w:trHeight w:val="542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3D1954" w:rsidRPr="004C5751" w:rsidTr="00F502EA">
        <w:trPr>
          <w:trHeight w:val="785"/>
        </w:trPr>
        <w:tc>
          <w:tcPr>
            <w:tcW w:w="9180" w:type="dxa"/>
          </w:tcPr>
          <w:p w:rsidR="003D1954" w:rsidRPr="004C5751" w:rsidRDefault="003D1954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3D1954" w:rsidRDefault="003D1954" w:rsidP="006C2D4E">
      <w:pPr>
        <w:jc w:val="center"/>
        <w:rPr>
          <w:sz w:val="28"/>
          <w:szCs w:val="28"/>
        </w:rPr>
      </w:pPr>
    </w:p>
    <w:p w:rsidR="006C2D4E" w:rsidRPr="003032FC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отлично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хорошо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удовлетворительно</w:t>
      </w:r>
    </w:p>
    <w:p w:rsidR="006C2D4E" w:rsidRPr="004C5751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неудовлетворительно</w:t>
      </w:r>
    </w:p>
    <w:p w:rsidR="006C2D4E" w:rsidRDefault="006C2D4E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2D4E" w:rsidRDefault="007A6B42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A6B42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D41618" w:rsidRPr="00C3642D" w:rsidRDefault="00D41618" w:rsidP="00D41618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Используя практикум по медицинской статистике, разработанный преподавателями кафедры общественного здоровья и здравоохранения № 1, заполнить его согласно приведенным в нем заданиям (тестовые задания и </w:t>
      </w:r>
      <w:r w:rsidRPr="00C3642D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>-задания).</w:t>
      </w:r>
    </w:p>
    <w:p w:rsidR="00586BF7" w:rsidRPr="00586BF7" w:rsidRDefault="00586BF7" w:rsidP="00586B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</w:t>
      </w:r>
      <w:r w:rsidRPr="00586BF7">
        <w:rPr>
          <w:b/>
          <w:color w:val="000000"/>
          <w:sz w:val="28"/>
          <w:szCs w:val="28"/>
        </w:rPr>
        <w:t>е задани</w:t>
      </w:r>
      <w:r>
        <w:rPr>
          <w:b/>
          <w:color w:val="000000"/>
          <w:sz w:val="28"/>
          <w:szCs w:val="28"/>
        </w:rPr>
        <w:t>я</w:t>
      </w:r>
    </w:p>
    <w:p w:rsidR="00586BF7" w:rsidRPr="00F4470C" w:rsidRDefault="00586BF7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Выберите правильный ответ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BF7" w:rsidRPr="00F4470C" w:rsidRDefault="00407B98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86BF7" w:rsidRPr="00F4470C">
        <w:rPr>
          <w:color w:val="000000"/>
          <w:sz w:val="28"/>
          <w:szCs w:val="28"/>
        </w:rPr>
        <w:t>Наиболее полную характеристику разнообразия признака в статистической совокупности дает</w:t>
      </w:r>
      <w:r w:rsidR="00586BF7">
        <w:rPr>
          <w:color w:val="000000"/>
          <w:sz w:val="28"/>
          <w:szCs w:val="28"/>
        </w:rPr>
        <w:t>: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70C">
        <w:rPr>
          <w:color w:val="000000"/>
          <w:sz w:val="28"/>
          <w:szCs w:val="28"/>
        </w:rPr>
        <w:t>) с</w:t>
      </w:r>
      <w:r>
        <w:rPr>
          <w:color w:val="000000"/>
          <w:sz w:val="28"/>
          <w:szCs w:val="28"/>
        </w:rPr>
        <w:t>реднеквадратическое отклонение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70C">
        <w:rPr>
          <w:color w:val="000000"/>
          <w:sz w:val="28"/>
          <w:szCs w:val="28"/>
        </w:rPr>
        <w:t>) медиана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амплитуда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70C">
        <w:rPr>
          <w:color w:val="000000"/>
          <w:sz w:val="28"/>
          <w:szCs w:val="28"/>
        </w:rPr>
        <w:t>) мода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6BF7">
        <w:rPr>
          <w:color w:val="000000"/>
          <w:sz w:val="28"/>
          <w:szCs w:val="28"/>
        </w:rPr>
        <w:t xml:space="preserve">Дисперсионный анализ был разработан: 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Э. Дюркгеймом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Р. Фишером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М. Вебером и У. Стьюдентом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А. Смитом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BF7">
        <w:rPr>
          <w:rFonts w:ascii="Times New Roman" w:hAnsi="Times New Roman"/>
          <w:color w:val="000000"/>
          <w:sz w:val="28"/>
          <w:szCs w:val="28"/>
        </w:rPr>
        <w:t>Сущность метода дисперсионного анализа заключается 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их взаимодействия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изучение силы влияния отдельных дисперсий на результативный признак одной из совокупностей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Критерий Фишера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получают путем делени</w:t>
      </w:r>
      <w:r>
        <w:rPr>
          <w:rFonts w:ascii="Times New Roman" w:hAnsi="Times New Roman"/>
          <w:color w:val="000000"/>
          <w:sz w:val="28"/>
          <w:szCs w:val="28"/>
        </w:rPr>
        <w:t>я большей дисперсии на меньшую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вычитани</w:t>
      </w:r>
      <w:r>
        <w:rPr>
          <w:rFonts w:ascii="Times New Roman" w:hAnsi="Times New Roman"/>
          <w:color w:val="000000"/>
          <w:sz w:val="28"/>
          <w:szCs w:val="28"/>
        </w:rPr>
        <w:t>ем меньшей дисперсии из большей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умножением дисперсий</w:t>
      </w:r>
    </w:p>
    <w:p w:rsidR="00586BF7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07B98">
        <w:rPr>
          <w:rFonts w:ascii="Times New Roman" w:hAnsi="Times New Roman"/>
          <w:color w:val="000000"/>
          <w:sz w:val="28"/>
          <w:szCs w:val="28"/>
        </w:rPr>
        <w:t>) сравнивают с табличным, чтобы подтвердить или отвергнуть нулевую гипотезу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t-критерий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Пирсоном и назван в честь а</w:t>
      </w:r>
      <w:r>
        <w:rPr>
          <w:rFonts w:ascii="Times New Roman" w:hAnsi="Times New Roman"/>
          <w:color w:val="000000"/>
          <w:sz w:val="28"/>
          <w:szCs w:val="28"/>
        </w:rPr>
        <w:t>нглийского математика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407B98">
        <w:rPr>
          <w:rFonts w:ascii="Times New Roman" w:hAnsi="Times New Roman"/>
          <w:color w:val="000000"/>
          <w:sz w:val="28"/>
          <w:szCs w:val="28"/>
        </w:rPr>
        <w:t>предложен</w:t>
      </w:r>
      <w:proofErr w:type="gramEnd"/>
      <w:r w:rsidRPr="00407B98">
        <w:rPr>
          <w:rFonts w:ascii="Times New Roman" w:hAnsi="Times New Roman"/>
          <w:color w:val="000000"/>
          <w:sz w:val="28"/>
          <w:szCs w:val="28"/>
        </w:rPr>
        <w:t xml:space="preserve"> Уильямом </w:t>
      </w:r>
      <w:proofErr w:type="spellStart"/>
      <w:r w:rsidRPr="00407B98">
        <w:rPr>
          <w:rFonts w:ascii="Times New Roman" w:hAnsi="Times New Roman"/>
          <w:color w:val="000000"/>
          <w:sz w:val="28"/>
          <w:szCs w:val="28"/>
        </w:rPr>
        <w:t>Госсетом</w:t>
      </w:r>
      <w:proofErr w:type="spellEnd"/>
      <w:r w:rsidRPr="00407B98">
        <w:rPr>
          <w:rFonts w:ascii="Times New Roman" w:hAnsi="Times New Roman"/>
          <w:color w:val="000000"/>
          <w:sz w:val="28"/>
          <w:szCs w:val="28"/>
        </w:rPr>
        <w:t>, получил свое название потому, что широко использовался с</w:t>
      </w:r>
      <w:r>
        <w:rPr>
          <w:rFonts w:ascii="Times New Roman" w:hAnsi="Times New Roman"/>
          <w:color w:val="000000"/>
          <w:sz w:val="28"/>
          <w:szCs w:val="28"/>
        </w:rPr>
        <w:t>тудентами изучавшими статистику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Стьюден</w:t>
      </w:r>
      <w:r>
        <w:rPr>
          <w:rFonts w:ascii="Times New Roman" w:hAnsi="Times New Roman"/>
          <w:color w:val="000000"/>
          <w:sz w:val="28"/>
          <w:szCs w:val="28"/>
        </w:rPr>
        <w:t xml:space="preserve">том (псевдоним Уильяма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Госсета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537">
        <w:rPr>
          <w:rFonts w:ascii="Times New Roman" w:hAnsi="Times New Roman"/>
          <w:color w:val="000000"/>
          <w:sz w:val="28"/>
          <w:szCs w:val="28"/>
        </w:rPr>
        <w:t>Точный критерий Фишера предназначен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53537">
        <w:rPr>
          <w:rFonts w:ascii="Times New Roman" w:hAnsi="Times New Roman"/>
          <w:color w:val="000000"/>
          <w:sz w:val="28"/>
          <w:szCs w:val="28"/>
        </w:rPr>
        <w:t>) выявления связи между двумя количественными признак</w:t>
      </w:r>
      <w:r>
        <w:rPr>
          <w:rFonts w:ascii="Times New Roman" w:hAnsi="Times New Roman"/>
          <w:color w:val="000000"/>
          <w:sz w:val="28"/>
          <w:szCs w:val="28"/>
        </w:rPr>
        <w:t>ами с нормальным распределением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53537">
        <w:rPr>
          <w:rFonts w:ascii="Times New Roman" w:hAnsi="Times New Roman"/>
          <w:color w:val="000000"/>
          <w:sz w:val="28"/>
          <w:szCs w:val="28"/>
        </w:rPr>
        <w:t>) доказательства достоверности различий двух средних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 в независимых выборках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2×2, если ожидаемые значения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некоторых из ее полей меньше 5</w:t>
      </w:r>
    </w:p>
    <w:p w:rsidR="00407B98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2×3 и более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62A91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A91">
        <w:rPr>
          <w:rFonts w:ascii="Times New Roman" w:hAnsi="Times New Roman"/>
          <w:color w:val="000000"/>
          <w:sz w:val="28"/>
          <w:szCs w:val="28"/>
        </w:rPr>
        <w:t>Уровни динамического ряда это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2A91">
        <w:rPr>
          <w:rFonts w:ascii="Times New Roman" w:hAnsi="Times New Roman"/>
          <w:color w:val="000000"/>
          <w:sz w:val="28"/>
          <w:szCs w:val="28"/>
        </w:rPr>
        <w:t>) отрезки времени, соответствующие определенным значениям показателя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2A91">
        <w:rPr>
          <w:rFonts w:ascii="Times New Roman" w:hAnsi="Times New Roman"/>
          <w:color w:val="000000"/>
          <w:sz w:val="28"/>
          <w:szCs w:val="28"/>
        </w:rPr>
        <w:t>) элементы динамического ряда, объединенные в группы в зависимости от их величины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2A91">
        <w:rPr>
          <w:rFonts w:ascii="Times New Roman" w:hAnsi="Times New Roman"/>
          <w:color w:val="000000"/>
          <w:sz w:val="28"/>
          <w:szCs w:val="28"/>
        </w:rPr>
        <w:t>) числа, из которых состоит динамический ряд</w:t>
      </w:r>
    </w:p>
    <w:p w:rsidR="00253537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62A91">
        <w:rPr>
          <w:rFonts w:ascii="Times New Roman" w:hAnsi="Times New Roman"/>
          <w:color w:val="000000"/>
          <w:sz w:val="28"/>
          <w:szCs w:val="28"/>
        </w:rPr>
        <w:t>) размер (величина) того или иного явления, достигнутый в определенный период или к определенному моменту времени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Для оценки достоверности коэффициента корреляции Пирсона пользуются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таблицей Урбаха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таблицей Фишера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логарифмов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Стьюдента</w:t>
      </w:r>
    </w:p>
    <w:p w:rsidR="00253537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Каминского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 xml:space="preserve">Абсолютные величины используются для: 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ычисления относительных величин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) получения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размере явления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каче</w:t>
      </w:r>
      <w:r>
        <w:rPr>
          <w:rFonts w:ascii="Times New Roman" w:hAnsi="Times New Roman"/>
          <w:color w:val="000000"/>
          <w:sz w:val="28"/>
          <w:szCs w:val="28"/>
        </w:rPr>
        <w:t>ственной характеристики явления</w:t>
      </w:r>
    </w:p>
    <w:p w:rsid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преобразования относительных величин в средние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Степень вариации позволяет судить о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границ</w:t>
      </w:r>
      <w:r>
        <w:rPr>
          <w:rFonts w:ascii="Times New Roman" w:hAnsi="Times New Roman"/>
          <w:color w:val="000000"/>
          <w:sz w:val="28"/>
          <w:szCs w:val="28"/>
        </w:rPr>
        <w:t>ах изменения признака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 учетных признаков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однородности совокупности по данному признаку</w:t>
      </w:r>
    </w:p>
    <w:p w:rsidR="00375F1D" w:rsidRPr="00586BF7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типичности средней</w:t>
      </w:r>
    </w:p>
    <w:p w:rsidR="00F908CF" w:rsidRPr="00F908CF" w:rsidRDefault="00F908CF" w:rsidP="003E59D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908CF">
        <w:rPr>
          <w:rFonts w:ascii="Times New Roman" w:hAnsi="Times New Roman"/>
          <w:b/>
          <w:color w:val="000000"/>
          <w:sz w:val="28"/>
          <w:szCs w:val="28"/>
        </w:rPr>
        <w:t>-задание № 1.</w:t>
      </w:r>
    </w:p>
    <w:p w:rsidR="003E59DB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Перечислите виды статистических таблиц и дайте им</w:t>
      </w:r>
      <w:r w:rsidRPr="00F908CF">
        <w:rPr>
          <w:spacing w:val="-16"/>
          <w:sz w:val="28"/>
          <w:szCs w:val="28"/>
        </w:rPr>
        <w:t xml:space="preserve"> </w:t>
      </w:r>
      <w:r w:rsidRPr="00F908CF">
        <w:rPr>
          <w:sz w:val="28"/>
          <w:szCs w:val="28"/>
        </w:rPr>
        <w:t>определения: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Какой вид таблиц представляет каждый макет?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1.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- __________________________________________ </w:t>
      </w:r>
      <w:r w:rsidRPr="00F908CF">
        <w:rPr>
          <w:sz w:val="28"/>
          <w:szCs w:val="28"/>
        </w:rPr>
        <w:t>таблица.</w:t>
      </w:r>
    </w:p>
    <w:p w:rsid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 1.</w:t>
      </w:r>
    </w:p>
    <w:p w:rsidR="00F908CF" w:rsidRPr="00F908CF" w:rsidRDefault="00F908CF" w:rsidP="00F908CF">
      <w:pPr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1790"/>
        <w:gridCol w:w="1797"/>
        <w:gridCol w:w="1266"/>
      </w:tblGrid>
      <w:tr w:rsidR="00F908CF" w:rsidRPr="00F908CF" w:rsidTr="00886392">
        <w:trPr>
          <w:trHeight w:val="323"/>
        </w:trPr>
        <w:tc>
          <w:tcPr>
            <w:tcW w:w="4145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3587" w:type="dxa"/>
            <w:gridSpan w:val="2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пациентов</w:t>
            </w:r>
          </w:p>
        </w:tc>
        <w:tc>
          <w:tcPr>
            <w:tcW w:w="1266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441"/>
        <w:gridCol w:w="1801"/>
        <w:gridCol w:w="1621"/>
        <w:gridCol w:w="1442"/>
        <w:gridCol w:w="1113"/>
      </w:tblGrid>
      <w:tr w:rsidR="00F908CF" w:rsidRPr="00F908CF" w:rsidTr="00886392">
        <w:trPr>
          <w:trHeight w:val="323"/>
        </w:trPr>
        <w:tc>
          <w:tcPr>
            <w:tcW w:w="1620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6305" w:type="dxa"/>
            <w:gridSpan w:val="4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F908CF">
              <w:rPr>
                <w:sz w:val="28"/>
                <w:szCs w:val="28"/>
                <w:lang w:val="ru-RU"/>
              </w:rPr>
              <w:t>пациенто</w:t>
            </w:r>
            <w:proofErr w:type="spellEnd"/>
            <w:r w:rsidRPr="00F908CF">
              <w:rPr>
                <w:sz w:val="28"/>
                <w:szCs w:val="28"/>
              </w:rPr>
              <w:t>в</w:t>
            </w:r>
          </w:p>
        </w:tc>
        <w:tc>
          <w:tcPr>
            <w:tcW w:w="1113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условиях </w:t>
            </w:r>
            <w:proofErr w:type="spellStart"/>
            <w:r w:rsidRPr="00F908CF">
              <w:rPr>
                <w:sz w:val="28"/>
                <w:szCs w:val="28"/>
              </w:rPr>
              <w:t>стационар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3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амбулаторных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условиях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3421"/>
      </w:tblGrid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Диагноз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Количество</w:t>
            </w:r>
            <w:proofErr w:type="spellEnd"/>
            <w:r w:rsidRPr="00F908CF">
              <w:rPr>
                <w:sz w:val="28"/>
                <w:szCs w:val="28"/>
              </w:rPr>
              <w:t xml:space="preserve"> </w:t>
            </w:r>
            <w:proofErr w:type="spellStart"/>
            <w:r w:rsidRPr="00F908CF">
              <w:rPr>
                <w:sz w:val="28"/>
                <w:szCs w:val="28"/>
              </w:rPr>
              <w:t>пациентов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Default="00F908CF" w:rsidP="00F908CF">
      <w:pPr>
        <w:rPr>
          <w:b/>
          <w:color w:val="000000"/>
          <w:sz w:val="28"/>
          <w:szCs w:val="28"/>
        </w:rPr>
      </w:pPr>
    </w:p>
    <w:p w:rsidR="00F908CF" w:rsidRPr="00F4470C" w:rsidRDefault="00F908CF" w:rsidP="00F447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4470C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4470C">
        <w:rPr>
          <w:rFonts w:ascii="Times New Roman" w:hAnsi="Times New Roman"/>
          <w:b/>
          <w:color w:val="000000"/>
          <w:sz w:val="28"/>
          <w:szCs w:val="28"/>
        </w:rPr>
        <w:t>-задание № 2.</w:t>
      </w:r>
    </w:p>
    <w:p w:rsidR="00F908CF" w:rsidRPr="00F4470C" w:rsidRDefault="00F4470C" w:rsidP="00F4470C">
      <w:pPr>
        <w:jc w:val="both"/>
        <w:rPr>
          <w:sz w:val="28"/>
          <w:szCs w:val="28"/>
        </w:rPr>
      </w:pPr>
      <w:r w:rsidRPr="00F4470C">
        <w:rPr>
          <w:sz w:val="28"/>
          <w:szCs w:val="28"/>
        </w:rPr>
        <w:t>Соедините стрелками названия средних величин и соответствующие им</w:t>
      </w:r>
      <w:r w:rsidRPr="00F4470C">
        <w:rPr>
          <w:spacing w:val="-1"/>
          <w:sz w:val="28"/>
          <w:szCs w:val="28"/>
        </w:rPr>
        <w:t xml:space="preserve"> </w:t>
      </w:r>
      <w:r w:rsidRPr="00F4470C">
        <w:rPr>
          <w:sz w:val="28"/>
          <w:szCs w:val="28"/>
        </w:rPr>
        <w:t>определения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5581"/>
      </w:tblGrid>
      <w:tr w:rsidR="00F4470C" w:rsidRPr="00F4470C" w:rsidTr="00886392">
        <w:trPr>
          <w:trHeight w:val="323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Название</w:t>
            </w:r>
            <w:proofErr w:type="spellEnd"/>
            <w:r w:rsidRPr="00F4470C">
              <w:rPr>
                <w:sz w:val="28"/>
                <w:szCs w:val="28"/>
              </w:rPr>
              <w:t xml:space="preserve"> и </w:t>
            </w:r>
            <w:proofErr w:type="spellStart"/>
            <w:r w:rsidRPr="00F4470C">
              <w:rPr>
                <w:sz w:val="28"/>
                <w:szCs w:val="28"/>
              </w:rPr>
              <w:t>обозначение</w:t>
            </w:r>
            <w:proofErr w:type="spellEnd"/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Определение</w:t>
            </w:r>
            <w:proofErr w:type="spellEnd"/>
          </w:p>
        </w:tc>
      </w:tr>
      <w:tr w:rsidR="00F4470C" w:rsidRPr="00F4470C" w:rsidTr="00886392">
        <w:trPr>
          <w:trHeight w:val="808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Медиана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Ме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чаще других встречающаяся в совокупности</w:t>
            </w:r>
          </w:p>
        </w:tc>
      </w:tr>
      <w:tr w:rsidR="00F4470C" w:rsidRPr="00F4470C" w:rsidTr="00886392">
        <w:trPr>
          <w:trHeight w:val="88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Средняя арифметическая (М или Х)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занимающая срединное значение в вариационном ряду</w:t>
            </w:r>
          </w:p>
        </w:tc>
      </w:tr>
      <w:tr w:rsidR="00F4470C" w:rsidRPr="00F4470C" w:rsidTr="00886392">
        <w:trPr>
          <w:trHeight w:val="113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Мода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Мо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Статистический показатель, который дает</w:t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обобщенную характеристику </w:t>
            </w:r>
            <w:hyperlink r:id="rId9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варьирующего</w:t>
              </w:r>
            </w:hyperlink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hyperlink r:id="rId10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 xml:space="preserve">признака </w:t>
              </w:r>
            </w:hyperlink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однородных </w:t>
            </w:r>
            <w:hyperlink r:id="rId11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единиц совокупности</w:t>
              </w:r>
            </w:hyperlink>
          </w:p>
        </w:tc>
      </w:tr>
    </w:tbl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Напишите алгоритм определения медианы в вариационном ряду</w:t>
      </w:r>
      <w:r>
        <w:rPr>
          <w:color w:val="000000"/>
          <w:sz w:val="28"/>
          <w:szCs w:val="28"/>
        </w:rPr>
        <w:t>: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Заполните пропуски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На величину </w:t>
      </w:r>
      <w:r>
        <w:rPr>
          <w:color w:val="000000"/>
          <w:sz w:val="28"/>
          <w:szCs w:val="28"/>
        </w:rPr>
        <w:t xml:space="preserve">_______ </w:t>
      </w:r>
      <w:r w:rsidRPr="00F447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____________________ н</w:t>
      </w:r>
      <w:r w:rsidRPr="00F4470C">
        <w:rPr>
          <w:color w:val="000000"/>
          <w:sz w:val="28"/>
          <w:szCs w:val="28"/>
        </w:rPr>
        <w:t>е оказывают влияния числовые значения крайних вариант, имеющихся в вариационном ряду.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 </w:t>
      </w:r>
      <w:r w:rsidRPr="00F4470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</w:t>
      </w:r>
      <w:r w:rsidRPr="00F4470C">
        <w:rPr>
          <w:color w:val="000000"/>
          <w:sz w:val="28"/>
          <w:szCs w:val="28"/>
        </w:rPr>
        <w:t>, как виды средних величин, используются для приблизительного определения среднего уровня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О чем свидетельствует совпадение моды, медианы и средней арифметической в вариационном ряду?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</w:p>
    <w:p w:rsidR="00F4470C" w:rsidRPr="00F4470C" w:rsidRDefault="00F4470C" w:rsidP="00F4470C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>Case-задание № 3.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*</w:t>
      </w:r>
      <w:r w:rsidRPr="00F4470C">
        <w:rPr>
          <w:color w:val="000000"/>
          <w:sz w:val="28"/>
          <w:szCs w:val="28"/>
        </w:rPr>
        <w:t xml:space="preserve"> отметьте верные суждения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меньше эта величина отклоняется от среднего значения.</w:t>
      </w:r>
    </w:p>
    <w:p w:rsid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больше эта величина отклоняется от среднего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392" w:rsidRDefault="00886392" w:rsidP="00886392">
      <w:pPr>
        <w:jc w:val="both"/>
        <w:rPr>
          <w:b/>
          <w:color w:val="000000"/>
          <w:sz w:val="28"/>
          <w:szCs w:val="28"/>
        </w:rPr>
      </w:pPr>
    </w:p>
    <w:p w:rsidR="00886392" w:rsidRPr="00F4470C" w:rsidRDefault="00886392" w:rsidP="00886392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4</w:t>
      </w:r>
      <w:r w:rsidRPr="00F4470C">
        <w:rPr>
          <w:b/>
          <w:color w:val="000000"/>
          <w:sz w:val="28"/>
          <w:szCs w:val="28"/>
        </w:rPr>
        <w:t>.</w:t>
      </w:r>
    </w:p>
    <w:p w:rsidR="00886392" w:rsidRDefault="00886392" w:rsidP="00F4470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6392">
        <w:rPr>
          <w:rFonts w:ascii="Times New Roman" w:hAnsi="Times New Roman"/>
          <w:color w:val="000000"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</w:t>
      </w:r>
      <w:r w:rsidR="00586BF7">
        <w:rPr>
          <w:rFonts w:ascii="Times New Roman" w:hAnsi="Times New Roman"/>
          <w:color w:val="000000"/>
          <w:sz w:val="28"/>
          <w:szCs w:val="28"/>
        </w:rPr>
        <w:t>укажите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6BF7">
        <w:rPr>
          <w:rFonts w:ascii="Times New Roman" w:hAnsi="Times New Roman"/>
          <w:color w:val="000000"/>
          <w:sz w:val="28"/>
          <w:szCs w:val="28"/>
        </w:rPr>
        <w:t>соответствующих строках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значения t при следующих условиях: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27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40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30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18 обследованных;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6BF7" w:rsidRPr="00F4470C" w:rsidRDefault="00586BF7" w:rsidP="00586BF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5</w:t>
      </w:r>
      <w:r w:rsidRPr="00F4470C">
        <w:rPr>
          <w:b/>
          <w:color w:val="000000"/>
          <w:sz w:val="28"/>
          <w:szCs w:val="28"/>
        </w:rPr>
        <w:t>.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В отношении 30 пациентов был применен новый метод лечения. Средняя длительность лечения составила 12 дней, ошибка репрезентативности оказалась равной ± 2,6 дня.</w:t>
      </w:r>
    </w:p>
    <w:p w:rsidR="00886392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Требуется определить с вероятностью безошибочного прогноза не менее 95,5% максимальную длительность лечения при использовании этого метода.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Тестовое задание 2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07B98" w:rsidRPr="00F4470C" w:rsidRDefault="00407B98" w:rsidP="00407B98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6</w:t>
      </w:r>
      <w:r w:rsidRPr="00F4470C">
        <w:rPr>
          <w:b/>
          <w:color w:val="000000"/>
          <w:sz w:val="28"/>
          <w:szCs w:val="28"/>
        </w:rPr>
        <w:t>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Можно ли для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применить парный t-критерий Стьюдента (нужное подчеркнуть). Аргументируйте свой ответ.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25 студентов выполняли тестовое задание на внимательность в начале и в конце семинарского занятия. В начале занятия ошибки допустили 15% студентов, в конце — 28%. Достоверны ли эти различия?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нет ____________________________________________________________</w:t>
      </w:r>
    </w:p>
    <w:p w:rsidR="00F80CDB" w:rsidRDefault="00F80CDB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80CDB" w:rsidRPr="00F4470C" w:rsidRDefault="00F80CDB" w:rsidP="00F80CDB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7</w:t>
      </w:r>
      <w:r w:rsidRPr="00F4470C">
        <w:rPr>
          <w:b/>
          <w:color w:val="000000"/>
          <w:sz w:val="28"/>
          <w:szCs w:val="28"/>
        </w:rPr>
        <w:t>.</w:t>
      </w:r>
    </w:p>
    <w:p w:rsidR="00253537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Пациентов с анемией разделили на две группы и лечили по двум разным протоколам. </w:t>
      </w:r>
    </w:p>
    <w:p w:rsidR="00F80CDB" w:rsidRP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После завершения курса лечения уровни гемоглобина у пациентов из первой группы оказались следующими: 120, 119, 121, 112,118 г/л, </w:t>
      </w:r>
      <w:r w:rsidR="00253537">
        <w:rPr>
          <w:rFonts w:ascii="Times New Roman" w:hAnsi="Times New Roman"/>
          <w:color w:val="000000"/>
          <w:sz w:val="28"/>
          <w:szCs w:val="28"/>
        </w:rPr>
        <w:t xml:space="preserve">а из второй — 115, 114, </w:t>
      </w:r>
      <w:r w:rsidRPr="00F80CDB">
        <w:rPr>
          <w:rFonts w:ascii="Times New Roman" w:hAnsi="Times New Roman"/>
          <w:color w:val="000000"/>
          <w:sz w:val="28"/>
          <w:szCs w:val="28"/>
        </w:rPr>
        <w:t>117, 116, 122 г/л</w:t>
      </w:r>
      <w:r w:rsidR="00253537">
        <w:rPr>
          <w:rFonts w:ascii="Times New Roman" w:hAnsi="Times New Roman"/>
          <w:color w:val="000000"/>
          <w:sz w:val="28"/>
          <w:szCs w:val="28"/>
        </w:rPr>
        <w:t>.</w:t>
      </w:r>
    </w:p>
    <w:p w:rsid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>Требуется определить статистическую значимость различий уровней гемоглобина в этих двух группах после лечения.</w:t>
      </w:r>
    </w:p>
    <w:p w:rsidR="00253537" w:rsidRDefault="00253537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8.</w:t>
      </w:r>
    </w:p>
    <w:p w:rsidR="00253537" w:rsidRPr="00253537" w:rsidRDefault="00253537" w:rsidP="00253537">
      <w:pPr>
        <w:jc w:val="both"/>
        <w:rPr>
          <w:color w:val="000000"/>
          <w:sz w:val="28"/>
          <w:szCs w:val="28"/>
        </w:rPr>
      </w:pPr>
      <w:r w:rsidRPr="00253537">
        <w:rPr>
          <w:color w:val="000000"/>
          <w:sz w:val="28"/>
          <w:szCs w:val="28"/>
        </w:rPr>
        <w:t>Постройте таблицу сопряженности для следующих данных</w:t>
      </w:r>
    </w:p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color w:val="000000"/>
          <w:sz w:val="28"/>
          <w:szCs w:val="28"/>
        </w:rPr>
        <w:t>По результатам опроса 50 мальчиков и 50 девочек было установлено, что зубную пасту А предпочитают 22 мальчика и 36 девочек, а остальные 28 мальчиков и 14 девочек выбирают пасту Б.</w:t>
      </w: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9.</w:t>
      </w:r>
    </w:p>
    <w:p w:rsidR="00375F1D" w:rsidRPr="00375F1D" w:rsidRDefault="00375F1D" w:rsidP="00375F1D">
      <w:pPr>
        <w:jc w:val="both"/>
        <w:rPr>
          <w:sz w:val="28"/>
        </w:rPr>
      </w:pPr>
      <w:r w:rsidRPr="00375F1D">
        <w:rPr>
          <w:sz w:val="28"/>
        </w:rPr>
        <w:t>Перечислите, какие методы выравнивания могут быть применены к каждому из динамических рядов и проведите выравнивание одним из методов</w:t>
      </w:r>
    </w:p>
    <w:p w:rsidR="00375F1D" w:rsidRDefault="007C1798" w:rsidP="00375F1D">
      <w:pPr>
        <w:pStyle w:val="af7"/>
        <w:tabs>
          <w:tab w:val="left" w:pos="1215"/>
          <w:tab w:val="left" w:pos="9340"/>
        </w:tabs>
        <w:spacing w:line="316" w:lineRule="exact"/>
        <w:jc w:val="center"/>
      </w:pPr>
      <w:r w:rsidRPr="007C1798">
        <w:rPr>
          <w:sz w:val="28"/>
        </w:rPr>
        <w:pict>
          <v:line id="_x0000_s1050" style="position:absolute;left:0;text-align:left;z-index:-251631616;mso-position-horizontal-relative:page" from="199.6pt,89.65pt" to="277.6pt,89.65pt" strokeweight=".26669mm">
            <w10:wrap anchorx="page"/>
          </v:line>
        </w:pict>
      </w:r>
      <w:r w:rsidR="00375F1D" w:rsidRPr="00375F1D">
        <w:rPr>
          <w:sz w:val="28"/>
          <w:shd w:val="clear" w:color="auto" w:fill="FFFFFF"/>
        </w:rPr>
        <w:t>Динамика летальности в отчетном году в двух</w:t>
      </w:r>
      <w:r w:rsidR="00375F1D" w:rsidRPr="00375F1D">
        <w:rPr>
          <w:spacing w:val="-21"/>
          <w:sz w:val="28"/>
          <w:shd w:val="clear" w:color="auto" w:fill="FFFFFF"/>
        </w:rPr>
        <w:t xml:space="preserve"> </w:t>
      </w:r>
      <w:r w:rsidR="00375F1D" w:rsidRPr="00375F1D">
        <w:rPr>
          <w:sz w:val="28"/>
          <w:shd w:val="clear" w:color="auto" w:fill="FFFFFF"/>
        </w:rPr>
        <w:t>стационарах</w:t>
      </w:r>
    </w:p>
    <w:p w:rsidR="00375F1D" w:rsidRDefault="00375F1D" w:rsidP="00375F1D">
      <w:pPr>
        <w:pStyle w:val="af7"/>
        <w:spacing w:before="6"/>
        <w:rPr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333"/>
        <w:gridCol w:w="1728"/>
        <w:gridCol w:w="461"/>
        <w:gridCol w:w="1440"/>
        <w:gridCol w:w="1081"/>
        <w:gridCol w:w="1880"/>
      </w:tblGrid>
      <w:tr w:rsidR="00375F1D" w:rsidRPr="00375F1D" w:rsidTr="000702C4">
        <w:trPr>
          <w:trHeight w:val="552"/>
        </w:trPr>
        <w:tc>
          <w:tcPr>
            <w:tcW w:w="414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885" w:right="858" w:firstLine="441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М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1012" w:right="991" w:firstLine="46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Н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2)</w:t>
            </w:r>
          </w:p>
        </w:tc>
      </w:tr>
      <w:tr w:rsidR="00375F1D" w:rsidRPr="00375F1D" w:rsidTr="000702C4">
        <w:trPr>
          <w:trHeight w:val="1002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375F1D">
            <w:pPr>
              <w:pStyle w:val="TableParagraph"/>
              <w:spacing w:before="89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5F1D">
              <w:rPr>
                <w:sz w:val="24"/>
                <w:szCs w:val="24"/>
              </w:rPr>
              <w:t>Число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умерш</w:t>
            </w:r>
            <w:proofErr w:type="spellEnd"/>
            <w:r w:rsidRPr="00375F1D">
              <w:rPr>
                <w:sz w:val="24"/>
                <w:szCs w:val="24"/>
                <w:lang w:val="ru-RU"/>
              </w:rPr>
              <w:t>их пациентов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ind w:left="404" w:right="19" w:hanging="36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  <w:p w:rsidR="00375F1D" w:rsidRPr="00375F1D" w:rsidRDefault="00375F1D" w:rsidP="00375F1D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before="89"/>
              <w:ind w:left="105" w:right="96"/>
              <w:jc w:val="center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Леталь</w:t>
            </w:r>
            <w:proofErr w:type="spellEnd"/>
            <w:r w:rsidRPr="00375F1D">
              <w:rPr>
                <w:sz w:val="24"/>
                <w:szCs w:val="24"/>
              </w:rPr>
              <w:t xml:space="preserve">- </w:t>
            </w:r>
            <w:proofErr w:type="spellStart"/>
            <w:r w:rsidRPr="00375F1D">
              <w:rPr>
                <w:sz w:val="24"/>
                <w:szCs w:val="24"/>
              </w:rPr>
              <w:t>ность</w:t>
            </w:r>
            <w:proofErr w:type="spellEnd"/>
            <w:r w:rsidRPr="00375F1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ind w:left="479" w:right="94" w:hanging="363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2,4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0,6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1,9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0,8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10.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Впишите недостающее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 w:rsidRPr="00676A42">
        <w:rPr>
          <w:color w:val="000000"/>
          <w:sz w:val="28"/>
          <w:szCs w:val="28"/>
        </w:rPr>
        <w:t>Ошибка выборочного наблюдения (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 w:rsidRPr="00676A42">
        <w:rPr>
          <w:color w:val="000000"/>
          <w:sz w:val="28"/>
          <w:szCs w:val="28"/>
        </w:rPr>
        <w:t>) - это разность между значением параметра в генеральной совокупности и его ________ значением.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среднего значения _______________________ </w:t>
      </w:r>
      <w:r w:rsidRPr="00676A42">
        <w:rPr>
          <w:color w:val="000000"/>
          <w:sz w:val="28"/>
          <w:szCs w:val="28"/>
        </w:rPr>
        <w:t xml:space="preserve">признака она определяется формулой: 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Мген</w:t>
      </w:r>
      <w:proofErr w:type="spellEnd"/>
      <w:r w:rsidRPr="00676A42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, для _____________________ </w:t>
      </w:r>
      <w:r w:rsidRPr="00676A42">
        <w:rPr>
          <w:color w:val="000000"/>
          <w:sz w:val="28"/>
          <w:szCs w:val="28"/>
        </w:rPr>
        <w:t xml:space="preserve">(альтернативного признака) — </w:t>
      </w:r>
      <w:proofErr w:type="spellStart"/>
      <w:r w:rsidRPr="00676A42">
        <w:rPr>
          <w:color w:val="000000"/>
          <w:sz w:val="28"/>
          <w:szCs w:val="28"/>
        </w:rPr>
        <w:t>mвн=</w:t>
      </w:r>
      <w:proofErr w:type="spellEnd"/>
      <w:r w:rsidRPr="00676A42"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Pген</w:t>
      </w:r>
      <w:proofErr w:type="spellEnd"/>
      <w:r w:rsidRPr="00676A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Pв</w:t>
      </w:r>
      <w:proofErr w:type="spellEnd"/>
      <w:r>
        <w:rPr>
          <w:color w:val="000000"/>
          <w:sz w:val="28"/>
          <w:szCs w:val="28"/>
        </w:rPr>
        <w:t>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mP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относительной величины (P)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mМ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средней величины (М)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D41618" w:rsidRPr="00C3642D" w:rsidRDefault="00D41618" w:rsidP="00D41618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Представление результатов собственных исследований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согласно программе исследования 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>– проведение собеседования по полученным результатам.</w:t>
      </w:r>
    </w:p>
    <w:p w:rsidR="00D41618" w:rsidRDefault="00D41618" w:rsidP="00D4161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618" w:rsidRDefault="00D41618" w:rsidP="00D4161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D41618" w:rsidRDefault="00D41618" w:rsidP="00D4161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D41618" w:rsidRPr="004A5348" w:rsidTr="00EB652C">
        <w:trPr>
          <w:jc w:val="center"/>
        </w:trPr>
        <w:tc>
          <w:tcPr>
            <w:tcW w:w="3256" w:type="dxa"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41618" w:rsidRPr="004A5348" w:rsidRDefault="00D41618" w:rsidP="00EB652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 w:val="restart"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 w:val="restart"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</w:t>
            </w:r>
            <w:r>
              <w:rPr>
                <w:sz w:val="28"/>
                <w:szCs w:val="28"/>
              </w:rPr>
              <w:t>ободным владением терминологией</w:t>
            </w:r>
            <w:r w:rsidRPr="004A5348">
              <w:rPr>
                <w:sz w:val="28"/>
                <w:szCs w:val="28"/>
              </w:rPr>
              <w:t>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</w:t>
            </w:r>
            <w:r>
              <w:rPr>
                <w:sz w:val="28"/>
                <w:szCs w:val="28"/>
                <w:shd w:val="clear" w:color="auto" w:fill="FFFFFF"/>
              </w:rPr>
              <w:t>нстрациях практических действий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</w:t>
            </w:r>
            <w:r>
              <w:rPr>
                <w:sz w:val="28"/>
                <w:szCs w:val="28"/>
                <w:shd w:val="clear" w:color="auto" w:fill="FFFFFF"/>
              </w:rPr>
              <w:t>монстрацией практических умений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>
              <w:rPr>
                <w:sz w:val="28"/>
                <w:szCs w:val="28"/>
                <w:shd w:val="clear" w:color="auto" w:fill="FFFFFF"/>
              </w:rPr>
              <w:t>ли с большим количеством ошибок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 w:val="restart"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по полученным результатам</w:t>
            </w: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представлены результаты собственного исследования в полном объеме согласно программе исследования. Обучающийся подробно представил анализ результатов с применением графического изображения. 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в полном объеме согласно программе исследования. Обучающийся представил анализ не всех результатов. Не все результаты представлены с применением графического изображения.</w:t>
            </w:r>
          </w:p>
        </w:tc>
      </w:tr>
      <w:tr w:rsidR="00D41618" w:rsidRPr="004A5348" w:rsidTr="00EB652C">
        <w:trPr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не в полном объеме согласно программе исследования. Обучающийся представил анализ не всех результатов, допустил ошибки в применении графического изображения.</w:t>
            </w:r>
          </w:p>
        </w:tc>
      </w:tr>
      <w:tr w:rsidR="00D41618" w:rsidRPr="004A5348" w:rsidTr="00EB652C">
        <w:trPr>
          <w:trHeight w:val="976"/>
          <w:jc w:val="center"/>
        </w:trPr>
        <w:tc>
          <w:tcPr>
            <w:tcW w:w="3256" w:type="dxa"/>
            <w:vMerge/>
          </w:tcPr>
          <w:p w:rsidR="00D41618" w:rsidRPr="004A5348" w:rsidRDefault="00D41618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1618" w:rsidRPr="004A5348" w:rsidRDefault="00D41618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не представлены результаты собственного исследования согласно программе исследования. Обучающийся не представил анализ результатов. </w:t>
            </w:r>
          </w:p>
        </w:tc>
      </w:tr>
    </w:tbl>
    <w:p w:rsidR="003E59DB" w:rsidRDefault="003E59DB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257AAF">
      <w:pPr>
        <w:rPr>
          <w:color w:val="000000"/>
          <w:sz w:val="28"/>
          <w:szCs w:val="28"/>
        </w:rPr>
      </w:pPr>
    </w:p>
    <w:p w:rsidR="00F62336" w:rsidRPr="001810E0" w:rsidRDefault="00F62336" w:rsidP="00F62336">
      <w:pPr>
        <w:rPr>
          <w:sz w:val="28"/>
        </w:rPr>
      </w:pPr>
      <w:r w:rsidRPr="001810E0">
        <w:rPr>
          <w:b/>
          <w:sz w:val="28"/>
        </w:rPr>
        <w:t>Модуль</w:t>
      </w:r>
      <w:r>
        <w:rPr>
          <w:b/>
          <w:sz w:val="28"/>
        </w:rPr>
        <w:t xml:space="preserve"> 1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F62336">
        <w:rPr>
          <w:color w:val="000000"/>
          <w:sz w:val="28"/>
          <w:szCs w:val="28"/>
        </w:rPr>
        <w:t>Практические вопросы медицинской информатики</w:t>
      </w:r>
    </w:p>
    <w:p w:rsidR="00F62336" w:rsidRPr="00260EE8" w:rsidRDefault="00F62336" w:rsidP="00F62336">
      <w:pPr>
        <w:rPr>
          <w:sz w:val="16"/>
          <w:szCs w:val="16"/>
        </w:rPr>
      </w:pPr>
    </w:p>
    <w:p w:rsidR="00F62336" w:rsidRPr="00F62336" w:rsidRDefault="00F62336" w:rsidP="00F62336">
      <w:pPr>
        <w:jc w:val="both"/>
        <w:rPr>
          <w:sz w:val="36"/>
        </w:rPr>
      </w:pPr>
      <w:r w:rsidRPr="001810E0">
        <w:rPr>
          <w:b/>
          <w:sz w:val="28"/>
        </w:rPr>
        <w:t>Тема 1.</w:t>
      </w:r>
      <w:r w:rsidRPr="001810E0">
        <w:rPr>
          <w:sz w:val="28"/>
        </w:rPr>
        <w:t xml:space="preserve"> </w:t>
      </w:r>
      <w:r w:rsidRPr="00F62336">
        <w:rPr>
          <w:sz w:val="28"/>
          <w:szCs w:val="28"/>
        </w:rPr>
        <w:t xml:space="preserve">Информационные системы в здравоохранении. Компьютерные коммуникации в медицине. Медицинские ресурсы глобальной сети </w:t>
      </w:r>
      <w:proofErr w:type="spellStart"/>
      <w:r w:rsidRPr="00F62336">
        <w:rPr>
          <w:sz w:val="28"/>
          <w:szCs w:val="28"/>
        </w:rPr>
        <w:t>Interne</w:t>
      </w:r>
      <w:proofErr w:type="spellEnd"/>
      <w:r w:rsidRPr="00F62336">
        <w:rPr>
          <w:sz w:val="28"/>
          <w:szCs w:val="28"/>
          <w:lang w:val="en-US"/>
        </w:rPr>
        <w:t>t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Тестирование.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Устный опрос.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62336" w:rsidRPr="009E168B" w:rsidRDefault="00F62336" w:rsidP="00F62336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 xml:space="preserve"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</w:t>
      </w:r>
      <w:proofErr w:type="spellStart"/>
      <w:r w:rsidRPr="009E168B">
        <w:rPr>
          <w:sz w:val="28"/>
          <w:szCs w:val="28"/>
        </w:rPr>
        <w:t>омс</w:t>
      </w:r>
      <w:proofErr w:type="spellEnd"/>
      <w:r w:rsidRPr="009E168B">
        <w:rPr>
          <w:sz w:val="28"/>
          <w:szCs w:val="28"/>
        </w:rPr>
        <w:t xml:space="preserve"> – это: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 xml:space="preserve">Прибор </w:t>
      </w:r>
      <w:proofErr w:type="spellStart"/>
      <w:r w:rsidRPr="009E168B">
        <w:rPr>
          <w:sz w:val="28"/>
          <w:szCs w:val="28"/>
        </w:rPr>
        <w:t>кардиоанализатор</w:t>
      </w:r>
      <w:proofErr w:type="spellEnd"/>
      <w:r w:rsidRPr="009E168B">
        <w:rPr>
          <w:sz w:val="28"/>
          <w:szCs w:val="28"/>
        </w:rPr>
        <w:t xml:space="preserve">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:rsidR="00F62336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F62336" w:rsidRPr="004E3F73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:rsidR="00F62336" w:rsidRPr="004E3F73" w:rsidRDefault="00F62336" w:rsidP="00F62336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F62336" w:rsidRDefault="00F62336" w:rsidP="00F6233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62336" w:rsidRPr="00260EE8" w:rsidRDefault="00F62336" w:rsidP="00F62336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>
        <w:rPr>
          <w:sz w:val="28"/>
        </w:rPr>
        <w:t>общеучрежденческие</w:t>
      </w:r>
      <w:proofErr w:type="spellEnd"/>
      <w:r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62336" w:rsidRPr="001810E0" w:rsidRDefault="00F62336" w:rsidP="00F62336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 xml:space="preserve">ассчитайте затраты на проведение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и обычной консультации.</w:t>
      </w:r>
    </w:p>
    <w:p w:rsidR="00F62336" w:rsidRPr="00AA5BB8" w:rsidRDefault="00F62336" w:rsidP="00F6233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2336" w:rsidRPr="004A5348" w:rsidRDefault="00F62336" w:rsidP="00F6233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62336" w:rsidRPr="00260EE8" w:rsidRDefault="00F62336" w:rsidP="00F6233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F62336" w:rsidRPr="004A5348" w:rsidTr="002466E7">
        <w:trPr>
          <w:jc w:val="center"/>
        </w:trPr>
        <w:tc>
          <w:tcPr>
            <w:tcW w:w="3256" w:type="dxa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62336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выставляется за </w:t>
            </w:r>
            <w:r w:rsidRPr="004A5348">
              <w:rPr>
                <w:color w:val="000000"/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ОТЛИЧНО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ХОРОШО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62336" w:rsidRDefault="00F62336" w:rsidP="00257AAF">
      <w:pPr>
        <w:rPr>
          <w:color w:val="000000"/>
          <w:sz w:val="28"/>
          <w:szCs w:val="28"/>
        </w:rPr>
      </w:pPr>
    </w:p>
    <w:p w:rsidR="00F62336" w:rsidRDefault="00F62336" w:rsidP="00257AAF">
      <w:pPr>
        <w:rPr>
          <w:color w:val="000000"/>
          <w:sz w:val="28"/>
          <w:szCs w:val="28"/>
        </w:rPr>
      </w:pPr>
      <w:r w:rsidRPr="00F62336">
        <w:rPr>
          <w:b/>
          <w:color w:val="000000"/>
          <w:sz w:val="28"/>
          <w:szCs w:val="28"/>
        </w:rPr>
        <w:t>Модуль 2.</w:t>
      </w:r>
      <w:r>
        <w:rPr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F62336" w:rsidRDefault="003E59DB" w:rsidP="003E59DB">
      <w:pPr>
        <w:jc w:val="both"/>
        <w:rPr>
          <w:i/>
          <w:color w:val="000000"/>
          <w:sz w:val="36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F62336" w:rsidRPr="00F62336">
        <w:rPr>
          <w:sz w:val="28"/>
          <w:szCs w:val="28"/>
        </w:rPr>
        <w:t>Прикладные аспекты планирования статистического исследования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C57B83" w:rsidRDefault="003E59DB" w:rsidP="003E59D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статистической совокупности.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единице наблюдения.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понимается под термином «учетные признаки»?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Какими могут быть учетные признаки?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«генеральная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«выборочная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Укажите суть, достоинства и недостатки сплошного метода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случайный отбор?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механический отбор?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  <w:t>Медицинская статистика: определение, основные разделы. Применение статистики в медико-биологических и м</w:t>
      </w:r>
      <w:r>
        <w:rPr>
          <w:color w:val="000000"/>
          <w:sz w:val="28"/>
          <w:szCs w:val="28"/>
        </w:rPr>
        <w:t>едико-социальных исследованиях.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2.</w:t>
      </w:r>
      <w:r w:rsidRPr="003645EE">
        <w:rPr>
          <w:color w:val="000000"/>
          <w:sz w:val="28"/>
          <w:szCs w:val="28"/>
        </w:rPr>
        <w:tab/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3.</w:t>
      </w:r>
      <w:r w:rsidRPr="003645EE">
        <w:rPr>
          <w:color w:val="000000"/>
          <w:sz w:val="28"/>
          <w:szCs w:val="28"/>
        </w:rPr>
        <w:tab/>
        <w:t>Групповые свойства статистической совокупности.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4.</w:t>
      </w:r>
      <w:r w:rsidRPr="003645EE">
        <w:rPr>
          <w:color w:val="000000"/>
          <w:sz w:val="28"/>
          <w:szCs w:val="28"/>
        </w:rPr>
        <w:tab/>
        <w:t>Этапы статистического исследования и их содержание</w:t>
      </w:r>
      <w:r>
        <w:rPr>
          <w:color w:val="000000"/>
          <w:sz w:val="28"/>
          <w:szCs w:val="28"/>
        </w:rPr>
        <w:t>.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2.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3.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</w:t>
      </w:r>
      <w:proofErr w:type="spellEnd"/>
      <w:r w:rsidRPr="00B56784">
        <w:rPr>
          <w:color w:val="000000"/>
          <w:sz w:val="28"/>
          <w:szCs w:val="28"/>
        </w:rPr>
        <w:t>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99594C" w:rsidRPr="00B56784" w:rsidRDefault="0099594C" w:rsidP="0099594C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4.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5.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самоконтроля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статистике как науке.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санитарная статистика?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Назовите основные разделы санитарной статистики.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здоровья населения?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здравоохранения?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 применяется статистический метод в медико-социальных и медико-биологических исследованиях?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единице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объекту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понимается под термином «учетные признаки»?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Какими могут быть учетные признаки?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«генеральная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«выборочная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сплошного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выборочного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От чего зависит достоверность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способы формирования выборочной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случайный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механический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типологический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 «гнездного»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и охарактеризуйте групповые свойства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такое репрезентативность?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виды распределения признаков выделяют в статистической совокупности?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этапы статистического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необходимо сделать на предварительном этапе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В чем заключается первый этап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типовые пункты должен содержать план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программа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представляют собой первичные учетные документы, и какие они бывают?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разработки.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статистических таблиц.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простая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групповая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комбинационная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включает в себя программа анализа?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графические изображения в статистике?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графических изображений.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линейные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столбиковые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С помощью какой диаграммы удобно анализировать сезонность явлений?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секторные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 xml:space="preserve">Для чего используются кольцевые и </w:t>
      </w:r>
      <w:proofErr w:type="spellStart"/>
      <w:r w:rsidRPr="00C57B83">
        <w:rPr>
          <w:rFonts w:ascii="Times New Roman" w:hAnsi="Times New Roman"/>
          <w:sz w:val="28"/>
          <w:szCs w:val="22"/>
        </w:rPr>
        <w:t>внутристолбиковые</w:t>
      </w:r>
      <w:proofErr w:type="spellEnd"/>
      <w:r w:rsidRPr="00C57B83">
        <w:rPr>
          <w:rFonts w:ascii="Times New Roman" w:hAnsi="Times New Roman"/>
          <w:sz w:val="28"/>
          <w:szCs w:val="22"/>
        </w:rPr>
        <w:t xml:space="preserve"> диаграммы?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</w:t>
      </w:r>
      <w:r w:rsidR="0040298B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583C2C" w:rsidRDefault="007E7400" w:rsidP="00583C2C">
      <w:pPr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6049B" w:rsidRPr="004A5348" w:rsidTr="00C6049B">
        <w:trPr>
          <w:jc w:val="center"/>
        </w:trPr>
        <w:tc>
          <w:tcPr>
            <w:tcW w:w="3256" w:type="dxa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6049B" w:rsidRPr="004A5348" w:rsidRDefault="00C6049B" w:rsidP="00C6049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C6049B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C6049B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C6049B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C6049B" w:rsidRPr="004A5348" w:rsidRDefault="000C5E1F" w:rsidP="00BB06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ОТЛИЧНО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0C5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ХОРОШО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BB060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049B" w:rsidRDefault="00C6049B" w:rsidP="00C6049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bookmarkEnd w:id="3"/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  <w:sectPr w:rsidR="000702C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66E7" w:rsidRPr="009A31A6" w:rsidRDefault="002466E7" w:rsidP="002466E7">
      <w:pPr>
        <w:pStyle w:val="a5"/>
        <w:numPr>
          <w:ilvl w:val="0"/>
          <w:numId w:val="46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:rsidR="002466E7" w:rsidRPr="009A31A6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6E7" w:rsidRPr="00E836D2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702C4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Методика статистического исследования, его этапы, их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Средние величины в медицинской статистике: их свойства, методы вычисления, область применения.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E05CBB">
        <w:rPr>
          <w:rFonts w:ascii="Times New Roman" w:hAnsi="Times New Roman"/>
          <w:sz w:val="24"/>
          <w:szCs w:val="24"/>
        </w:rPr>
        <w:t>обобщаемости</w:t>
      </w:r>
      <w:proofErr w:type="spellEnd"/>
      <w:r w:rsidRPr="00E05CBB">
        <w:rPr>
          <w:rFonts w:ascii="Times New Roman" w:hAnsi="Times New Roman"/>
          <w:sz w:val="24"/>
          <w:szCs w:val="24"/>
        </w:rPr>
        <w:t xml:space="preserve">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Графическое изображение в медицинской статистике, виды, использование для анализа явлений.</w:t>
      </w:r>
    </w:p>
    <w:p w:rsidR="002466E7" w:rsidRPr="00E05CBB" w:rsidRDefault="002466E7" w:rsidP="002466E7">
      <w:pPr>
        <w:tabs>
          <w:tab w:val="num" w:pos="567"/>
        </w:tabs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466E7" w:rsidRPr="00E05CBB" w:rsidRDefault="002466E7" w:rsidP="002466E7">
      <w:pPr>
        <w:jc w:val="both"/>
        <w:rPr>
          <w:color w:val="000000"/>
        </w:rPr>
      </w:pPr>
      <w:r>
        <w:rPr>
          <w:b/>
          <w:color w:val="000000"/>
        </w:rPr>
        <w:t>1</w:t>
      </w:r>
      <w:r w:rsidRPr="00E05CBB">
        <w:rPr>
          <w:b/>
          <w:color w:val="000000"/>
        </w:rPr>
        <w:t xml:space="preserve">. </w:t>
      </w:r>
      <w:r w:rsidRPr="00E05CBB">
        <w:rPr>
          <w:color w:val="000000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и предложить рациональные пути его охраны. 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b/>
          <w:color w:val="000000"/>
        </w:rPr>
        <w:t>Задание:</w:t>
      </w:r>
      <w:r w:rsidRPr="00E05CBB">
        <w:rPr>
          <w:color w:val="000000"/>
        </w:rPr>
        <w:t xml:space="preserve"> составьте план и программу статистического исследования указанного вопроса.</w:t>
      </w:r>
    </w:p>
    <w:p w:rsidR="002466E7" w:rsidRPr="00E05CBB" w:rsidRDefault="002466E7" w:rsidP="002466E7">
      <w:pPr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  <w:rPr>
          <w:b/>
          <w:bCs/>
        </w:rPr>
      </w:pPr>
      <w:r>
        <w:rPr>
          <w:b/>
          <w:color w:val="000000"/>
        </w:rPr>
        <w:t>2</w:t>
      </w:r>
      <w:r w:rsidRPr="00E05CBB">
        <w:rPr>
          <w:b/>
          <w:color w:val="000000"/>
        </w:rPr>
        <w:t xml:space="preserve">. </w:t>
      </w:r>
      <w:r w:rsidRPr="00E05CBB">
        <w:rPr>
          <w:spacing w:val="-4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466E7" w:rsidRPr="00E05CBB" w:rsidRDefault="002466E7" w:rsidP="002466E7">
      <w:pPr>
        <w:widowControl w:val="0"/>
        <w:jc w:val="right"/>
        <w:rPr>
          <w:bCs/>
          <w:iCs/>
        </w:rPr>
      </w:pPr>
      <w:r w:rsidRPr="00E05CBB">
        <w:rPr>
          <w:bCs/>
          <w:iCs/>
        </w:rPr>
        <w:t>Таблица</w:t>
      </w:r>
    </w:p>
    <w:p w:rsidR="002466E7" w:rsidRPr="00E05CBB" w:rsidRDefault="002466E7" w:rsidP="002466E7">
      <w:pPr>
        <w:widowControl w:val="0"/>
        <w:jc w:val="center"/>
        <w:rPr>
          <w:bCs/>
          <w:iCs/>
        </w:rPr>
      </w:pPr>
      <w:r w:rsidRPr="00E05CBB">
        <w:rPr>
          <w:bCs/>
          <w:iCs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2466E7" w:rsidRPr="00E05CBB" w:rsidTr="002466E7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Выявлено больных (чел.)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1- 9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520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10 – 19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440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20 </w:t>
            </w:r>
            <w:r w:rsidRPr="00E05CBB"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165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1125</w:t>
            </w:r>
          </w:p>
        </w:tc>
      </w:tr>
    </w:tbl>
    <w:p w:rsidR="002466E7" w:rsidRPr="00E05CBB" w:rsidRDefault="002466E7" w:rsidP="002466E7">
      <w:pPr>
        <w:widowControl w:val="0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1. Рассчитайте общий и </w:t>
      </w:r>
      <w:proofErr w:type="spellStart"/>
      <w:r w:rsidRPr="00E05CBB">
        <w:t>погрупповые</w:t>
      </w:r>
      <w:proofErr w:type="spellEnd"/>
      <w:r w:rsidRPr="00E05CBB"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466E7" w:rsidRPr="00E05CBB" w:rsidRDefault="002466E7" w:rsidP="002466E7">
      <w:pPr>
        <w:widowControl w:val="0"/>
        <w:jc w:val="both"/>
      </w:pPr>
      <w:r w:rsidRPr="00E05CBB"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466E7" w:rsidRPr="00E05CBB" w:rsidRDefault="002466E7" w:rsidP="002466E7">
      <w:pPr>
        <w:widowControl w:val="0"/>
        <w:jc w:val="both"/>
      </w:pPr>
      <w:r w:rsidRPr="00E05CBB"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466E7" w:rsidRPr="00E05CBB" w:rsidRDefault="002466E7" w:rsidP="002466E7">
      <w:pPr>
        <w:widowControl w:val="0"/>
        <w:jc w:val="both"/>
      </w:pPr>
      <w:r w:rsidRPr="00E05CBB">
        <w:t>4. Определите достоверность различий в уровнях заболеваемости водителей, имеющих стаж работы 1-9 лет и 20 и более лет.</w:t>
      </w:r>
    </w:p>
    <w:p w:rsidR="002466E7" w:rsidRPr="00E05CBB" w:rsidRDefault="002466E7" w:rsidP="002466E7">
      <w:pPr>
        <w:widowControl w:val="0"/>
        <w:jc w:val="both"/>
      </w:pPr>
      <w:r w:rsidRPr="00E05CBB">
        <w:t>5. Представьте данные об уровнях заболеваемости в зависимости от стажа виде столбиковой диаграммы.</w:t>
      </w:r>
    </w:p>
    <w:p w:rsidR="002466E7" w:rsidRPr="00E05CBB" w:rsidRDefault="002466E7" w:rsidP="002466E7">
      <w:pPr>
        <w:widowControl w:val="0"/>
        <w:jc w:val="both"/>
      </w:pPr>
      <w:r w:rsidRPr="00E05CBB">
        <w:t>6. На основе полученных данных оформите вывод.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color w:val="000000"/>
        </w:rPr>
        <w:t>3</w:t>
      </w:r>
      <w:r w:rsidRPr="00E05CBB">
        <w:rPr>
          <w:b/>
          <w:color w:val="000000"/>
        </w:rPr>
        <w:t xml:space="preserve">. </w:t>
      </w:r>
      <w:r w:rsidRPr="00E05CBB">
        <w:t>В результате анализа физического развития 200 мальчиков - подростков 15 лет г.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144-148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149-153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154-158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159-163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169-173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174-178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 = 200</w:t>
            </w:r>
          </w:p>
        </w:tc>
      </w:tr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 xml:space="preserve">). 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призывников г. Оренбурга и г. Орска, если известно, что средний рост призывников г. Орска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 равен 159,7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bCs/>
        </w:rPr>
        <w:t>4</w:t>
      </w:r>
      <w:r w:rsidRPr="00E05CBB">
        <w:rPr>
          <w:b/>
          <w:bCs/>
        </w:rPr>
        <w:t xml:space="preserve">. </w:t>
      </w:r>
      <w:r w:rsidRPr="00E05CBB">
        <w:t>На основании данных о длительности лечения 45 больных ангиной (в днях) в поликлинике ГКБ №5 г. 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71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 xml:space="preserve"> = 45</w:t>
            </w:r>
          </w:p>
        </w:tc>
      </w:tr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widowControl w:val="0"/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средней длительности лечения ангины в поликлинике ГКБ №5 и поликлинике ГКБ №4, если известно, что средняя длительность лечения ангины в поликлинике ГКБ №4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составила 12,5 дней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 xml:space="preserve">) равна ± 0,5 дней. </w:t>
      </w:r>
    </w:p>
    <w:p w:rsidR="002466E7" w:rsidRPr="00E05CBB" w:rsidRDefault="002466E7" w:rsidP="002466E7">
      <w:pPr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</w:pPr>
      <w:r>
        <w:rPr>
          <w:b/>
          <w:bCs/>
        </w:rPr>
        <w:t>5</w:t>
      </w:r>
      <w:r w:rsidRPr="00E05CBB">
        <w:rPr>
          <w:b/>
          <w:bCs/>
        </w:rPr>
        <w:t xml:space="preserve">. </w:t>
      </w:r>
      <w:r w:rsidRPr="00E05CBB">
        <w:t xml:space="preserve">На основании данных о росте 56 студенток 1 курса </w:t>
      </w:r>
      <w:proofErr w:type="spellStart"/>
      <w:r w:rsidRPr="00E05CBB">
        <w:t>ОрГМУ</w:t>
      </w:r>
      <w:proofErr w:type="spellEnd"/>
      <w:r w:rsidRPr="00E05CBB">
        <w:t xml:space="preserve"> построен ряд 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158-160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161-163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164-166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167-169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170-172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173-175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176-178</w:t>
            </w:r>
          </w:p>
        </w:tc>
        <w:tc>
          <w:tcPr>
            <w:tcW w:w="652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= 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21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widowControl w:val="0"/>
        <w:spacing w:after="0"/>
        <w:ind w:left="0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студенток и студентов 1 курса, если известно, что средний рост студентов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равен 176,6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jc w:val="both"/>
      </w:pPr>
      <w:r w:rsidRPr="00E05CBB">
        <w:t>5. Проведите анализ полученных данных</w:t>
      </w:r>
      <w:r w:rsidRPr="00E05CBB">
        <w:rPr>
          <w:b/>
          <w:bCs/>
        </w:rPr>
        <w:t>.</w:t>
      </w:r>
      <w:r w:rsidRPr="00E05CBB">
        <w:t xml:space="preserve">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6. </w:t>
      </w:r>
      <w:r w:rsidRPr="00E05CBB">
        <w:rPr>
          <w:sz w:val="24"/>
          <w:szCs w:val="24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2466E7" w:rsidRPr="00E05CBB" w:rsidTr="002466E7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7C1798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C1798">
              <w:rPr>
                <w:noProof/>
                <w:color w:val="auto"/>
                <w:kern w:val="0"/>
                <w:sz w:val="24"/>
                <w:szCs w:val="24"/>
              </w:rPr>
              <w:pict>
                <v:rect id="Прямоугольник 4" o:spid="_x0000_s1051" style="position:absolute;left:0;text-align:left;margin-left:63.95pt;margin-top:353.9pt;width:300.45pt;height:1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" filled="f" stroked="f" insetpen="t">
                  <o:lock v:ext="edit" shapetype="t"/>
                  <v:textbox inset="0,0,0,0"/>
                </v:rect>
              </w:pict>
            </w:r>
            <w:r w:rsidR="002466E7" w:rsidRPr="00E05CBB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t>Распространенность злокачественных новообразований (на 10000 населения)</w:t>
            </w:r>
          </w:p>
        </w:tc>
      </w:tr>
      <w:tr w:rsidR="002466E7" w:rsidRPr="00E05CBB" w:rsidTr="002466E7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 xml:space="preserve">30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1,0</w:t>
            </w:r>
          </w:p>
        </w:tc>
      </w:tr>
      <w:tr w:rsidR="002466E7" w:rsidRPr="00E05CBB" w:rsidTr="002466E7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30-39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5,6</w:t>
            </w:r>
          </w:p>
        </w:tc>
      </w:tr>
      <w:tr w:rsidR="002466E7" w:rsidRPr="00E05CBB" w:rsidTr="002466E7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40-49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23,7</w:t>
            </w:r>
          </w:p>
        </w:tc>
      </w:tr>
      <w:tr w:rsidR="002466E7" w:rsidRPr="00E05CBB" w:rsidTr="002466E7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50-59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76,2</w:t>
            </w:r>
          </w:p>
        </w:tc>
      </w:tr>
      <w:tr w:rsidR="002466E7" w:rsidRPr="00E05CBB" w:rsidTr="002466E7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60 </w:t>
            </w:r>
            <w:r w:rsidRPr="00E05CBB">
              <w:rPr>
                <w:sz w:val="24"/>
                <w:szCs w:val="24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187,4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7. </w:t>
      </w:r>
      <w:r w:rsidRPr="00E05CBB">
        <w:rPr>
          <w:sz w:val="24"/>
          <w:szCs w:val="24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/>
      </w:tblPr>
      <w:tblGrid>
        <w:gridCol w:w="3005"/>
        <w:gridCol w:w="3005"/>
      </w:tblGrid>
      <w:tr w:rsidR="002466E7" w:rsidRPr="00E05CBB" w:rsidTr="002466E7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Летальность (%)</w:t>
            </w:r>
          </w:p>
        </w:tc>
      </w:tr>
      <w:tr w:rsidR="002466E7" w:rsidRPr="00E05CBB" w:rsidTr="002466E7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</w:tr>
      <w:tr w:rsidR="002466E7" w:rsidRPr="00E05CBB" w:rsidTr="002466E7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2,2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3,8</w:t>
            </w:r>
          </w:p>
        </w:tc>
      </w:tr>
      <w:tr w:rsidR="002466E7" w:rsidRPr="00E05CBB" w:rsidTr="002466E7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2,9</w:t>
            </w:r>
          </w:p>
        </w:tc>
      </w:tr>
      <w:tr w:rsidR="002466E7" w:rsidRPr="00E05CBB" w:rsidTr="002466E7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</w:t>
            </w:r>
          </w:p>
        </w:tc>
      </w:tr>
      <w:tr w:rsidR="002466E7" w:rsidRPr="00E05CBB" w:rsidTr="002466E7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11,8</w:t>
            </w:r>
          </w:p>
        </w:tc>
      </w:tr>
      <w:tr w:rsidR="002466E7" w:rsidRPr="00E05CBB" w:rsidTr="002466E7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24 </w:t>
            </w:r>
            <w:r w:rsidRPr="00E05CBB">
              <w:rPr>
                <w:sz w:val="24"/>
                <w:szCs w:val="24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15,6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05CBB">
        <w:rPr>
          <w:b/>
          <w:sz w:val="24"/>
          <w:szCs w:val="24"/>
        </w:rPr>
        <w:t xml:space="preserve">. </w:t>
      </w:r>
      <w:r w:rsidRPr="00E05CBB">
        <w:rPr>
          <w:sz w:val="24"/>
          <w:szCs w:val="24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2466E7" w:rsidRPr="00E05CBB" w:rsidRDefault="002466E7" w:rsidP="002466E7">
      <w:pPr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jc w:val="both"/>
      </w:pPr>
      <w:r w:rsidRPr="00E05CBB"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004"/>
        <w:gridCol w:w="3005"/>
      </w:tblGrid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Заболеваемость (‰)</w:t>
            </w:r>
          </w:p>
        </w:tc>
      </w:tr>
      <w:tr w:rsidR="002466E7" w:rsidRPr="00E05CBB" w:rsidTr="002466E7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3,5</w:t>
            </w:r>
          </w:p>
        </w:tc>
      </w:tr>
      <w:tr w:rsidR="002466E7" w:rsidRPr="00E05CBB" w:rsidTr="002466E7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4,2</w:t>
            </w:r>
          </w:p>
        </w:tc>
      </w:tr>
      <w:tr w:rsidR="002466E7" w:rsidRPr="00E05CBB" w:rsidTr="002466E7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3,6</w:t>
            </w:r>
          </w:p>
        </w:tc>
      </w:tr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6,3</w:t>
            </w:r>
          </w:p>
        </w:tc>
      </w:tr>
      <w:tr w:rsidR="002466E7" w:rsidRPr="00E05CBB" w:rsidTr="002466E7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7,4</w:t>
            </w:r>
          </w:p>
        </w:tc>
      </w:tr>
      <w:tr w:rsidR="002466E7" w:rsidRPr="00E05CBB" w:rsidTr="002466E7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8,9</w:t>
            </w:r>
          </w:p>
        </w:tc>
      </w:tr>
      <w:tr w:rsidR="002466E7" w:rsidRPr="00E05CBB" w:rsidTr="002466E7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10,0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9</w:t>
      </w:r>
      <w:r w:rsidRPr="00E05CBB">
        <w:rPr>
          <w:b/>
          <w:color w:val="000000"/>
        </w:rPr>
        <w:t xml:space="preserve">. </w:t>
      </w:r>
      <w:r w:rsidRPr="00E05CBB">
        <w:t>При медицинском осмотре 300 учащихся специализированных школ и колледжей в 48,0% случаев были выявлены жалобы на головную боль и быструю утомляемость.</w:t>
      </w: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 w:rsidRPr="00E05CBB">
        <w:t>Задания: определите генеральную совокупность, на которую предполагается перенести результаты данного выборочного исследования. Проведите точечную оценку параметра выборочной совокупности. Проведите интервальную оценку параметра выборочной совокупности. Сделайте соответствующие выводы.</w:t>
      </w:r>
    </w:p>
    <w:p w:rsidR="002466E7" w:rsidRDefault="002466E7" w:rsidP="002466E7">
      <w:pPr>
        <w:jc w:val="both"/>
        <w:rPr>
          <w:b/>
        </w:rPr>
      </w:pPr>
    </w:p>
    <w:p w:rsidR="002466E7" w:rsidRPr="00E05CBB" w:rsidRDefault="002466E7" w:rsidP="002466E7">
      <w:pPr>
        <w:jc w:val="both"/>
      </w:pPr>
      <w:r>
        <w:rPr>
          <w:b/>
        </w:rPr>
        <w:t>10</w:t>
      </w:r>
      <w:r w:rsidRPr="00E05CBB">
        <w:rPr>
          <w:b/>
        </w:rPr>
        <w:t>.</w:t>
      </w:r>
      <w:r w:rsidRPr="00E05CBB">
        <w:t xml:space="preserve"> Вычислить показатели естественного движения населения </w:t>
      </w:r>
      <w:proofErr w:type="spellStart"/>
      <w:r w:rsidRPr="00E05CBB">
        <w:t>Ясненского</w:t>
      </w:r>
      <w:proofErr w:type="spellEnd"/>
      <w:r w:rsidRPr="00E05CBB">
        <w:t xml:space="preserve"> района Оренбургской области за 2015 и 2016 годы. Исходные данные приведены в таблице.</w:t>
      </w:r>
    </w:p>
    <w:p w:rsidR="002466E7" w:rsidRPr="00E05CBB" w:rsidRDefault="002466E7" w:rsidP="002466E7">
      <w:pPr>
        <w:jc w:val="center"/>
      </w:pPr>
      <w:r w:rsidRPr="00E05CBB"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283"/>
        <w:gridCol w:w="1661"/>
        <w:gridCol w:w="1627"/>
      </w:tblGrid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2016 г.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26891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 по основным возрастным группам:</w:t>
            </w:r>
          </w:p>
          <w:p w:rsidR="002466E7" w:rsidRPr="00E05CBB" w:rsidRDefault="002466E7" w:rsidP="002466E7">
            <w:pPr>
              <w:jc w:val="both"/>
            </w:pPr>
            <w:r w:rsidRPr="00E05CB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6092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15341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5458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395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327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</w:tr>
    </w:tbl>
    <w:p w:rsidR="002466E7" w:rsidRPr="00E05CBB" w:rsidRDefault="002466E7" w:rsidP="002466E7">
      <w:pPr>
        <w:ind w:firstLine="708"/>
        <w:jc w:val="both"/>
      </w:pPr>
      <w:r w:rsidRPr="00E05CBB"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466E7" w:rsidRPr="00E05CBB" w:rsidRDefault="002466E7" w:rsidP="002466E7">
      <w:pPr>
        <w:jc w:val="both"/>
      </w:pPr>
      <w:r w:rsidRPr="00E05CBB">
        <w:t xml:space="preserve"> </w:t>
      </w:r>
      <w:r w:rsidRPr="00E05CBB"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Вопросы: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1. Опишите необходимые действия главного врача для уменьшения финансовых потерь медицинской организации и дайте им правовое обоснование.</w:t>
      </w:r>
    </w:p>
    <w:p w:rsidR="00413D2D" w:rsidRDefault="00413D2D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13D2D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2466E7">
        <w:rPr>
          <w:rFonts w:ascii="Times New Roman" w:hAnsi="Times New Roman"/>
          <w:b/>
          <w:color w:val="000000"/>
          <w:sz w:val="28"/>
          <w:szCs w:val="28"/>
        </w:rPr>
        <w:t>зачетн</w:t>
      </w:r>
      <w:r w:rsidR="00A212D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кафедра общественного здоровья и здравоохранения № 1</w:t>
      </w:r>
    </w:p>
    <w:p w:rsidR="002466E7" w:rsidRPr="00FA2AE6" w:rsidRDefault="002466E7" w:rsidP="002466E7">
      <w:pPr>
        <w:jc w:val="center"/>
        <w:rPr>
          <w:caps/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направление подготовки </w:t>
      </w:r>
      <w:r w:rsidR="001D1087">
        <w:rPr>
          <w:color w:val="000000"/>
          <w:sz w:val="28"/>
          <w:szCs w:val="28"/>
        </w:rPr>
        <w:t>Клиническая медицина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профиль </w:t>
      </w:r>
      <w:r w:rsidR="001D1087">
        <w:rPr>
          <w:color w:val="000000"/>
          <w:sz w:val="28"/>
          <w:szCs w:val="28"/>
        </w:rPr>
        <w:t>Акушерство и гинекология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Информатика и медицинская статистика</w:t>
      </w: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  <w:r w:rsidRPr="00FA2AE6">
        <w:rPr>
          <w:b/>
          <w:sz w:val="28"/>
          <w:szCs w:val="28"/>
        </w:rPr>
        <w:t>ЗАЧЕТНЫЙ БИЛЕТ № 1</w:t>
      </w: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ПРАКТИЧЕСКОЕ ЗАДАНИЕ</w:t>
      </w: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color w:val="000000"/>
          <w:sz w:val="28"/>
          <w:szCs w:val="28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b/>
          <w:color w:val="000000"/>
          <w:sz w:val="28"/>
          <w:szCs w:val="28"/>
        </w:rPr>
        <w:t>Задание:</w:t>
      </w:r>
      <w:r w:rsidRPr="00C45E9D">
        <w:rPr>
          <w:color w:val="000000"/>
          <w:sz w:val="28"/>
          <w:szCs w:val="28"/>
        </w:rPr>
        <w:t xml:space="preserve"> составьте план и программу статистического исследования указанного вопроса.</w:t>
      </w: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ОЗ и З № 1</w:t>
      </w: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 xml:space="preserve">д.м.н., профессор Е.Л. </w:t>
      </w:r>
      <w:proofErr w:type="spellStart"/>
      <w:r w:rsidRPr="00FA2AE6">
        <w:rPr>
          <w:sz w:val="28"/>
          <w:szCs w:val="28"/>
        </w:rPr>
        <w:t>Борщук</w:t>
      </w:r>
      <w:proofErr w:type="spellEnd"/>
      <w:r w:rsidRPr="00FA2AE6">
        <w:rPr>
          <w:sz w:val="28"/>
          <w:szCs w:val="28"/>
        </w:rPr>
        <w:t xml:space="preserve">                                            __________________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Декан факультета подготовки кадров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высшей квалификации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</w:p>
    <w:p w:rsidR="00A24B09" w:rsidRDefault="00A24B09" w:rsidP="00257AAF">
      <w:pPr>
        <w:rPr>
          <w:sz w:val="28"/>
          <w:szCs w:val="28"/>
        </w:rPr>
      </w:pPr>
    </w:p>
    <w:p w:rsidR="00721978" w:rsidRDefault="001464C3" w:rsidP="00CE3FF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:rsidR="00A96B6B" w:rsidRDefault="00A96B6B" w:rsidP="00257AAF">
      <w:pPr>
        <w:ind w:firstLine="709"/>
        <w:jc w:val="both"/>
        <w:rPr>
          <w:b/>
          <w:color w:val="000000"/>
          <w:sz w:val="28"/>
          <w:szCs w:val="28"/>
        </w:rPr>
        <w:sectPr w:rsidR="00A96B6B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59"/>
        <w:gridCol w:w="2271"/>
        <w:gridCol w:w="3515"/>
        <w:gridCol w:w="3119"/>
      </w:tblGrid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D41618" w:rsidRPr="0014791F" w:rsidTr="004843B7">
        <w:trPr>
          <w:trHeight w:val="570"/>
        </w:trPr>
        <w:tc>
          <w:tcPr>
            <w:tcW w:w="559" w:type="dxa"/>
            <w:vMerge w:val="restart"/>
          </w:tcPr>
          <w:p w:rsidR="00D41618" w:rsidRDefault="00D41618" w:rsidP="00246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D41618" w:rsidRDefault="00D41618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ПК-3</w:t>
            </w:r>
            <w:r>
              <w:rPr>
                <w:color w:val="000000"/>
              </w:rPr>
              <w:t xml:space="preserve"> </w:t>
            </w:r>
            <w:r w:rsidRPr="009A57A8">
              <w:rPr>
                <w:color w:val="000000"/>
                <w:szCs w:val="28"/>
              </w:rPr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  <w:bookmarkStart w:id="4" w:name="_GoBack"/>
            <w:bookmarkEnd w:id="4"/>
          </w:p>
        </w:tc>
        <w:tc>
          <w:tcPr>
            <w:tcW w:w="3515" w:type="dxa"/>
          </w:tcPr>
          <w:p w:rsidR="00D41618" w:rsidRPr="002466E7" w:rsidRDefault="00D41618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2466E7">
              <w:rPr>
                <w:color w:val="000000"/>
              </w:rPr>
              <w:t>значение статистического метода при проведении медико-социальных и мед</w:t>
            </w:r>
            <w:r>
              <w:rPr>
                <w:color w:val="000000"/>
              </w:rPr>
              <w:t xml:space="preserve">ико-биологических исследований; </w:t>
            </w:r>
          </w:p>
          <w:p w:rsidR="00D41618" w:rsidRPr="002466E7" w:rsidRDefault="00D41618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описательные статистики</w:t>
            </w:r>
            <w:r>
              <w:rPr>
                <w:color w:val="000000"/>
              </w:rPr>
              <w:t>;</w:t>
            </w:r>
          </w:p>
          <w:p w:rsidR="00D41618" w:rsidRPr="002466E7" w:rsidRDefault="00D41618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основные параметрические и непараметрические методы оценки достоверности различий статистических величин</w:t>
            </w:r>
            <w:r>
              <w:rPr>
                <w:color w:val="000000"/>
              </w:rPr>
              <w:t xml:space="preserve">; </w:t>
            </w:r>
          </w:p>
          <w:p w:rsidR="00D41618" w:rsidRPr="002466E7" w:rsidRDefault="00D41618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методы оценки дина</w:t>
            </w:r>
            <w:r>
              <w:rPr>
                <w:color w:val="000000"/>
              </w:rPr>
              <w:t>мики явлений и прогнозирования;</w:t>
            </w:r>
          </w:p>
          <w:p w:rsidR="00D41618" w:rsidRDefault="00D41618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 графического из</w:t>
            </w:r>
            <w:r>
              <w:rPr>
                <w:color w:val="000000"/>
              </w:rPr>
              <w:t>ображения статистических данных;</w:t>
            </w:r>
          </w:p>
          <w:p w:rsidR="00D41618" w:rsidRDefault="00D41618" w:rsidP="00EB652C">
            <w:pPr>
              <w:jc w:val="both"/>
              <w:rPr>
                <w:b/>
                <w:color w:val="000000"/>
              </w:rPr>
            </w:pPr>
            <w:r w:rsidRPr="002466E7">
              <w:rPr>
                <w:color w:val="000000"/>
              </w:rPr>
              <w:t>правила представления статистических данных для научной публикации</w:t>
            </w:r>
          </w:p>
        </w:tc>
        <w:tc>
          <w:tcPr>
            <w:tcW w:w="3119" w:type="dxa"/>
          </w:tcPr>
          <w:p w:rsidR="00D41618" w:rsidRPr="00732602" w:rsidRDefault="00D41618" w:rsidP="002466E7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>1 - 9</w:t>
            </w:r>
          </w:p>
        </w:tc>
      </w:tr>
      <w:tr w:rsidR="00D41618" w:rsidRPr="0014791F" w:rsidTr="002466E7">
        <w:trPr>
          <w:trHeight w:val="2760"/>
        </w:trPr>
        <w:tc>
          <w:tcPr>
            <w:tcW w:w="559" w:type="dxa"/>
            <w:vMerge/>
          </w:tcPr>
          <w:p w:rsidR="00D41618" w:rsidRDefault="00D41618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D41618" w:rsidRDefault="00D41618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D41618" w:rsidRPr="004843B7" w:rsidRDefault="00D41618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4843B7">
              <w:rPr>
                <w:color w:val="000000"/>
              </w:rPr>
              <w:t>рассчи</w:t>
            </w:r>
            <w:r>
              <w:rPr>
                <w:color w:val="000000"/>
              </w:rPr>
              <w:t>тывать описательные статистики;</w:t>
            </w:r>
          </w:p>
          <w:p w:rsidR="00D41618" w:rsidRPr="004843B7" w:rsidRDefault="00D41618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строить таблицы частот и таблицы сопряженности</w:t>
            </w:r>
            <w:r>
              <w:rPr>
                <w:color w:val="000000"/>
              </w:rPr>
              <w:t xml:space="preserve">; </w:t>
            </w:r>
          </w:p>
          <w:p w:rsidR="00D41618" w:rsidRPr="004843B7" w:rsidRDefault="00D41618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проводить оценку достоверности различий статистических величин при помощи параметрических и непараметрических методов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</w:p>
          <w:p w:rsidR="00D41618" w:rsidRDefault="00D41618" w:rsidP="00EB652C">
            <w:pPr>
              <w:jc w:val="both"/>
              <w:rPr>
                <w:b/>
                <w:color w:val="000000"/>
              </w:rPr>
            </w:pPr>
            <w:r w:rsidRPr="004843B7">
              <w:rPr>
                <w:color w:val="000000"/>
              </w:rPr>
              <w:t>оценить взаимосвязь между признаками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  <w:r w:rsidRPr="004843B7">
              <w:rPr>
                <w:color w:val="000000"/>
              </w:rPr>
              <w:tab/>
              <w:t>анализировать динамические ряды и осуществлять прогнозирование дальнейших тенденций</w:t>
            </w:r>
          </w:p>
        </w:tc>
        <w:tc>
          <w:tcPr>
            <w:tcW w:w="3119" w:type="dxa"/>
          </w:tcPr>
          <w:p w:rsidR="00D41618" w:rsidRPr="00732602" w:rsidRDefault="00D41618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>1 - 10</w:t>
            </w:r>
          </w:p>
        </w:tc>
      </w:tr>
      <w:tr w:rsidR="00D41618" w:rsidRPr="0014791F" w:rsidTr="004843B7">
        <w:trPr>
          <w:trHeight w:val="1647"/>
        </w:trPr>
        <w:tc>
          <w:tcPr>
            <w:tcW w:w="559" w:type="dxa"/>
            <w:vMerge/>
          </w:tcPr>
          <w:p w:rsidR="00D41618" w:rsidRDefault="00D41618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D41618" w:rsidRDefault="00D41618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D41618" w:rsidRDefault="00D41618" w:rsidP="00EB652C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Владеть </w:t>
            </w:r>
            <w:r w:rsidRPr="00EE7D2B">
              <w:rPr>
                <w:color w:val="000000"/>
              </w:rPr>
              <w:t>навыком</w:t>
            </w:r>
            <w:r>
              <w:rPr>
                <w:b/>
                <w:color w:val="000000"/>
              </w:rPr>
              <w:t xml:space="preserve"> </w:t>
            </w:r>
            <w:r w:rsidRPr="004843B7">
              <w:rPr>
                <w:color w:val="000000"/>
              </w:rPr>
              <w:t>представлять</w:t>
            </w:r>
            <w:proofErr w:type="gramEnd"/>
            <w:r w:rsidRPr="004843B7">
              <w:rPr>
                <w:color w:val="000000"/>
              </w:rPr>
              <w:t xml:space="preserve"> статистические данные в виде графического изображения</w:t>
            </w:r>
            <w:r>
              <w:rPr>
                <w:color w:val="000000"/>
              </w:rPr>
              <w:t>; навыком</w:t>
            </w:r>
            <w:r w:rsidRPr="004843B7">
              <w:rPr>
                <w:color w:val="000000"/>
              </w:rPr>
              <w:t xml:space="preserve"> представлять статистические данные для научной публикации</w:t>
            </w:r>
          </w:p>
        </w:tc>
        <w:tc>
          <w:tcPr>
            <w:tcW w:w="3119" w:type="dxa"/>
          </w:tcPr>
          <w:p w:rsidR="00D41618" w:rsidRPr="00732602" w:rsidRDefault="00D41618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>1 - 10</w:t>
            </w:r>
          </w:p>
        </w:tc>
      </w:tr>
    </w:tbl>
    <w:p w:rsidR="00203CA9" w:rsidRDefault="00203CA9" w:rsidP="004843B7">
      <w:pPr>
        <w:jc w:val="center"/>
        <w:rPr>
          <w:b/>
          <w:bCs/>
          <w:sz w:val="28"/>
          <w:szCs w:val="28"/>
        </w:rPr>
      </w:pPr>
    </w:p>
    <w:sectPr w:rsidR="00203CA9" w:rsidSect="000702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87" w:rsidRDefault="001D1087" w:rsidP="007E7400">
      <w:r>
        <w:separator/>
      </w:r>
    </w:p>
  </w:endnote>
  <w:endnote w:type="continuationSeparator" w:id="0">
    <w:p w:rsidR="001D1087" w:rsidRDefault="001D108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1D1087" w:rsidRDefault="007C1798" w:rsidP="00360B3D">
        <w:pPr>
          <w:pStyle w:val="aa"/>
          <w:jc w:val="right"/>
        </w:pPr>
        <w:r>
          <w:fldChar w:fldCharType="begin"/>
        </w:r>
        <w:r w:rsidR="009A57A8">
          <w:instrText>PAGE   \* MERGEFORMAT</w:instrText>
        </w:r>
        <w:r>
          <w:fldChar w:fldCharType="separate"/>
        </w:r>
        <w:r w:rsidR="00D4161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87" w:rsidRDefault="001D1087" w:rsidP="007E7400">
      <w:r>
        <w:separator/>
      </w:r>
    </w:p>
  </w:footnote>
  <w:footnote w:type="continuationSeparator" w:id="0">
    <w:p w:rsidR="001D1087" w:rsidRDefault="001D108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434"/>
    <w:multiLevelType w:val="hybridMultilevel"/>
    <w:tmpl w:val="6172CAEA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1952"/>
    <w:multiLevelType w:val="hybridMultilevel"/>
    <w:tmpl w:val="13F84EA2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638B"/>
    <w:multiLevelType w:val="hybridMultilevel"/>
    <w:tmpl w:val="455431B8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5F9E"/>
    <w:multiLevelType w:val="hybridMultilevel"/>
    <w:tmpl w:val="0E3A33B0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C35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550FF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974A7"/>
    <w:multiLevelType w:val="hybridMultilevel"/>
    <w:tmpl w:val="0CF2F894"/>
    <w:lvl w:ilvl="0" w:tplc="0C8CB786">
      <w:start w:val="4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E8044B8">
      <w:numFmt w:val="bullet"/>
      <w:lvlText w:val="•"/>
      <w:lvlJc w:val="left"/>
      <w:pPr>
        <w:ind w:left="1170" w:hanging="281"/>
      </w:pPr>
      <w:rPr>
        <w:rFonts w:hint="default"/>
        <w:lang w:val="ru-RU" w:eastAsia="ru-RU" w:bidi="ru-RU"/>
      </w:rPr>
    </w:lvl>
    <w:lvl w:ilvl="2" w:tplc="AD58ABD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3" w:tplc="73588E30">
      <w:numFmt w:val="bullet"/>
      <w:lvlText w:val="•"/>
      <w:lvlJc w:val="left"/>
      <w:pPr>
        <w:ind w:left="3031" w:hanging="281"/>
      </w:pPr>
      <w:rPr>
        <w:rFonts w:hint="default"/>
        <w:lang w:val="ru-RU" w:eastAsia="ru-RU" w:bidi="ru-RU"/>
      </w:rPr>
    </w:lvl>
    <w:lvl w:ilvl="4" w:tplc="4DCAAAEE">
      <w:numFmt w:val="bullet"/>
      <w:lvlText w:val="•"/>
      <w:lvlJc w:val="left"/>
      <w:pPr>
        <w:ind w:left="3962" w:hanging="281"/>
      </w:pPr>
      <w:rPr>
        <w:rFonts w:hint="default"/>
        <w:lang w:val="ru-RU" w:eastAsia="ru-RU" w:bidi="ru-RU"/>
      </w:rPr>
    </w:lvl>
    <w:lvl w:ilvl="5" w:tplc="094CF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2B0CBA2C">
      <w:numFmt w:val="bullet"/>
      <w:lvlText w:val="•"/>
      <w:lvlJc w:val="left"/>
      <w:pPr>
        <w:ind w:left="5823" w:hanging="281"/>
      </w:pPr>
      <w:rPr>
        <w:rFonts w:hint="default"/>
        <w:lang w:val="ru-RU" w:eastAsia="ru-RU" w:bidi="ru-RU"/>
      </w:rPr>
    </w:lvl>
    <w:lvl w:ilvl="7" w:tplc="BCC68A70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69B81FC8">
      <w:numFmt w:val="bullet"/>
      <w:lvlText w:val="•"/>
      <w:lvlJc w:val="left"/>
      <w:pPr>
        <w:ind w:left="7685" w:hanging="281"/>
      </w:pPr>
      <w:rPr>
        <w:rFonts w:hint="default"/>
        <w:lang w:val="ru-RU" w:eastAsia="ru-RU" w:bidi="ru-RU"/>
      </w:rPr>
    </w:lvl>
  </w:abstractNum>
  <w:abstractNum w:abstractNumId="18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54CA2"/>
    <w:multiLevelType w:val="multilevel"/>
    <w:tmpl w:val="6E9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97B6A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56EA"/>
    <w:multiLevelType w:val="hybridMultilevel"/>
    <w:tmpl w:val="77E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01CC2"/>
    <w:multiLevelType w:val="hybridMultilevel"/>
    <w:tmpl w:val="A74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44FAD"/>
    <w:multiLevelType w:val="multilevel"/>
    <w:tmpl w:val="BBBE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9386D"/>
    <w:multiLevelType w:val="hybridMultilevel"/>
    <w:tmpl w:val="3362C48E"/>
    <w:lvl w:ilvl="0" w:tplc="7630A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84268"/>
    <w:multiLevelType w:val="hybridMultilevel"/>
    <w:tmpl w:val="EEAA881E"/>
    <w:lvl w:ilvl="0" w:tplc="75EC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333463"/>
    <w:multiLevelType w:val="hybridMultilevel"/>
    <w:tmpl w:val="F9F03632"/>
    <w:lvl w:ilvl="0" w:tplc="2BCC8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7"/>
  </w:num>
  <w:num w:numId="4">
    <w:abstractNumId w:val="1"/>
  </w:num>
  <w:num w:numId="5">
    <w:abstractNumId w:val="15"/>
  </w:num>
  <w:num w:numId="6">
    <w:abstractNumId w:val="18"/>
  </w:num>
  <w:num w:numId="7">
    <w:abstractNumId w:val="28"/>
  </w:num>
  <w:num w:numId="8">
    <w:abstractNumId w:val="23"/>
  </w:num>
  <w:num w:numId="9">
    <w:abstractNumId w:val="9"/>
  </w:num>
  <w:num w:numId="10">
    <w:abstractNumId w:val="14"/>
  </w:num>
  <w:num w:numId="11">
    <w:abstractNumId w:val="30"/>
  </w:num>
  <w:num w:numId="12">
    <w:abstractNumId w:val="46"/>
  </w:num>
  <w:num w:numId="13">
    <w:abstractNumId w:val="0"/>
  </w:num>
  <w:num w:numId="14">
    <w:abstractNumId w:val="6"/>
  </w:num>
  <w:num w:numId="15">
    <w:abstractNumId w:val="35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4"/>
  </w:num>
  <w:num w:numId="21">
    <w:abstractNumId w:val="27"/>
  </w:num>
  <w:num w:numId="22">
    <w:abstractNumId w:val="19"/>
  </w:num>
  <w:num w:numId="23">
    <w:abstractNumId w:val="2"/>
  </w:num>
  <w:num w:numId="24">
    <w:abstractNumId w:val="5"/>
  </w:num>
  <w:num w:numId="25">
    <w:abstractNumId w:val="29"/>
  </w:num>
  <w:num w:numId="26">
    <w:abstractNumId w:val="16"/>
  </w:num>
  <w:num w:numId="27">
    <w:abstractNumId w:val="44"/>
  </w:num>
  <w:num w:numId="28">
    <w:abstractNumId w:val="17"/>
  </w:num>
  <w:num w:numId="29">
    <w:abstractNumId w:val="39"/>
  </w:num>
  <w:num w:numId="30">
    <w:abstractNumId w:val="43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1"/>
  </w:num>
  <w:num w:numId="35">
    <w:abstractNumId w:val="38"/>
  </w:num>
  <w:num w:numId="36">
    <w:abstractNumId w:val="8"/>
  </w:num>
  <w:num w:numId="37">
    <w:abstractNumId w:val="12"/>
  </w:num>
  <w:num w:numId="38">
    <w:abstractNumId w:val="3"/>
  </w:num>
  <w:num w:numId="39">
    <w:abstractNumId w:val="37"/>
  </w:num>
  <w:num w:numId="40">
    <w:abstractNumId w:val="42"/>
  </w:num>
  <w:num w:numId="41">
    <w:abstractNumId w:val="24"/>
  </w:num>
  <w:num w:numId="42">
    <w:abstractNumId w:val="22"/>
  </w:num>
  <w:num w:numId="43">
    <w:abstractNumId w:val="40"/>
  </w:num>
  <w:num w:numId="44">
    <w:abstractNumId w:val="33"/>
  </w:num>
  <w:num w:numId="45">
    <w:abstractNumId w:val="36"/>
  </w:num>
  <w:num w:numId="46">
    <w:abstractNumId w:val="45"/>
  </w:num>
  <w:num w:numId="47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A86"/>
    <w:rsid w:val="00011DAA"/>
    <w:rsid w:val="00012564"/>
    <w:rsid w:val="000158FD"/>
    <w:rsid w:val="00025F8D"/>
    <w:rsid w:val="000469A6"/>
    <w:rsid w:val="00050498"/>
    <w:rsid w:val="00065CD5"/>
    <w:rsid w:val="000702C4"/>
    <w:rsid w:val="00083790"/>
    <w:rsid w:val="00095A4B"/>
    <w:rsid w:val="00095B29"/>
    <w:rsid w:val="000B11C7"/>
    <w:rsid w:val="000B1ACC"/>
    <w:rsid w:val="000C46B5"/>
    <w:rsid w:val="000C5E1F"/>
    <w:rsid w:val="000C654F"/>
    <w:rsid w:val="000C7D76"/>
    <w:rsid w:val="000F318A"/>
    <w:rsid w:val="001052BC"/>
    <w:rsid w:val="00112D09"/>
    <w:rsid w:val="00124C8B"/>
    <w:rsid w:val="00137AD3"/>
    <w:rsid w:val="001409BA"/>
    <w:rsid w:val="00145FC7"/>
    <w:rsid w:val="001464C3"/>
    <w:rsid w:val="001570B7"/>
    <w:rsid w:val="00157A71"/>
    <w:rsid w:val="001658A0"/>
    <w:rsid w:val="001661E0"/>
    <w:rsid w:val="00183033"/>
    <w:rsid w:val="001A0672"/>
    <w:rsid w:val="001A151A"/>
    <w:rsid w:val="001A2154"/>
    <w:rsid w:val="001B1145"/>
    <w:rsid w:val="001C4536"/>
    <w:rsid w:val="001D1087"/>
    <w:rsid w:val="001F3DC2"/>
    <w:rsid w:val="00203CA9"/>
    <w:rsid w:val="00212D7F"/>
    <w:rsid w:val="002144B4"/>
    <w:rsid w:val="002309CF"/>
    <w:rsid w:val="00243B1B"/>
    <w:rsid w:val="002466E7"/>
    <w:rsid w:val="00253537"/>
    <w:rsid w:val="00257AAF"/>
    <w:rsid w:val="00257E13"/>
    <w:rsid w:val="00260942"/>
    <w:rsid w:val="00277DD8"/>
    <w:rsid w:val="00286919"/>
    <w:rsid w:val="002A3B74"/>
    <w:rsid w:val="002A4ABF"/>
    <w:rsid w:val="002A4F4F"/>
    <w:rsid w:val="002A7905"/>
    <w:rsid w:val="002B71DB"/>
    <w:rsid w:val="002F1CA2"/>
    <w:rsid w:val="002F77BD"/>
    <w:rsid w:val="002F7B4A"/>
    <w:rsid w:val="00301D59"/>
    <w:rsid w:val="003032FC"/>
    <w:rsid w:val="00303A1E"/>
    <w:rsid w:val="003137EF"/>
    <w:rsid w:val="003277EA"/>
    <w:rsid w:val="00360B3D"/>
    <w:rsid w:val="003645EE"/>
    <w:rsid w:val="00365D8C"/>
    <w:rsid w:val="003735B0"/>
    <w:rsid w:val="00375F1D"/>
    <w:rsid w:val="00380EB7"/>
    <w:rsid w:val="003A3CFF"/>
    <w:rsid w:val="003D1954"/>
    <w:rsid w:val="003D5FB6"/>
    <w:rsid w:val="003E59DB"/>
    <w:rsid w:val="00401E33"/>
    <w:rsid w:val="0040298B"/>
    <w:rsid w:val="00407B98"/>
    <w:rsid w:val="00413D2D"/>
    <w:rsid w:val="00414CE6"/>
    <w:rsid w:val="00424592"/>
    <w:rsid w:val="00431CF9"/>
    <w:rsid w:val="004338C5"/>
    <w:rsid w:val="004564ED"/>
    <w:rsid w:val="0048001B"/>
    <w:rsid w:val="0048076D"/>
    <w:rsid w:val="00483834"/>
    <w:rsid w:val="004843B7"/>
    <w:rsid w:val="00485D87"/>
    <w:rsid w:val="00491040"/>
    <w:rsid w:val="004925CF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500CF6"/>
    <w:rsid w:val="00504BB7"/>
    <w:rsid w:val="005108E6"/>
    <w:rsid w:val="005122B3"/>
    <w:rsid w:val="00523B9E"/>
    <w:rsid w:val="00525490"/>
    <w:rsid w:val="00530A85"/>
    <w:rsid w:val="005349AA"/>
    <w:rsid w:val="00547F73"/>
    <w:rsid w:val="0057456A"/>
    <w:rsid w:val="00583C2C"/>
    <w:rsid w:val="00586BF7"/>
    <w:rsid w:val="005A309C"/>
    <w:rsid w:val="005B558C"/>
    <w:rsid w:val="005D2A35"/>
    <w:rsid w:val="005D4E12"/>
    <w:rsid w:val="005E1E6F"/>
    <w:rsid w:val="005E24EE"/>
    <w:rsid w:val="005E5E27"/>
    <w:rsid w:val="005F3874"/>
    <w:rsid w:val="00600F19"/>
    <w:rsid w:val="00605599"/>
    <w:rsid w:val="00605973"/>
    <w:rsid w:val="00617913"/>
    <w:rsid w:val="006344AD"/>
    <w:rsid w:val="006523F2"/>
    <w:rsid w:val="00652470"/>
    <w:rsid w:val="00660B81"/>
    <w:rsid w:val="00661090"/>
    <w:rsid w:val="006761DA"/>
    <w:rsid w:val="00676A42"/>
    <w:rsid w:val="006971C7"/>
    <w:rsid w:val="006A607B"/>
    <w:rsid w:val="006C2D4E"/>
    <w:rsid w:val="006E5A99"/>
    <w:rsid w:val="006F10CE"/>
    <w:rsid w:val="00721978"/>
    <w:rsid w:val="007341C2"/>
    <w:rsid w:val="007614A0"/>
    <w:rsid w:val="00764AC0"/>
    <w:rsid w:val="0079231F"/>
    <w:rsid w:val="007A3A71"/>
    <w:rsid w:val="007A6B42"/>
    <w:rsid w:val="007B0DED"/>
    <w:rsid w:val="007C1798"/>
    <w:rsid w:val="007C4F2A"/>
    <w:rsid w:val="007E59FE"/>
    <w:rsid w:val="007E7400"/>
    <w:rsid w:val="007F23E7"/>
    <w:rsid w:val="008036BE"/>
    <w:rsid w:val="0080448C"/>
    <w:rsid w:val="0082579A"/>
    <w:rsid w:val="00845DD4"/>
    <w:rsid w:val="008521A0"/>
    <w:rsid w:val="00854B82"/>
    <w:rsid w:val="008658A9"/>
    <w:rsid w:val="008658D4"/>
    <w:rsid w:val="00867212"/>
    <w:rsid w:val="008674FC"/>
    <w:rsid w:val="00876450"/>
    <w:rsid w:val="00882EFB"/>
    <w:rsid w:val="00886392"/>
    <w:rsid w:val="008924BC"/>
    <w:rsid w:val="008B6E32"/>
    <w:rsid w:val="008C4ADF"/>
    <w:rsid w:val="008D23E6"/>
    <w:rsid w:val="008E5B18"/>
    <w:rsid w:val="009158B5"/>
    <w:rsid w:val="0092231C"/>
    <w:rsid w:val="00923D9B"/>
    <w:rsid w:val="0096482D"/>
    <w:rsid w:val="009737E9"/>
    <w:rsid w:val="00984163"/>
    <w:rsid w:val="0099594C"/>
    <w:rsid w:val="009963E5"/>
    <w:rsid w:val="009A0128"/>
    <w:rsid w:val="009A2F92"/>
    <w:rsid w:val="009A31A6"/>
    <w:rsid w:val="009A57A8"/>
    <w:rsid w:val="009B4720"/>
    <w:rsid w:val="009C0B3C"/>
    <w:rsid w:val="009C34C3"/>
    <w:rsid w:val="009D0344"/>
    <w:rsid w:val="009D10FD"/>
    <w:rsid w:val="009F4372"/>
    <w:rsid w:val="009F7BEE"/>
    <w:rsid w:val="00A20222"/>
    <w:rsid w:val="00A212DA"/>
    <w:rsid w:val="00A24B09"/>
    <w:rsid w:val="00A30436"/>
    <w:rsid w:val="00A328B1"/>
    <w:rsid w:val="00A36554"/>
    <w:rsid w:val="00A50394"/>
    <w:rsid w:val="00A60D6A"/>
    <w:rsid w:val="00A62A91"/>
    <w:rsid w:val="00A76E7B"/>
    <w:rsid w:val="00A90809"/>
    <w:rsid w:val="00A96B6B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77C7"/>
    <w:rsid w:val="00B14B90"/>
    <w:rsid w:val="00B1726F"/>
    <w:rsid w:val="00B27933"/>
    <w:rsid w:val="00B3390B"/>
    <w:rsid w:val="00B33A31"/>
    <w:rsid w:val="00B3654C"/>
    <w:rsid w:val="00B87716"/>
    <w:rsid w:val="00B94A3E"/>
    <w:rsid w:val="00BB01C3"/>
    <w:rsid w:val="00BB0602"/>
    <w:rsid w:val="00BD7BB5"/>
    <w:rsid w:val="00BE6EF9"/>
    <w:rsid w:val="00BE751D"/>
    <w:rsid w:val="00BF007A"/>
    <w:rsid w:val="00C03B77"/>
    <w:rsid w:val="00C237F5"/>
    <w:rsid w:val="00C3330B"/>
    <w:rsid w:val="00C45F62"/>
    <w:rsid w:val="00C52685"/>
    <w:rsid w:val="00C565E9"/>
    <w:rsid w:val="00C57B83"/>
    <w:rsid w:val="00C6049B"/>
    <w:rsid w:val="00C66A5E"/>
    <w:rsid w:val="00C85E41"/>
    <w:rsid w:val="00C924C2"/>
    <w:rsid w:val="00CA1BD5"/>
    <w:rsid w:val="00CA1F59"/>
    <w:rsid w:val="00CA42B0"/>
    <w:rsid w:val="00CB0514"/>
    <w:rsid w:val="00CB24E9"/>
    <w:rsid w:val="00CB72B1"/>
    <w:rsid w:val="00CD38AE"/>
    <w:rsid w:val="00CD6B01"/>
    <w:rsid w:val="00CE3FFB"/>
    <w:rsid w:val="00D005DF"/>
    <w:rsid w:val="00D0788A"/>
    <w:rsid w:val="00D36C4D"/>
    <w:rsid w:val="00D41618"/>
    <w:rsid w:val="00D4254C"/>
    <w:rsid w:val="00D56279"/>
    <w:rsid w:val="00D75F10"/>
    <w:rsid w:val="00DA0426"/>
    <w:rsid w:val="00DA2565"/>
    <w:rsid w:val="00DA48E2"/>
    <w:rsid w:val="00DA698A"/>
    <w:rsid w:val="00DB01DB"/>
    <w:rsid w:val="00DC133F"/>
    <w:rsid w:val="00DC1480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675F3"/>
    <w:rsid w:val="00E813B1"/>
    <w:rsid w:val="00E836D2"/>
    <w:rsid w:val="00E8595C"/>
    <w:rsid w:val="00EA2848"/>
    <w:rsid w:val="00EC6D98"/>
    <w:rsid w:val="00EC7927"/>
    <w:rsid w:val="00ED1090"/>
    <w:rsid w:val="00ED1BFD"/>
    <w:rsid w:val="00ED7F9D"/>
    <w:rsid w:val="00EE3B57"/>
    <w:rsid w:val="00EF058A"/>
    <w:rsid w:val="00F031C2"/>
    <w:rsid w:val="00F1684C"/>
    <w:rsid w:val="00F175D9"/>
    <w:rsid w:val="00F260F7"/>
    <w:rsid w:val="00F32287"/>
    <w:rsid w:val="00F373EC"/>
    <w:rsid w:val="00F42A37"/>
    <w:rsid w:val="00F4470C"/>
    <w:rsid w:val="00F44DC5"/>
    <w:rsid w:val="00F47741"/>
    <w:rsid w:val="00F55332"/>
    <w:rsid w:val="00F62336"/>
    <w:rsid w:val="00F80CDB"/>
    <w:rsid w:val="00F908CF"/>
    <w:rsid w:val="00FB33FA"/>
    <w:rsid w:val="00FB77A7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9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8C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statistika/generalnaya-sovokup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student/statistika/generalnaya-sovokup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student/statistika/generalnaya-sovokup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ECD4-484E-4718-850E-3904A988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28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148</cp:revision>
  <cp:lastPrinted>2019-01-16T06:19:00Z</cp:lastPrinted>
  <dcterms:created xsi:type="dcterms:W3CDTF">2019-03-02T15:50:00Z</dcterms:created>
  <dcterms:modified xsi:type="dcterms:W3CDTF">2019-10-16T20:24:00Z</dcterms:modified>
</cp:coreProperties>
</file>