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EB" w:rsidRPr="00757FB1" w:rsidRDefault="00F536EB" w:rsidP="00AD5F18">
      <w:pPr>
        <w:spacing w:line="228" w:lineRule="auto"/>
        <w:ind w:left="360"/>
        <w:jc w:val="center"/>
        <w:rPr>
          <w:b/>
          <w:bCs/>
        </w:rPr>
      </w:pPr>
      <w:r w:rsidRPr="00757FB1">
        <w:rPr>
          <w:b/>
          <w:bCs/>
        </w:rPr>
        <w:t xml:space="preserve">Тема практических занятий: </w:t>
      </w:r>
      <w:r>
        <w:t>«Дифференциальный диагноз заболеваний, протекающих с синдромом ангины».</w:t>
      </w:r>
    </w:p>
    <w:p w:rsidR="00F536EB" w:rsidRDefault="00F536EB" w:rsidP="00F536E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Наименование  модуля: </w:t>
      </w:r>
      <w:r>
        <w:t>«Дифференциальный диагноз заболеваний, протекающих с синдромом ангины»</w:t>
      </w:r>
      <w:r>
        <w:rPr>
          <w:b/>
          <w:bCs/>
        </w:rPr>
        <w:t>.</w:t>
      </w:r>
    </w:p>
    <w:p w:rsidR="00F536EB" w:rsidRDefault="00F536EB" w:rsidP="00F536EB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Контингент: </w:t>
      </w:r>
      <w:r>
        <w:t>врач</w:t>
      </w:r>
      <w:proofErr w:type="gramStart"/>
      <w:r>
        <w:t>и-</w:t>
      </w:r>
      <w:proofErr w:type="gramEnd"/>
      <w:r>
        <w:t xml:space="preserve"> ординаторы</w:t>
      </w:r>
      <w:r>
        <w:rPr>
          <w:b/>
          <w:bCs/>
        </w:rPr>
        <w:t>.</w:t>
      </w:r>
    </w:p>
    <w:p w:rsidR="00F536EB" w:rsidRDefault="00F536EB" w:rsidP="00F536EB">
      <w:pPr>
        <w:spacing w:line="228" w:lineRule="auto"/>
        <w:jc w:val="both"/>
        <w:rPr>
          <w:b/>
          <w:bCs/>
        </w:rPr>
      </w:pPr>
      <w:r>
        <w:rPr>
          <w:b/>
          <w:bCs/>
        </w:rPr>
        <w:t>Продолжительность  модуля: 18</w:t>
      </w:r>
      <w:r>
        <w:t xml:space="preserve"> часов</w:t>
      </w:r>
      <w:r>
        <w:rPr>
          <w:b/>
          <w:bCs/>
        </w:rPr>
        <w:t>.</w:t>
      </w:r>
    </w:p>
    <w:p w:rsidR="00F536EB" w:rsidRDefault="00F536EB" w:rsidP="00F536EB">
      <w:pPr>
        <w:spacing w:line="228" w:lineRule="auto"/>
        <w:jc w:val="both"/>
        <w:rPr>
          <w:b/>
          <w:bCs/>
          <w:sz w:val="22"/>
        </w:rPr>
      </w:pPr>
      <w:r>
        <w:rPr>
          <w:b/>
          <w:bCs/>
        </w:rPr>
        <w:t>Цель занятий</w:t>
      </w:r>
      <w:r>
        <w:rPr>
          <w:b/>
          <w:bCs/>
          <w:sz w:val="22"/>
        </w:rPr>
        <w:t xml:space="preserve">:  </w:t>
      </w:r>
      <w:r>
        <w:rPr>
          <w:sz w:val="22"/>
        </w:rPr>
        <w:t xml:space="preserve">унифицировать знания студентов по диагностическому алгоритму заболеваний, протекающих с синдромом ангины. Вопросы ранней диагностики на участке, оказание помощи на </w:t>
      </w:r>
      <w:proofErr w:type="spellStart"/>
      <w:r>
        <w:rPr>
          <w:sz w:val="22"/>
        </w:rPr>
        <w:t>догоспитальном</w:t>
      </w:r>
      <w:proofErr w:type="spellEnd"/>
      <w:r>
        <w:rPr>
          <w:sz w:val="22"/>
        </w:rPr>
        <w:t xml:space="preserve"> этапе.</w:t>
      </w:r>
    </w:p>
    <w:p w:rsidR="00F536EB" w:rsidRDefault="00F536EB" w:rsidP="00F536EB">
      <w:pPr>
        <w:spacing w:line="228" w:lineRule="auto"/>
        <w:jc w:val="both"/>
        <w:rPr>
          <w:b/>
          <w:bCs/>
        </w:rPr>
      </w:pPr>
      <w:r>
        <w:rPr>
          <w:b/>
          <w:bCs/>
        </w:rPr>
        <w:t>На практических занятиях освещаются следующие вопросы: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 xml:space="preserve">Дифтерия у детей: </w:t>
      </w:r>
      <w:proofErr w:type="spellStart"/>
      <w:r>
        <w:rPr>
          <w:sz w:val="22"/>
        </w:rPr>
        <w:t>этиопатогенез</w:t>
      </w:r>
      <w:proofErr w:type="spellEnd"/>
      <w:r>
        <w:rPr>
          <w:sz w:val="22"/>
        </w:rPr>
        <w:t>, клиника, классификация, диагностика.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Инфекционный мононуклеоз у детей: клиника, классификация, диагностика.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Банальные ангины: этиология, клиника, диагностика.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proofErr w:type="spellStart"/>
      <w:r>
        <w:rPr>
          <w:sz w:val="22"/>
        </w:rPr>
        <w:t>Ложнопленчатые</w:t>
      </w:r>
      <w:proofErr w:type="spellEnd"/>
      <w:r>
        <w:rPr>
          <w:sz w:val="22"/>
        </w:rPr>
        <w:t xml:space="preserve"> ангины: этиология, клиника, диагностика.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 xml:space="preserve">Ангина </w:t>
      </w:r>
      <w:proofErr w:type="spellStart"/>
      <w:r>
        <w:rPr>
          <w:sz w:val="22"/>
        </w:rPr>
        <w:t>Симановского-Плаута-Венсана</w:t>
      </w:r>
      <w:proofErr w:type="spellEnd"/>
      <w:r>
        <w:rPr>
          <w:sz w:val="22"/>
        </w:rPr>
        <w:t>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Скарлатина у детей.</w:t>
      </w:r>
    </w:p>
    <w:p w:rsidR="00F536EB" w:rsidRDefault="00F536EB" w:rsidP="00F536EB">
      <w:pPr>
        <w:numPr>
          <w:ilvl w:val="0"/>
          <w:numId w:val="2"/>
        </w:numPr>
        <w:spacing w:line="228" w:lineRule="auto"/>
        <w:jc w:val="both"/>
        <w:rPr>
          <w:sz w:val="22"/>
        </w:rPr>
      </w:pPr>
      <w:r>
        <w:rPr>
          <w:sz w:val="22"/>
        </w:rPr>
        <w:t>Аденовирусная инфекция с синдромом ангины.</w:t>
      </w:r>
    </w:p>
    <w:p w:rsidR="00F536EB" w:rsidRDefault="00F536EB" w:rsidP="00F536EB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Материальное обеспечение занятий: </w:t>
      </w:r>
      <w:proofErr w:type="spellStart"/>
      <w:r>
        <w:t>макротаблицы</w:t>
      </w:r>
      <w:proofErr w:type="spellEnd"/>
      <w:r>
        <w:t xml:space="preserve">, слайды, </w:t>
      </w:r>
      <w:proofErr w:type="spellStart"/>
      <w:r>
        <w:t>микротаблицы</w:t>
      </w:r>
      <w:proofErr w:type="spellEnd"/>
      <w:r>
        <w:t xml:space="preserve">, ситуационные задачи, выписки из историй болезни, тесты, эталоны, </w:t>
      </w:r>
      <w:proofErr w:type="spellStart"/>
      <w:r>
        <w:t>слайдопроектор</w:t>
      </w:r>
      <w:proofErr w:type="spellEnd"/>
      <w:r>
        <w:t>.</w:t>
      </w:r>
    </w:p>
    <w:p w:rsidR="00F536EB" w:rsidRDefault="00F536EB" w:rsidP="00F536EB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Темы рефератов: </w:t>
      </w:r>
    </w:p>
    <w:p w:rsidR="00F536EB" w:rsidRDefault="00F536EB" w:rsidP="00F536EB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Особенности инфекционно-токсического шока при дифтерии, ранняя диагностика.</w:t>
      </w:r>
    </w:p>
    <w:p w:rsidR="00F536EB" w:rsidRDefault="00F536EB" w:rsidP="00F536EB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Новая классификация дифтерии у детей.</w:t>
      </w:r>
    </w:p>
    <w:p w:rsidR="00F536EB" w:rsidRDefault="00F536EB" w:rsidP="00F536EB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Клинические особенности современной дифтерии у привитых детей.</w:t>
      </w:r>
    </w:p>
    <w:p w:rsidR="00F536EB" w:rsidRDefault="00F536EB" w:rsidP="00F536EB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Фарингоконъюнктивальная лихорадка как одна из форм аденовирусной инфекции.</w:t>
      </w:r>
    </w:p>
    <w:p w:rsidR="00F536EB" w:rsidRDefault="00F536EB" w:rsidP="00F536EB">
      <w:pPr>
        <w:numPr>
          <w:ilvl w:val="2"/>
          <w:numId w:val="1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Грибковые ангины, особенности клиники и диагностики.</w:t>
      </w:r>
    </w:p>
    <w:p w:rsidR="00AD5F18" w:rsidRDefault="00AD5F18" w:rsidP="00AD5F18">
      <w:pPr>
        <w:pStyle w:val="a3"/>
        <w:jc w:val="center"/>
        <w:rPr>
          <w:b/>
          <w:bCs/>
        </w:rPr>
      </w:pPr>
      <w:r>
        <w:rPr>
          <w:b/>
          <w:bCs/>
        </w:rPr>
        <w:t>Интеграция темы: «Дифференциальный диагноз заболеваний, протекающих с синдромом ангины».</w:t>
      </w:r>
    </w:p>
    <w:p w:rsidR="00AD5F18" w:rsidRDefault="00AD5F18" w:rsidP="00AD5F18">
      <w:pPr>
        <w:spacing w:line="360" w:lineRule="auto"/>
        <w:jc w:val="center"/>
        <w:rPr>
          <w:b/>
          <w:bCs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600"/>
      </w:tblGrid>
      <w:tr w:rsidR="00AD5F18" w:rsidTr="009E4877">
        <w:tc>
          <w:tcPr>
            <w:tcW w:w="3600" w:type="dxa"/>
          </w:tcPr>
          <w:p w:rsidR="00AD5F18" w:rsidRDefault="00AD5F18" w:rsidP="009E4877">
            <w:pPr>
              <w:pStyle w:val="3"/>
              <w:ind w:left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Вопросы, обсуждаемые на кафедре детских инфекций</w:t>
            </w:r>
          </w:p>
        </w:tc>
        <w:tc>
          <w:tcPr>
            <w:tcW w:w="3600" w:type="dxa"/>
          </w:tcPr>
          <w:p w:rsidR="00AD5F18" w:rsidRDefault="00AD5F18" w:rsidP="009E4877">
            <w:pPr>
              <w:pStyle w:val="3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Интеграция вопросов на других кафедрах</w:t>
            </w:r>
          </w:p>
        </w:tc>
      </w:tr>
      <w:tr w:rsidR="00AD5F18" w:rsidTr="009E4877">
        <w:trPr>
          <w:trHeight w:val="4309"/>
        </w:trPr>
        <w:tc>
          <w:tcPr>
            <w:tcW w:w="3600" w:type="dxa"/>
          </w:tcPr>
          <w:p w:rsidR="00AD5F18" w:rsidRDefault="00AD5F18" w:rsidP="00AD5F18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</w:pPr>
            <w:r>
              <w:t xml:space="preserve">Этиология, патогенез, классификация дифтерии, инфекционного мононуклеоза, скарлатины, банальной и </w:t>
            </w:r>
            <w:proofErr w:type="spellStart"/>
            <w:r>
              <w:t>ложнопленчатой</w:t>
            </w:r>
            <w:proofErr w:type="spellEnd"/>
            <w:r>
              <w:t xml:space="preserve"> ангин, аденовирусной инфекции у детей.</w:t>
            </w:r>
          </w:p>
          <w:p w:rsidR="00AD5F18" w:rsidRDefault="00AD5F18" w:rsidP="00AD5F18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300" w:lineRule="auto"/>
              <w:ind w:left="252" w:hanging="252"/>
              <w:jc w:val="both"/>
            </w:pPr>
            <w:r>
              <w:t>Клиника заболеваний, протекающих с синдромом ангины. Осложнения.</w:t>
            </w:r>
          </w:p>
          <w:p w:rsidR="00AD5F18" w:rsidRDefault="00AD5F18" w:rsidP="00AD5F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>Лабораторная диагностика заболеваний с синдромом ангины.</w:t>
            </w:r>
          </w:p>
          <w:p w:rsidR="00AD5F18" w:rsidRDefault="00AD5F18" w:rsidP="00AD5F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>Дифференциальный диагноз ангин.</w:t>
            </w:r>
          </w:p>
          <w:p w:rsidR="00AD5F18" w:rsidRDefault="00AD5F18" w:rsidP="00AD5F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 xml:space="preserve">Тактика ведения больного с синдромом ангины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 и лечение в инфекционном </w:t>
            </w:r>
            <w:r>
              <w:lastRenderedPageBreak/>
              <w:t>стационаре. Неотложная помощь.</w:t>
            </w:r>
          </w:p>
          <w:p w:rsidR="00AD5F18" w:rsidRDefault="00AD5F18" w:rsidP="00AD5F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300" w:lineRule="auto"/>
              <w:ind w:left="252" w:hanging="252"/>
              <w:jc w:val="both"/>
            </w:pPr>
            <w:r>
              <w:t xml:space="preserve">Профилактика дифтерии зева у детей. Противоэпидемические мероприятия и наблюдение за </w:t>
            </w:r>
            <w:proofErr w:type="gramStart"/>
            <w:r>
              <w:t>контактными</w:t>
            </w:r>
            <w:proofErr w:type="gramEnd"/>
            <w:r>
              <w:t xml:space="preserve"> в очаге.</w:t>
            </w:r>
          </w:p>
        </w:tc>
        <w:tc>
          <w:tcPr>
            <w:tcW w:w="3600" w:type="dxa"/>
          </w:tcPr>
          <w:p w:rsidR="00AD5F18" w:rsidRDefault="00AD5F18" w:rsidP="009E4877">
            <w:pPr>
              <w:pStyle w:val="3"/>
              <w:spacing w:line="300" w:lineRule="auto"/>
              <w:ind w:left="0"/>
            </w:pPr>
            <w:proofErr w:type="gramStart"/>
            <w:r>
              <w:rPr>
                <w:u w:val="single"/>
              </w:rPr>
              <w:lastRenderedPageBreak/>
              <w:t>Кафедра инфекционных болезней и ФППС:</w:t>
            </w:r>
            <w:r>
              <w:t xml:space="preserve"> этиология, эпидемиология, патогенез, клиника, классификация заболеваний, протекающих с синдромом ангины; диагностика, дифференциальный диагноз, лечение, профилактика.</w:t>
            </w:r>
            <w:proofErr w:type="gramEnd"/>
          </w:p>
          <w:p w:rsidR="00AD5F18" w:rsidRDefault="00AD5F18" w:rsidP="009E4877">
            <w:pPr>
              <w:pStyle w:val="3"/>
              <w:spacing w:line="300" w:lineRule="auto"/>
              <w:ind w:left="0"/>
            </w:pPr>
            <w:r>
              <w:rPr>
                <w:u w:val="single"/>
              </w:rPr>
              <w:t>Кафедра микробиологии:</w:t>
            </w:r>
            <w:r>
              <w:t xml:space="preserve"> этиология ангин у детей, патогенез, бактериологическая, вирусологическая и серологическая диагностика. Методика взятия из зева и носа на </w:t>
            </w:r>
            <w:r>
              <w:rPr>
                <w:lang w:val="en-US"/>
              </w:rPr>
              <w:t>BL</w:t>
            </w:r>
            <w:r>
              <w:t xml:space="preserve"> и мазка на флору.</w:t>
            </w:r>
          </w:p>
          <w:p w:rsidR="00AD5F18" w:rsidRDefault="00AD5F18" w:rsidP="009E4877">
            <w:pPr>
              <w:pStyle w:val="3"/>
              <w:spacing w:line="300" w:lineRule="auto"/>
              <w:ind w:left="0"/>
            </w:pPr>
            <w:r>
              <w:rPr>
                <w:u w:val="single"/>
              </w:rPr>
              <w:t xml:space="preserve">Кафедра </w:t>
            </w:r>
            <w:proofErr w:type="spellStart"/>
            <w:r>
              <w:rPr>
                <w:u w:val="single"/>
              </w:rPr>
              <w:t>ЛОР-болезней</w:t>
            </w:r>
            <w:proofErr w:type="spellEnd"/>
            <w:r>
              <w:rPr>
                <w:u w:val="single"/>
              </w:rPr>
              <w:t>:</w:t>
            </w:r>
            <w:r>
              <w:t xml:space="preserve"> этиология, клиника, диагностика заболеваний, протекающих с синдромом ангины, дифференциальный диагноз.</w:t>
            </w:r>
          </w:p>
          <w:p w:rsidR="00AD5F18" w:rsidRDefault="00AD5F18" w:rsidP="009E4877">
            <w:pPr>
              <w:spacing w:line="300" w:lineRule="auto"/>
              <w:jc w:val="both"/>
            </w:pPr>
            <w:r>
              <w:rPr>
                <w:u w:val="single"/>
              </w:rPr>
              <w:t>Кафедра эпидемиологии:</w:t>
            </w:r>
            <w:r>
              <w:t xml:space="preserve"> противоэпидемические мероприятия и наблюдение за </w:t>
            </w:r>
            <w:proofErr w:type="gramStart"/>
            <w:r>
              <w:t>контактными</w:t>
            </w:r>
            <w:proofErr w:type="gramEnd"/>
            <w:r>
              <w:t xml:space="preserve"> в очаге дифтерии.</w:t>
            </w:r>
          </w:p>
        </w:tc>
      </w:tr>
    </w:tbl>
    <w:p w:rsidR="00AD5F18" w:rsidRDefault="00AD5F18" w:rsidP="00AD5F1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Врач-ординатор должен знать: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Этиологию заболеваний, протекающих с синдромом пленчатой ангины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ind w:left="360"/>
      </w:pPr>
      <w:r>
        <w:t>Патогенез этих заболеваний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 xml:space="preserve">Дифференциально-диагностические признаки локализованной, токсической форм дифтерии зева, банальной ангины, ложно-пленчатой ангины, ангины </w:t>
      </w:r>
      <w:proofErr w:type="spellStart"/>
      <w:r>
        <w:t>Венсана</w:t>
      </w:r>
      <w:proofErr w:type="spellEnd"/>
      <w:r>
        <w:t>, грибковой ангины, ангины при инфекционном мононуклеозе и аденовирусной инфекции, при скарлатине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>Лабораторную диагностику этих заболеваний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t>Принципы лечения этих заболеваний</w:t>
      </w:r>
    </w:p>
    <w:p w:rsidR="00AD5F18" w:rsidRDefault="00AD5F18" w:rsidP="00AD5F18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360"/>
        <w:jc w:val="both"/>
      </w:pPr>
      <w:r>
        <w:t>Противоэпидемические мероприятия при них</w:t>
      </w:r>
    </w:p>
    <w:p w:rsidR="00AD5F18" w:rsidRDefault="00AD5F18" w:rsidP="00AD5F18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Врач-ординатор должен уметь: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Выявить жалобы больных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Собрать анамнез заболевания, эпидемиологический анамнез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Обосновать диагноз ангины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Взять мазок из зева и носа на дифтерийную палочку, мазок на флору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Назначить лечение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Провести противоэпидемические мероприятия в очаге</w:t>
      </w:r>
    </w:p>
    <w:p w:rsidR="00AD5F18" w:rsidRDefault="00AD5F18" w:rsidP="00AD5F18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Осуществить наблюдение за </w:t>
      </w:r>
      <w:proofErr w:type="gramStart"/>
      <w:r>
        <w:t>контактными</w:t>
      </w:r>
      <w:proofErr w:type="gramEnd"/>
      <w:r>
        <w:t xml:space="preserve"> в очаге.</w:t>
      </w:r>
    </w:p>
    <w:p w:rsidR="00AD5F18" w:rsidRDefault="00AD5F18" w:rsidP="00AD5F18">
      <w:pPr>
        <w:ind w:left="360" w:hanging="360"/>
        <w:jc w:val="both"/>
        <w:rPr>
          <w:b/>
          <w:bCs/>
          <w:sz w:val="26"/>
        </w:rPr>
      </w:pPr>
      <w:r>
        <w:rPr>
          <w:b/>
          <w:bCs/>
          <w:sz w:val="28"/>
        </w:rPr>
        <w:t xml:space="preserve"> </w:t>
      </w:r>
    </w:p>
    <w:p w:rsidR="00AD5F18" w:rsidRDefault="00AD5F18" w:rsidP="00AD5F18">
      <w:pPr>
        <w:spacing w:line="360" w:lineRule="auto"/>
        <w:jc w:val="both"/>
        <w:rPr>
          <w:b/>
          <w:bCs/>
          <w:sz w:val="26"/>
        </w:rPr>
      </w:pPr>
    </w:p>
    <w:p w:rsidR="00AD5F18" w:rsidRDefault="00AD5F18" w:rsidP="00AD5F18">
      <w:pPr>
        <w:spacing w:line="36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>ПЛАН-ХРОНОКАРТА ПРАКТИЧЕСКОГО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2469"/>
        <w:gridCol w:w="2391"/>
        <w:gridCol w:w="900"/>
      </w:tblGrid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pStyle w:val="1"/>
              <w:rPr>
                <w:sz w:val="18"/>
              </w:rPr>
            </w:pPr>
            <w:r>
              <w:rPr>
                <w:sz w:val="18"/>
              </w:rPr>
              <w:t>ЭТАПЫ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pStyle w:val="2"/>
              <w:rPr>
                <w:sz w:val="18"/>
              </w:rPr>
            </w:pPr>
            <w:r>
              <w:rPr>
                <w:sz w:val="18"/>
              </w:rPr>
              <w:t>СОДЕРЖАНИЕ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ЦЕЛЬ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pStyle w:val="2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1. Вводное слово преподавателя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Назвать тему, обосновать значимость ее, расставить учебные цели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Заинтересовать слушателей, сосредоточить их внимание</w:t>
            </w:r>
          </w:p>
          <w:p w:rsidR="00AD5F18" w:rsidRDefault="00AD5F18" w:rsidP="009E4877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10 мин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2. Контроль исходного уровня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AD5F18">
            <w:pPr>
              <w:jc w:val="both"/>
            </w:pPr>
            <w:r>
              <w:rPr>
                <w:sz w:val="22"/>
              </w:rPr>
              <w:t>Раздача тестов для контроля, определение исходного уровня знаний врачей  ординаторов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Выяснить готовность группы к занятию, внести необходимые коррективы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20 мин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lastRenderedPageBreak/>
              <w:t xml:space="preserve">3. </w:t>
            </w:r>
            <w:proofErr w:type="spellStart"/>
            <w:r>
              <w:rPr>
                <w:sz w:val="22"/>
              </w:rPr>
              <w:t>Курация</w:t>
            </w:r>
            <w:proofErr w:type="spellEnd"/>
            <w:r>
              <w:rPr>
                <w:sz w:val="22"/>
              </w:rPr>
              <w:t xml:space="preserve"> больных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AD5F18">
            <w:pPr>
              <w:jc w:val="both"/>
            </w:pPr>
            <w:r>
              <w:rPr>
                <w:sz w:val="22"/>
              </w:rPr>
              <w:t xml:space="preserve">Каждый врач-ординатор получает больного с синдромом ангины. Дается задание собрать анамнез болезни, жизни, </w:t>
            </w:r>
            <w:proofErr w:type="spellStart"/>
            <w:r>
              <w:rPr>
                <w:sz w:val="22"/>
              </w:rPr>
              <w:t>эпид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намнез</w:t>
            </w:r>
            <w:proofErr w:type="spellEnd"/>
            <w:r>
              <w:rPr>
                <w:sz w:val="22"/>
              </w:rPr>
              <w:t xml:space="preserve">, выделить основные синдромы, обосновать диагноз, план обследования больного. Лечение, оказание помощи на </w:t>
            </w:r>
            <w:proofErr w:type="spellStart"/>
            <w:r>
              <w:rPr>
                <w:sz w:val="22"/>
              </w:rPr>
              <w:t>догоспитальном</w:t>
            </w:r>
            <w:proofErr w:type="spellEnd"/>
            <w:r>
              <w:rPr>
                <w:sz w:val="22"/>
              </w:rPr>
              <w:t xml:space="preserve"> и </w:t>
            </w:r>
            <w:proofErr w:type="gramStart"/>
            <w:r>
              <w:rPr>
                <w:sz w:val="22"/>
              </w:rPr>
              <w:t>госпитальном</w:t>
            </w:r>
            <w:proofErr w:type="gramEnd"/>
            <w:r>
              <w:rPr>
                <w:sz w:val="22"/>
              </w:rPr>
              <w:t xml:space="preserve"> этапах.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Приобретение практических навыков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30 мин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4. Клинический разбор больных,</w:t>
            </w:r>
          </w:p>
          <w:p w:rsidR="00AD5F18" w:rsidRDefault="00AD5F18" w:rsidP="009E4877">
            <w:pPr>
              <w:jc w:val="both"/>
            </w:pPr>
            <w:r>
              <w:rPr>
                <w:sz w:val="22"/>
              </w:rPr>
              <w:t>теоретическое обоснование темы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AD5F18">
            <w:pPr>
              <w:jc w:val="both"/>
            </w:pPr>
            <w:r>
              <w:rPr>
                <w:sz w:val="22"/>
              </w:rPr>
              <w:t>Врач-ординатор докладывает больного, обсуждаются вопросы диагноза, дифференциального диагноза, патогенеза, лечения, профилактики, реабилитации больного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 xml:space="preserve">Закрепить и углубить знания по вопросам диагностики, </w:t>
            </w:r>
            <w:proofErr w:type="spellStart"/>
            <w:r>
              <w:rPr>
                <w:sz w:val="22"/>
              </w:rPr>
              <w:t>дифф</w:t>
            </w:r>
            <w:proofErr w:type="spellEnd"/>
            <w:r>
              <w:rPr>
                <w:sz w:val="22"/>
              </w:rPr>
              <w:t>. диагноза, лечения и профилактики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110 мин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5. Решение ситуационных задач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AD5F18">
            <w:pPr>
              <w:jc w:val="both"/>
            </w:pPr>
            <w:r>
              <w:rPr>
                <w:sz w:val="22"/>
              </w:rPr>
              <w:t>Каждому врачу-ординатору выдается ситуационная задача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Закрепление полученных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30 мин</w:t>
            </w:r>
          </w:p>
        </w:tc>
      </w:tr>
      <w:tr w:rsidR="00AD5F18" w:rsidTr="009E4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6. Заключение по занятию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both"/>
            </w:pPr>
            <w:r>
              <w:rPr>
                <w:sz w:val="22"/>
              </w:rPr>
              <w:t>Подводится итог занятия, оцениваются результаты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8" w:rsidRDefault="00AD5F18" w:rsidP="009E4877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18" w:rsidRDefault="00AD5F18" w:rsidP="009E4877">
            <w:pPr>
              <w:jc w:val="center"/>
            </w:pPr>
            <w:r>
              <w:t>10 мин</w:t>
            </w:r>
          </w:p>
        </w:tc>
      </w:tr>
    </w:tbl>
    <w:p w:rsidR="00AD5F18" w:rsidRDefault="00AD5F18" w:rsidP="00AD5F18">
      <w:pPr>
        <w:widowControl w:val="0"/>
        <w:spacing w:line="288" w:lineRule="auto"/>
        <w:ind w:left="714"/>
        <w:jc w:val="both"/>
        <w:rPr>
          <w:i/>
          <w:iCs/>
        </w:rPr>
      </w:pPr>
    </w:p>
    <w:p w:rsidR="00AD5F18" w:rsidRDefault="00AD5F18" w:rsidP="00AD5F18">
      <w:pPr>
        <w:widowControl w:val="0"/>
        <w:spacing w:line="264" w:lineRule="auto"/>
        <w:jc w:val="both"/>
      </w:pPr>
    </w:p>
    <w:p w:rsidR="0094051B" w:rsidRDefault="0094051B"/>
    <w:sectPr w:rsidR="0094051B" w:rsidSect="009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B9"/>
    <w:multiLevelType w:val="hybridMultilevel"/>
    <w:tmpl w:val="9C166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42954"/>
    <w:multiLevelType w:val="hybridMultilevel"/>
    <w:tmpl w:val="4C747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72A21"/>
    <w:multiLevelType w:val="hybridMultilevel"/>
    <w:tmpl w:val="E3AC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D4514"/>
    <w:multiLevelType w:val="hybridMultilevel"/>
    <w:tmpl w:val="8F58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E3C82"/>
    <w:multiLevelType w:val="hybridMultilevel"/>
    <w:tmpl w:val="001210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D3C4D8A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36EB"/>
    <w:rsid w:val="0094051B"/>
    <w:rsid w:val="00AD5F18"/>
    <w:rsid w:val="00F5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AD5F1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D5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D5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5F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D5F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D5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2000-04-01T12:33:00Z</dcterms:created>
  <dcterms:modified xsi:type="dcterms:W3CDTF">2000-04-01T12:37:00Z</dcterms:modified>
</cp:coreProperties>
</file>