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Test control 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b/>
          <w:sz w:val="28"/>
          <w:szCs w:val="28"/>
          <w:lang w:val="en-US"/>
        </w:rPr>
        <w:t>The theme of the lesson «</w:t>
      </w:r>
      <w:proofErr w:type="spellStart"/>
      <w:r w:rsidRPr="000734D5">
        <w:rPr>
          <w:rFonts w:ascii="Times New Roman" w:hAnsi="Times New Roman" w:cs="Times New Roman"/>
          <w:b/>
          <w:sz w:val="28"/>
          <w:szCs w:val="28"/>
          <w:lang w:val="en-US"/>
        </w:rPr>
        <w:t>Escherichioses</w:t>
      </w:r>
      <w:proofErr w:type="spellEnd"/>
      <w:r w:rsidRPr="000734D5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>SELECT ALL THE CORRECT ANSWERS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>1. E. coli is: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1.bacteria</w:t>
      </w:r>
      <w:proofErr w:type="gramEnd"/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virus</w:t>
      </w:r>
      <w:proofErr w:type="gramEnd"/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protozoa</w:t>
      </w:r>
      <w:proofErr w:type="gramEnd"/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>2. E. coli is: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gram-negative</w:t>
      </w:r>
      <w:proofErr w:type="gramEnd"/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gram-positive</w:t>
      </w:r>
      <w:proofErr w:type="gramEnd"/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>3. Primary sources of infection and play the most important role in the spreading of the disease are patients with: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mild</w:t>
      </w:r>
      <w:proofErr w:type="gramEnd"/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 forms 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abortive</w:t>
      </w:r>
      <w:proofErr w:type="gramEnd"/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 forms 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severe</w:t>
      </w:r>
      <w:proofErr w:type="gramEnd"/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 form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4. Mechanism of transmission is: 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>1. fecal-oral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airborne</w:t>
      </w:r>
      <w:proofErr w:type="gramEnd"/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transplacental</w:t>
      </w:r>
      <w:proofErr w:type="spellEnd"/>
      <w:proofErr w:type="gramEnd"/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5. The maximum incubational period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proofErr w:type="spellStart"/>
      <w:r w:rsidRPr="000734D5">
        <w:rPr>
          <w:rFonts w:ascii="Times New Roman" w:hAnsi="Times New Roman" w:cs="Times New Roman"/>
          <w:sz w:val="28"/>
          <w:szCs w:val="28"/>
          <w:lang w:val="en-US"/>
        </w:rPr>
        <w:t>Escherichioses</w:t>
      </w:r>
      <w:proofErr w:type="spellEnd"/>
      <w:proofErr w:type="gramEnd"/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 is: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>1. 3 days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>2. 5 days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>3. 7 days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6. ETEC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invasive</w:t>
      </w:r>
      <w:proofErr w:type="gramEnd"/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non-invasive</w:t>
      </w:r>
      <w:proofErr w:type="gramEnd"/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>7. Frequently ETEC patients have symptoms of intoxication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1.mild</w:t>
      </w:r>
      <w:proofErr w:type="gramEnd"/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 intoxication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severe</w:t>
      </w:r>
      <w:proofErr w:type="gramEnd"/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 intoxication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>8. The differential diagnoses of ETEC include: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rotavirus</w:t>
      </w:r>
      <w:proofErr w:type="gramEnd"/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 infection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>2. Norwalk virus infection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bacterial</w:t>
      </w:r>
      <w:proofErr w:type="gramEnd"/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 dysentery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>4. Salmonella infection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9. EPEC is more characteristic for: 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older</w:t>
      </w:r>
      <w:proofErr w:type="gramEnd"/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 person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children</w:t>
      </w:r>
      <w:proofErr w:type="gramEnd"/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10. EHEC may cause: 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1.bloody</w:t>
      </w:r>
      <w:proofErr w:type="gramEnd"/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 diarrhea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2.hemolytic</w:t>
      </w:r>
      <w:proofErr w:type="gramEnd"/>
      <w:r w:rsidRPr="000734D5">
        <w:rPr>
          <w:rFonts w:ascii="Times New Roman" w:hAnsi="Times New Roman" w:cs="Times New Roman"/>
          <w:sz w:val="28"/>
          <w:szCs w:val="28"/>
          <w:lang w:val="en-US"/>
        </w:rPr>
        <w:t>-uremic syndrome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respiratory</w:t>
      </w:r>
      <w:proofErr w:type="gramEnd"/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 disorders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kidney</w:t>
      </w:r>
      <w:proofErr w:type="gramEnd"/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 failure without fever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11. Hemolytic uremic syndrome defined by: 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hemolytic</w:t>
      </w:r>
      <w:proofErr w:type="gramEnd"/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 anemia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thrombocytopenia</w:t>
      </w:r>
      <w:proofErr w:type="gramEnd"/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respiratory</w:t>
      </w:r>
      <w:proofErr w:type="gramEnd"/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 disorders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4.renal</w:t>
      </w:r>
      <w:proofErr w:type="gramEnd"/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 failure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thrombocytosis</w:t>
      </w:r>
      <w:proofErr w:type="gramEnd"/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12. EIEC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are :</w:t>
      </w:r>
      <w:proofErr w:type="gramEnd"/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highly</w:t>
      </w:r>
      <w:proofErr w:type="gramEnd"/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 invasive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2.  </w:t>
      </w: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non-invasive</w:t>
      </w:r>
      <w:proofErr w:type="gramEnd"/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13. In the majority of cases EIEC runs: </w:t>
      </w: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34D5">
        <w:rPr>
          <w:rFonts w:ascii="Times New Roman" w:hAnsi="Times New Roman" w:cs="Times New Roman"/>
          <w:sz w:val="28"/>
          <w:szCs w:val="28"/>
          <w:lang w:val="en-US"/>
        </w:rPr>
        <w:t>1.without</w:t>
      </w:r>
      <w:proofErr w:type="gramEnd"/>
      <w:r w:rsidRPr="000734D5">
        <w:rPr>
          <w:rFonts w:ascii="Times New Roman" w:hAnsi="Times New Roman" w:cs="Times New Roman"/>
          <w:sz w:val="28"/>
          <w:szCs w:val="28"/>
          <w:lang w:val="en-US"/>
        </w:rPr>
        <w:t xml:space="preserve"> complications</w:t>
      </w:r>
    </w:p>
    <w:p w:rsidR="00322032" w:rsidRPr="000734D5" w:rsidRDefault="000734D5" w:rsidP="00073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4D5">
        <w:rPr>
          <w:rFonts w:ascii="Times New Roman" w:hAnsi="Times New Roman" w:cs="Times New Roman"/>
          <w:sz w:val="28"/>
          <w:szCs w:val="28"/>
          <w:lang w:val="en-US"/>
        </w:rPr>
        <w:t>2. with complications</w:t>
      </w:r>
    </w:p>
    <w:p w:rsidR="000734D5" w:rsidRDefault="000734D5" w:rsidP="0032203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0734D5" w:rsidRPr="000734D5" w:rsidRDefault="000734D5" w:rsidP="000734D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en-US"/>
        </w:rPr>
      </w:pPr>
      <w:proofErr w:type="gramStart"/>
      <w:r w:rsidRPr="000734D5">
        <w:rPr>
          <w:rFonts w:ascii="Times New Roman" w:eastAsia="SimSun" w:hAnsi="Times New Roman" w:cs="Times New Roman"/>
          <w:b/>
          <w:sz w:val="28"/>
          <w:szCs w:val="28"/>
        </w:rPr>
        <w:t>Т</w:t>
      </w:r>
      <w:proofErr w:type="gramEnd"/>
      <w:r w:rsidRPr="000734D5">
        <w:rPr>
          <w:rFonts w:ascii="Times New Roman" w:eastAsia="SimSun" w:hAnsi="Times New Roman" w:cs="Times New Roman"/>
          <w:b/>
          <w:sz w:val="28"/>
          <w:szCs w:val="28"/>
          <w:lang w:val="en-US"/>
        </w:rPr>
        <w:t>ask 1</w:t>
      </w:r>
    </w:p>
    <w:p w:rsidR="000734D5" w:rsidRPr="000734D5" w:rsidRDefault="000734D5" w:rsidP="000734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/>
        </w:rPr>
      </w:pPr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>The boy</w:t>
      </w:r>
      <w:proofErr w:type="gramStart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>,4</w:t>
      </w:r>
      <w:proofErr w:type="gramEnd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months old, was on artificial feeding. </w:t>
      </w:r>
      <w:proofErr w:type="gramStart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>Admitted to hospital on the 4th day of illness in a serious condition.</w:t>
      </w:r>
      <w:proofErr w:type="gramEnd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The disease began with increased frequency of stool up to 15 times a day (watery, yellowish - orange color, with a small amount of mucus and green), regurgitation, </w:t>
      </w:r>
      <w:proofErr w:type="gramStart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>poor</w:t>
      </w:r>
      <w:proofErr w:type="gramEnd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appetite. On the 2nd day the increase of body temperature up to 37.5°C was registered, there was vomiting (2 times), liquid stool. In the following days, the child continued with fever, vomiting and regurgitation (up to 3 - 4 times a day), mucous membranes were dry, sudden bloating. The frequency of defecation increased up to 15 times a day (liquid, with a small amount of mucus and green). The child became restless, refused to eat, </w:t>
      </w:r>
      <w:proofErr w:type="gramStart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lastRenderedPageBreak/>
        <w:t>didn’t</w:t>
      </w:r>
      <w:proofErr w:type="gramEnd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drink any water. The skin was pale, with the "marble pattern", the turgor is reduced, </w:t>
      </w:r>
      <w:proofErr w:type="gramStart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>facial</w:t>
      </w:r>
      <w:proofErr w:type="gramEnd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features are sharp. </w:t>
      </w:r>
      <w:proofErr w:type="gramStart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>Breath up to 40</w:t>
      </w:r>
      <w:r w:rsidRPr="000734D5">
        <w:rPr>
          <w:rFonts w:ascii="Times New Roman" w:eastAsia="SimSun" w:hAnsi="Times New Roman" w:cs="Times New Roman" w:hint="eastAsia"/>
          <w:sz w:val="28"/>
          <w:szCs w:val="28"/>
          <w:lang w:val="en-US" w:eastAsia="zh-CN"/>
        </w:rPr>
        <w:t>/</w:t>
      </w:r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>min. Heart sounds are</w:t>
      </w:r>
      <w:proofErr w:type="gramEnd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muffled. Abdomen is much swollen, rumbling. Urine output is reduced. Meningeal symptoms are not present.</w:t>
      </w:r>
    </w:p>
    <w:p w:rsidR="000734D5" w:rsidRPr="000734D5" w:rsidRDefault="000734D5" w:rsidP="000734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/>
        </w:rPr>
      </w:pPr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The analysis of feces on intestinal group: E. </w:t>
      </w:r>
      <w:r w:rsidRPr="000734D5">
        <w:rPr>
          <w:rFonts w:ascii="Times New Roman" w:eastAsia="SimSun" w:hAnsi="Times New Roman" w:cs="Times New Roman"/>
          <w:sz w:val="28"/>
          <w:szCs w:val="28"/>
        </w:rPr>
        <w:t>Со</w:t>
      </w:r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>1</w:t>
      </w:r>
      <w:r w:rsidRPr="000734D5">
        <w:rPr>
          <w:rFonts w:ascii="Times New Roman" w:eastAsia="SimSun" w:hAnsi="Times New Roman" w:cs="Times New Roman"/>
          <w:sz w:val="28"/>
          <w:szCs w:val="28"/>
        </w:rPr>
        <w:t>і</w:t>
      </w:r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0125</w:t>
      </w:r>
    </w:p>
    <w:p w:rsidR="000734D5" w:rsidRPr="000734D5" w:rsidRDefault="000734D5" w:rsidP="000734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/>
        </w:rPr>
      </w:pPr>
      <w:proofErr w:type="spellStart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>Coprogram</w:t>
      </w:r>
      <w:proofErr w:type="spellEnd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>: consistency – liquid, the muscle fibers (-), neutral fat (++)</w:t>
      </w:r>
      <w:proofErr w:type="gramStart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>,</w:t>
      </w:r>
      <w:proofErr w:type="spellStart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>iodophilic</w:t>
      </w:r>
      <w:proofErr w:type="spellEnd"/>
      <w:proofErr w:type="gramEnd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flora (+), white blood cells – 10 – 12, erythrocytes (-).</w:t>
      </w:r>
    </w:p>
    <w:p w:rsidR="000734D5" w:rsidRPr="000734D5" w:rsidRDefault="000734D5" w:rsidP="000734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/>
        </w:rPr>
      </w:pPr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>Blood test: HB - 134 g/l, leukocyte 12.0 x l0</w:t>
      </w:r>
      <w:r w:rsidRPr="000734D5">
        <w:rPr>
          <w:rFonts w:ascii="Times New Roman" w:eastAsia="SimSun" w:hAnsi="Times New Roman" w:cs="Times New Roman"/>
          <w:sz w:val="28"/>
          <w:szCs w:val="28"/>
          <w:vertAlign w:val="superscript"/>
          <w:lang w:val="en-US"/>
        </w:rPr>
        <w:t>9</w:t>
      </w:r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>/l, ESR - 15 mm/hour</w:t>
      </w:r>
    </w:p>
    <w:p w:rsidR="000734D5" w:rsidRPr="000734D5" w:rsidRDefault="000734D5" w:rsidP="000734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/>
        </w:rPr>
      </w:pPr>
      <w:proofErr w:type="gramStart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>Bacteriological examination of feces –</w:t>
      </w:r>
      <w:proofErr w:type="spellStart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>Sh.Sonnei</w:t>
      </w:r>
      <w:proofErr w:type="spellEnd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, Sh. </w:t>
      </w:r>
      <w:proofErr w:type="spellStart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>flexneri</w:t>
      </w:r>
      <w:proofErr w:type="spellEnd"/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and Salmonella spp. – negative.</w:t>
      </w:r>
      <w:proofErr w:type="gramEnd"/>
    </w:p>
    <w:p w:rsidR="000734D5" w:rsidRPr="000734D5" w:rsidRDefault="000734D5" w:rsidP="000734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en-US"/>
        </w:rPr>
      </w:pPr>
    </w:p>
    <w:p w:rsidR="000734D5" w:rsidRPr="000734D5" w:rsidRDefault="000734D5" w:rsidP="000734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en-US"/>
        </w:rPr>
      </w:pPr>
      <w:r w:rsidRPr="000734D5">
        <w:rPr>
          <w:rFonts w:ascii="Times New Roman" w:eastAsia="SimSun" w:hAnsi="Times New Roman" w:cs="Times New Roman"/>
          <w:sz w:val="28"/>
          <w:szCs w:val="28"/>
          <w:u w:val="single"/>
          <w:lang w:val="en-US"/>
        </w:rPr>
        <w:t>Questions</w:t>
      </w:r>
    </w:p>
    <w:p w:rsidR="000734D5" w:rsidRPr="000734D5" w:rsidRDefault="000734D5" w:rsidP="000734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/>
        </w:rPr>
      </w:pPr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>1. Make a preliminary diagnosis.</w:t>
      </w:r>
    </w:p>
    <w:p w:rsidR="000734D5" w:rsidRPr="000734D5" w:rsidRDefault="000734D5" w:rsidP="000734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/>
        </w:rPr>
      </w:pPr>
      <w:r w:rsidRPr="000734D5">
        <w:rPr>
          <w:rFonts w:ascii="Times New Roman" w:eastAsia="SimSun" w:hAnsi="Times New Roman" w:cs="Times New Roman"/>
          <w:sz w:val="28"/>
          <w:szCs w:val="28"/>
          <w:lang w:val="en-US"/>
        </w:rPr>
        <w:t>2. Make an examination and assign a therapy.</w:t>
      </w:r>
    </w:p>
    <w:p w:rsidR="000734D5" w:rsidRPr="000734D5" w:rsidRDefault="000734D5" w:rsidP="000734D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en-US"/>
        </w:rPr>
      </w:pPr>
    </w:p>
    <w:p w:rsidR="000734D5" w:rsidRPr="000734D5" w:rsidRDefault="000734D5" w:rsidP="000734D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en-US"/>
        </w:rPr>
      </w:pPr>
    </w:p>
    <w:p w:rsidR="007A04B7" w:rsidRPr="00322032" w:rsidRDefault="007A04B7">
      <w:pPr>
        <w:rPr>
          <w:lang w:val="en-US"/>
        </w:rPr>
      </w:pPr>
      <w:bookmarkStart w:id="0" w:name="_GoBack"/>
      <w:bookmarkEnd w:id="0"/>
    </w:p>
    <w:sectPr w:rsidR="007A04B7" w:rsidRPr="0032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32"/>
    <w:rsid w:val="000734D5"/>
    <w:rsid w:val="00322032"/>
    <w:rsid w:val="007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ГПЗ ООО "Газпром добыча Оренбург"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2020-03-17T07:17:00Z</dcterms:created>
  <dcterms:modified xsi:type="dcterms:W3CDTF">2020-03-17T07:17:00Z</dcterms:modified>
</cp:coreProperties>
</file>