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7A" w:rsidRDefault="00B743C3" w:rsidP="002C1B7A">
      <w:pPr>
        <w:spacing w:after="0"/>
        <w:jc w:val="center"/>
        <w:rPr>
          <w:rFonts w:ascii="Times New Roman" w:eastAsia="Times New Roman" w:hAnsi="Times New Roman" w:cs="Times New Roman"/>
          <w:b/>
          <w:sz w:val="28"/>
          <w:szCs w:val="20"/>
          <w:lang w:eastAsia="ru-RU"/>
        </w:rPr>
      </w:pPr>
      <w:r w:rsidRPr="00B743C3">
        <w:rPr>
          <w:rFonts w:ascii="Times New Roman" w:eastAsia="Times New Roman" w:hAnsi="Times New Roman" w:cs="Times New Roman"/>
          <w:b/>
          <w:sz w:val="28"/>
          <w:szCs w:val="20"/>
          <w:lang w:eastAsia="ru-RU"/>
        </w:rPr>
        <w:t xml:space="preserve">ФЕДЕРАЛЬНОЕ </w:t>
      </w:r>
      <w:r w:rsidR="00FB7450" w:rsidRPr="00B743C3">
        <w:rPr>
          <w:rFonts w:ascii="Times New Roman" w:eastAsia="Times New Roman" w:hAnsi="Times New Roman" w:cs="Times New Roman"/>
          <w:b/>
          <w:sz w:val="28"/>
          <w:szCs w:val="20"/>
          <w:lang w:eastAsia="ru-RU"/>
        </w:rPr>
        <w:t xml:space="preserve">ГОСУДАРСТВЕННОЕ БЮДЖЕТНОЕ ОБРАЗОВАТЕЛЬНОЕ УЧРЕЖДЕНИЕ ВЫСШЕГО ОБРАЗОВАНИЯ «ОРЕНБУРГСКИЙ ГОСУДАРСТВЕННЫЙ МЕДИЦИНСКИЙ УНИВЕРСИТЕТ» </w:t>
      </w:r>
    </w:p>
    <w:p w:rsidR="00FB7450" w:rsidRPr="00B743C3" w:rsidRDefault="00FB7450" w:rsidP="002C1B7A">
      <w:pPr>
        <w:spacing w:after="0"/>
        <w:jc w:val="center"/>
        <w:rPr>
          <w:rFonts w:ascii="Times New Roman" w:eastAsia="Times New Roman" w:hAnsi="Times New Roman" w:cs="Times New Roman"/>
          <w:b/>
          <w:sz w:val="28"/>
          <w:szCs w:val="20"/>
          <w:lang w:eastAsia="ru-RU"/>
        </w:rPr>
      </w:pPr>
      <w:r w:rsidRPr="00B743C3">
        <w:rPr>
          <w:rFonts w:ascii="Times New Roman" w:eastAsia="Times New Roman" w:hAnsi="Times New Roman" w:cs="Times New Roman"/>
          <w:b/>
          <w:sz w:val="28"/>
          <w:szCs w:val="20"/>
          <w:lang w:eastAsia="ru-RU"/>
        </w:rPr>
        <w:t>МИНИСТЕРСТВА ЗДРАВООХРАНЕНИЯ РОССИЙСКОЙ ФЕДЕРАЦИИ</w:t>
      </w:r>
    </w:p>
    <w:p w:rsidR="00FB7450" w:rsidRPr="00B743C3" w:rsidRDefault="00FB7450" w:rsidP="002C1B7A">
      <w:pPr>
        <w:spacing w:after="0"/>
        <w:jc w:val="center"/>
        <w:rPr>
          <w:rFonts w:ascii="Times New Roman" w:eastAsia="Times New Roman" w:hAnsi="Times New Roman" w:cs="Times New Roman"/>
          <w:b/>
          <w:sz w:val="28"/>
          <w:szCs w:val="20"/>
          <w:lang w:eastAsia="ru-RU"/>
        </w:rPr>
      </w:pPr>
    </w:p>
    <w:p w:rsidR="00FB7450" w:rsidRPr="00B743C3" w:rsidRDefault="00FB7450" w:rsidP="002C1B7A">
      <w:pPr>
        <w:spacing w:after="0"/>
        <w:jc w:val="center"/>
        <w:rPr>
          <w:rFonts w:ascii="Times New Roman" w:eastAsia="Times New Roman" w:hAnsi="Times New Roman" w:cs="Times New Roman"/>
          <w:b/>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r w:rsidRPr="00B743C3">
        <w:rPr>
          <w:rFonts w:ascii="Times New Roman" w:eastAsia="Times New Roman" w:hAnsi="Times New Roman" w:cs="Times New Roman"/>
          <w:b/>
          <w:sz w:val="28"/>
          <w:szCs w:val="20"/>
          <w:lang w:eastAsia="ru-RU"/>
        </w:rPr>
        <w:t xml:space="preserve">КАФЕДРА МИКРОБИОЛОГИИ, ВИРУСОЛОГИИ, ИММУНОЛОГИИ </w:t>
      </w: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Default="00FB7450" w:rsidP="002C1B7A">
      <w:pPr>
        <w:spacing w:after="0"/>
        <w:rPr>
          <w:rFonts w:ascii="Times New Roman" w:eastAsia="Times New Roman" w:hAnsi="Times New Roman" w:cs="Times New Roman"/>
          <w:sz w:val="28"/>
          <w:szCs w:val="20"/>
          <w:lang w:eastAsia="ru-RU"/>
        </w:rPr>
      </w:pPr>
    </w:p>
    <w:p w:rsidR="00B743C3" w:rsidRPr="00B743C3" w:rsidRDefault="00B743C3" w:rsidP="002C1B7A">
      <w:pPr>
        <w:spacing w:after="0"/>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BB2152" w:rsidRPr="00B743C3" w:rsidRDefault="00BB2152" w:rsidP="002C1B7A">
      <w:pPr>
        <w:spacing w:after="0"/>
        <w:jc w:val="center"/>
        <w:rPr>
          <w:rFonts w:ascii="Times New Roman" w:eastAsia="Times New Roman" w:hAnsi="Times New Roman" w:cs="Times New Roman"/>
          <w:b/>
          <w:sz w:val="28"/>
          <w:szCs w:val="20"/>
          <w:lang w:eastAsia="ru-RU"/>
        </w:rPr>
      </w:pPr>
    </w:p>
    <w:p w:rsidR="00FB7450" w:rsidRPr="00B743C3" w:rsidRDefault="00FB7450" w:rsidP="002C1B7A">
      <w:pPr>
        <w:spacing w:after="0"/>
        <w:jc w:val="center"/>
        <w:rPr>
          <w:rFonts w:ascii="Times New Roman" w:eastAsia="Times New Roman" w:hAnsi="Times New Roman" w:cs="Times New Roman"/>
          <w:b/>
          <w:sz w:val="28"/>
          <w:szCs w:val="20"/>
          <w:lang w:eastAsia="ru-RU"/>
        </w:rPr>
      </w:pPr>
      <w:r w:rsidRPr="00B743C3">
        <w:rPr>
          <w:rFonts w:ascii="Times New Roman" w:eastAsia="Times New Roman" w:hAnsi="Times New Roman" w:cs="Times New Roman"/>
          <w:b/>
          <w:sz w:val="28"/>
          <w:szCs w:val="20"/>
          <w:lang w:eastAsia="ru-RU"/>
        </w:rPr>
        <w:t>РАБОЧАЯ ТЕТРАДЬ</w:t>
      </w:r>
    </w:p>
    <w:p w:rsidR="00FB7450" w:rsidRPr="00B743C3" w:rsidRDefault="00FB7450" w:rsidP="002C1B7A">
      <w:pPr>
        <w:spacing w:after="0"/>
        <w:jc w:val="center"/>
        <w:rPr>
          <w:rFonts w:ascii="Times New Roman" w:eastAsia="Times New Roman" w:hAnsi="Times New Roman" w:cs="Times New Roman"/>
          <w:b/>
          <w:sz w:val="28"/>
          <w:szCs w:val="20"/>
          <w:lang w:eastAsia="ru-RU"/>
        </w:rPr>
      </w:pPr>
      <w:r w:rsidRPr="00B743C3">
        <w:rPr>
          <w:rFonts w:ascii="Times New Roman" w:eastAsia="Times New Roman" w:hAnsi="Times New Roman" w:cs="Times New Roman"/>
          <w:b/>
          <w:sz w:val="28"/>
          <w:szCs w:val="20"/>
          <w:lang w:eastAsia="ru-RU"/>
        </w:rPr>
        <w:t>ПО ИММУНОЛОГИИ</w:t>
      </w:r>
    </w:p>
    <w:p w:rsidR="00FB7450" w:rsidRPr="00B743C3" w:rsidRDefault="00FB7450" w:rsidP="002C1B7A">
      <w:pPr>
        <w:spacing w:after="0"/>
        <w:jc w:val="center"/>
        <w:rPr>
          <w:rFonts w:ascii="Times New Roman" w:eastAsia="Times New Roman" w:hAnsi="Times New Roman" w:cs="Times New Roman"/>
          <w:sz w:val="28"/>
          <w:szCs w:val="20"/>
          <w:lang w:eastAsia="ru-RU"/>
        </w:rPr>
      </w:pPr>
      <w:r w:rsidRPr="00B743C3">
        <w:rPr>
          <w:rFonts w:ascii="Times New Roman" w:eastAsia="Times New Roman" w:hAnsi="Times New Roman" w:cs="Times New Roman"/>
          <w:sz w:val="28"/>
          <w:szCs w:val="20"/>
          <w:lang w:eastAsia="ru-RU"/>
        </w:rPr>
        <w:t>студента 2-го курса</w:t>
      </w:r>
    </w:p>
    <w:p w:rsidR="00B743C3" w:rsidRDefault="00FB7450" w:rsidP="002C1B7A">
      <w:pPr>
        <w:spacing w:after="0"/>
        <w:jc w:val="center"/>
        <w:rPr>
          <w:rFonts w:ascii="Times New Roman" w:eastAsia="Times New Roman" w:hAnsi="Times New Roman" w:cs="Times New Roman"/>
          <w:sz w:val="28"/>
          <w:szCs w:val="20"/>
          <w:lang w:eastAsia="ru-RU"/>
        </w:rPr>
      </w:pPr>
      <w:r w:rsidRPr="00B743C3">
        <w:rPr>
          <w:rFonts w:ascii="Times New Roman" w:eastAsia="Times New Roman" w:hAnsi="Times New Roman" w:cs="Times New Roman"/>
          <w:sz w:val="28"/>
          <w:szCs w:val="20"/>
          <w:lang w:eastAsia="ru-RU"/>
        </w:rPr>
        <w:t xml:space="preserve">группы </w:t>
      </w:r>
      <w:r w:rsidR="00B743C3">
        <w:rPr>
          <w:rFonts w:ascii="Times New Roman" w:eastAsia="Times New Roman" w:hAnsi="Times New Roman" w:cs="Times New Roman"/>
          <w:sz w:val="28"/>
          <w:szCs w:val="20"/>
          <w:lang w:eastAsia="ru-RU"/>
        </w:rPr>
        <w:t>___________________</w:t>
      </w:r>
    </w:p>
    <w:p w:rsidR="002C1B7A" w:rsidRDefault="002C1B7A" w:rsidP="002C1B7A">
      <w:pPr>
        <w:spacing w:after="0"/>
        <w:ind w:left="283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w:t>
      </w:r>
      <w:r w:rsidR="00B743C3">
        <w:rPr>
          <w:rFonts w:ascii="Times New Roman" w:eastAsia="Times New Roman" w:hAnsi="Times New Roman" w:cs="Times New Roman"/>
          <w:sz w:val="28"/>
          <w:szCs w:val="20"/>
          <w:lang w:eastAsia="ru-RU"/>
        </w:rPr>
        <w:t>_факультета</w:t>
      </w:r>
    </w:p>
    <w:p w:rsidR="00FB7450" w:rsidRPr="00B743C3" w:rsidRDefault="002C1B7A" w:rsidP="002C1B7A">
      <w:pPr>
        <w:spacing w:after="0"/>
        <w:ind w:left="2832"/>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_______________________</w:t>
      </w:r>
      <w:r w:rsidR="00B743C3">
        <w:rPr>
          <w:rFonts w:ascii="Times New Roman" w:eastAsia="Times New Roman" w:hAnsi="Times New Roman" w:cs="Times New Roman"/>
          <w:sz w:val="28"/>
          <w:szCs w:val="20"/>
          <w:lang w:eastAsia="ru-RU"/>
        </w:rPr>
        <w:t>____</w:t>
      </w:r>
      <w:r>
        <w:rPr>
          <w:rFonts w:ascii="Times New Roman" w:eastAsia="Times New Roman" w:hAnsi="Times New Roman" w:cs="Times New Roman"/>
          <w:sz w:val="28"/>
          <w:szCs w:val="20"/>
          <w:lang w:eastAsia="ru-RU"/>
        </w:rPr>
        <w:t>_____</w:t>
      </w: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Default="00FB7450" w:rsidP="002C1B7A">
      <w:pPr>
        <w:spacing w:after="0"/>
        <w:jc w:val="center"/>
        <w:rPr>
          <w:rFonts w:ascii="Times New Roman" w:eastAsia="Times New Roman" w:hAnsi="Times New Roman" w:cs="Times New Roman"/>
          <w:sz w:val="28"/>
          <w:szCs w:val="20"/>
          <w:lang w:eastAsia="ru-RU"/>
        </w:rPr>
      </w:pPr>
    </w:p>
    <w:p w:rsidR="00BB2152" w:rsidRDefault="00BB2152" w:rsidP="002C1B7A">
      <w:pPr>
        <w:spacing w:after="0"/>
        <w:jc w:val="center"/>
        <w:rPr>
          <w:rFonts w:ascii="Times New Roman" w:eastAsia="Times New Roman" w:hAnsi="Times New Roman" w:cs="Times New Roman"/>
          <w:sz w:val="28"/>
          <w:szCs w:val="20"/>
          <w:lang w:eastAsia="ru-RU"/>
        </w:rPr>
      </w:pPr>
    </w:p>
    <w:p w:rsidR="00BB2152" w:rsidRPr="00B743C3" w:rsidRDefault="00BB2152"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jc w:val="center"/>
        <w:rPr>
          <w:rFonts w:ascii="Times New Roman" w:eastAsia="Times New Roman" w:hAnsi="Times New Roman" w:cs="Times New Roman"/>
          <w:sz w:val="28"/>
          <w:szCs w:val="20"/>
          <w:lang w:eastAsia="ru-RU"/>
        </w:rPr>
      </w:pPr>
      <w:r w:rsidRPr="00B743C3">
        <w:rPr>
          <w:rFonts w:ascii="Times New Roman" w:eastAsia="Times New Roman" w:hAnsi="Times New Roman" w:cs="Times New Roman"/>
          <w:sz w:val="28"/>
          <w:szCs w:val="20"/>
          <w:lang w:eastAsia="ru-RU"/>
        </w:rPr>
        <w:t xml:space="preserve"> </w:t>
      </w:r>
    </w:p>
    <w:p w:rsidR="00FB7450" w:rsidRPr="00B743C3" w:rsidRDefault="00FB7450" w:rsidP="002C1B7A">
      <w:pPr>
        <w:spacing w:after="0"/>
        <w:jc w:val="center"/>
        <w:rPr>
          <w:rFonts w:ascii="Times New Roman" w:eastAsia="Times New Roman" w:hAnsi="Times New Roman" w:cs="Times New Roman"/>
          <w:sz w:val="28"/>
          <w:szCs w:val="20"/>
          <w:lang w:eastAsia="ru-RU"/>
        </w:rPr>
      </w:pPr>
    </w:p>
    <w:p w:rsidR="00FB7450" w:rsidRPr="00B743C3" w:rsidRDefault="00FB7450" w:rsidP="002C1B7A">
      <w:pPr>
        <w:spacing w:after="0"/>
        <w:rPr>
          <w:rFonts w:ascii="Times New Roman" w:eastAsia="Times New Roman" w:hAnsi="Times New Roman" w:cs="Times New Roman"/>
          <w:sz w:val="28"/>
          <w:szCs w:val="20"/>
          <w:lang w:eastAsia="ru-RU"/>
        </w:rPr>
      </w:pPr>
    </w:p>
    <w:p w:rsidR="00FB7450" w:rsidRDefault="00FB7450" w:rsidP="002C1B7A">
      <w:pPr>
        <w:spacing w:after="0"/>
        <w:jc w:val="center"/>
        <w:rPr>
          <w:rFonts w:ascii="Times New Roman" w:eastAsia="Times New Roman" w:hAnsi="Times New Roman" w:cs="Times New Roman"/>
          <w:sz w:val="28"/>
          <w:szCs w:val="20"/>
          <w:lang w:eastAsia="ru-RU"/>
        </w:rPr>
      </w:pPr>
      <w:r w:rsidRPr="00B743C3">
        <w:rPr>
          <w:rFonts w:ascii="Times New Roman" w:eastAsia="Times New Roman" w:hAnsi="Times New Roman" w:cs="Times New Roman"/>
          <w:sz w:val="28"/>
          <w:szCs w:val="20"/>
          <w:lang w:eastAsia="ru-RU"/>
        </w:rPr>
        <w:t>Оренбург</w:t>
      </w:r>
    </w:p>
    <w:p w:rsidR="00B743C3" w:rsidRDefault="00150204" w:rsidP="002C1B7A">
      <w:pPr>
        <w:spacing w:after="0"/>
        <w:jc w:val="center"/>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lastRenderedPageBreak/>
        <w:t>МОДУЛЬ I</w:t>
      </w:r>
      <w:r w:rsidR="002E6E31" w:rsidRPr="00B743C3">
        <w:rPr>
          <w:rFonts w:ascii="Times New Roman" w:eastAsia="Calibri" w:hAnsi="Times New Roman" w:cs="Times New Roman"/>
          <w:b/>
          <w:color w:val="000000"/>
          <w:sz w:val="20"/>
          <w:szCs w:val="20"/>
        </w:rPr>
        <w:t xml:space="preserve"> </w:t>
      </w:r>
    </w:p>
    <w:p w:rsidR="00150204" w:rsidRPr="00B743C3" w:rsidRDefault="002E6E31" w:rsidP="002C1B7A">
      <w:pPr>
        <w:spacing w:after="0"/>
        <w:jc w:val="center"/>
        <w:rPr>
          <w:rFonts w:ascii="Times New Roman" w:eastAsia="Times New Roman" w:hAnsi="Times New Roman" w:cs="Times New Roman"/>
          <w:sz w:val="20"/>
          <w:szCs w:val="20"/>
          <w:lang w:eastAsia="ru-RU"/>
        </w:rPr>
      </w:pPr>
      <w:r w:rsidRPr="00B743C3">
        <w:rPr>
          <w:rFonts w:ascii="Times New Roman" w:eastAsia="Calibri" w:hAnsi="Times New Roman" w:cs="Times New Roman"/>
          <w:b/>
          <w:color w:val="000000"/>
          <w:sz w:val="20"/>
          <w:szCs w:val="20"/>
        </w:rPr>
        <w:t>«ОБЩАЯ ИММУНОЛОГИЯ»</w:t>
      </w:r>
    </w:p>
    <w:p w:rsidR="00B743C3" w:rsidRDefault="00B743C3" w:rsidP="002C1B7A">
      <w:pPr>
        <w:spacing w:after="0"/>
        <w:ind w:firstLine="720"/>
        <w:jc w:val="center"/>
        <w:rPr>
          <w:rFonts w:ascii="Times New Roman" w:eastAsia="Calibri" w:hAnsi="Times New Roman" w:cs="Times New Roman"/>
          <w:b/>
          <w:color w:val="000000"/>
          <w:sz w:val="20"/>
          <w:szCs w:val="20"/>
        </w:rPr>
      </w:pPr>
    </w:p>
    <w:p w:rsidR="00327542" w:rsidRPr="00B743C3" w:rsidRDefault="00543EBD" w:rsidP="002C1B7A">
      <w:pPr>
        <w:spacing w:after="0"/>
        <w:ind w:firstLine="720"/>
        <w:jc w:val="center"/>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ЗАНЯТИЕ №1</w:t>
      </w:r>
      <w:r w:rsidR="00150204" w:rsidRPr="00B743C3">
        <w:rPr>
          <w:rFonts w:ascii="Times New Roman" w:eastAsia="Calibri" w:hAnsi="Times New Roman" w:cs="Times New Roman"/>
          <w:b/>
          <w:color w:val="000000"/>
          <w:sz w:val="20"/>
          <w:szCs w:val="20"/>
        </w:rPr>
        <w:t>.</w:t>
      </w:r>
    </w:p>
    <w:p w:rsidR="00327542" w:rsidRDefault="00327542" w:rsidP="002C1B7A">
      <w:pPr>
        <w:spacing w:after="0"/>
        <w:ind w:firstLine="709"/>
        <w:jc w:val="center"/>
        <w:rPr>
          <w:rFonts w:ascii="Times New Roman" w:eastAsia="Times New Roman" w:hAnsi="Times New Roman" w:cs="Times New Roman"/>
          <w:b/>
          <w:color w:val="000000"/>
          <w:spacing w:val="-1"/>
          <w:sz w:val="20"/>
          <w:szCs w:val="20"/>
          <w:lang w:eastAsia="ru-RU"/>
        </w:rPr>
      </w:pPr>
      <w:r w:rsidRPr="00B743C3">
        <w:rPr>
          <w:rFonts w:ascii="Times New Roman" w:eastAsia="Calibri" w:hAnsi="Times New Roman" w:cs="Times New Roman"/>
          <w:b/>
          <w:bCs/>
          <w:sz w:val="20"/>
          <w:szCs w:val="20"/>
          <w:lang w:eastAsia="ru-RU"/>
        </w:rPr>
        <w:t>ТЕМА:</w:t>
      </w:r>
      <w:r w:rsidR="007549A1" w:rsidRPr="00B743C3">
        <w:rPr>
          <w:rFonts w:ascii="Times New Roman" w:eastAsia="Calibri" w:hAnsi="Times New Roman" w:cs="Times New Roman"/>
          <w:b/>
          <w:bCs/>
          <w:sz w:val="20"/>
          <w:szCs w:val="20"/>
          <w:lang w:eastAsia="ru-RU"/>
        </w:rPr>
        <w:t xml:space="preserve"> </w:t>
      </w:r>
      <w:r w:rsidRPr="00B743C3">
        <w:rPr>
          <w:rFonts w:ascii="Times New Roman" w:eastAsia="Times New Roman" w:hAnsi="Times New Roman" w:cs="Times New Roman"/>
          <w:b/>
          <w:color w:val="000000"/>
          <w:spacing w:val="-1"/>
          <w:sz w:val="20"/>
          <w:szCs w:val="20"/>
          <w:lang w:eastAsia="ru-RU"/>
        </w:rPr>
        <w:t>Иммунология, учение об иммунитете. Антигены. Реализация 1-го принципа диагностики – поиск антигенов.</w:t>
      </w:r>
    </w:p>
    <w:p w:rsidR="00B743C3" w:rsidRPr="00B743C3" w:rsidRDefault="00B743C3" w:rsidP="002C1B7A">
      <w:pPr>
        <w:spacing w:after="0"/>
        <w:ind w:firstLine="709"/>
        <w:jc w:val="center"/>
        <w:rPr>
          <w:rFonts w:ascii="Times New Roman" w:eastAsia="Calibri" w:hAnsi="Times New Roman" w:cs="Times New Roman"/>
          <w:b/>
          <w:bCs/>
          <w:sz w:val="20"/>
          <w:szCs w:val="20"/>
          <w:lang w:eastAsia="ru-RU"/>
        </w:rPr>
      </w:pPr>
    </w:p>
    <w:p w:rsidR="00327542" w:rsidRPr="00B743C3" w:rsidRDefault="00327542" w:rsidP="002C1B7A">
      <w:pPr>
        <w:spacing w:after="0"/>
        <w:ind w:firstLine="708"/>
        <w:jc w:val="both"/>
        <w:rPr>
          <w:rFonts w:ascii="Times New Roman" w:eastAsia="Calibri" w:hAnsi="Times New Roman" w:cs="Times New Roman"/>
          <w:sz w:val="20"/>
          <w:szCs w:val="20"/>
          <w:lang w:eastAsia="ru-RU"/>
        </w:rPr>
      </w:pPr>
      <w:r w:rsidRPr="00B743C3">
        <w:rPr>
          <w:rFonts w:ascii="Times New Roman" w:eastAsia="Calibri" w:hAnsi="Times New Roman" w:cs="Times New Roman"/>
          <w:b/>
          <w:bCs/>
          <w:sz w:val="20"/>
          <w:szCs w:val="20"/>
          <w:lang w:eastAsia="ru-RU"/>
        </w:rPr>
        <w:t>ЦЕЛЬ:</w:t>
      </w:r>
      <w:r w:rsidR="007549A1" w:rsidRPr="00B743C3">
        <w:rPr>
          <w:rFonts w:ascii="Times New Roman" w:eastAsia="Calibri" w:hAnsi="Times New Roman" w:cs="Times New Roman"/>
          <w:b/>
          <w:bCs/>
          <w:sz w:val="20"/>
          <w:szCs w:val="20"/>
          <w:lang w:eastAsia="ru-RU"/>
        </w:rPr>
        <w:t xml:space="preserve"> </w:t>
      </w:r>
      <w:r w:rsidRPr="00B743C3">
        <w:rPr>
          <w:rFonts w:ascii="Times New Roman" w:eastAsia="Calibri" w:hAnsi="Times New Roman" w:cs="Times New Roman"/>
          <w:sz w:val="20"/>
          <w:szCs w:val="20"/>
          <w:lang w:eastAsia="ru-RU"/>
        </w:rPr>
        <w:t>Ознакомится с предметом и задачами иммунологии. Изучить виды иммунитета, строение и природу антигенов.</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 xml:space="preserve">ТЕОРЕТИЧЕСКАЯ </w:t>
      </w:r>
      <w:r w:rsidR="00150204" w:rsidRPr="00B743C3">
        <w:rPr>
          <w:rFonts w:ascii="Times New Roman" w:eastAsia="Calibri" w:hAnsi="Times New Roman" w:cs="Times New Roman"/>
          <w:b/>
          <w:sz w:val="20"/>
          <w:szCs w:val="20"/>
          <w:lang w:eastAsia="ru-RU"/>
        </w:rPr>
        <w:t>СПРАВКА (ОСНОВНЫЕ ПОНЯТИЯ ТЕМЫ)</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b/>
          <w:color w:val="000000"/>
          <w:sz w:val="20"/>
          <w:szCs w:val="20"/>
        </w:rPr>
        <w:t xml:space="preserve">Иммунология </w:t>
      </w:r>
      <w:r w:rsidRPr="00B743C3">
        <w:rPr>
          <w:rFonts w:ascii="Times New Roman" w:eastAsia="Calibri" w:hAnsi="Times New Roman" w:cs="Times New Roman"/>
          <w:color w:val="000000"/>
          <w:sz w:val="20"/>
          <w:szCs w:val="20"/>
        </w:rPr>
        <w:t>– наука о формах и механизмах иммунного реагирования макроорганизмов  на генетически чужеродную информацию (ГЧИ). Иммунитет - это комплекс реакций  организма на внедрение ГЧИ, направ</w:t>
      </w:r>
      <w:r w:rsidR="002E6E31" w:rsidRPr="00B743C3">
        <w:rPr>
          <w:rFonts w:ascii="Times New Roman" w:eastAsia="Calibri" w:hAnsi="Times New Roman" w:cs="Times New Roman"/>
          <w:color w:val="000000"/>
          <w:sz w:val="20"/>
          <w:szCs w:val="20"/>
        </w:rPr>
        <w:t>ленный на сохранение гомеостаза</w:t>
      </w:r>
      <w:r w:rsidRPr="00B743C3">
        <w:rPr>
          <w:rFonts w:ascii="Times New Roman" w:eastAsia="Calibri" w:hAnsi="Times New Roman" w:cs="Times New Roman"/>
          <w:color w:val="000000"/>
          <w:sz w:val="20"/>
          <w:szCs w:val="20"/>
        </w:rPr>
        <w:t>. По определению А.А.</w:t>
      </w:r>
      <w:r w:rsidR="007549A1" w:rsidRPr="00B743C3">
        <w:rPr>
          <w:rFonts w:ascii="Times New Roman" w:eastAsia="Calibri" w:hAnsi="Times New Roman" w:cs="Times New Roman"/>
          <w:color w:val="000000"/>
          <w:sz w:val="20"/>
          <w:szCs w:val="20"/>
        </w:rPr>
        <w:t xml:space="preserve"> </w:t>
      </w:r>
      <w:r w:rsidRPr="00B743C3">
        <w:rPr>
          <w:rFonts w:ascii="Times New Roman" w:eastAsia="Calibri" w:hAnsi="Times New Roman" w:cs="Times New Roman"/>
          <w:color w:val="000000"/>
          <w:sz w:val="20"/>
          <w:szCs w:val="20"/>
        </w:rPr>
        <w:t>Ярилина (2010) «Иммунитет – это способность многоклеточных организмов поддерживать постоянство своего макромолекулярного состава путем удаления чужеродных молекул, что обеспечивает устойчивость к инфекционным агента</w:t>
      </w:r>
      <w:r w:rsidR="00B743C3">
        <w:rPr>
          <w:rFonts w:ascii="Times New Roman" w:eastAsia="Calibri" w:hAnsi="Times New Roman" w:cs="Times New Roman"/>
          <w:color w:val="000000"/>
          <w:sz w:val="20"/>
          <w:szCs w:val="20"/>
        </w:rPr>
        <w:t>м</w:t>
      </w:r>
      <w:r w:rsidR="00DA24ED" w:rsidRPr="00B743C3">
        <w:rPr>
          <w:rFonts w:ascii="Times New Roman" w:eastAsia="Calibri" w:hAnsi="Times New Roman" w:cs="Times New Roman"/>
          <w:color w:val="000000"/>
          <w:sz w:val="20"/>
          <w:szCs w:val="20"/>
        </w:rPr>
        <w:t xml:space="preserve"> и резистентность к опухолям»</w:t>
      </w:r>
      <w:r w:rsidR="00CC0438" w:rsidRPr="00B743C3">
        <w:rPr>
          <w:rFonts w:ascii="Times New Roman" w:eastAsia="Calibri" w:hAnsi="Times New Roman" w:cs="Times New Roman"/>
          <w:color w:val="000000"/>
          <w:sz w:val="20"/>
          <w:szCs w:val="20"/>
        </w:rPr>
        <w:t>.</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Иммунитет по происхождению дифференцируют на врожденный (видовой) неспецифический и приобретенный (адаптивный) специфический. Адаптивный иммунитет не формируется без начальных этапов врожденного иммунитета.</w:t>
      </w:r>
    </w:p>
    <w:p w:rsidR="007549A1"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Врожденный или видовой иммунитет</w:t>
      </w:r>
      <w:r w:rsidRPr="00B743C3">
        <w:rPr>
          <w:rFonts w:ascii="Times New Roman" w:eastAsia="Calibri" w:hAnsi="Times New Roman" w:cs="Times New Roman"/>
          <w:sz w:val="20"/>
          <w:szCs w:val="20"/>
          <w:lang w:eastAsia="ru-RU"/>
        </w:rPr>
        <w:t xml:space="preserve"> (защита человека от болезней растений, животных и других видов организмов): наследственный, неспецифический, напряженный, пожизненный.  </w:t>
      </w:r>
      <w:r w:rsidRPr="00B743C3">
        <w:rPr>
          <w:rFonts w:ascii="Times New Roman" w:eastAsia="Calibri" w:hAnsi="Times New Roman" w:cs="Times New Roman"/>
          <w:b/>
          <w:sz w:val="20"/>
          <w:szCs w:val="20"/>
          <w:lang w:eastAsia="ru-RU"/>
        </w:rPr>
        <w:t>Приобретенный иммунитет</w:t>
      </w:r>
      <w:r w:rsidRPr="00B743C3">
        <w:rPr>
          <w:rFonts w:ascii="Times New Roman" w:eastAsia="Calibri" w:hAnsi="Times New Roman" w:cs="Times New Roman"/>
          <w:sz w:val="20"/>
          <w:szCs w:val="20"/>
          <w:lang w:eastAsia="ru-RU"/>
        </w:rPr>
        <w:t xml:space="preserve">: ненаследственный, специфический (против определенного вида возбудителя), не всегда напряженный, ограничен по длительности. Приобретенный естественный </w:t>
      </w:r>
      <w:r w:rsidRPr="00B743C3">
        <w:rPr>
          <w:rFonts w:ascii="Times New Roman" w:eastAsia="Calibri" w:hAnsi="Times New Roman" w:cs="Times New Roman"/>
          <w:b/>
          <w:sz w:val="20"/>
          <w:szCs w:val="20"/>
          <w:lang w:eastAsia="ru-RU"/>
        </w:rPr>
        <w:t>активный</w:t>
      </w:r>
      <w:r w:rsidRPr="00B743C3">
        <w:rPr>
          <w:rFonts w:ascii="Times New Roman" w:eastAsia="Calibri" w:hAnsi="Times New Roman" w:cs="Times New Roman"/>
          <w:sz w:val="20"/>
          <w:szCs w:val="20"/>
          <w:lang w:eastAsia="ru-RU"/>
        </w:rPr>
        <w:t xml:space="preserve"> иммунитет формируется после разных форм инфекционного процесса: заболевания, бактерионосительства, латентной инфекции и др</w:t>
      </w:r>
      <w:r w:rsidR="007549A1" w:rsidRPr="00B743C3">
        <w:rPr>
          <w:rFonts w:ascii="Times New Roman" w:eastAsia="Calibri" w:hAnsi="Times New Roman" w:cs="Times New Roman"/>
          <w:sz w:val="20"/>
          <w:szCs w:val="20"/>
          <w:lang w:eastAsia="ru-RU"/>
        </w:rPr>
        <w:t>. (длительность – многие годы).</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Приобретенный естественный </w:t>
      </w:r>
      <w:r w:rsidRPr="00B743C3">
        <w:rPr>
          <w:rFonts w:ascii="Times New Roman" w:eastAsia="Calibri" w:hAnsi="Times New Roman" w:cs="Times New Roman"/>
          <w:b/>
          <w:sz w:val="20"/>
          <w:szCs w:val="20"/>
          <w:lang w:eastAsia="ru-RU"/>
        </w:rPr>
        <w:t>пассивный</w:t>
      </w:r>
      <w:r w:rsidRPr="00B743C3">
        <w:rPr>
          <w:rFonts w:ascii="Times New Roman" w:eastAsia="Calibri" w:hAnsi="Times New Roman" w:cs="Times New Roman"/>
          <w:sz w:val="20"/>
          <w:szCs w:val="20"/>
          <w:lang w:eastAsia="ru-RU"/>
        </w:rPr>
        <w:t xml:space="preserve"> иммунитет формируется у новорожденного путем передачи антител через плаценту и молоко (длительность – до 6 месяцев).</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Приобретенный искусственный активный иммунитет формируется после вакцинации под действием антигенов (длительность от года до нескольких лет).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Приобретенный искусственный пассивный иммунитет формируется после введения лечебно-профилактических сывороток или иммуноглобулинов: готовых антител (длительность 2-3 недели).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Антимикробный иммунитет направлен против грибов, простейших, бактерий, вирусов. Противовирусный иммунитет имеет особенности в связи с внутриклеточным паразитированием вирусов. Антитоксический иммунитет направлен на нейтрализац</w:t>
      </w:r>
      <w:r w:rsidR="00150204" w:rsidRPr="00B743C3">
        <w:rPr>
          <w:rFonts w:ascii="Times New Roman" w:eastAsia="Calibri" w:hAnsi="Times New Roman" w:cs="Times New Roman"/>
          <w:sz w:val="20"/>
          <w:szCs w:val="20"/>
          <w:lang w:eastAsia="ru-RU"/>
        </w:rPr>
        <w:t>ию экзотоксинов микроорганизмов;</w:t>
      </w:r>
      <w:r w:rsidRPr="00B743C3">
        <w:rPr>
          <w:rFonts w:ascii="Times New Roman" w:eastAsia="Calibri" w:hAnsi="Times New Roman" w:cs="Times New Roman"/>
          <w:sz w:val="20"/>
          <w:szCs w:val="20"/>
          <w:lang w:eastAsia="ru-RU"/>
        </w:rPr>
        <w:t xml:space="preserve"> формируется также противоопухолевый и антитрансплантационный иммунитет. Клеточные и гуморальные механизмы иммунитета связаны с функцией иммунокомпетентных клеток.  </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Органы иммунной системы. Иммунокомпетентные клетки.</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Различают центральные и периферические органы иммунной системы.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Центральными называют органы иммунной системы, где происходит формирование и созревание иммунокомпетентных клеток. К центральным органам иммунитета человека относят костный мозг </w:t>
      </w:r>
      <w:r w:rsidR="00B743C3">
        <w:rPr>
          <w:rFonts w:ascii="Times New Roman" w:eastAsia="Calibri" w:hAnsi="Times New Roman" w:cs="Times New Roman"/>
          <w:sz w:val="20"/>
          <w:szCs w:val="20"/>
          <w:lang w:eastAsia="ru-RU"/>
        </w:rPr>
        <w:t xml:space="preserve">и вилочковую железу (тимус). К периферическим </w:t>
      </w:r>
      <w:r w:rsidRPr="00B743C3">
        <w:rPr>
          <w:rFonts w:ascii="Times New Roman" w:eastAsia="Calibri" w:hAnsi="Times New Roman" w:cs="Times New Roman"/>
          <w:sz w:val="20"/>
          <w:szCs w:val="20"/>
          <w:lang w:eastAsia="ru-RU"/>
        </w:rPr>
        <w:t xml:space="preserve">органам </w:t>
      </w:r>
      <w:r w:rsidR="00B743C3">
        <w:rPr>
          <w:rFonts w:ascii="Times New Roman" w:eastAsia="Calibri" w:hAnsi="Times New Roman" w:cs="Times New Roman"/>
          <w:sz w:val="20"/>
          <w:szCs w:val="20"/>
          <w:lang w:eastAsia="ru-RU"/>
        </w:rPr>
        <w:t xml:space="preserve">иммунитета относят </w:t>
      </w:r>
      <w:r w:rsidRPr="00B743C3">
        <w:rPr>
          <w:rFonts w:ascii="Times New Roman" w:eastAsia="Calibri" w:hAnsi="Times New Roman" w:cs="Times New Roman"/>
          <w:sz w:val="20"/>
          <w:szCs w:val="20"/>
          <w:lang w:eastAsia="ru-RU"/>
        </w:rPr>
        <w:t xml:space="preserve">селезенку, лимфатические узлы, скопления лимфоидной ткани под слизистыми оболочками в разных биотопах человека (миндалины, пейеровы бляшки и т.п.).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Клетки иммунной системы можно разделить на две группы: иммунокомпетентные и антигенпредставляющие клет</w:t>
      </w:r>
      <w:r w:rsidR="00B743C3">
        <w:rPr>
          <w:rFonts w:ascii="Times New Roman" w:eastAsia="Calibri" w:hAnsi="Times New Roman" w:cs="Times New Roman"/>
          <w:sz w:val="20"/>
          <w:szCs w:val="20"/>
          <w:lang w:eastAsia="ru-RU"/>
        </w:rPr>
        <w:t xml:space="preserve">ки. Иммунокомпетентные клетки, </w:t>
      </w:r>
      <w:r w:rsidRPr="00B743C3">
        <w:rPr>
          <w:rFonts w:ascii="Times New Roman" w:eastAsia="Calibri" w:hAnsi="Times New Roman" w:cs="Times New Roman"/>
          <w:sz w:val="20"/>
          <w:szCs w:val="20"/>
          <w:lang w:eastAsia="ru-RU"/>
        </w:rPr>
        <w:t>в свою</w:t>
      </w:r>
      <w:r w:rsidR="00B743C3">
        <w:rPr>
          <w:rFonts w:ascii="Times New Roman" w:eastAsia="Calibri" w:hAnsi="Times New Roman" w:cs="Times New Roman"/>
          <w:sz w:val="20"/>
          <w:szCs w:val="20"/>
          <w:lang w:eastAsia="ru-RU"/>
        </w:rPr>
        <w:t xml:space="preserve"> очередь подразделяются</w:t>
      </w:r>
      <w:r w:rsidRPr="00B743C3">
        <w:rPr>
          <w:rFonts w:ascii="Times New Roman" w:eastAsia="Calibri" w:hAnsi="Times New Roman" w:cs="Times New Roman"/>
          <w:sz w:val="20"/>
          <w:szCs w:val="20"/>
          <w:lang w:eastAsia="ru-RU"/>
        </w:rPr>
        <w:t xml:space="preserve"> на регуляторные и эффекторные.  </w:t>
      </w:r>
    </w:p>
    <w:p w:rsidR="00327542" w:rsidRPr="00B743C3" w:rsidRDefault="00B743C3" w:rsidP="002C1B7A">
      <w:pPr>
        <w:spacing w:after="0"/>
        <w:ind w:firstLine="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 Иммунокомпетентные клетки </w:t>
      </w:r>
      <w:r w:rsidR="00327542" w:rsidRPr="00B743C3">
        <w:rPr>
          <w:rFonts w:ascii="Times New Roman" w:eastAsia="Calibri" w:hAnsi="Times New Roman" w:cs="Times New Roman"/>
          <w:sz w:val="20"/>
          <w:szCs w:val="20"/>
          <w:lang w:eastAsia="ru-RU"/>
        </w:rPr>
        <w:t>способны к специфическому ответу на действие антигена. Этими свойствами обладают исключительно лимфоциты. Лимфоциты делятся на две группы: В- и Т-лимфоциты. В-лимфоциты осуществляют гуморальный иммунный ответ, они дифференцируются в плазматические клетки, которые синтезируют антитела. Т-лимфоциты осуществляют клеточный иммунный ответ, а также участвуют в регуляции обеи</w:t>
      </w:r>
      <w:r>
        <w:rPr>
          <w:rFonts w:ascii="Times New Roman" w:eastAsia="Calibri" w:hAnsi="Times New Roman" w:cs="Times New Roman"/>
          <w:sz w:val="20"/>
          <w:szCs w:val="20"/>
          <w:lang w:eastAsia="ru-RU"/>
        </w:rPr>
        <w:t xml:space="preserve">х форм иммунного ответа. </w:t>
      </w:r>
      <w:r w:rsidR="00327542" w:rsidRPr="00B743C3">
        <w:rPr>
          <w:rFonts w:ascii="Times New Roman" w:eastAsia="Calibri" w:hAnsi="Times New Roman" w:cs="Times New Roman"/>
          <w:sz w:val="20"/>
          <w:szCs w:val="20"/>
          <w:lang w:eastAsia="ru-RU"/>
        </w:rPr>
        <w:t>Т-лимфоциты</w:t>
      </w:r>
      <w:r w:rsidR="002E6E31" w:rsidRPr="00B743C3">
        <w:rPr>
          <w:rFonts w:ascii="Times New Roman" w:eastAsia="Calibri" w:hAnsi="Times New Roman" w:cs="Times New Roman"/>
          <w:sz w:val="20"/>
          <w:szCs w:val="20"/>
          <w:lang w:eastAsia="ru-RU"/>
        </w:rPr>
        <w:t xml:space="preserve"> </w:t>
      </w:r>
      <w:r w:rsidR="00327542" w:rsidRPr="00B743C3">
        <w:rPr>
          <w:rFonts w:ascii="Times New Roman" w:eastAsia="Calibri" w:hAnsi="Times New Roman" w:cs="Times New Roman"/>
          <w:sz w:val="20"/>
          <w:szCs w:val="20"/>
          <w:lang w:eastAsia="ru-RU"/>
        </w:rPr>
        <w:t>дифференцируются на две</w:t>
      </w:r>
      <w:r w:rsidR="002E6E31" w:rsidRPr="00B743C3">
        <w:rPr>
          <w:rFonts w:ascii="Times New Roman" w:eastAsia="Calibri" w:hAnsi="Times New Roman" w:cs="Times New Roman"/>
          <w:sz w:val="20"/>
          <w:szCs w:val="20"/>
          <w:lang w:eastAsia="ru-RU"/>
        </w:rPr>
        <w:t xml:space="preserve"> основные</w:t>
      </w:r>
      <w:r w:rsidR="00327542" w:rsidRPr="00B743C3">
        <w:rPr>
          <w:rFonts w:ascii="Times New Roman" w:eastAsia="Calibri" w:hAnsi="Times New Roman" w:cs="Times New Roman"/>
          <w:sz w:val="20"/>
          <w:szCs w:val="20"/>
          <w:lang w:eastAsia="ru-RU"/>
        </w:rPr>
        <w:t xml:space="preserve"> популяции, маркерами которых служат поверхностные антигены С</w:t>
      </w:r>
      <w:r w:rsidR="00327542" w:rsidRPr="00B743C3">
        <w:rPr>
          <w:rFonts w:ascii="Times New Roman" w:eastAsia="Calibri" w:hAnsi="Times New Roman" w:cs="Times New Roman"/>
          <w:sz w:val="20"/>
          <w:szCs w:val="20"/>
          <w:lang w:val="en-US" w:eastAsia="ru-RU"/>
        </w:rPr>
        <w:t>D</w:t>
      </w:r>
      <w:r w:rsidR="00327542" w:rsidRPr="00B743C3">
        <w:rPr>
          <w:rFonts w:ascii="Times New Roman" w:eastAsia="Calibri" w:hAnsi="Times New Roman" w:cs="Times New Roman"/>
          <w:sz w:val="20"/>
          <w:szCs w:val="20"/>
          <w:lang w:eastAsia="ru-RU"/>
        </w:rPr>
        <w:t>4 и С</w:t>
      </w:r>
      <w:r w:rsidR="00327542" w:rsidRPr="00B743C3">
        <w:rPr>
          <w:rFonts w:ascii="Times New Roman" w:eastAsia="Calibri" w:hAnsi="Times New Roman" w:cs="Times New Roman"/>
          <w:sz w:val="20"/>
          <w:szCs w:val="20"/>
          <w:lang w:val="en-US" w:eastAsia="ru-RU"/>
        </w:rPr>
        <w:t>D</w:t>
      </w:r>
      <w:r w:rsidR="00327542" w:rsidRPr="00B743C3">
        <w:rPr>
          <w:rFonts w:ascii="Times New Roman" w:eastAsia="Calibri" w:hAnsi="Times New Roman" w:cs="Times New Roman"/>
          <w:sz w:val="20"/>
          <w:szCs w:val="20"/>
          <w:lang w:eastAsia="ru-RU"/>
        </w:rPr>
        <w:t>8. С</w:t>
      </w:r>
      <w:r w:rsidR="00327542" w:rsidRPr="00B743C3">
        <w:rPr>
          <w:rFonts w:ascii="Times New Roman" w:eastAsia="Calibri" w:hAnsi="Times New Roman" w:cs="Times New Roman"/>
          <w:sz w:val="20"/>
          <w:szCs w:val="20"/>
          <w:lang w:val="en-US" w:eastAsia="ru-RU"/>
        </w:rPr>
        <w:t>D</w:t>
      </w:r>
      <w:r w:rsidR="00327542" w:rsidRPr="00B743C3">
        <w:rPr>
          <w:rFonts w:ascii="Times New Roman" w:eastAsia="Calibri" w:hAnsi="Times New Roman" w:cs="Times New Roman"/>
          <w:sz w:val="20"/>
          <w:szCs w:val="20"/>
          <w:lang w:eastAsia="ru-RU"/>
        </w:rPr>
        <w:t xml:space="preserve">4-лимфоциты стимулируют другие клетки иммунной системы, поэтому их называют клетками-хелперами (англ. </w:t>
      </w:r>
      <w:r w:rsidR="00327542" w:rsidRPr="00B743C3">
        <w:rPr>
          <w:rFonts w:ascii="Times New Roman" w:eastAsia="Calibri" w:hAnsi="Times New Roman" w:cs="Times New Roman"/>
          <w:sz w:val="20"/>
          <w:szCs w:val="20"/>
          <w:lang w:val="en-US" w:eastAsia="ru-RU"/>
        </w:rPr>
        <w:t>Help</w:t>
      </w:r>
      <w:r w:rsidR="00327542" w:rsidRPr="00B743C3">
        <w:rPr>
          <w:rFonts w:ascii="Times New Roman" w:eastAsia="Calibri" w:hAnsi="Times New Roman" w:cs="Times New Roman"/>
          <w:sz w:val="20"/>
          <w:szCs w:val="20"/>
          <w:lang w:eastAsia="ru-RU"/>
        </w:rPr>
        <w:t xml:space="preserve"> – помощь) – Тх. Тх делятся на две субпопуляции: Тх1 и Тх2</w:t>
      </w:r>
      <w:r w:rsidR="002E6E31" w:rsidRPr="00B743C3">
        <w:rPr>
          <w:rFonts w:ascii="Times New Roman" w:eastAsia="Calibri" w:hAnsi="Times New Roman" w:cs="Times New Roman"/>
          <w:sz w:val="20"/>
          <w:szCs w:val="20"/>
          <w:lang w:eastAsia="ru-RU"/>
        </w:rPr>
        <w:t xml:space="preserve"> (в настоящее время выделяют </w:t>
      </w:r>
      <w:r w:rsidR="00DA24ED" w:rsidRPr="00B743C3">
        <w:rPr>
          <w:rFonts w:ascii="Times New Roman" w:eastAsia="Calibri" w:hAnsi="Times New Roman" w:cs="Times New Roman"/>
          <w:sz w:val="20"/>
          <w:szCs w:val="20"/>
          <w:lang w:eastAsia="ru-RU"/>
        </w:rPr>
        <w:t xml:space="preserve">и </w:t>
      </w:r>
      <w:r w:rsidR="002E6E31" w:rsidRPr="00B743C3">
        <w:rPr>
          <w:rFonts w:ascii="Times New Roman" w:eastAsia="Calibri" w:hAnsi="Times New Roman" w:cs="Times New Roman"/>
          <w:sz w:val="20"/>
          <w:szCs w:val="20"/>
          <w:lang w:eastAsia="ru-RU"/>
        </w:rPr>
        <w:t xml:space="preserve">другие </w:t>
      </w:r>
      <w:r w:rsidR="00DA24ED" w:rsidRPr="00B743C3">
        <w:rPr>
          <w:rFonts w:ascii="Times New Roman" w:eastAsia="Calibri" w:hAnsi="Times New Roman" w:cs="Times New Roman"/>
          <w:sz w:val="20"/>
          <w:szCs w:val="20"/>
          <w:lang w:eastAsia="ru-RU"/>
        </w:rPr>
        <w:t>популяции</w:t>
      </w:r>
      <w:r w:rsidR="00327542" w:rsidRPr="00B743C3">
        <w:rPr>
          <w:rFonts w:ascii="Times New Roman" w:eastAsia="Calibri" w:hAnsi="Times New Roman" w:cs="Times New Roman"/>
          <w:sz w:val="20"/>
          <w:szCs w:val="20"/>
          <w:lang w:eastAsia="ru-RU"/>
        </w:rPr>
        <w:t xml:space="preserve"> </w:t>
      </w:r>
      <w:r w:rsidR="00CC0438" w:rsidRPr="00B743C3">
        <w:rPr>
          <w:rFonts w:ascii="Times New Roman" w:eastAsia="Calibri" w:hAnsi="Times New Roman" w:cs="Times New Roman"/>
          <w:sz w:val="20"/>
          <w:szCs w:val="20"/>
          <w:lang w:eastAsia="ru-RU"/>
        </w:rPr>
        <w:t xml:space="preserve">Тх </w:t>
      </w:r>
      <w:r w:rsidR="00327542" w:rsidRPr="00B743C3">
        <w:rPr>
          <w:rFonts w:ascii="Times New Roman" w:eastAsia="Calibri" w:hAnsi="Times New Roman" w:cs="Times New Roman"/>
          <w:sz w:val="20"/>
          <w:szCs w:val="20"/>
          <w:lang w:eastAsia="ru-RU"/>
        </w:rPr>
        <w:t xml:space="preserve">с супрессорными свойствами). Тх1 стимулируют </w:t>
      </w:r>
      <w:r w:rsidR="00327542" w:rsidRPr="00B743C3">
        <w:rPr>
          <w:rFonts w:ascii="Times New Roman" w:eastAsia="Calibri" w:hAnsi="Times New Roman" w:cs="Times New Roman"/>
          <w:sz w:val="20"/>
          <w:szCs w:val="20"/>
          <w:lang w:eastAsia="ru-RU"/>
        </w:rPr>
        <w:lastRenderedPageBreak/>
        <w:t>клеточные реакции иммунитета, а Тх2 – гуморальный иммунитет. С</w:t>
      </w:r>
      <w:r w:rsidR="00327542" w:rsidRPr="00B743C3">
        <w:rPr>
          <w:rFonts w:ascii="Times New Roman" w:eastAsia="Calibri" w:hAnsi="Times New Roman" w:cs="Times New Roman"/>
          <w:sz w:val="20"/>
          <w:szCs w:val="20"/>
          <w:lang w:val="en-US" w:eastAsia="ru-RU"/>
        </w:rPr>
        <w:t>D</w:t>
      </w:r>
      <w:r w:rsidR="00327542" w:rsidRPr="00B743C3">
        <w:rPr>
          <w:rFonts w:ascii="Times New Roman" w:eastAsia="Calibri" w:hAnsi="Times New Roman" w:cs="Times New Roman"/>
          <w:sz w:val="20"/>
          <w:szCs w:val="20"/>
          <w:lang w:eastAsia="ru-RU"/>
        </w:rPr>
        <w:t xml:space="preserve">8-лимфоциты – основные клетки, оказывающие цитотоксическое действие.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Антигенпредставляющие клетки (АПК) способны захватывать АГ, перерабатывать его до антигенных фрагментов (пептидов) и представлять Т-лимфоцитам в ассоциации с молекулами гистосовместимости</w:t>
      </w:r>
      <w:r w:rsidR="00150204"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II</w:t>
      </w:r>
      <w:r w:rsidRPr="00B743C3">
        <w:rPr>
          <w:rFonts w:ascii="Times New Roman" w:eastAsia="Calibri" w:hAnsi="Times New Roman" w:cs="Times New Roman"/>
          <w:sz w:val="20"/>
          <w:szCs w:val="20"/>
          <w:lang w:eastAsia="ru-RU"/>
        </w:rPr>
        <w:t xml:space="preserve"> класса для запуска адаптивного иммунитета. К АПК относят макрофаги, дендритные клетки (у них самая высокая эффективность представления АГ), В-лимфоциты.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Антигены</w:t>
      </w:r>
      <w:r w:rsidR="00150204" w:rsidRPr="00B743C3">
        <w:rPr>
          <w:rFonts w:ascii="Times New Roman" w:eastAsia="Calibri" w:hAnsi="Times New Roman" w:cs="Times New Roman"/>
          <w:b/>
          <w:sz w:val="20"/>
          <w:szCs w:val="20"/>
          <w:lang w:eastAsia="ru-RU"/>
        </w:rPr>
        <w:t xml:space="preserve"> (АГ)</w:t>
      </w:r>
      <w:r w:rsidRPr="00B743C3">
        <w:rPr>
          <w:rFonts w:ascii="Times New Roman" w:eastAsia="Calibri" w:hAnsi="Times New Roman" w:cs="Times New Roman"/>
          <w:sz w:val="20"/>
          <w:szCs w:val="20"/>
          <w:lang w:eastAsia="ru-RU"/>
        </w:rPr>
        <w:t xml:space="preserve"> – генетически чужеродные вещества, вызывающие в организме разные формы иммунного ответа, в частности синтез антител, а также специфически взаимодействующие с антителами и антигенраспознающими клетками. </w:t>
      </w:r>
      <w:r w:rsidR="002E6E31" w:rsidRPr="00B743C3">
        <w:rPr>
          <w:rFonts w:ascii="Times New Roman" w:eastAsia="Calibri" w:hAnsi="Times New Roman" w:cs="Times New Roman"/>
          <w:color w:val="000000"/>
          <w:sz w:val="20"/>
          <w:szCs w:val="20"/>
        </w:rPr>
        <w:t>ГЧИ (антигены) могут быть эндо- и экзогенного происхождения</w:t>
      </w:r>
      <w:r w:rsidR="00B743C3">
        <w:rPr>
          <w:rFonts w:ascii="Times New Roman" w:eastAsia="Calibri" w:hAnsi="Times New Roman" w:cs="Times New Roman"/>
          <w:color w:val="000000"/>
          <w:sz w:val="20"/>
          <w:szCs w:val="20"/>
        </w:rPr>
        <w:t>.</w:t>
      </w:r>
      <w:r w:rsidR="002E6E31" w:rsidRPr="00B743C3">
        <w:rPr>
          <w:rFonts w:ascii="Times New Roman" w:eastAsia="Calibri" w:hAnsi="Times New Roman" w:cs="Times New Roman"/>
          <w:color w:val="000000"/>
          <w:sz w:val="20"/>
          <w:szCs w:val="20"/>
        </w:rPr>
        <w:t xml:space="preserve"> </w:t>
      </w:r>
      <w:r w:rsidR="00150204" w:rsidRPr="00B743C3">
        <w:rPr>
          <w:rFonts w:ascii="Times New Roman" w:eastAsia="Calibri" w:hAnsi="Times New Roman" w:cs="Times New Roman"/>
          <w:color w:val="000000"/>
          <w:sz w:val="20"/>
          <w:szCs w:val="20"/>
        </w:rPr>
        <w:t>В рамках медицинской микробиологии, изучаемой в медицинском ВУЗе, под антигеном чаще всего подразумевают микроорганизмы и продукты их жизнедеятельности. Антигенами являются и клетки собственного организма, измененные под действием микроорганизмов.</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Основные качества антигенов</w:t>
      </w:r>
      <w:r w:rsidRPr="00B743C3">
        <w:rPr>
          <w:rFonts w:ascii="Times New Roman" w:eastAsia="Calibri" w:hAnsi="Times New Roman" w:cs="Times New Roman"/>
          <w:sz w:val="20"/>
          <w:szCs w:val="20"/>
          <w:lang w:eastAsia="ru-RU"/>
        </w:rPr>
        <w:t>: иммуногенность и специфичность. Иммуногенность – количественная характеристика способности вещества вызывать иммунный ответ. Иммуногенность антигена определяется следующими свойствами: чужеродность, растворимость (коллоидная структура), макромолекулярность (более 10000</w:t>
      </w:r>
      <w:r w:rsidR="002E6E31" w:rsidRPr="00B743C3">
        <w:rPr>
          <w:rFonts w:ascii="Times New Roman" w:eastAsia="Calibri" w:hAnsi="Times New Roman" w:cs="Times New Roman"/>
          <w:sz w:val="20"/>
          <w:szCs w:val="20"/>
          <w:lang w:eastAsia="ru-RU"/>
        </w:rPr>
        <w:t>0</w:t>
      </w:r>
      <w:r w:rsidRPr="00B743C3">
        <w:rPr>
          <w:rFonts w:ascii="Times New Roman" w:eastAsia="Calibri" w:hAnsi="Times New Roman" w:cs="Times New Roman"/>
          <w:sz w:val="20"/>
          <w:szCs w:val="20"/>
          <w:lang w:eastAsia="ru-RU"/>
        </w:rPr>
        <w:t>), химичес</w:t>
      </w:r>
      <w:r w:rsidR="00150204" w:rsidRPr="00B743C3">
        <w:rPr>
          <w:rFonts w:ascii="Times New Roman" w:eastAsia="Calibri" w:hAnsi="Times New Roman" w:cs="Times New Roman"/>
          <w:sz w:val="20"/>
          <w:szCs w:val="20"/>
          <w:lang w:eastAsia="ru-RU"/>
        </w:rPr>
        <w:t>кий состав (белки, глюцидолипид</w:t>
      </w:r>
      <w:r w:rsidRPr="00B743C3">
        <w:rPr>
          <w:rFonts w:ascii="Times New Roman" w:eastAsia="Calibri" w:hAnsi="Times New Roman" w:cs="Times New Roman"/>
          <w:sz w:val="20"/>
          <w:szCs w:val="20"/>
          <w:lang w:eastAsia="ru-RU"/>
        </w:rPr>
        <w:t xml:space="preserve">ополипептидные комплексы), валентность (число эпитопов).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Специфичность – свойство антигена избирательно реагировать с эффекторами иммунного ответа (рецепторы лимфоцитов, антитела). Специфичность антигена определяется химическим строением его эпитопа (детерминантной группы). Структура эпитопа представлена химическими радикалами, углеводами, липидами, пептидами, расположенными на поверхности антигена.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 иммуногенности антигены дифференцируют на полноценные и неполноценные (гаптены, полугаптены</w:t>
      </w:r>
      <w:r w:rsidRPr="00B743C3">
        <w:rPr>
          <w:rFonts w:ascii="Times New Roman" w:eastAsia="Calibri" w:hAnsi="Times New Roman" w:cs="Times New Roman"/>
          <w:b/>
          <w:sz w:val="20"/>
          <w:szCs w:val="20"/>
          <w:lang w:eastAsia="ru-RU"/>
        </w:rPr>
        <w:t>). Полноценные антигены</w:t>
      </w:r>
      <w:r w:rsidRPr="00B743C3">
        <w:rPr>
          <w:rFonts w:ascii="Times New Roman" w:eastAsia="Calibri" w:hAnsi="Times New Roman" w:cs="Times New Roman"/>
          <w:sz w:val="20"/>
          <w:szCs w:val="20"/>
          <w:lang w:eastAsia="ru-RU"/>
        </w:rPr>
        <w:t xml:space="preserve"> вызывают образование антител и реагируют с ними (белки, глюцидолипидно-полипептидные комплексы). </w:t>
      </w:r>
      <w:r w:rsidRPr="00B743C3">
        <w:rPr>
          <w:rFonts w:ascii="Times New Roman" w:eastAsia="Calibri" w:hAnsi="Times New Roman" w:cs="Times New Roman"/>
          <w:b/>
          <w:sz w:val="20"/>
          <w:szCs w:val="20"/>
          <w:lang w:eastAsia="ru-RU"/>
        </w:rPr>
        <w:t>Гаптены</w:t>
      </w:r>
      <w:r w:rsidR="00150204" w:rsidRPr="00B743C3">
        <w:rPr>
          <w:rFonts w:ascii="Times New Roman" w:eastAsia="Calibri" w:hAnsi="Times New Roman" w:cs="Times New Roman"/>
          <w:b/>
          <w:sz w:val="20"/>
          <w:szCs w:val="20"/>
          <w:lang w:eastAsia="ru-RU"/>
        </w:rPr>
        <w:t xml:space="preserve"> </w:t>
      </w:r>
      <w:r w:rsidRPr="00B743C3">
        <w:rPr>
          <w:rFonts w:ascii="Times New Roman" w:eastAsia="Calibri" w:hAnsi="Times New Roman" w:cs="Times New Roman"/>
          <w:sz w:val="20"/>
          <w:szCs w:val="20"/>
          <w:lang w:eastAsia="ru-RU"/>
        </w:rPr>
        <w:t xml:space="preserve">не вызывают образования антител, но реагируют с ними (липиды, гликолипиды, гликопротеиды). </w:t>
      </w:r>
      <w:r w:rsidRPr="00B743C3">
        <w:rPr>
          <w:rFonts w:ascii="Times New Roman" w:eastAsia="Calibri" w:hAnsi="Times New Roman" w:cs="Times New Roman"/>
          <w:b/>
          <w:sz w:val="20"/>
          <w:szCs w:val="20"/>
          <w:lang w:eastAsia="ru-RU"/>
        </w:rPr>
        <w:t>Полугаптены</w:t>
      </w:r>
      <w:r w:rsidR="00150204" w:rsidRPr="00B743C3">
        <w:rPr>
          <w:rFonts w:ascii="Times New Roman" w:eastAsia="Calibri" w:hAnsi="Times New Roman" w:cs="Times New Roman"/>
          <w:b/>
          <w:sz w:val="20"/>
          <w:szCs w:val="20"/>
          <w:lang w:eastAsia="ru-RU"/>
        </w:rPr>
        <w:t xml:space="preserve"> </w:t>
      </w:r>
      <w:r w:rsidRPr="00B743C3">
        <w:rPr>
          <w:rFonts w:ascii="Times New Roman" w:eastAsia="Calibri" w:hAnsi="Times New Roman" w:cs="Times New Roman"/>
          <w:sz w:val="20"/>
          <w:szCs w:val="20"/>
          <w:lang w:eastAsia="ru-RU"/>
        </w:rPr>
        <w:t xml:space="preserve">не вызывают образования антител, а при взаимодействии с антителами блокируют их, вызывая задержку реакций иммунитета. Полугаптены – химические радикалы: хлор, йод, бром, аминокислоты, моносахара.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Гаптены и полугаптены можно превратить в полноценные антигены, если соединить их с носителем (чаще всего это белок). В результате образуется </w:t>
      </w:r>
      <w:r w:rsidRPr="00B743C3">
        <w:rPr>
          <w:rFonts w:ascii="Times New Roman" w:eastAsia="Calibri" w:hAnsi="Times New Roman" w:cs="Times New Roman"/>
          <w:b/>
          <w:sz w:val="20"/>
          <w:szCs w:val="20"/>
          <w:lang w:eastAsia="ru-RU"/>
        </w:rPr>
        <w:t>комплексный антиген</w:t>
      </w:r>
      <w:r w:rsidRPr="00B743C3">
        <w:rPr>
          <w:rFonts w:ascii="Times New Roman" w:eastAsia="Calibri" w:hAnsi="Times New Roman" w:cs="Times New Roman"/>
          <w:sz w:val="20"/>
          <w:szCs w:val="20"/>
          <w:lang w:eastAsia="ru-RU"/>
        </w:rPr>
        <w:t xml:space="preserve">. Антигены, обладающие высокой степенью иммуногенности, называются </w:t>
      </w:r>
      <w:r w:rsidRPr="00B743C3">
        <w:rPr>
          <w:rFonts w:ascii="Times New Roman" w:eastAsia="Calibri" w:hAnsi="Times New Roman" w:cs="Times New Roman"/>
          <w:b/>
          <w:sz w:val="20"/>
          <w:szCs w:val="20"/>
          <w:lang w:eastAsia="ru-RU"/>
        </w:rPr>
        <w:t>протективными,</w:t>
      </w:r>
      <w:r w:rsidRPr="00B743C3">
        <w:rPr>
          <w:rFonts w:ascii="Times New Roman" w:eastAsia="Calibri" w:hAnsi="Times New Roman" w:cs="Times New Roman"/>
          <w:sz w:val="20"/>
          <w:szCs w:val="20"/>
          <w:lang w:eastAsia="ru-RU"/>
        </w:rPr>
        <w:t xml:space="preserve"> они входят в состав вакцин. </w:t>
      </w:r>
    </w:p>
    <w:p w:rsidR="00327542" w:rsidRPr="00B743C3" w:rsidRDefault="00327542" w:rsidP="002C1B7A">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ab/>
        <w:t xml:space="preserve"> Антигены микроорганизмов можно дифференцировать по локализации и специфичности.</w:t>
      </w:r>
    </w:p>
    <w:p w:rsidR="00327542" w:rsidRPr="00B743C3" w:rsidRDefault="00327542" w:rsidP="002C1B7A">
      <w:pPr>
        <w:spacing w:after="0"/>
        <w:ind w:firstLine="708"/>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Антигены микроорганизмов – это структуры микробной клетки и секретируемые во внешнюю среду продукты метаболизма. Н-антиген (белок) локализуется в жгутиках. О-антиген (липополисахарид) связан с клеточной стенкой грамотрицательных бактерий. К-антигены </w:t>
      </w:r>
      <w:r w:rsidR="002E6E31" w:rsidRPr="00B743C3">
        <w:rPr>
          <w:rFonts w:ascii="Times New Roman" w:eastAsia="Calibri" w:hAnsi="Times New Roman" w:cs="Times New Roman"/>
          <w:sz w:val="20"/>
          <w:szCs w:val="20"/>
          <w:lang w:eastAsia="ru-RU"/>
        </w:rPr>
        <w:t xml:space="preserve">поверхностные антигены клеточной стенки и </w:t>
      </w:r>
      <w:r w:rsidRPr="00B743C3">
        <w:rPr>
          <w:rFonts w:ascii="Times New Roman" w:eastAsia="Calibri" w:hAnsi="Times New Roman" w:cs="Times New Roman"/>
          <w:sz w:val="20"/>
          <w:szCs w:val="20"/>
          <w:lang w:eastAsia="ru-RU"/>
        </w:rPr>
        <w:t>капсульные (полисахариды или полипептиды) встречаются у бактерий, образующих капсулу. Экзотоксины и ферменты – белки, секретируемые во внешнюю среду.</w:t>
      </w:r>
    </w:p>
    <w:p w:rsidR="00327542" w:rsidRPr="00B743C3" w:rsidRDefault="00327542" w:rsidP="002C1B7A">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ab/>
        <w:t>Антигены вирусов классифицируют в 3 группы: ядерные (коровые) – связаны с внутренним белком; капсидные</w:t>
      </w:r>
      <w:r w:rsidR="00EF1C81">
        <w:rPr>
          <w:rFonts w:ascii="Times New Roman" w:eastAsia="Calibri" w:hAnsi="Times New Roman" w:cs="Times New Roman"/>
          <w:sz w:val="20"/>
          <w:szCs w:val="20"/>
          <w:lang w:eastAsia="ru-RU"/>
        </w:rPr>
        <w:t xml:space="preserve"> (оболочечные) и суперкапсидные</w:t>
      </w:r>
      <w:r w:rsidRPr="00B743C3">
        <w:rPr>
          <w:rFonts w:ascii="Times New Roman" w:eastAsia="Calibri" w:hAnsi="Times New Roman" w:cs="Times New Roman"/>
          <w:sz w:val="20"/>
          <w:szCs w:val="20"/>
          <w:lang w:eastAsia="ru-RU"/>
        </w:rPr>
        <w:t xml:space="preserve"> (например, Н- и </w:t>
      </w:r>
      <w:r w:rsidRPr="00B743C3">
        <w:rPr>
          <w:rFonts w:ascii="Times New Roman" w:eastAsia="Calibri" w:hAnsi="Times New Roman" w:cs="Times New Roman"/>
          <w:sz w:val="20"/>
          <w:szCs w:val="20"/>
          <w:lang w:val="en-US" w:eastAsia="ru-RU"/>
        </w:rPr>
        <w:t>N</w:t>
      </w:r>
      <w:r w:rsidRPr="00B743C3">
        <w:rPr>
          <w:rFonts w:ascii="Times New Roman" w:eastAsia="Calibri" w:hAnsi="Times New Roman" w:cs="Times New Roman"/>
          <w:sz w:val="20"/>
          <w:szCs w:val="20"/>
          <w:lang w:eastAsia="ru-RU"/>
        </w:rPr>
        <w:t xml:space="preserve">-антигены вируса гриппа).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По специфичности</w:t>
      </w:r>
      <w:r w:rsidRPr="00B743C3">
        <w:rPr>
          <w:rFonts w:ascii="Times New Roman" w:eastAsia="Calibri" w:hAnsi="Times New Roman" w:cs="Times New Roman"/>
          <w:sz w:val="20"/>
          <w:szCs w:val="20"/>
          <w:lang w:eastAsia="ru-RU"/>
        </w:rPr>
        <w:t xml:space="preserve"> микробные антигены дифференцируют на</w:t>
      </w:r>
      <w:r w:rsidR="00150204"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
          <w:sz w:val="20"/>
          <w:szCs w:val="20"/>
          <w:lang w:eastAsia="ru-RU"/>
        </w:rPr>
        <w:t>родовые, видовые</w:t>
      </w:r>
      <w:r w:rsidR="00EF1C81">
        <w:rPr>
          <w:rFonts w:ascii="Times New Roman" w:eastAsia="Calibri" w:hAnsi="Times New Roman" w:cs="Times New Roman"/>
          <w:b/>
          <w:sz w:val="20"/>
          <w:szCs w:val="20"/>
          <w:lang w:eastAsia="ru-RU"/>
        </w:rPr>
        <w:t>, типовые, групповые,</w:t>
      </w:r>
      <w:r w:rsidRPr="00B743C3">
        <w:rPr>
          <w:rFonts w:ascii="Times New Roman" w:eastAsia="Calibri" w:hAnsi="Times New Roman" w:cs="Times New Roman"/>
          <w:b/>
          <w:sz w:val="20"/>
          <w:szCs w:val="20"/>
          <w:lang w:eastAsia="ru-RU"/>
        </w:rPr>
        <w:t xml:space="preserve"> гетерогенные.</w:t>
      </w:r>
      <w:r w:rsidR="00EF1C81">
        <w:rPr>
          <w:rFonts w:ascii="Times New Roman" w:eastAsia="Calibri" w:hAnsi="Times New Roman" w:cs="Times New Roman"/>
          <w:sz w:val="20"/>
          <w:szCs w:val="20"/>
          <w:lang w:eastAsia="ru-RU"/>
        </w:rPr>
        <w:t xml:space="preserve"> Родовые антигены сходны</w:t>
      </w:r>
      <w:r w:rsidRPr="00B743C3">
        <w:rPr>
          <w:rFonts w:ascii="Times New Roman" w:eastAsia="Calibri" w:hAnsi="Times New Roman" w:cs="Times New Roman"/>
          <w:sz w:val="20"/>
          <w:szCs w:val="20"/>
          <w:lang w:eastAsia="ru-RU"/>
        </w:rPr>
        <w:t xml:space="preserve"> у штаммов одного рода микроорганизмов (например, антигены рода </w:t>
      </w:r>
      <w:r w:rsidRPr="00B743C3">
        <w:rPr>
          <w:rFonts w:ascii="Times New Roman" w:eastAsia="Calibri" w:hAnsi="Times New Roman" w:cs="Times New Roman"/>
          <w:sz w:val="20"/>
          <w:szCs w:val="20"/>
          <w:lang w:val="en-US" w:eastAsia="ru-RU"/>
        </w:rPr>
        <w:t>Shigella</w:t>
      </w:r>
      <w:r w:rsidRPr="00B743C3">
        <w:rPr>
          <w:rFonts w:ascii="Times New Roman" w:eastAsia="Calibri" w:hAnsi="Times New Roman" w:cs="Times New Roman"/>
          <w:sz w:val="20"/>
          <w:szCs w:val="20"/>
          <w:lang w:eastAsia="ru-RU"/>
        </w:rPr>
        <w:t xml:space="preserve">). Видовые антигены сходны у штаммов одного вида микроорганизмов (например, антигены вида </w:t>
      </w:r>
      <w:r w:rsidRPr="00B743C3">
        <w:rPr>
          <w:rFonts w:ascii="Times New Roman" w:eastAsia="Calibri" w:hAnsi="Times New Roman" w:cs="Times New Roman"/>
          <w:sz w:val="20"/>
          <w:szCs w:val="20"/>
          <w:lang w:val="en-US" w:eastAsia="ru-RU"/>
        </w:rPr>
        <w:t>S</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flexneri</w:t>
      </w:r>
      <w:r w:rsidRPr="00B743C3">
        <w:rPr>
          <w:rFonts w:ascii="Times New Roman" w:eastAsia="Calibri" w:hAnsi="Times New Roman" w:cs="Times New Roman"/>
          <w:sz w:val="20"/>
          <w:szCs w:val="20"/>
          <w:lang w:eastAsia="ru-RU"/>
        </w:rPr>
        <w:t xml:space="preserve">). Типовые антигены сходны у штаммов одного </w:t>
      </w:r>
      <w:r w:rsidR="002E6E31" w:rsidRPr="00B743C3">
        <w:rPr>
          <w:rFonts w:ascii="Times New Roman" w:eastAsia="Calibri" w:hAnsi="Times New Roman" w:cs="Times New Roman"/>
          <w:sz w:val="20"/>
          <w:szCs w:val="20"/>
          <w:lang w:eastAsia="ru-RU"/>
        </w:rPr>
        <w:t>серо</w:t>
      </w:r>
      <w:r w:rsidRPr="00B743C3">
        <w:rPr>
          <w:rFonts w:ascii="Times New Roman" w:eastAsia="Calibri" w:hAnsi="Times New Roman" w:cs="Times New Roman"/>
          <w:sz w:val="20"/>
          <w:szCs w:val="20"/>
          <w:lang w:eastAsia="ru-RU"/>
        </w:rPr>
        <w:t>типа (серовара) внутри вида микроорганизмов (например, антигены серовара</w:t>
      </w:r>
      <w:r w:rsidR="00150204"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S</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flexneri</w:t>
      </w:r>
      <w:r w:rsidRPr="00B743C3">
        <w:rPr>
          <w:rFonts w:ascii="Times New Roman" w:eastAsia="Calibri" w:hAnsi="Times New Roman" w:cs="Times New Roman"/>
          <w:sz w:val="20"/>
          <w:szCs w:val="20"/>
          <w:lang w:eastAsia="ru-RU"/>
        </w:rPr>
        <w:t xml:space="preserve"> 1). Групповые антигены сходны у штаммов разных таксонов (видов, типов): например, антигены рода </w:t>
      </w:r>
      <w:r w:rsidRPr="00B743C3">
        <w:rPr>
          <w:rFonts w:ascii="Times New Roman" w:eastAsia="Calibri" w:hAnsi="Times New Roman" w:cs="Times New Roman"/>
          <w:sz w:val="20"/>
          <w:szCs w:val="20"/>
          <w:lang w:val="en-US" w:eastAsia="ru-RU"/>
        </w:rPr>
        <w:t>Shigella</w:t>
      </w:r>
      <w:r w:rsidRPr="00B743C3">
        <w:rPr>
          <w:rFonts w:ascii="Times New Roman" w:eastAsia="Calibri" w:hAnsi="Times New Roman" w:cs="Times New Roman"/>
          <w:sz w:val="20"/>
          <w:szCs w:val="20"/>
          <w:lang w:eastAsia="ru-RU"/>
        </w:rPr>
        <w:t xml:space="preserve"> у видов </w:t>
      </w:r>
      <w:r w:rsidRPr="00B743C3">
        <w:rPr>
          <w:rFonts w:ascii="Times New Roman" w:eastAsia="Calibri" w:hAnsi="Times New Roman" w:cs="Times New Roman"/>
          <w:sz w:val="20"/>
          <w:szCs w:val="20"/>
          <w:lang w:val="en-US" w:eastAsia="ru-RU"/>
        </w:rPr>
        <w:t>S</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flexneri</w:t>
      </w:r>
      <w:r w:rsidR="00EF1C81">
        <w:rPr>
          <w:rFonts w:ascii="Times New Roman" w:eastAsia="Calibri" w:hAnsi="Times New Roman" w:cs="Times New Roman"/>
          <w:sz w:val="20"/>
          <w:szCs w:val="20"/>
          <w:lang w:eastAsia="ru-RU"/>
        </w:rPr>
        <w:t xml:space="preserve"> и</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S</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sonnei</w:t>
      </w:r>
      <w:r w:rsidRPr="00B743C3">
        <w:rPr>
          <w:rFonts w:ascii="Times New Roman" w:eastAsia="Calibri" w:hAnsi="Times New Roman" w:cs="Times New Roman"/>
          <w:sz w:val="20"/>
          <w:szCs w:val="20"/>
          <w:lang w:eastAsia="ru-RU"/>
        </w:rPr>
        <w:t>. Гетерогенные антигены имеют специфичность широкого диапазона, - я</w:t>
      </w:r>
      <w:r w:rsidR="00EF1C81">
        <w:rPr>
          <w:rFonts w:ascii="Times New Roman" w:eastAsia="Calibri" w:hAnsi="Times New Roman" w:cs="Times New Roman"/>
          <w:sz w:val="20"/>
          <w:szCs w:val="20"/>
          <w:lang w:eastAsia="ru-RU"/>
        </w:rPr>
        <w:t>в</w:t>
      </w:r>
      <w:r w:rsidRPr="00B743C3">
        <w:rPr>
          <w:rFonts w:ascii="Times New Roman" w:eastAsia="Calibri" w:hAnsi="Times New Roman" w:cs="Times New Roman"/>
          <w:sz w:val="20"/>
          <w:szCs w:val="20"/>
          <w:lang w:eastAsia="ru-RU"/>
        </w:rPr>
        <w:t>ляются общими для человека, животных, микробов (антиген Форсмана). Антигенная мимикрия – наличие общих гетерогенных</w:t>
      </w:r>
      <w:r w:rsidR="00EF1C81">
        <w:rPr>
          <w:rFonts w:ascii="Times New Roman" w:eastAsia="Calibri" w:hAnsi="Times New Roman" w:cs="Times New Roman"/>
          <w:sz w:val="20"/>
          <w:szCs w:val="20"/>
          <w:lang w:eastAsia="ru-RU"/>
        </w:rPr>
        <w:t xml:space="preserve"> антигенов в системе «паразит-</w:t>
      </w:r>
      <w:r w:rsidRPr="00B743C3">
        <w:rPr>
          <w:rFonts w:ascii="Times New Roman" w:eastAsia="Calibri" w:hAnsi="Times New Roman" w:cs="Times New Roman"/>
          <w:sz w:val="20"/>
          <w:szCs w:val="20"/>
          <w:lang w:eastAsia="ru-RU"/>
        </w:rPr>
        <w:t xml:space="preserve">хозяин» (сходные антигены палочки чумы и эритроцитов человека; стрептококков и клеток эндокарда, эндотелия сосудов почек). </w:t>
      </w:r>
    </w:p>
    <w:p w:rsidR="00327542" w:rsidRPr="00B743C3" w:rsidRDefault="00327542" w:rsidP="002C1B7A">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ab/>
      </w:r>
      <w:r w:rsidRPr="00B743C3">
        <w:rPr>
          <w:rFonts w:ascii="Times New Roman" w:eastAsia="Calibri" w:hAnsi="Times New Roman" w:cs="Times New Roman"/>
          <w:b/>
          <w:sz w:val="20"/>
          <w:szCs w:val="20"/>
          <w:lang w:eastAsia="ru-RU"/>
        </w:rPr>
        <w:t xml:space="preserve">Суперантигены </w:t>
      </w:r>
      <w:r w:rsidRPr="00B743C3">
        <w:rPr>
          <w:rFonts w:ascii="Times New Roman" w:eastAsia="Calibri" w:hAnsi="Times New Roman" w:cs="Times New Roman"/>
          <w:sz w:val="20"/>
          <w:szCs w:val="20"/>
          <w:lang w:eastAsia="ru-RU"/>
        </w:rPr>
        <w:t xml:space="preserve">взаимодействуют с МНС (главный комплекс гистосовместимости) </w:t>
      </w:r>
      <w:r w:rsidRPr="00B743C3">
        <w:rPr>
          <w:rFonts w:ascii="Times New Roman" w:eastAsia="Calibri" w:hAnsi="Times New Roman" w:cs="Times New Roman"/>
          <w:sz w:val="20"/>
          <w:szCs w:val="20"/>
          <w:lang w:val="en-US" w:eastAsia="ru-RU"/>
        </w:rPr>
        <w:t>II</w:t>
      </w:r>
      <w:r w:rsidRPr="00B743C3">
        <w:rPr>
          <w:rFonts w:ascii="Times New Roman" w:eastAsia="Calibri" w:hAnsi="Times New Roman" w:cs="Times New Roman"/>
          <w:sz w:val="20"/>
          <w:szCs w:val="20"/>
          <w:lang w:eastAsia="ru-RU"/>
        </w:rPr>
        <w:t xml:space="preserve"> класса</w:t>
      </w:r>
      <w:r w:rsidR="002E6E31"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АПК и Т-клеточным рецептором (Тс</w:t>
      </w:r>
      <w:r w:rsidRPr="00B743C3">
        <w:rPr>
          <w:rFonts w:ascii="Times New Roman" w:eastAsia="Calibri" w:hAnsi="Times New Roman" w:cs="Times New Roman"/>
          <w:sz w:val="20"/>
          <w:szCs w:val="20"/>
          <w:lang w:val="en-US" w:eastAsia="ru-RU"/>
        </w:rPr>
        <w:t>R</w:t>
      </w:r>
      <w:r w:rsidRPr="00B743C3">
        <w:rPr>
          <w:rFonts w:ascii="Times New Roman" w:eastAsia="Calibri" w:hAnsi="Times New Roman" w:cs="Times New Roman"/>
          <w:sz w:val="20"/>
          <w:szCs w:val="20"/>
          <w:lang w:eastAsia="ru-RU"/>
        </w:rPr>
        <w:t xml:space="preserve">) Т-лимфоцитов вне антигенсвязывающей щели (активного центра). Суперантигены микробов (энтеротоксины стафилококков и др.) блокируют иммунный ответ, вызывают поликлональную активацию лимфоцитов (выброс цитокинов) с последующей их гибелью (развитие иммунодефицита). </w:t>
      </w:r>
      <w:r w:rsidRPr="00B743C3">
        <w:rPr>
          <w:rFonts w:ascii="Times New Roman" w:eastAsia="Calibri" w:hAnsi="Times New Roman" w:cs="Times New Roman"/>
          <w:b/>
          <w:sz w:val="20"/>
          <w:szCs w:val="20"/>
          <w:lang w:eastAsia="ru-RU"/>
        </w:rPr>
        <w:t>Аутоантигены</w:t>
      </w:r>
      <w:r w:rsidRPr="00B743C3">
        <w:rPr>
          <w:rFonts w:ascii="Times New Roman" w:eastAsia="Calibri" w:hAnsi="Times New Roman" w:cs="Times New Roman"/>
          <w:sz w:val="20"/>
          <w:szCs w:val="20"/>
          <w:lang w:eastAsia="ru-RU"/>
        </w:rPr>
        <w:t xml:space="preserve"> – собственные антигены организма, приобретающие чужеродную специфичность. </w:t>
      </w:r>
    </w:p>
    <w:p w:rsidR="00361152" w:rsidRDefault="00327542" w:rsidP="002C1B7A">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ab/>
      </w:r>
    </w:p>
    <w:p w:rsidR="00327542" w:rsidRPr="00B743C3" w:rsidRDefault="00327542" w:rsidP="00361152">
      <w:pPr>
        <w:spacing w:after="0"/>
        <w:ind w:firstLine="708"/>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lastRenderedPageBreak/>
        <w:t>Реакция агглютинации</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В реакции агглютинации (РА) антиген участвует в виде корпускулярной частицы. Это могут быть суспензии микроорганизмов, </w:t>
      </w:r>
      <w:r w:rsidR="002E6E31" w:rsidRPr="00B743C3">
        <w:rPr>
          <w:rFonts w:ascii="Times New Roman" w:eastAsia="Calibri" w:hAnsi="Times New Roman" w:cs="Times New Roman"/>
          <w:sz w:val="20"/>
          <w:szCs w:val="20"/>
          <w:lang w:eastAsia="ru-RU"/>
        </w:rPr>
        <w:t xml:space="preserve">другие </w:t>
      </w:r>
      <w:r w:rsidRPr="00B743C3">
        <w:rPr>
          <w:rFonts w:ascii="Times New Roman" w:eastAsia="Calibri" w:hAnsi="Times New Roman" w:cs="Times New Roman"/>
          <w:sz w:val="20"/>
          <w:szCs w:val="20"/>
          <w:lang w:eastAsia="ru-RU"/>
        </w:rPr>
        <w:t>клетки, например</w:t>
      </w:r>
      <w:r w:rsidR="00150204"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эритроциты. При смешивании со специфической</w:t>
      </w:r>
      <w:r w:rsidR="00150204"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антисывороткой происходит склеивание и оседание визуально различимых хлопьев – иммунных комплексов.</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Реакцию агглютинации можно ставить качественно – на стекле и количественно – в пробирках, где готовятся разведения сыворотки. </w:t>
      </w:r>
    </w:p>
    <w:p w:rsidR="00327542" w:rsidRPr="00B743C3" w:rsidRDefault="00327542" w:rsidP="002C1B7A">
      <w:pPr>
        <w:spacing w:after="0"/>
        <w:ind w:firstLine="72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Реакция иммунофлюоресценции (РИФ)</w:t>
      </w:r>
    </w:p>
    <w:p w:rsidR="00327542" w:rsidRPr="00B743C3" w:rsidRDefault="00327542" w:rsidP="002C1B7A">
      <w:pPr>
        <w:spacing w:after="0"/>
        <w:ind w:firstLine="720"/>
        <w:jc w:val="both"/>
        <w:rPr>
          <w:rFonts w:ascii="Times New Roman" w:eastAsia="Calibri" w:hAnsi="Times New Roman" w:cs="Times New Roman"/>
          <w:i/>
          <w:sz w:val="20"/>
          <w:szCs w:val="20"/>
          <w:lang w:eastAsia="ru-RU"/>
        </w:rPr>
      </w:pPr>
      <w:r w:rsidRPr="00B743C3">
        <w:rPr>
          <w:rFonts w:ascii="Times New Roman" w:eastAsia="Calibri" w:hAnsi="Times New Roman" w:cs="Times New Roman"/>
          <w:i/>
          <w:sz w:val="20"/>
          <w:szCs w:val="20"/>
          <w:lang w:eastAsia="ru-RU"/>
        </w:rPr>
        <w:t>Прямая (метод Кунса).</w:t>
      </w:r>
    </w:p>
    <w:p w:rsidR="00327542" w:rsidRPr="00B743C3" w:rsidRDefault="00327542" w:rsidP="002C1B7A">
      <w:pPr>
        <w:spacing w:after="0"/>
        <w:ind w:firstLine="128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Микроорганизмы, обработанные антителами, меченными флюорохромами, способны светиться в люминесцентном микроскопе.</w:t>
      </w:r>
    </w:p>
    <w:p w:rsidR="00327542" w:rsidRPr="00B743C3" w:rsidRDefault="00327542" w:rsidP="002C1B7A">
      <w:pPr>
        <w:spacing w:after="0"/>
        <w:ind w:firstLine="720"/>
        <w:jc w:val="both"/>
        <w:rPr>
          <w:rFonts w:ascii="Times New Roman" w:eastAsia="Calibri" w:hAnsi="Times New Roman" w:cs="Times New Roman"/>
          <w:i/>
          <w:sz w:val="20"/>
          <w:szCs w:val="20"/>
          <w:lang w:eastAsia="ru-RU"/>
        </w:rPr>
      </w:pPr>
      <w:r w:rsidRPr="00B743C3">
        <w:rPr>
          <w:rFonts w:ascii="Times New Roman" w:eastAsia="Calibri" w:hAnsi="Times New Roman" w:cs="Times New Roman"/>
          <w:i/>
          <w:sz w:val="20"/>
          <w:szCs w:val="20"/>
          <w:lang w:eastAsia="ru-RU"/>
        </w:rPr>
        <w:t>Непрямая.</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На 1-ом этапе микроорганизмы взаимодействуют со специфической сывороткой.</w:t>
      </w:r>
    </w:p>
    <w:p w:rsidR="00327542" w:rsidRPr="00B743C3" w:rsidRDefault="00327542" w:rsidP="002C1B7A">
      <w:pPr>
        <w:spacing w:after="0"/>
        <w:ind w:firstLine="128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Далее воздействуют на образовавшийся иммунный комплекс антиглобулиновой сывороткой, меченой флюорохромом. Иммунный комплекс с помощью этого коньюгата светится в люминесцентном микроскопе.</w:t>
      </w:r>
    </w:p>
    <w:p w:rsidR="00327542" w:rsidRPr="00B743C3" w:rsidRDefault="00327542" w:rsidP="002C1B7A">
      <w:pPr>
        <w:spacing w:after="0"/>
        <w:jc w:val="both"/>
        <w:rPr>
          <w:rFonts w:ascii="Times New Roman" w:eastAsia="Calibri" w:hAnsi="Times New Roman" w:cs="Times New Roman"/>
          <w:sz w:val="20"/>
          <w:szCs w:val="20"/>
          <w:lang w:eastAsia="ru-RU"/>
        </w:rPr>
      </w:pPr>
    </w:p>
    <w:p w:rsidR="00327542" w:rsidRPr="00B743C3" w:rsidRDefault="00327542" w:rsidP="002C1B7A">
      <w:pPr>
        <w:spacing w:after="0"/>
        <w:ind w:firstLine="709"/>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 xml:space="preserve">ВОПРОСЫ ДЛЯ САМОПОДГОТОВКИ: </w:t>
      </w:r>
    </w:p>
    <w:p w:rsidR="00327542" w:rsidRPr="00B743C3" w:rsidRDefault="00327542"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1. Предмет и задачи иммунологии.</w:t>
      </w:r>
    </w:p>
    <w:p w:rsidR="00327542" w:rsidRPr="00B743C3" w:rsidRDefault="00327542"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2. Строение иммунной системы. Функции центральных и периферических органов.</w:t>
      </w:r>
    </w:p>
    <w:p w:rsidR="00327542" w:rsidRPr="00B743C3" w:rsidRDefault="00327542"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3. Популяции иммунокомпетентных клеток. Их фенотипические и функциональные отличия.</w:t>
      </w:r>
    </w:p>
    <w:p w:rsidR="00327542" w:rsidRPr="00B743C3" w:rsidRDefault="00327542"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4. Иммунитет. Определение понятия.</w:t>
      </w:r>
    </w:p>
    <w:p w:rsidR="00327542" w:rsidRPr="00B743C3" w:rsidRDefault="00327542"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5. Виды иммунитета по происхождению и условию формирования.</w:t>
      </w:r>
    </w:p>
    <w:p w:rsidR="00327542" w:rsidRPr="00B743C3" w:rsidRDefault="00327542" w:rsidP="002C1B7A">
      <w:pPr>
        <w:tabs>
          <w:tab w:val="left" w:pos="900"/>
          <w:tab w:val="left" w:pos="1080"/>
        </w:tabs>
        <w:spacing w:after="0"/>
        <w:ind w:firstLine="709"/>
        <w:jc w:val="both"/>
        <w:rPr>
          <w:rFonts w:ascii="Times New Roman" w:eastAsia="Calibri" w:hAnsi="Times New Roman" w:cs="Times New Roman"/>
          <w:sz w:val="20"/>
          <w:szCs w:val="20"/>
          <w:lang w:eastAsia="ru-RU"/>
        </w:rPr>
      </w:pPr>
      <w:r w:rsidRPr="00B743C3">
        <w:rPr>
          <w:rFonts w:ascii="Times New Roman" w:eastAsia="Times New Roman" w:hAnsi="Times New Roman" w:cs="Times New Roman"/>
          <w:color w:val="000000"/>
          <w:sz w:val="20"/>
          <w:szCs w:val="20"/>
        </w:rPr>
        <w:t xml:space="preserve">6. </w:t>
      </w:r>
      <w:r w:rsidRPr="00B743C3">
        <w:rPr>
          <w:rFonts w:ascii="Times New Roman" w:eastAsia="Calibri" w:hAnsi="Times New Roman" w:cs="Times New Roman"/>
          <w:sz w:val="20"/>
          <w:szCs w:val="20"/>
          <w:lang w:eastAsia="ru-RU"/>
        </w:rPr>
        <w:t>Антигены. Определение. Свойства. Химическая природа. Материальная основа специфичности.</w:t>
      </w:r>
    </w:p>
    <w:p w:rsidR="00327542" w:rsidRPr="00B743C3" w:rsidRDefault="00327542" w:rsidP="002C1B7A">
      <w:pPr>
        <w:tabs>
          <w:tab w:val="left" w:pos="900"/>
          <w:tab w:val="left" w:pos="108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7. Виды антигенов по степени чужеродности.</w:t>
      </w:r>
    </w:p>
    <w:p w:rsidR="00327542" w:rsidRPr="00B743C3" w:rsidRDefault="00327542" w:rsidP="002C1B7A">
      <w:pPr>
        <w:tabs>
          <w:tab w:val="left" w:pos="900"/>
          <w:tab w:val="left" w:pos="108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8. Антигенная структура бактериальной клетки. Виды антигенов по специфичности. </w:t>
      </w:r>
    </w:p>
    <w:p w:rsidR="00327542" w:rsidRPr="00B743C3" w:rsidRDefault="00327542" w:rsidP="002C1B7A">
      <w:pPr>
        <w:tabs>
          <w:tab w:val="left" w:pos="900"/>
          <w:tab w:val="left" w:pos="108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9. Механизм реакции агглютинации для определения вида и типа микроба.</w:t>
      </w:r>
    </w:p>
    <w:p w:rsidR="00327542" w:rsidRPr="00B743C3" w:rsidRDefault="00327542" w:rsidP="002C1B7A">
      <w:pPr>
        <w:tabs>
          <w:tab w:val="left" w:pos="900"/>
          <w:tab w:val="left" w:pos="108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10. Механизм реакции иммунофлуоресценции.</w:t>
      </w:r>
    </w:p>
    <w:p w:rsidR="00327542" w:rsidRPr="00B743C3" w:rsidRDefault="00327542" w:rsidP="002C1B7A">
      <w:pPr>
        <w:tabs>
          <w:tab w:val="left" w:pos="900"/>
          <w:tab w:val="left" w:pos="1080"/>
        </w:tabs>
        <w:spacing w:after="0"/>
        <w:jc w:val="both"/>
        <w:rPr>
          <w:rFonts w:ascii="Times New Roman" w:eastAsia="Calibri" w:hAnsi="Times New Roman" w:cs="Times New Roman"/>
          <w:sz w:val="20"/>
          <w:szCs w:val="20"/>
          <w:lang w:eastAsia="ru-RU"/>
        </w:rPr>
      </w:pPr>
    </w:p>
    <w:p w:rsidR="00327542" w:rsidRPr="00B743C3" w:rsidRDefault="00327542" w:rsidP="002C1B7A">
      <w:pPr>
        <w:spacing w:after="0"/>
        <w:ind w:firstLine="709"/>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САМОСТОЯТЕЛЬНАЯ РАБОТА СТУДЕНТОВ К ЗАНЯТИЮ</w:t>
      </w:r>
    </w:p>
    <w:p w:rsidR="00327542" w:rsidRPr="00B743C3" w:rsidRDefault="00327542" w:rsidP="002C1B7A">
      <w:pPr>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 xml:space="preserve">Работа </w:t>
      </w:r>
      <w:r w:rsidR="0067685D" w:rsidRPr="00B743C3">
        <w:rPr>
          <w:rFonts w:ascii="Times New Roman" w:eastAsia="Calibri" w:hAnsi="Times New Roman" w:cs="Times New Roman"/>
          <w:b/>
          <w:sz w:val="20"/>
          <w:szCs w:val="20"/>
          <w:lang w:eastAsia="ru-RU"/>
        </w:rPr>
        <w:t>№</w:t>
      </w:r>
      <w:r w:rsidRPr="00B743C3">
        <w:rPr>
          <w:rFonts w:ascii="Times New Roman" w:eastAsia="Calibri" w:hAnsi="Times New Roman" w:cs="Times New Roman"/>
          <w:b/>
          <w:sz w:val="20"/>
          <w:szCs w:val="20"/>
          <w:lang w:eastAsia="ru-RU"/>
        </w:rPr>
        <w:t>1.</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Цель:</w:t>
      </w:r>
      <w:r w:rsidR="007549A1" w:rsidRPr="00B743C3">
        <w:rPr>
          <w:rFonts w:ascii="Times New Roman" w:eastAsia="Calibri" w:hAnsi="Times New Roman" w:cs="Times New Roman"/>
          <w:b/>
          <w:sz w:val="20"/>
          <w:szCs w:val="20"/>
          <w:lang w:eastAsia="ru-RU"/>
        </w:rPr>
        <w:t xml:space="preserve"> </w:t>
      </w:r>
      <w:r w:rsidRPr="00B743C3">
        <w:rPr>
          <w:rFonts w:ascii="Times New Roman" w:eastAsia="Calibri" w:hAnsi="Times New Roman" w:cs="Times New Roman"/>
          <w:sz w:val="20"/>
          <w:szCs w:val="20"/>
          <w:lang w:eastAsia="ru-RU"/>
        </w:rPr>
        <w:t>Поставить и учесть реакции агглютинации для определения типа микроба.</w:t>
      </w:r>
    </w:p>
    <w:p w:rsidR="00327542" w:rsidRPr="00B743C3" w:rsidRDefault="00327542" w:rsidP="002C1B7A">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b/>
          <w:sz w:val="20"/>
          <w:szCs w:val="20"/>
        </w:rPr>
        <w:t>Задача:</w:t>
      </w:r>
      <w:r w:rsidRPr="00B743C3">
        <w:rPr>
          <w:rFonts w:ascii="Times New Roman" w:eastAsia="Calibri" w:hAnsi="Times New Roman" w:cs="Times New Roman"/>
          <w:sz w:val="20"/>
          <w:szCs w:val="20"/>
        </w:rPr>
        <w:t xml:space="preserve"> В бактериологическую лабораторию доставлены испражнения больного с предположительным диагнозом: «Дизентерия». Выделена чистая культура бактерий, которая по морфологическим, ферментативным и антигенным свойствам идентифицирована как дизентерийная палочка вида Флекснера. С помощью монорецепторных сывороток определите тип выделенной культуры, поставив РА на стекле.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Методика выполнения:</w:t>
      </w:r>
      <w:r w:rsidRPr="00B743C3">
        <w:rPr>
          <w:rFonts w:ascii="Times New Roman" w:eastAsia="Calibri" w:hAnsi="Times New Roman" w:cs="Times New Roman"/>
          <w:sz w:val="20"/>
          <w:szCs w:val="20"/>
          <w:lang w:eastAsia="ru-RU"/>
        </w:rPr>
        <w:t xml:space="preserve"> Перед началом работы студенты подробно изучают методику постановки реакции агглютинации на стекле, необходимые ингредиенты и проводят исследование. </w:t>
      </w:r>
    </w:p>
    <w:p w:rsidR="00327542" w:rsidRPr="00B743C3" w:rsidRDefault="00EF1C81" w:rsidP="002C1B7A">
      <w:pPr>
        <w:spacing w:after="0"/>
        <w:ind w:firstLine="709"/>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Протокол</w:t>
      </w:r>
      <w:r w:rsidR="00327542" w:rsidRPr="00B743C3">
        <w:rPr>
          <w:rFonts w:ascii="Times New Roman" w:eastAsia="Calibri" w:hAnsi="Times New Roman" w:cs="Times New Roman"/>
          <w:sz w:val="20"/>
          <w:szCs w:val="20"/>
          <w:lang w:eastAsia="ru-RU"/>
        </w:rPr>
        <w:t xml:space="preserve"> исследования: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Цель:</w:t>
      </w:r>
      <w:r w:rsidRPr="00B743C3">
        <w:rPr>
          <w:rFonts w:ascii="Times New Roman" w:eastAsia="Calibri" w:hAnsi="Times New Roman" w:cs="Times New Roman"/>
          <w:sz w:val="20"/>
          <w:szCs w:val="20"/>
          <w:lang w:eastAsia="ru-RU"/>
        </w:rPr>
        <w:t xml:space="preserve"> Овладеть методикой постановки и оценки реакции агглютинации на стекле для определения типа выделенной культуры.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2742"/>
        <w:gridCol w:w="2743"/>
        <w:gridCol w:w="2330"/>
      </w:tblGrid>
      <w:tr w:rsidR="00327542" w:rsidRPr="00B743C3" w:rsidTr="002C1B7A">
        <w:trPr>
          <w:cantSplit/>
          <w:trHeight w:val="258"/>
        </w:trPr>
        <w:tc>
          <w:tcPr>
            <w:tcW w:w="2250" w:type="dxa"/>
            <w:vMerge w:val="restart"/>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p>
          <w:p w:rsidR="00327542" w:rsidRPr="00B743C3" w:rsidRDefault="00327542" w:rsidP="002C1B7A">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Результат</w:t>
            </w:r>
          </w:p>
        </w:tc>
        <w:tc>
          <w:tcPr>
            <w:tcW w:w="7815" w:type="dxa"/>
            <w:gridSpan w:val="3"/>
            <w:vAlign w:val="center"/>
          </w:tcPr>
          <w:p w:rsidR="00327542" w:rsidRPr="00B743C3" w:rsidRDefault="00EF1C81" w:rsidP="002C1B7A">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Ингредиенты</w:t>
            </w:r>
            <w:r w:rsidR="00327542" w:rsidRPr="00B743C3">
              <w:rPr>
                <w:rFonts w:ascii="Times New Roman" w:eastAsia="Calibri" w:hAnsi="Times New Roman" w:cs="Times New Roman"/>
                <w:b/>
                <w:sz w:val="20"/>
                <w:szCs w:val="20"/>
                <w:lang w:eastAsia="ru-RU"/>
              </w:rPr>
              <w:t xml:space="preserve"> реакции</w:t>
            </w:r>
          </w:p>
        </w:tc>
      </w:tr>
      <w:tr w:rsidR="00327542" w:rsidRPr="00B743C3" w:rsidTr="002C1B7A">
        <w:trPr>
          <w:cantSplit/>
          <w:trHeight w:val="882"/>
        </w:trPr>
        <w:tc>
          <w:tcPr>
            <w:tcW w:w="2250" w:type="dxa"/>
            <w:vMerge/>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p>
        </w:tc>
        <w:tc>
          <w:tcPr>
            <w:tcW w:w="2742" w:type="dxa"/>
            <w:vAlign w:val="center"/>
          </w:tcPr>
          <w:p w:rsidR="00EF1C81"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Сыворотка Флекснера </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тип </w:t>
            </w:r>
            <w:r w:rsidRPr="00B743C3">
              <w:rPr>
                <w:rFonts w:ascii="Times New Roman" w:eastAsia="Calibri" w:hAnsi="Times New Roman" w:cs="Times New Roman"/>
                <w:sz w:val="20"/>
                <w:szCs w:val="20"/>
                <w:lang w:val="en-US" w:eastAsia="ru-RU"/>
              </w:rPr>
              <w:t>I</w:t>
            </w:r>
            <w:r w:rsidRPr="00B743C3">
              <w:rPr>
                <w:rFonts w:ascii="Times New Roman" w:eastAsia="Calibri" w:hAnsi="Times New Roman" w:cs="Times New Roman"/>
                <w:sz w:val="20"/>
                <w:szCs w:val="20"/>
                <w:lang w:eastAsia="ru-RU"/>
              </w:rPr>
              <w:t xml:space="preserve"> + чистая культура бактерий</w:t>
            </w:r>
          </w:p>
        </w:tc>
        <w:tc>
          <w:tcPr>
            <w:tcW w:w="2743" w:type="dxa"/>
            <w:vAlign w:val="center"/>
          </w:tcPr>
          <w:p w:rsidR="00EF1C81"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Сыворотка Флекснера </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тип 2 + чистая культура бактерий</w:t>
            </w:r>
          </w:p>
        </w:tc>
        <w:tc>
          <w:tcPr>
            <w:tcW w:w="2330"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Физиологический раствор + чистая культура бактерий</w:t>
            </w:r>
          </w:p>
        </w:tc>
      </w:tr>
      <w:tr w:rsidR="00327542" w:rsidRPr="00B743C3" w:rsidTr="002C1B7A">
        <w:trPr>
          <w:cantSplit/>
          <w:trHeight w:val="806"/>
        </w:trPr>
        <w:tc>
          <w:tcPr>
            <w:tcW w:w="2250"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 агглютинация</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 отсутствие агглютинации</w:t>
            </w:r>
          </w:p>
        </w:tc>
        <w:tc>
          <w:tcPr>
            <w:tcW w:w="2742"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p>
        </w:tc>
        <w:tc>
          <w:tcPr>
            <w:tcW w:w="274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p>
        </w:tc>
        <w:tc>
          <w:tcPr>
            <w:tcW w:w="2330"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p>
        </w:tc>
      </w:tr>
    </w:tbl>
    <w:p w:rsidR="00CC0438"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bCs/>
          <w:sz w:val="20"/>
          <w:szCs w:val="20"/>
          <w:lang w:eastAsia="ru-RU"/>
        </w:rPr>
        <w:t>Вывод:</w:t>
      </w:r>
      <w:r w:rsidRPr="00B743C3">
        <w:rPr>
          <w:rFonts w:ascii="Times New Roman" w:eastAsia="Calibri" w:hAnsi="Times New Roman" w:cs="Times New Roman"/>
          <w:sz w:val="20"/>
          <w:szCs w:val="20"/>
          <w:lang w:eastAsia="ru-RU"/>
        </w:rPr>
        <w:t>(Ответить на вопросы: 1. К какому</w:t>
      </w:r>
      <w:r w:rsidR="007549A1"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 xml:space="preserve">серовару относится культура дизентерийной палочки? 2. Зачем нужно определять серовар возбудителя?). </w:t>
      </w:r>
    </w:p>
    <w:p w:rsidR="00644C67" w:rsidRPr="00B743C3" w:rsidRDefault="00644C67" w:rsidP="002C1B7A">
      <w:pPr>
        <w:spacing w:after="0"/>
        <w:jc w:val="both"/>
        <w:rPr>
          <w:rFonts w:ascii="Times New Roman" w:eastAsia="Calibri" w:hAnsi="Times New Roman" w:cs="Times New Roman"/>
          <w:sz w:val="20"/>
          <w:szCs w:val="20"/>
          <w:u w:val="single"/>
          <w:lang w:eastAsia="ru-RU"/>
        </w:rPr>
      </w:pPr>
      <w:r w:rsidRPr="00B743C3">
        <w:rPr>
          <w:rFonts w:ascii="Times New Roman" w:eastAsia="Calibri" w:hAnsi="Times New Roman" w:cs="Times New Roman"/>
          <w:sz w:val="20"/>
          <w:szCs w:val="20"/>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C1B7A">
        <w:rPr>
          <w:rFonts w:ascii="Times New Roman" w:eastAsia="Calibri" w:hAnsi="Times New Roman" w:cs="Times New Roman"/>
          <w:sz w:val="20"/>
          <w:szCs w:val="20"/>
          <w:u w:val="single"/>
          <w:lang w:eastAsia="ru-RU"/>
        </w:rPr>
        <w:t>_____________________________</w:t>
      </w:r>
    </w:p>
    <w:p w:rsidR="00327542" w:rsidRPr="00B743C3" w:rsidRDefault="00327542" w:rsidP="002C1B7A">
      <w:pPr>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lastRenderedPageBreak/>
        <w:t xml:space="preserve">Работа </w:t>
      </w:r>
      <w:r w:rsidR="0067685D" w:rsidRPr="00B743C3">
        <w:rPr>
          <w:rFonts w:ascii="Times New Roman" w:eastAsia="Calibri" w:hAnsi="Times New Roman" w:cs="Times New Roman"/>
          <w:b/>
          <w:sz w:val="20"/>
          <w:szCs w:val="20"/>
          <w:lang w:eastAsia="ru-RU"/>
        </w:rPr>
        <w:t>№</w:t>
      </w:r>
      <w:r w:rsidRPr="00B743C3">
        <w:rPr>
          <w:rFonts w:ascii="Times New Roman" w:eastAsia="Calibri" w:hAnsi="Times New Roman" w:cs="Times New Roman"/>
          <w:b/>
          <w:sz w:val="20"/>
          <w:szCs w:val="20"/>
          <w:lang w:eastAsia="ru-RU"/>
        </w:rPr>
        <w:t>2</w:t>
      </w:r>
      <w:r w:rsidR="0067685D" w:rsidRPr="00B743C3">
        <w:rPr>
          <w:rFonts w:ascii="Times New Roman" w:eastAsia="Calibri" w:hAnsi="Times New Roman" w:cs="Times New Roman"/>
          <w:b/>
          <w:sz w:val="20"/>
          <w:szCs w:val="20"/>
          <w:lang w:eastAsia="ru-RU"/>
        </w:rPr>
        <w:t>.</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Цель:</w:t>
      </w:r>
      <w:r w:rsidR="007549A1" w:rsidRPr="00B743C3">
        <w:rPr>
          <w:rFonts w:ascii="Times New Roman" w:eastAsia="Calibri" w:hAnsi="Times New Roman" w:cs="Times New Roman"/>
          <w:b/>
          <w:sz w:val="20"/>
          <w:szCs w:val="20"/>
          <w:lang w:eastAsia="ru-RU"/>
        </w:rPr>
        <w:t xml:space="preserve"> </w:t>
      </w:r>
      <w:r w:rsidRPr="00B743C3">
        <w:rPr>
          <w:rFonts w:ascii="Times New Roman" w:eastAsia="Calibri" w:hAnsi="Times New Roman" w:cs="Times New Roman"/>
          <w:sz w:val="20"/>
          <w:szCs w:val="20"/>
          <w:lang w:eastAsia="ru-RU"/>
        </w:rPr>
        <w:t>Учесть результаты РИФ в экспресс диагностике холеры</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Задача.</w:t>
      </w:r>
      <w:r w:rsidRPr="00B743C3">
        <w:rPr>
          <w:rFonts w:ascii="Times New Roman" w:eastAsia="Calibri" w:hAnsi="Times New Roman" w:cs="Times New Roman"/>
          <w:sz w:val="20"/>
          <w:szCs w:val="20"/>
          <w:lang w:eastAsia="ru-RU"/>
        </w:rPr>
        <w:t xml:space="preserve"> В пограничном районе зарегистрированы 5 случаев острой кишечной инфекции (ОКИ). Возникло подозрение, что источником заражения послужила вода из местной речки. Были взяты пробы воды и исследованы с помощью н</w:t>
      </w:r>
      <w:r w:rsidR="00EF1C81">
        <w:rPr>
          <w:rFonts w:ascii="Times New Roman" w:eastAsia="Calibri" w:hAnsi="Times New Roman" w:cs="Times New Roman"/>
          <w:sz w:val="20"/>
          <w:szCs w:val="20"/>
          <w:lang w:eastAsia="ru-RU"/>
        </w:rPr>
        <w:t>епрямой РИФ с целью обнаружения</w:t>
      </w:r>
      <w:r w:rsidRPr="00B743C3">
        <w:rPr>
          <w:rFonts w:ascii="Times New Roman" w:eastAsia="Calibri" w:hAnsi="Times New Roman" w:cs="Times New Roman"/>
          <w:sz w:val="20"/>
          <w:szCs w:val="20"/>
          <w:lang w:eastAsia="ru-RU"/>
        </w:rPr>
        <w:t xml:space="preserve"> одного из ос</w:t>
      </w:r>
      <w:r w:rsidR="00EF1C81">
        <w:rPr>
          <w:rFonts w:ascii="Times New Roman" w:eastAsia="Calibri" w:hAnsi="Times New Roman" w:cs="Times New Roman"/>
          <w:sz w:val="20"/>
          <w:szCs w:val="20"/>
          <w:lang w:eastAsia="ru-RU"/>
        </w:rPr>
        <w:t xml:space="preserve">обо опасных возбудителей ОКИ – </w:t>
      </w:r>
      <w:r w:rsidRPr="00B743C3">
        <w:rPr>
          <w:rFonts w:ascii="Times New Roman" w:eastAsia="Calibri" w:hAnsi="Times New Roman" w:cs="Times New Roman"/>
          <w:sz w:val="20"/>
          <w:szCs w:val="20"/>
          <w:lang w:eastAsia="ru-RU"/>
        </w:rPr>
        <w:t>холерного вибриона. Оцените результаты реакции, заполните протокол и сделайте вывод.</w:t>
      </w:r>
    </w:p>
    <w:p w:rsidR="00327542"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Протокол исследования</w:t>
      </w:r>
    </w:p>
    <w:tbl>
      <w:tblPr>
        <w:tblStyle w:val="ab"/>
        <w:tblW w:w="10065" w:type="dxa"/>
        <w:tblInd w:w="108" w:type="dxa"/>
        <w:tblLook w:val="04A0" w:firstRow="1" w:lastRow="0" w:firstColumn="1" w:lastColumn="0" w:noHBand="0" w:noVBand="1"/>
      </w:tblPr>
      <w:tblGrid>
        <w:gridCol w:w="4758"/>
        <w:gridCol w:w="5307"/>
      </w:tblGrid>
      <w:tr w:rsidR="00327542" w:rsidRPr="00B743C3" w:rsidTr="002C1B7A">
        <w:trPr>
          <w:trHeight w:val="261"/>
        </w:trPr>
        <w:tc>
          <w:tcPr>
            <w:tcW w:w="4758" w:type="dxa"/>
          </w:tcPr>
          <w:p w:rsidR="00327542" w:rsidRPr="00B743C3" w:rsidRDefault="00327542" w:rsidP="002C1B7A">
            <w:pPr>
              <w:spacing w:line="276" w:lineRule="auto"/>
              <w:jc w:val="center"/>
              <w:rPr>
                <w:b/>
              </w:rPr>
            </w:pPr>
            <w:r w:rsidRPr="00B743C3">
              <w:rPr>
                <w:b/>
              </w:rPr>
              <w:t>Исследуемый материал</w:t>
            </w:r>
          </w:p>
        </w:tc>
        <w:tc>
          <w:tcPr>
            <w:tcW w:w="5307" w:type="dxa"/>
          </w:tcPr>
          <w:p w:rsidR="00327542" w:rsidRPr="00B743C3" w:rsidRDefault="00327542" w:rsidP="002C1B7A">
            <w:pPr>
              <w:spacing w:line="276" w:lineRule="auto"/>
              <w:jc w:val="center"/>
              <w:rPr>
                <w:b/>
              </w:rPr>
            </w:pPr>
            <w:r w:rsidRPr="00B743C3">
              <w:rPr>
                <w:b/>
              </w:rPr>
              <w:t>Результаты микроскопии (рисунок)</w:t>
            </w:r>
          </w:p>
        </w:tc>
      </w:tr>
      <w:tr w:rsidR="00327542" w:rsidRPr="00B743C3" w:rsidTr="002C1B7A">
        <w:trPr>
          <w:trHeight w:val="1876"/>
        </w:trPr>
        <w:tc>
          <w:tcPr>
            <w:tcW w:w="4758" w:type="dxa"/>
          </w:tcPr>
          <w:p w:rsidR="00327542" w:rsidRPr="00B743C3" w:rsidRDefault="00327542" w:rsidP="002C1B7A">
            <w:pPr>
              <w:spacing w:line="276" w:lineRule="auto"/>
              <w:jc w:val="both"/>
            </w:pPr>
          </w:p>
        </w:tc>
        <w:tc>
          <w:tcPr>
            <w:tcW w:w="5307" w:type="dxa"/>
          </w:tcPr>
          <w:p w:rsidR="00327542" w:rsidRPr="00B743C3" w:rsidRDefault="00327542" w:rsidP="002C1B7A">
            <w:pPr>
              <w:spacing w:line="276" w:lineRule="auto"/>
              <w:jc w:val="both"/>
            </w:pPr>
          </w:p>
          <w:p w:rsidR="00150204" w:rsidRPr="00B743C3" w:rsidRDefault="00150204" w:rsidP="002C1B7A">
            <w:pPr>
              <w:spacing w:line="276" w:lineRule="auto"/>
              <w:jc w:val="both"/>
            </w:pPr>
          </w:p>
          <w:p w:rsidR="00150204" w:rsidRPr="00B743C3" w:rsidRDefault="00150204" w:rsidP="002C1B7A">
            <w:pPr>
              <w:spacing w:line="276" w:lineRule="auto"/>
              <w:jc w:val="both"/>
            </w:pPr>
          </w:p>
          <w:p w:rsidR="00150204" w:rsidRPr="00B743C3" w:rsidRDefault="00150204" w:rsidP="002C1B7A">
            <w:pPr>
              <w:spacing w:line="276" w:lineRule="auto"/>
              <w:jc w:val="both"/>
            </w:pPr>
          </w:p>
          <w:p w:rsidR="002E6E31" w:rsidRPr="00B743C3" w:rsidRDefault="002E6E31" w:rsidP="002C1B7A">
            <w:pPr>
              <w:spacing w:line="276" w:lineRule="auto"/>
              <w:jc w:val="both"/>
            </w:pPr>
          </w:p>
          <w:p w:rsidR="00150204" w:rsidRPr="00B743C3" w:rsidRDefault="00150204" w:rsidP="002C1B7A">
            <w:pPr>
              <w:spacing w:line="276" w:lineRule="auto"/>
              <w:jc w:val="both"/>
            </w:pPr>
          </w:p>
          <w:p w:rsidR="00150204" w:rsidRPr="00B743C3" w:rsidRDefault="00150204" w:rsidP="002C1B7A">
            <w:pPr>
              <w:spacing w:line="276" w:lineRule="auto"/>
              <w:jc w:val="both"/>
            </w:pPr>
          </w:p>
        </w:tc>
      </w:tr>
    </w:tbl>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Методика выполнения:</w:t>
      </w:r>
      <w:r w:rsidRPr="00B743C3">
        <w:rPr>
          <w:rFonts w:ascii="Times New Roman" w:eastAsia="Calibri" w:hAnsi="Times New Roman" w:cs="Times New Roman"/>
          <w:sz w:val="20"/>
          <w:szCs w:val="20"/>
          <w:lang w:eastAsia="ru-RU"/>
        </w:rPr>
        <w:t xml:space="preserve"> студенты изучают схемы двух вариантов РИФ, зарисовывают в тетрадь результаты РИФ с обозначением.</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Вывод: </w:t>
      </w:r>
      <w:r w:rsidRPr="00B743C3">
        <w:rPr>
          <w:rFonts w:ascii="Times New Roman" w:eastAsia="Calibri" w:hAnsi="Times New Roman" w:cs="Times New Roman"/>
          <w:sz w:val="20"/>
          <w:szCs w:val="20"/>
        </w:rPr>
        <w:t>(</w:t>
      </w:r>
      <w:r w:rsidRPr="00B743C3">
        <w:rPr>
          <w:rFonts w:ascii="Times New Roman" w:eastAsia="Calibri" w:hAnsi="Times New Roman" w:cs="Times New Roman"/>
          <w:sz w:val="20"/>
          <w:szCs w:val="20"/>
          <w:lang w:eastAsia="ru-RU"/>
        </w:rPr>
        <w:t>Ответить на вопросы: Обнаружен ли в пробе воды холерный вибрион? В чем преимущество непрямой РИФ перед прямой?).</w:t>
      </w:r>
    </w:p>
    <w:p w:rsidR="00150204" w:rsidRPr="00B743C3" w:rsidRDefault="00644C67" w:rsidP="002C1B7A">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F1C81">
        <w:rPr>
          <w:rFonts w:ascii="Times New Roman" w:eastAsia="Calibri" w:hAnsi="Times New Roman" w:cs="Times New Roman"/>
          <w:sz w:val="20"/>
          <w:szCs w:val="20"/>
          <w:lang w:eastAsia="ru-RU"/>
        </w:rPr>
        <w:t>_______________</w:t>
      </w:r>
      <w:r w:rsidR="002C1B7A">
        <w:rPr>
          <w:rFonts w:ascii="Times New Roman" w:eastAsia="Calibri" w:hAnsi="Times New Roman" w:cs="Times New Roman"/>
          <w:sz w:val="20"/>
          <w:szCs w:val="20"/>
          <w:lang w:eastAsia="ru-RU"/>
        </w:rPr>
        <w:t>_____________________________</w:t>
      </w:r>
      <w:r w:rsidR="00361152">
        <w:rPr>
          <w:rFonts w:ascii="Times New Roman" w:eastAsia="Calibri" w:hAnsi="Times New Roman" w:cs="Times New Roman"/>
          <w:sz w:val="20"/>
          <w:szCs w:val="20"/>
          <w:lang w:eastAsia="ru-RU"/>
        </w:rPr>
        <w:t>_</w:t>
      </w:r>
    </w:p>
    <w:p w:rsidR="00644C67" w:rsidRPr="00B743C3" w:rsidRDefault="00644C67" w:rsidP="002C1B7A">
      <w:pPr>
        <w:spacing w:after="0"/>
        <w:jc w:val="both"/>
        <w:rPr>
          <w:rFonts w:ascii="Times New Roman" w:eastAsia="Calibri" w:hAnsi="Times New Roman" w:cs="Times New Roman"/>
          <w:sz w:val="20"/>
          <w:szCs w:val="20"/>
          <w:lang w:eastAsia="ru-RU"/>
        </w:rPr>
      </w:pP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Самостоятельная работа во внеучебное время</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Запол</w:t>
      </w:r>
      <w:r w:rsidR="00EF1C81">
        <w:rPr>
          <w:rFonts w:ascii="Times New Roman" w:eastAsia="Calibri" w:hAnsi="Times New Roman" w:cs="Times New Roman"/>
          <w:sz w:val="20"/>
          <w:szCs w:val="20"/>
          <w:lang w:eastAsia="ru-RU"/>
        </w:rPr>
        <w:t>нить таблицу</w:t>
      </w:r>
      <w:r w:rsidRPr="00B743C3">
        <w:rPr>
          <w:rFonts w:ascii="Times New Roman" w:eastAsia="Calibri" w:hAnsi="Times New Roman" w:cs="Times New Roman"/>
          <w:sz w:val="20"/>
          <w:szCs w:val="20"/>
          <w:lang w:eastAsia="ru-RU"/>
        </w:rPr>
        <w:t xml:space="preserve"> по видам иммунитета.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6"/>
        <w:gridCol w:w="5289"/>
      </w:tblGrid>
      <w:tr w:rsidR="00327542" w:rsidRPr="00B743C3" w:rsidTr="002C1B7A">
        <w:trPr>
          <w:trHeight w:val="280"/>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Вид иммунитета</w:t>
            </w:r>
          </w:p>
        </w:tc>
        <w:tc>
          <w:tcPr>
            <w:tcW w:w="5289"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Примеры</w:t>
            </w:r>
          </w:p>
        </w:tc>
      </w:tr>
      <w:tr w:rsidR="00327542" w:rsidRPr="00B743C3" w:rsidTr="002C1B7A">
        <w:trPr>
          <w:trHeight w:val="1021"/>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Активный приобретенный естественный</w:t>
            </w:r>
          </w:p>
        </w:tc>
        <w:tc>
          <w:tcPr>
            <w:tcW w:w="5289"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b/>
                <w:color w:val="000000"/>
                <w:sz w:val="20"/>
                <w:szCs w:val="20"/>
              </w:rPr>
            </w:pPr>
          </w:p>
          <w:p w:rsidR="00150204" w:rsidRDefault="00150204"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tc>
      </w:tr>
      <w:tr w:rsidR="00327542" w:rsidRPr="00B743C3" w:rsidTr="002C1B7A">
        <w:trPr>
          <w:trHeight w:val="1021"/>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Пассивный  приобретенный естественный</w:t>
            </w:r>
          </w:p>
        </w:tc>
        <w:tc>
          <w:tcPr>
            <w:tcW w:w="5289" w:type="dxa"/>
            <w:shd w:val="clear" w:color="auto" w:fill="auto"/>
            <w:vAlign w:val="center"/>
          </w:tcPr>
          <w:p w:rsidR="00327542" w:rsidRDefault="00327542"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p w:rsidR="00150204" w:rsidRPr="00B743C3" w:rsidRDefault="00150204" w:rsidP="002C1B7A">
            <w:pPr>
              <w:spacing w:after="0"/>
              <w:jc w:val="center"/>
              <w:rPr>
                <w:rFonts w:ascii="Times New Roman" w:eastAsia="Times New Roman" w:hAnsi="Times New Roman" w:cs="Times New Roman"/>
                <w:b/>
                <w:color w:val="000000"/>
                <w:sz w:val="20"/>
                <w:szCs w:val="20"/>
              </w:rPr>
            </w:pPr>
          </w:p>
        </w:tc>
      </w:tr>
      <w:tr w:rsidR="00327542" w:rsidRPr="00B743C3" w:rsidTr="002C1B7A">
        <w:trPr>
          <w:trHeight w:val="1021"/>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Активный приобретенный искусственный</w:t>
            </w:r>
          </w:p>
        </w:tc>
        <w:tc>
          <w:tcPr>
            <w:tcW w:w="5289" w:type="dxa"/>
            <w:shd w:val="clear" w:color="auto" w:fill="auto"/>
            <w:vAlign w:val="center"/>
          </w:tcPr>
          <w:p w:rsidR="00327542" w:rsidRDefault="00327542"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p w:rsidR="00150204" w:rsidRPr="00B743C3" w:rsidRDefault="00150204" w:rsidP="002C1B7A">
            <w:pPr>
              <w:spacing w:after="0"/>
              <w:jc w:val="center"/>
              <w:rPr>
                <w:rFonts w:ascii="Times New Roman" w:eastAsia="Times New Roman" w:hAnsi="Times New Roman" w:cs="Times New Roman"/>
                <w:b/>
                <w:color w:val="000000"/>
                <w:sz w:val="20"/>
                <w:szCs w:val="20"/>
              </w:rPr>
            </w:pPr>
          </w:p>
        </w:tc>
      </w:tr>
      <w:tr w:rsidR="00327542" w:rsidRPr="00B743C3" w:rsidTr="002C1B7A">
        <w:trPr>
          <w:trHeight w:val="1021"/>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Пассивно приобретенный искусственный</w:t>
            </w:r>
          </w:p>
        </w:tc>
        <w:tc>
          <w:tcPr>
            <w:tcW w:w="5289" w:type="dxa"/>
            <w:shd w:val="clear" w:color="auto" w:fill="auto"/>
            <w:vAlign w:val="center"/>
          </w:tcPr>
          <w:p w:rsidR="00327542" w:rsidRDefault="00327542"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p w:rsidR="00150204" w:rsidRPr="00B743C3" w:rsidRDefault="00150204" w:rsidP="002C1B7A">
            <w:pPr>
              <w:spacing w:after="0"/>
              <w:jc w:val="center"/>
              <w:rPr>
                <w:rFonts w:ascii="Times New Roman" w:eastAsia="Times New Roman" w:hAnsi="Times New Roman" w:cs="Times New Roman"/>
                <w:b/>
                <w:color w:val="000000"/>
                <w:sz w:val="20"/>
                <w:szCs w:val="20"/>
              </w:rPr>
            </w:pPr>
          </w:p>
        </w:tc>
      </w:tr>
      <w:tr w:rsidR="00327542" w:rsidRPr="00B743C3" w:rsidTr="002C1B7A">
        <w:trPr>
          <w:trHeight w:val="1007"/>
        </w:trPr>
        <w:tc>
          <w:tcPr>
            <w:tcW w:w="4776" w:type="dxa"/>
            <w:shd w:val="clear" w:color="auto" w:fill="auto"/>
            <w:vAlign w:val="center"/>
          </w:tcPr>
          <w:p w:rsidR="00327542" w:rsidRPr="00B743C3" w:rsidRDefault="00327542"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Стерильный</w:t>
            </w:r>
          </w:p>
        </w:tc>
        <w:tc>
          <w:tcPr>
            <w:tcW w:w="5289" w:type="dxa"/>
            <w:shd w:val="clear" w:color="auto" w:fill="auto"/>
            <w:vAlign w:val="center"/>
          </w:tcPr>
          <w:p w:rsidR="00327542" w:rsidRDefault="00327542"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p w:rsidR="00150204" w:rsidRPr="00B743C3" w:rsidRDefault="00150204" w:rsidP="002C1B7A">
            <w:pPr>
              <w:spacing w:after="0"/>
              <w:jc w:val="center"/>
              <w:rPr>
                <w:rFonts w:ascii="Times New Roman" w:eastAsia="Times New Roman" w:hAnsi="Times New Roman" w:cs="Times New Roman"/>
                <w:b/>
                <w:color w:val="000000"/>
                <w:sz w:val="20"/>
                <w:szCs w:val="20"/>
              </w:rPr>
            </w:pPr>
          </w:p>
        </w:tc>
      </w:tr>
      <w:tr w:rsidR="00327542" w:rsidRPr="00B743C3" w:rsidTr="002C1B7A">
        <w:trPr>
          <w:trHeight w:val="1035"/>
        </w:trPr>
        <w:tc>
          <w:tcPr>
            <w:tcW w:w="4776" w:type="dxa"/>
            <w:shd w:val="clear" w:color="auto" w:fill="auto"/>
            <w:vAlign w:val="center"/>
          </w:tcPr>
          <w:p w:rsidR="00327542" w:rsidRPr="00B743C3" w:rsidRDefault="008E3670" w:rsidP="002C1B7A">
            <w:pPr>
              <w:spacing w:after="0"/>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Не</w:t>
            </w:r>
            <w:r w:rsidR="00327542" w:rsidRPr="00B743C3">
              <w:rPr>
                <w:rFonts w:ascii="Times New Roman" w:eastAsia="Times New Roman" w:hAnsi="Times New Roman" w:cs="Times New Roman"/>
                <w:color w:val="000000"/>
                <w:sz w:val="20"/>
                <w:szCs w:val="20"/>
              </w:rPr>
              <w:t>стерильный</w:t>
            </w:r>
          </w:p>
        </w:tc>
        <w:tc>
          <w:tcPr>
            <w:tcW w:w="5289" w:type="dxa"/>
            <w:shd w:val="clear" w:color="auto" w:fill="auto"/>
            <w:vAlign w:val="center"/>
          </w:tcPr>
          <w:p w:rsidR="00327542" w:rsidRDefault="00327542" w:rsidP="002C1B7A">
            <w:pPr>
              <w:spacing w:after="0"/>
              <w:jc w:val="center"/>
              <w:rPr>
                <w:rFonts w:ascii="Times New Roman" w:eastAsia="Times New Roman" w:hAnsi="Times New Roman" w:cs="Times New Roman"/>
                <w:b/>
                <w:color w:val="000000"/>
                <w:sz w:val="20"/>
                <w:szCs w:val="20"/>
              </w:rPr>
            </w:pPr>
          </w:p>
          <w:p w:rsidR="00EF1C81" w:rsidRPr="00B743C3" w:rsidRDefault="00EF1C81" w:rsidP="002C1B7A">
            <w:pPr>
              <w:spacing w:after="0"/>
              <w:jc w:val="center"/>
              <w:rPr>
                <w:rFonts w:ascii="Times New Roman" w:eastAsia="Times New Roman" w:hAnsi="Times New Roman" w:cs="Times New Roman"/>
                <w:b/>
                <w:color w:val="000000"/>
                <w:sz w:val="20"/>
                <w:szCs w:val="20"/>
              </w:rPr>
            </w:pPr>
          </w:p>
          <w:p w:rsidR="00150204" w:rsidRPr="00B743C3" w:rsidRDefault="00150204" w:rsidP="002C1B7A">
            <w:pPr>
              <w:spacing w:after="0"/>
              <w:jc w:val="center"/>
              <w:rPr>
                <w:rFonts w:ascii="Times New Roman" w:eastAsia="Times New Roman" w:hAnsi="Times New Roman" w:cs="Times New Roman"/>
                <w:b/>
                <w:color w:val="000000"/>
                <w:sz w:val="20"/>
                <w:szCs w:val="20"/>
              </w:rPr>
            </w:pPr>
          </w:p>
        </w:tc>
      </w:tr>
    </w:tbl>
    <w:p w:rsidR="00327542" w:rsidRPr="00B743C3" w:rsidRDefault="00327542" w:rsidP="002C1B7A">
      <w:pPr>
        <w:spacing w:after="0"/>
        <w:jc w:val="both"/>
        <w:rPr>
          <w:rFonts w:ascii="Times New Roman" w:eastAsia="Calibri" w:hAnsi="Times New Roman" w:cs="Times New Roman"/>
          <w:sz w:val="20"/>
          <w:szCs w:val="20"/>
          <w:lang w:eastAsia="ru-RU"/>
        </w:rPr>
      </w:pPr>
    </w:p>
    <w:p w:rsidR="002C1B7A" w:rsidRDefault="002C1B7A" w:rsidP="002C1B7A">
      <w:pPr>
        <w:spacing w:after="0"/>
        <w:jc w:val="center"/>
        <w:rPr>
          <w:rFonts w:ascii="Times New Roman" w:eastAsia="Calibri" w:hAnsi="Times New Roman" w:cs="Times New Roman"/>
          <w:b/>
          <w:sz w:val="20"/>
          <w:szCs w:val="20"/>
          <w:lang w:eastAsia="ru-RU"/>
        </w:rPr>
      </w:pPr>
    </w:p>
    <w:p w:rsidR="00327542" w:rsidRPr="00B743C3" w:rsidRDefault="00327542" w:rsidP="002C1B7A">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lastRenderedPageBreak/>
        <w:t>КОНТ</w:t>
      </w:r>
      <w:r w:rsidR="00EF1C81">
        <w:rPr>
          <w:rFonts w:ascii="Times New Roman" w:eastAsia="Calibri" w:hAnsi="Times New Roman" w:cs="Times New Roman"/>
          <w:b/>
          <w:sz w:val="20"/>
          <w:szCs w:val="20"/>
          <w:lang w:eastAsia="ru-RU"/>
        </w:rPr>
        <w:t>РОЛЬНЫЕ ВОПРОСЫ И ОТВЕТЫ</w:t>
      </w:r>
      <w:r w:rsidRPr="00B743C3">
        <w:rPr>
          <w:rFonts w:ascii="Times New Roman" w:eastAsia="Calibri" w:hAnsi="Times New Roman" w:cs="Times New Roman"/>
          <w:b/>
          <w:sz w:val="20"/>
          <w:szCs w:val="20"/>
          <w:lang w:eastAsia="ru-RU"/>
        </w:rPr>
        <w:t xml:space="preserve"> ДЛЯ САМОСТОЯТЕЛЬНОЙ РАБОТЫ</w:t>
      </w:r>
    </w:p>
    <w:p w:rsidR="00327542" w:rsidRPr="00B743C3" w:rsidRDefault="00EF1C81" w:rsidP="002C1B7A">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ВО ВНЕУЧЕБНОЕ </w:t>
      </w:r>
      <w:r w:rsidR="00327542" w:rsidRPr="00B743C3">
        <w:rPr>
          <w:rFonts w:ascii="Times New Roman" w:eastAsia="Calibri" w:hAnsi="Times New Roman" w:cs="Times New Roman"/>
          <w:b/>
          <w:sz w:val="20"/>
          <w:szCs w:val="20"/>
          <w:lang w:eastAsia="ru-RU"/>
        </w:rPr>
        <w:t>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33"/>
        <w:gridCol w:w="6663"/>
      </w:tblGrid>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Антигены экзогенного происхождения</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Микробы, трансплантат и другие </w:t>
            </w:r>
            <w:r w:rsidR="00150204" w:rsidRPr="00B743C3">
              <w:rPr>
                <w:rFonts w:ascii="Times New Roman" w:eastAsia="Calibri" w:hAnsi="Times New Roman" w:cs="Times New Roman"/>
                <w:sz w:val="20"/>
                <w:szCs w:val="20"/>
                <w:lang w:eastAsia="ru-RU"/>
              </w:rPr>
              <w:t>объекты</w:t>
            </w:r>
            <w:r w:rsidRPr="00B743C3">
              <w:rPr>
                <w:rFonts w:ascii="Times New Roman" w:eastAsia="Calibri" w:hAnsi="Times New Roman" w:cs="Times New Roman"/>
                <w:sz w:val="20"/>
                <w:szCs w:val="20"/>
                <w:lang w:eastAsia="ru-RU"/>
              </w:rPr>
              <w:t xml:space="preserve"> внешней среды</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Антигены эндогенного происхождения</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Клетки организма, измененные под действием микроба, антибиотиков, стареющие, опухолевые клетки и другие мутанты</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Антиинфекционный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Совокупность наследственных и приобретенных свойств, защищающих организм от патогенных микробов (патогенов)</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Формы иммунитета по происхождению</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Врожденный и приобретенный</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Форма врожденного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Видовой иммунитет</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Видовой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Врожденная устойчивость всех особей вида (человека, животных) к действию микробов, патогенных для других видов</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Качества видового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Передается по наследству</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Неспецифичен (защищает от многих видов микроорганизмов)</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Стойкий (не преодолевается даже большим числом патогенов)</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Длительный (пожизненный)</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Приобретенный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Формируется в течение индивидуальной жизни человека</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Качества приобретенного иммунитета</w:t>
            </w:r>
          </w:p>
        </w:tc>
        <w:tc>
          <w:tcPr>
            <w:tcW w:w="6663" w:type="dxa"/>
            <w:vAlign w:val="center"/>
          </w:tcPr>
          <w:p w:rsidR="00327542" w:rsidRPr="00B743C3" w:rsidRDefault="00327542" w:rsidP="002C1B7A">
            <w:pPr>
              <w:numPr>
                <w:ilvl w:val="0"/>
                <w:numId w:val="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 наследству не передается</w:t>
            </w:r>
          </w:p>
          <w:p w:rsidR="00327542" w:rsidRPr="00B743C3" w:rsidRDefault="00327542" w:rsidP="002C1B7A">
            <w:pPr>
              <w:numPr>
                <w:ilvl w:val="0"/>
                <w:numId w:val="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Специфичен (направлен против микроорганизмов одного вида)</w:t>
            </w:r>
          </w:p>
          <w:p w:rsidR="00327542" w:rsidRPr="00B743C3" w:rsidRDefault="00327542" w:rsidP="002C1B7A">
            <w:pPr>
              <w:numPr>
                <w:ilvl w:val="0"/>
                <w:numId w:val="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Не всегда стойкий (преодолевается большой дозой патогенов)</w:t>
            </w:r>
          </w:p>
          <w:p w:rsidR="00327542" w:rsidRPr="00B743C3" w:rsidRDefault="00327542" w:rsidP="002C1B7A">
            <w:pPr>
              <w:numPr>
                <w:ilvl w:val="0"/>
                <w:numId w:val="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Ограничен во времени</w:t>
            </w:r>
          </w:p>
        </w:tc>
      </w:tr>
      <w:tr w:rsidR="00327542" w:rsidRPr="00B743C3" w:rsidTr="002C1B7A">
        <w:trPr>
          <w:trHeight w:val="273"/>
        </w:trPr>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Формы приобретенного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1.Естественный (активный и пассивный)</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2.Искусственный (активный и пассивный</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Условия формирования естественного активного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После перенесенного инфекционного заболевания</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При бактерионосительстве</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При бытовой иммунизации (бессимптомная инфекция)</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Формирование естественного пассивного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Передача антител от матери ребенку через плаценту и молоко</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Формирование искусственного активного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Вакцинация</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Формирование искусственного пассивного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Введение готовых антител</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Ученый, впервые применивший пассивную иммунизацию</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Э.Беринг</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Длительность искусственного иммунитета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Активный – от года до нескольких лет</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Пассивный – 2-3 недели</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иммунитета по отношению к возбудителю</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Антибактериальный</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Антитоксический</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Противовирусный</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Антипротозойный</w:t>
            </w:r>
            <w:r w:rsidR="00150204" w:rsidRPr="00B743C3">
              <w:rPr>
                <w:rFonts w:ascii="Times New Roman" w:eastAsia="Calibri" w:hAnsi="Times New Roman" w:cs="Times New Roman"/>
                <w:sz w:val="20"/>
                <w:szCs w:val="20"/>
                <w:lang w:eastAsia="ru-RU"/>
              </w:rPr>
              <w:t xml:space="preserve"> и т.д.</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Стерильный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Сохраняется организмом после болезни (оспа, чума)</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Нестерильный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Сохраняется только при наличии возбудителя болезни в организме (сифилис, туберкулез)</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Естественная резистентность (неспецифические факторы защиты)</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Совокупность генетически детерминированных неспецифических защитных механизмов, обусловливающих невосприимчивость к инфекции</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Местный иммунитет</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Комплекс механизмов, обеспечивающих защиту у входных ворот инфекции</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Иммунная система</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Система организма, которая обеспечивает сохранение биологической индивидуальности данного организма</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иммунной системы</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Распознавание чужеродного антигена</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2. Уничтожение чужеродного антигена</w:t>
            </w:r>
          </w:p>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Формирование иммунной памяти</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Структура иммунной системы</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Центральные и периферические лимфоидные органы</w:t>
            </w:r>
          </w:p>
        </w:tc>
      </w:tr>
      <w:tr w:rsidR="00327542" w:rsidRPr="00B743C3" w:rsidTr="002C1B7A">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Центральные органы иммунной системы</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Тимус, костный мозг</w:t>
            </w:r>
          </w:p>
        </w:tc>
      </w:tr>
      <w:tr w:rsidR="00327542" w:rsidRPr="00B743C3" w:rsidTr="002C1B7A">
        <w:trPr>
          <w:trHeight w:val="676"/>
        </w:trPr>
        <w:tc>
          <w:tcPr>
            <w:tcW w:w="3402"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Периферические органы иммунной системы</w:t>
            </w:r>
          </w:p>
        </w:tc>
        <w:tc>
          <w:tcPr>
            <w:tcW w:w="6663"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Лимфатические узлы, селезенка, лимфоидные образования слизистых оболочек (миндалины, пейеровы бляшки, червеобразный отросток и др.)</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Иммунокомпетентные клетки</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Клетки организма, принимающие участие в иммунном ответе (гуморальном, клеточном)</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Основные виды  иммунокомпетентных клеток</w:t>
            </w:r>
          </w:p>
        </w:tc>
        <w:tc>
          <w:tcPr>
            <w:tcW w:w="6696" w:type="dxa"/>
            <w:gridSpan w:val="2"/>
            <w:vAlign w:val="center"/>
          </w:tcPr>
          <w:p w:rsidR="00BB2152" w:rsidRDefault="00BB2152" w:rsidP="00BB2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1. </w:t>
            </w:r>
            <w:r w:rsidR="00327542" w:rsidRPr="00B743C3">
              <w:rPr>
                <w:rFonts w:ascii="Times New Roman" w:eastAsia="Calibri" w:hAnsi="Times New Roman" w:cs="Times New Roman"/>
                <w:sz w:val="20"/>
                <w:szCs w:val="20"/>
                <w:lang w:eastAsia="ru-RU"/>
              </w:rPr>
              <w:t>Лимфоциты</w:t>
            </w:r>
          </w:p>
          <w:p w:rsidR="00327542" w:rsidRPr="00B743C3" w:rsidRDefault="00BB2152" w:rsidP="00BB2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 </w:t>
            </w:r>
            <w:r w:rsidR="00327542" w:rsidRPr="00B743C3">
              <w:rPr>
                <w:rFonts w:ascii="Times New Roman" w:eastAsia="Calibri" w:hAnsi="Times New Roman" w:cs="Times New Roman"/>
                <w:sz w:val="20"/>
                <w:szCs w:val="20"/>
                <w:lang w:eastAsia="ru-RU"/>
              </w:rPr>
              <w:t>Макрофаги</w:t>
            </w:r>
            <w:r w:rsidR="007549A1" w:rsidRPr="00B743C3">
              <w:rPr>
                <w:rFonts w:ascii="Times New Roman" w:eastAsia="Calibri" w:hAnsi="Times New Roman" w:cs="Times New Roman"/>
                <w:sz w:val="20"/>
                <w:szCs w:val="20"/>
                <w:lang w:eastAsia="ru-RU"/>
              </w:rPr>
              <w:t xml:space="preserve"> </w:t>
            </w:r>
            <w:r w:rsidR="00327542" w:rsidRPr="00BB2152">
              <w:rPr>
                <w:rFonts w:ascii="Times New Roman" w:eastAsia="Calibri" w:hAnsi="Times New Roman" w:cs="Times New Roman"/>
                <w:sz w:val="20"/>
                <w:szCs w:val="20"/>
                <w:lang w:eastAsia="ru-RU"/>
              </w:rPr>
              <w:t>(</w:t>
            </w:r>
            <w:r w:rsidR="00327542" w:rsidRPr="00B743C3">
              <w:rPr>
                <w:rFonts w:ascii="Times New Roman" w:eastAsia="Calibri" w:hAnsi="Times New Roman" w:cs="Times New Roman"/>
                <w:sz w:val="20"/>
                <w:szCs w:val="20"/>
                <w:lang w:eastAsia="ru-RU"/>
              </w:rPr>
              <w:t>дендритные клетки</w:t>
            </w:r>
            <w:r w:rsidR="00327542" w:rsidRPr="00BB2152">
              <w:rPr>
                <w:rFonts w:ascii="Times New Roman" w:eastAsia="Calibri" w:hAnsi="Times New Roman" w:cs="Times New Roman"/>
                <w:sz w:val="20"/>
                <w:szCs w:val="20"/>
                <w:lang w:eastAsia="ru-RU"/>
              </w:rPr>
              <w:t>)</w:t>
            </w:r>
          </w:p>
        </w:tc>
      </w:tr>
      <w:tr w:rsidR="00327542" w:rsidRPr="00B743C3" w:rsidTr="002C1B7A">
        <w:tblPrEx>
          <w:tblLook w:val="0000" w:firstRow="0" w:lastRow="0" w:firstColumn="0" w:lastColumn="0" w:noHBand="0" w:noVBand="0"/>
        </w:tblPrEx>
        <w:trPr>
          <w:trHeight w:val="711"/>
        </w:trPr>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Вещества, которые вызывают развитие иммунных реакций, в частности, выработку антител и специфически взаимодействуют с ними</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Виды антигенов по функциональной активности</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 Полноценные</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 Неполноценные (гаптены, полугаптены)</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Полноценные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Вызывают образование антител и реагируют с ними</w:t>
            </w:r>
          </w:p>
        </w:tc>
      </w:tr>
      <w:tr w:rsidR="00327542" w:rsidRPr="00B743C3" w:rsidTr="002C1B7A">
        <w:tblPrEx>
          <w:tblLook w:val="0000" w:firstRow="0" w:lastRow="0" w:firstColumn="0" w:lastColumn="0" w:noHBand="0" w:noVBand="0"/>
        </w:tblPrEx>
        <w:trPr>
          <w:trHeight w:val="501"/>
        </w:trPr>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Химическая природа полноценных антигенов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Белки, глюцидо-липидно-протеиновые комплексы</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Гаптены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Антигены, не вызывающие образование антител, но реагирующие с ними</w:t>
            </w:r>
          </w:p>
        </w:tc>
      </w:tr>
      <w:tr w:rsidR="00327542" w:rsidRPr="00B743C3" w:rsidTr="002C1B7A">
        <w:tblPrEx>
          <w:tblLook w:val="0000" w:firstRow="0" w:lastRow="0" w:firstColumn="0" w:lastColumn="0" w:noHBand="0" w:noVBand="0"/>
        </w:tblPrEx>
        <w:trPr>
          <w:trHeight w:val="403"/>
        </w:trPr>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Химическая природа гаптенов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Липиды, глюцидо-липидные комплексы (низкомолекулярные вещества небелковой природы)</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Полугаптены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Антигены, не вызывающие синтеза антител и не дающие при взаимодействии с ними видимых реакций, но способные блокировать специфические антитела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Химическая природа полугаптенов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Химические радикалы: хлор, йод, бром</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Качества антигенов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Иммуногенность и специфичность</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Иммуногенность</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Количественная характеристика способности вызвать иммунный ответ</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Специфичность</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Свойство антигена избирательно реагировать с эффекторами иммунного ответа (лимфоциты, антитела)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Свойства, определяющие иммуногенность антигена</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 Чужеродность</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 Коллоидная структура (растворимость)</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3.Макромолекулярность</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4.Химический состав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Специфичность антигена определяется</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Химическим строением детерминантной группы (антигенной детерминанты, эпитопа)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Антигенная детерминанта (эпитоп)</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Участок антигена, который взаимодействует с антителом или лимфоцитом, и благодаря которому антигены отличаются друг от друга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Субстрат специфичности антигенной детерминанты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Химические радикалы, липиды, моно- и дисахара и т.д.</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Валентность антигена</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Количество детерминантных групп в антигене</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Условия, когда гаптены и полугаптены приобретают свойства полноценных антигенов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При соединении их с носителем (чаще всего это белок), в результате </w:t>
            </w:r>
            <w:r w:rsidR="00150204" w:rsidRPr="00B743C3">
              <w:rPr>
                <w:rFonts w:ascii="Times New Roman" w:eastAsia="Calibri" w:hAnsi="Times New Roman" w:cs="Times New Roman"/>
                <w:sz w:val="20"/>
                <w:szCs w:val="20"/>
              </w:rPr>
              <w:t xml:space="preserve">чего </w:t>
            </w:r>
            <w:r w:rsidRPr="00B743C3">
              <w:rPr>
                <w:rFonts w:ascii="Times New Roman" w:eastAsia="Calibri" w:hAnsi="Times New Roman" w:cs="Times New Roman"/>
                <w:sz w:val="20"/>
                <w:szCs w:val="20"/>
              </w:rPr>
              <w:t>образуется комплексный антиген</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Роль белка в комплексном антигене</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Определяет его иммуногенность</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Роль гаптена или полугаптена в комплексном антигене</w:t>
            </w:r>
          </w:p>
        </w:tc>
        <w:tc>
          <w:tcPr>
            <w:tcW w:w="6696" w:type="dxa"/>
            <w:gridSpan w:val="2"/>
            <w:vAlign w:val="center"/>
          </w:tcPr>
          <w:p w:rsidR="00327542" w:rsidRPr="00B743C3" w:rsidRDefault="00842BBD"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Определяе</w:t>
            </w:r>
            <w:r w:rsidR="00327542" w:rsidRPr="00B743C3">
              <w:rPr>
                <w:rFonts w:ascii="Times New Roman" w:eastAsia="Calibri" w:hAnsi="Times New Roman" w:cs="Times New Roman"/>
                <w:sz w:val="20"/>
                <w:szCs w:val="20"/>
              </w:rPr>
              <w:t>т его специфичность</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Виды специфичности микробных антигенов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Родовая, групповая, видовая, типовая</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Гетерогенные </w:t>
            </w:r>
            <w:r w:rsidR="0053654B" w:rsidRPr="00B743C3">
              <w:rPr>
                <w:rFonts w:ascii="Times New Roman" w:eastAsia="Calibri" w:hAnsi="Times New Roman" w:cs="Times New Roman"/>
                <w:sz w:val="20"/>
                <w:szCs w:val="20"/>
              </w:rPr>
              <w:t xml:space="preserve">(гетерофильные) </w:t>
            </w:r>
            <w:r w:rsidRPr="00B743C3">
              <w:rPr>
                <w:rFonts w:ascii="Times New Roman" w:eastAsia="Calibri" w:hAnsi="Times New Roman" w:cs="Times New Roman"/>
                <w:sz w:val="20"/>
                <w:szCs w:val="20"/>
              </w:rPr>
              <w:t>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Антигены со специфичностью широкого диапазона, являющиеся общими для человека, животных, микробов (антиген Форсмана)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lastRenderedPageBreak/>
              <w:t>Антигенная мимикрия</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Наличие общих гетерогенных антигенов в системе «паразит-хозяин»</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Суперантигены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Антигены с особыми химическими свойствами, способные активировать до 30% Т-хелперов (обычные антигены активируют 0,01% лимфоцитов)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Примеры суперантигенов микробного происхождения</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Энтеротоксины стафилококков, экзотоксин </w:t>
            </w:r>
            <w:r w:rsidRPr="00B743C3">
              <w:rPr>
                <w:rFonts w:ascii="Times New Roman" w:eastAsia="Calibri" w:hAnsi="Times New Roman" w:cs="Times New Roman"/>
                <w:sz w:val="20"/>
                <w:szCs w:val="20"/>
                <w:lang w:val="en-US"/>
              </w:rPr>
              <w:t>Pseudomonas</w:t>
            </w:r>
            <w:r w:rsidR="0053654B"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lang w:val="en-US"/>
              </w:rPr>
              <w:t>aeruginosa</w:t>
            </w:r>
            <w:r w:rsidRPr="00B743C3">
              <w:rPr>
                <w:rFonts w:ascii="Times New Roman" w:eastAsia="Calibri" w:hAnsi="Times New Roman" w:cs="Times New Roman"/>
                <w:sz w:val="20"/>
                <w:szCs w:val="20"/>
              </w:rPr>
              <w:t>, суперантигены вирусов Эпштейна-Барр, вируса бешенства, ВИЧ и др.</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Последствия действия микробных</w:t>
            </w:r>
            <w:r w:rsidR="0053654B"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rPr>
              <w:t>суперантигенов</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 Поликлональная активация Т-лимфоцитов (одновременная стимуляция большого количества лимфоцитов с образованием многих клонов)</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 Продукция активированными лимфоцитами большого количества цитокинов</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3. Развитие общего синдрома интоксикации</w:t>
            </w:r>
          </w:p>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4. Развитие иммунодефицита вследствие гибели апоптозом ранее активированных Т-лимфоцитов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Тимус-независимые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АГ, способные индуцировать синтез АТ без участия Т-хелперов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Тимус-зависимые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АГ, индуцирующие синтез АТ при участии Т-хелперов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Ксеногенные </w:t>
            </w:r>
            <w:r w:rsidR="0053654B" w:rsidRPr="00B743C3">
              <w:rPr>
                <w:rFonts w:ascii="Times New Roman" w:eastAsia="Calibri" w:hAnsi="Times New Roman" w:cs="Times New Roman"/>
                <w:sz w:val="20"/>
                <w:szCs w:val="20"/>
              </w:rPr>
              <w:t xml:space="preserve">(гетерогенные) </w:t>
            </w:r>
            <w:r w:rsidRPr="00B743C3">
              <w:rPr>
                <w:rFonts w:ascii="Times New Roman" w:eastAsia="Calibri" w:hAnsi="Times New Roman" w:cs="Times New Roman"/>
                <w:sz w:val="20"/>
                <w:szCs w:val="20"/>
              </w:rPr>
              <w:t>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АГ от доноров различных видов</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Изогенные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АГ от генетически идентичных доноров (однояйцевые близнецы)</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Аллогенные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АГ от генетически отличных доноров одного вида</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Аутоантигены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Собственные вещества организма, приобретающие чужеродную антигенную специфичность</w:t>
            </w:r>
          </w:p>
        </w:tc>
      </w:tr>
      <w:tr w:rsidR="00327542" w:rsidRPr="00B743C3" w:rsidTr="002C1B7A">
        <w:tblPrEx>
          <w:tblLook w:val="0000" w:firstRow="0" w:lastRow="0" w:firstColumn="0" w:lastColumn="0" w:noHBand="0" w:noVBand="0"/>
        </w:tblPrEx>
        <w:tc>
          <w:tcPr>
            <w:tcW w:w="3369" w:type="dxa"/>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Условия возникновения аутоантигенов</w:t>
            </w:r>
          </w:p>
        </w:tc>
        <w:tc>
          <w:tcPr>
            <w:tcW w:w="6696" w:type="dxa"/>
            <w:gridSpan w:val="2"/>
            <w:vAlign w:val="center"/>
          </w:tcPr>
          <w:p w:rsidR="00327542" w:rsidRPr="00B743C3" w:rsidRDefault="00327542" w:rsidP="002C1B7A">
            <w:pPr>
              <w:numPr>
                <w:ilvl w:val="0"/>
                <w:numId w:val="5"/>
              </w:numPr>
              <w:spacing w:after="0"/>
              <w:ind w:left="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Контакт забарьерных антигенов с аутоиммунными клонами клеток</w:t>
            </w:r>
          </w:p>
          <w:p w:rsidR="00327542" w:rsidRPr="00B743C3" w:rsidRDefault="00327542" w:rsidP="002C1B7A">
            <w:pPr>
              <w:numPr>
                <w:ilvl w:val="0"/>
                <w:numId w:val="5"/>
              </w:numPr>
              <w:spacing w:after="0"/>
              <w:ind w:left="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Срыв толерантности, когда появляется аутоиммунный клон, ранее элиминированный</w:t>
            </w:r>
          </w:p>
        </w:tc>
      </w:tr>
      <w:tr w:rsidR="00327542" w:rsidRPr="00B743C3" w:rsidTr="002C1B7A">
        <w:tblPrEx>
          <w:tblLook w:val="0000" w:firstRow="0" w:lastRow="0" w:firstColumn="0" w:lastColumn="0" w:noHBand="0" w:noVBand="0"/>
        </w:tblPrEx>
        <w:trPr>
          <w:trHeight w:val="425"/>
        </w:trPr>
        <w:tc>
          <w:tcPr>
            <w:tcW w:w="3369" w:type="dxa"/>
            <w:vAlign w:val="center"/>
          </w:tcPr>
          <w:p w:rsidR="00327542" w:rsidRPr="00B743C3" w:rsidRDefault="00327542" w:rsidP="002C1B7A">
            <w:pPr>
              <w:keepNext/>
              <w:spacing w:after="0"/>
              <w:jc w:val="center"/>
              <w:outlineLvl w:val="0"/>
              <w:rPr>
                <w:rFonts w:ascii="Times New Roman" w:eastAsia="Calibri" w:hAnsi="Times New Roman" w:cs="Times New Roman"/>
                <w:bCs/>
                <w:kern w:val="32"/>
                <w:sz w:val="20"/>
                <w:szCs w:val="20"/>
              </w:rPr>
            </w:pPr>
            <w:r w:rsidRPr="00B743C3">
              <w:rPr>
                <w:rFonts w:ascii="Times New Roman" w:eastAsia="Calibri" w:hAnsi="Times New Roman" w:cs="Times New Roman"/>
                <w:bCs/>
                <w:kern w:val="32"/>
                <w:sz w:val="20"/>
                <w:szCs w:val="20"/>
              </w:rPr>
              <w:t>Протективные антигены</w:t>
            </w:r>
          </w:p>
        </w:tc>
        <w:tc>
          <w:tcPr>
            <w:tcW w:w="6696" w:type="dxa"/>
            <w:gridSpan w:val="2"/>
            <w:vAlign w:val="center"/>
          </w:tcPr>
          <w:p w:rsidR="00327542" w:rsidRPr="00B743C3" w:rsidRDefault="00327542" w:rsidP="002C1B7A">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Входят в состав вакцины, обладают высокой иммуногенностью</w:t>
            </w:r>
          </w:p>
        </w:tc>
      </w:tr>
    </w:tbl>
    <w:p w:rsidR="00327542" w:rsidRPr="00B743C3" w:rsidRDefault="00327542" w:rsidP="002C1B7A">
      <w:pPr>
        <w:spacing w:after="0"/>
        <w:jc w:val="both"/>
        <w:rPr>
          <w:rFonts w:ascii="Times New Roman" w:eastAsia="Calibri" w:hAnsi="Times New Roman" w:cs="Times New Roman"/>
          <w:b/>
          <w:bCs/>
          <w:sz w:val="20"/>
          <w:szCs w:val="20"/>
          <w:lang w:eastAsia="ru-RU"/>
        </w:rPr>
      </w:pPr>
    </w:p>
    <w:p w:rsidR="00327542" w:rsidRPr="00B743C3" w:rsidRDefault="0053654B" w:rsidP="002C1B7A">
      <w:pPr>
        <w:spacing w:after="0"/>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ЗАНЯТИЕ №2.</w:t>
      </w:r>
    </w:p>
    <w:p w:rsidR="00327542" w:rsidRPr="002C1B7A" w:rsidRDefault="00327542" w:rsidP="002C1B7A">
      <w:pPr>
        <w:spacing w:after="0"/>
        <w:ind w:firstLine="709"/>
        <w:jc w:val="center"/>
        <w:rPr>
          <w:rFonts w:ascii="Times New Roman" w:eastAsia="Calibri" w:hAnsi="Times New Roman" w:cs="Times New Roman"/>
          <w:b/>
          <w:sz w:val="20"/>
          <w:szCs w:val="20"/>
        </w:rPr>
      </w:pPr>
      <w:r w:rsidRPr="002C1B7A">
        <w:rPr>
          <w:rFonts w:ascii="Times New Roman" w:eastAsia="Calibri" w:hAnsi="Times New Roman" w:cs="Times New Roman"/>
          <w:b/>
          <w:color w:val="000000"/>
          <w:sz w:val="20"/>
          <w:szCs w:val="20"/>
          <w:lang w:eastAsia="ru-RU"/>
        </w:rPr>
        <w:t xml:space="preserve">ТЕМА: </w:t>
      </w:r>
      <w:r w:rsidRPr="002C1B7A">
        <w:rPr>
          <w:rFonts w:ascii="Times New Roman" w:eastAsia="Calibri" w:hAnsi="Times New Roman" w:cs="Times New Roman"/>
          <w:b/>
          <w:sz w:val="20"/>
          <w:szCs w:val="20"/>
        </w:rPr>
        <w:t xml:space="preserve">Антитела. Строение и свойства. Реализация </w:t>
      </w:r>
      <w:r w:rsidRPr="002C1B7A">
        <w:rPr>
          <w:rFonts w:ascii="Times New Roman" w:eastAsia="Calibri" w:hAnsi="Times New Roman" w:cs="Times New Roman"/>
          <w:b/>
          <w:sz w:val="20"/>
          <w:szCs w:val="20"/>
          <w:lang w:val="en-US"/>
        </w:rPr>
        <w:t>II</w:t>
      </w:r>
      <w:r w:rsidRPr="002C1B7A">
        <w:rPr>
          <w:rFonts w:ascii="Times New Roman" w:eastAsia="Calibri" w:hAnsi="Times New Roman" w:cs="Times New Roman"/>
          <w:b/>
          <w:sz w:val="20"/>
          <w:szCs w:val="20"/>
        </w:rPr>
        <w:t xml:space="preserve"> принципа диагностики – поиск антител.</w:t>
      </w:r>
    </w:p>
    <w:p w:rsidR="00CF0265" w:rsidRPr="00B743C3" w:rsidRDefault="00CF0265" w:rsidP="002C1B7A">
      <w:pPr>
        <w:spacing w:after="0"/>
        <w:ind w:firstLine="709"/>
        <w:jc w:val="both"/>
        <w:rPr>
          <w:rFonts w:ascii="Times New Roman" w:eastAsia="Calibri" w:hAnsi="Times New Roman" w:cs="Times New Roman"/>
          <w:sz w:val="20"/>
          <w:szCs w:val="20"/>
          <w:lang w:eastAsia="ru-RU"/>
        </w:rPr>
      </w:pP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color w:val="000000"/>
          <w:sz w:val="20"/>
          <w:szCs w:val="20"/>
          <w:lang w:eastAsia="ru-RU"/>
        </w:rPr>
        <w:t xml:space="preserve">ЦЕЛЬ: </w:t>
      </w:r>
      <w:r w:rsidRPr="00B743C3">
        <w:rPr>
          <w:rFonts w:ascii="Times New Roman" w:eastAsia="Calibri" w:hAnsi="Times New Roman" w:cs="Times New Roman"/>
          <w:sz w:val="20"/>
          <w:szCs w:val="20"/>
        </w:rPr>
        <w:t>Изучи</w:t>
      </w:r>
      <w:r w:rsidR="00CF0265">
        <w:rPr>
          <w:rFonts w:ascii="Times New Roman" w:eastAsia="Calibri" w:hAnsi="Times New Roman" w:cs="Times New Roman"/>
          <w:sz w:val="20"/>
          <w:szCs w:val="20"/>
        </w:rPr>
        <w:t xml:space="preserve">ть строение и функции антител. </w:t>
      </w:r>
      <w:r w:rsidRPr="00B743C3">
        <w:rPr>
          <w:rFonts w:ascii="Times New Roman" w:eastAsia="Calibri" w:hAnsi="Times New Roman" w:cs="Times New Roman"/>
          <w:sz w:val="20"/>
          <w:szCs w:val="20"/>
        </w:rPr>
        <w:t>Овладеть методами учета серологических реакций для определения адаптивного иммунитета.</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ТЕОРЕТИЧЕСКАЯ СПРАВКА (ОСНОВНЫЕ ПОНЯТИЯ ТЕМЫ)</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color w:val="000000"/>
          <w:sz w:val="20"/>
          <w:szCs w:val="20"/>
        </w:rPr>
        <w:t xml:space="preserve">Антитела (иммуноглобулины) </w:t>
      </w:r>
      <w:r w:rsidR="00CF0265">
        <w:rPr>
          <w:rFonts w:ascii="Times New Roman" w:eastAsia="Calibri" w:hAnsi="Times New Roman" w:cs="Times New Roman"/>
          <w:color w:val="000000"/>
          <w:sz w:val="20"/>
          <w:szCs w:val="20"/>
        </w:rPr>
        <w:t>–</w:t>
      </w:r>
      <w:r w:rsidRPr="00B743C3">
        <w:rPr>
          <w:rFonts w:ascii="Times New Roman" w:eastAsia="Calibri" w:hAnsi="Times New Roman" w:cs="Times New Roman"/>
          <w:sz w:val="20"/>
          <w:szCs w:val="20"/>
        </w:rPr>
        <w:t xml:space="preserve"> специфические белки, образующиеся в организме в ответ на внедрение антигена и специфически взаимодействующие с ним.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К иммуноглобулинам относятся антитела сыворотки крови, секреторные антитела слизистых оболочек, специфические рецепторы на клетках иммунной системы, миеломные белки.  </w:t>
      </w:r>
    </w:p>
    <w:p w:rsidR="00327542" w:rsidRPr="00B743C3" w:rsidRDefault="00327542" w:rsidP="002C1B7A">
      <w:pPr>
        <w:spacing w:after="0"/>
        <w:ind w:firstLine="709"/>
        <w:jc w:val="both"/>
        <w:rPr>
          <w:rFonts w:ascii="Times New Roman" w:eastAsia="Calibri" w:hAnsi="Times New Roman" w:cs="Times New Roman"/>
          <w:sz w:val="20"/>
          <w:szCs w:val="20"/>
          <w:lang w:val="de-DE" w:eastAsia="ru-RU"/>
        </w:rPr>
      </w:pPr>
      <w:r w:rsidRPr="00B743C3">
        <w:rPr>
          <w:rFonts w:ascii="Times New Roman" w:eastAsia="Calibri" w:hAnsi="Times New Roman" w:cs="Times New Roman"/>
          <w:sz w:val="20"/>
          <w:szCs w:val="20"/>
          <w:lang w:eastAsia="ru-RU"/>
        </w:rPr>
        <w:t>Различают</w:t>
      </w:r>
      <w:r w:rsidRPr="00B743C3">
        <w:rPr>
          <w:rFonts w:ascii="Times New Roman" w:eastAsia="Calibri" w:hAnsi="Times New Roman" w:cs="Times New Roman"/>
          <w:sz w:val="20"/>
          <w:szCs w:val="20"/>
          <w:lang w:val="de-DE" w:eastAsia="ru-RU"/>
        </w:rPr>
        <w:t xml:space="preserve"> 5 </w:t>
      </w:r>
      <w:r w:rsidRPr="00B743C3">
        <w:rPr>
          <w:rFonts w:ascii="Times New Roman" w:eastAsia="Calibri" w:hAnsi="Times New Roman" w:cs="Times New Roman"/>
          <w:sz w:val="20"/>
          <w:szCs w:val="20"/>
          <w:lang w:eastAsia="ru-RU"/>
        </w:rPr>
        <w:t>классов</w:t>
      </w:r>
      <w:r w:rsidR="0053654B"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de-DE" w:eastAsia="ru-RU"/>
        </w:rPr>
        <w:t xml:space="preserve">Ig: Ig A, Ig M, Ig G, Ig E, Ig D.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Химическая структура молекулы </w:t>
      </w:r>
      <w:r w:rsidRPr="00B743C3">
        <w:rPr>
          <w:rFonts w:ascii="Times New Roman" w:eastAsia="Calibri" w:hAnsi="Times New Roman" w:cs="Times New Roman"/>
          <w:sz w:val="20"/>
          <w:szCs w:val="20"/>
          <w:lang w:val="en-US" w:eastAsia="ru-RU"/>
        </w:rPr>
        <w:t>Ig</w:t>
      </w:r>
      <w:r w:rsidRPr="00B743C3">
        <w:rPr>
          <w:rFonts w:ascii="Times New Roman" w:eastAsia="Calibri" w:hAnsi="Times New Roman" w:cs="Times New Roman"/>
          <w:sz w:val="20"/>
          <w:szCs w:val="20"/>
          <w:lang w:eastAsia="ru-RU"/>
        </w:rPr>
        <w:t xml:space="preserve"> представлена полипептидными цепями, соединенными дисульфидными мостиками, и углеводами. </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 xml:space="preserve">Антитела классифицируют по количеству активных центров на полные и неполные. Полные антитела имеют 2 и более активных центра, а неполные – 1 активный центр. По антигенным свойствам антитела классифицируются на изотипы, аллотипы и идиотипы. Изотипы дифференцируются по антигенной специфичноси легких цепей (λ и χ) или тяжелых цепей (классы А, М, G, Е, D). Аллотипы – антигенные различия антител одного класса у разных индивидуумов. Идиотипы – дифференциация антител по антигенной специфичности активного центра (идиотопов – антигенных детерминант вариабельных участков). </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Антигензависимые функции антител: лизины (активируют комплемент), антитоксины (нейтрализуют экзотоксин), вируснейтрализующие антитела, опсонины (активируют фагоцитоз), агглютинины (склеивают микроорганизмы), преципитины (осаждаю</w:t>
      </w:r>
      <w:r w:rsidR="0053654B" w:rsidRPr="00B743C3">
        <w:rPr>
          <w:rFonts w:ascii="Times New Roman" w:eastAsia="Calibri" w:hAnsi="Times New Roman" w:cs="Times New Roman"/>
          <w:bCs/>
          <w:sz w:val="20"/>
          <w:szCs w:val="20"/>
          <w:lang w:eastAsia="ru-RU"/>
        </w:rPr>
        <w:t>т растворимые фракции микробов).</w:t>
      </w:r>
      <w:r w:rsidRPr="00B743C3">
        <w:rPr>
          <w:rFonts w:ascii="Times New Roman" w:eastAsia="Calibri" w:hAnsi="Times New Roman" w:cs="Times New Roman"/>
          <w:bCs/>
          <w:sz w:val="20"/>
          <w:szCs w:val="20"/>
          <w:lang w:eastAsia="ru-RU"/>
        </w:rPr>
        <w:tab/>
        <w:t xml:space="preserve">Синтез антител протекает в 2 фазы: индуктивную (латентную) и продуктивную. При первичном введении антигена индуктивная фаза длится 5-7 суток, затем в продуктивную фазу на 7-10 сутки нарастает синтез Ig М, а с 10-14 суток </w:t>
      </w:r>
      <w:r w:rsidR="00CF0265">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 I</w:t>
      </w:r>
      <w:r w:rsidR="00CF0265">
        <w:rPr>
          <w:rFonts w:ascii="Times New Roman" w:eastAsia="Calibri" w:hAnsi="Times New Roman" w:cs="Times New Roman"/>
          <w:bCs/>
          <w:sz w:val="20"/>
          <w:szCs w:val="20"/>
          <w:lang w:eastAsia="ru-RU"/>
        </w:rPr>
        <w:t xml:space="preserve">g G. После </w:t>
      </w:r>
      <w:r w:rsidRPr="00B743C3">
        <w:rPr>
          <w:rFonts w:ascii="Times New Roman" w:eastAsia="Calibri" w:hAnsi="Times New Roman" w:cs="Times New Roman"/>
          <w:bCs/>
          <w:sz w:val="20"/>
          <w:szCs w:val="20"/>
          <w:lang w:eastAsia="ru-RU"/>
        </w:rPr>
        <w:t xml:space="preserve">21-30 суток концентрация антител в крови снижается. </w:t>
      </w:r>
    </w:p>
    <w:p w:rsidR="00327542" w:rsidRPr="00B743C3" w:rsidRDefault="00327542" w:rsidP="002C1B7A">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bCs/>
          <w:sz w:val="20"/>
          <w:szCs w:val="20"/>
          <w:lang w:eastAsia="ru-RU"/>
        </w:rPr>
        <w:lastRenderedPageBreak/>
        <w:t>При вторичном введении антигена индуктивная фаза сокращается до 1-2 суток. Синтез антител начинается с класса Ig G, их концентрация в крови быстро нарастает, достигает более высоких значений и сохраняется дольше (до нескольких лет). Быстрая и сильная выработка антител при вторичном введении антигена связана с функцией клето</w:t>
      </w:r>
      <w:r w:rsidR="00CF0265">
        <w:rPr>
          <w:rFonts w:ascii="Times New Roman" w:eastAsia="Calibri" w:hAnsi="Times New Roman" w:cs="Times New Roman"/>
          <w:bCs/>
          <w:sz w:val="20"/>
          <w:szCs w:val="20"/>
          <w:lang w:eastAsia="ru-RU"/>
        </w:rPr>
        <w:t xml:space="preserve">к памяти (Т- и В-лимфоцитов). </w:t>
      </w:r>
      <w:r w:rsidRPr="00B743C3">
        <w:rPr>
          <w:rFonts w:ascii="Times New Roman" w:eastAsia="Calibri" w:hAnsi="Times New Roman" w:cs="Times New Roman"/>
          <w:sz w:val="20"/>
          <w:szCs w:val="20"/>
        </w:rPr>
        <w:t>Обнаружение у обследуемого антител, их класса, титра имеет важное диагностическое значение, особенно при хронических или заболеваниях с длительным инкубационным периодом.</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sz w:val="20"/>
          <w:szCs w:val="20"/>
        </w:rPr>
        <w:t>Антителами самой высокой специфичности (образованные к</w:t>
      </w:r>
      <w:r w:rsidR="0053654B"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rPr>
        <w:t xml:space="preserve">заданной антигенной детерминанте), идентичными по изотипу, аллотипу, идиотипу, аффинитету, физико-химическим характеристикам являются </w:t>
      </w:r>
      <w:r w:rsidRPr="00B743C3">
        <w:rPr>
          <w:rFonts w:ascii="Times New Roman" w:eastAsia="Calibri" w:hAnsi="Times New Roman" w:cs="Times New Roman"/>
          <w:b/>
          <w:sz w:val="20"/>
          <w:szCs w:val="20"/>
        </w:rPr>
        <w:t>моноклональные антитела</w:t>
      </w:r>
      <w:r w:rsidRPr="00B743C3">
        <w:rPr>
          <w:rFonts w:ascii="Times New Roman" w:eastAsia="Calibri" w:hAnsi="Times New Roman" w:cs="Times New Roman"/>
          <w:sz w:val="20"/>
          <w:szCs w:val="20"/>
        </w:rPr>
        <w:t>, продуцируемые</w:t>
      </w:r>
      <w:r w:rsidRPr="00B743C3">
        <w:rPr>
          <w:rFonts w:ascii="Times New Roman" w:eastAsia="Calibri" w:hAnsi="Times New Roman" w:cs="Times New Roman"/>
          <w:bCs/>
          <w:sz w:val="20"/>
          <w:szCs w:val="20"/>
          <w:lang w:eastAsia="ru-RU"/>
        </w:rPr>
        <w:tab/>
        <w:t xml:space="preserve"> одним клоном лимфоцитов. Эти антитела получают гибридомной технологией. Гибридные клетки (гибридомы) получают путем слияния лимфоцитов селезенки мышей, предварительно иммунизированных целевым антигеном, и клеток лимфоидной опухоли</w:t>
      </w:r>
      <w:r w:rsidR="00CF0265">
        <w:rPr>
          <w:rFonts w:ascii="Times New Roman" w:eastAsia="Calibri" w:hAnsi="Times New Roman" w:cs="Times New Roman"/>
          <w:bCs/>
          <w:sz w:val="20"/>
          <w:szCs w:val="20"/>
          <w:lang w:eastAsia="ru-RU"/>
        </w:rPr>
        <w:t xml:space="preserve"> </w:t>
      </w:r>
      <w:r w:rsidRPr="00B743C3">
        <w:rPr>
          <w:rFonts w:ascii="Times New Roman" w:eastAsia="Calibri" w:hAnsi="Times New Roman" w:cs="Times New Roman"/>
          <w:bCs/>
          <w:sz w:val="20"/>
          <w:szCs w:val="20"/>
          <w:lang w:eastAsia="ru-RU"/>
        </w:rPr>
        <w:t>(миеломы). Моноклональные антитела широко используются в современных диагн</w:t>
      </w:r>
      <w:r w:rsidR="00CF0265">
        <w:rPr>
          <w:rFonts w:ascii="Times New Roman" w:eastAsia="Calibri" w:hAnsi="Times New Roman" w:cs="Times New Roman"/>
          <w:bCs/>
          <w:sz w:val="20"/>
          <w:szCs w:val="20"/>
          <w:lang w:eastAsia="ru-RU"/>
        </w:rPr>
        <w:t>остических системах, например в ИФА, разрабатываются</w:t>
      </w:r>
      <w:r w:rsidRPr="00B743C3">
        <w:rPr>
          <w:rFonts w:ascii="Times New Roman" w:eastAsia="Calibri" w:hAnsi="Times New Roman" w:cs="Times New Roman"/>
          <w:bCs/>
          <w:sz w:val="20"/>
          <w:szCs w:val="20"/>
          <w:lang w:eastAsia="ru-RU"/>
        </w:rPr>
        <w:t xml:space="preserve"> лекарственные препараты на основе  моноклональных антител (противоопухолевые препараты, антицитокиновые антитела).</w:t>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Cs/>
          <w:sz w:val="20"/>
          <w:szCs w:val="20"/>
          <w:lang w:eastAsia="ru-RU"/>
        </w:rPr>
        <w:tab/>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Реакция непрямой</w:t>
      </w:r>
      <w:r w:rsidR="00842BBD" w:rsidRPr="00B743C3">
        <w:rPr>
          <w:rFonts w:ascii="Times New Roman" w:eastAsia="Calibri" w:hAnsi="Times New Roman" w:cs="Times New Roman"/>
          <w:b/>
          <w:sz w:val="20"/>
          <w:szCs w:val="20"/>
          <w:lang w:eastAsia="ru-RU"/>
        </w:rPr>
        <w:t xml:space="preserve"> </w:t>
      </w:r>
      <w:r w:rsidRPr="00B743C3">
        <w:rPr>
          <w:rFonts w:ascii="Times New Roman" w:eastAsia="Calibri" w:hAnsi="Times New Roman" w:cs="Times New Roman"/>
          <w:b/>
          <w:sz w:val="20"/>
          <w:szCs w:val="20"/>
          <w:lang w:eastAsia="ru-RU"/>
        </w:rPr>
        <w:t>(пассивной) гемагглютинации (РНГА)</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Реакция основана на адсорбции известного реагента (антигена или антитела) на поверхности эритроцитов.</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Образование комплекса АГ-АТ влечет за собой и склеивание эритроцитов, что легко учитывать. Таким образом, эритроциты не участвуют непосредственно в образовании комплекса АГ-АТ, но служат его индикаторами. РНГА более чувствительна, чем РА. </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Реакция Кумбса</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Это тест на выявление неполных</w:t>
      </w:r>
      <w:r w:rsidR="0053654B" w:rsidRPr="00B743C3">
        <w:rPr>
          <w:rFonts w:ascii="Times New Roman" w:eastAsia="Calibri" w:hAnsi="Times New Roman" w:cs="Times New Roman"/>
          <w:sz w:val="20"/>
          <w:szCs w:val="20"/>
          <w:lang w:eastAsia="ru-RU"/>
        </w:rPr>
        <w:t xml:space="preserve"> одновалентных</w:t>
      </w:r>
      <w:r w:rsidRPr="00B743C3">
        <w:rPr>
          <w:rFonts w:ascii="Times New Roman" w:eastAsia="Calibri" w:hAnsi="Times New Roman" w:cs="Times New Roman"/>
          <w:sz w:val="20"/>
          <w:szCs w:val="20"/>
          <w:lang w:eastAsia="ru-RU"/>
        </w:rPr>
        <w:t xml:space="preserve"> антител, которые сами не могут агглютинировать антигены, но спо</w:t>
      </w:r>
      <w:r w:rsidR="0053654B" w:rsidRPr="00B743C3">
        <w:rPr>
          <w:rFonts w:ascii="Times New Roman" w:eastAsia="Calibri" w:hAnsi="Times New Roman" w:cs="Times New Roman"/>
          <w:sz w:val="20"/>
          <w:szCs w:val="20"/>
          <w:lang w:eastAsia="ru-RU"/>
        </w:rPr>
        <w:t>собны к ним присоединяться, под</w:t>
      </w:r>
      <w:r w:rsidRPr="00B743C3">
        <w:rPr>
          <w:rFonts w:ascii="Times New Roman" w:eastAsia="Calibri" w:hAnsi="Times New Roman" w:cs="Times New Roman"/>
          <w:sz w:val="20"/>
          <w:szCs w:val="20"/>
          <w:lang w:eastAsia="ru-RU"/>
        </w:rPr>
        <w:t xml:space="preserve">обные антитела синтезируются при резус-конфликте материи и плода, при бруцеллезе. Реакцию проводят поэтапно: к сыворотке крови обследуемого добавляют эритроцитарныйдиагностикум – </w:t>
      </w:r>
      <w:r w:rsidR="005C5046" w:rsidRPr="00B743C3">
        <w:rPr>
          <w:rFonts w:ascii="Times New Roman" w:eastAsia="Calibri" w:hAnsi="Times New Roman" w:cs="Times New Roman"/>
          <w:sz w:val="20"/>
          <w:szCs w:val="20"/>
          <w:lang w:eastAsia="ru-RU"/>
        </w:rPr>
        <w:t>известные</w:t>
      </w:r>
      <w:r w:rsidR="005C5046">
        <w:rPr>
          <w:rFonts w:ascii="Times New Roman" w:eastAsia="Calibri" w:hAnsi="Times New Roman" w:cs="Times New Roman"/>
          <w:sz w:val="20"/>
          <w:szCs w:val="20"/>
          <w:lang w:eastAsia="ru-RU"/>
        </w:rPr>
        <w:t xml:space="preserve"> </w:t>
      </w:r>
      <w:r w:rsidR="005C5046" w:rsidRPr="00B743C3">
        <w:rPr>
          <w:rFonts w:ascii="Times New Roman" w:eastAsia="Calibri" w:hAnsi="Times New Roman" w:cs="Times New Roman"/>
          <w:sz w:val="20"/>
          <w:szCs w:val="20"/>
          <w:lang w:eastAsia="ru-RU"/>
        </w:rPr>
        <w:t>антигены,</w:t>
      </w:r>
      <w:r w:rsidRPr="00B743C3">
        <w:rPr>
          <w:rFonts w:ascii="Times New Roman" w:eastAsia="Calibri" w:hAnsi="Times New Roman" w:cs="Times New Roman"/>
          <w:sz w:val="20"/>
          <w:szCs w:val="20"/>
          <w:lang w:eastAsia="ru-RU"/>
        </w:rPr>
        <w:t xml:space="preserve"> адсорбированные на эритроцитах. После инкубации эритроциты отмывают и добавляют кроличьи АТ против человеческих глобулинов. В результате антиглобулиновая сыворотка</w:t>
      </w:r>
      <w:r w:rsidR="0053654B" w:rsidRPr="00B743C3">
        <w:rPr>
          <w:rFonts w:ascii="Times New Roman" w:eastAsia="Calibri" w:hAnsi="Times New Roman" w:cs="Times New Roman"/>
          <w:sz w:val="20"/>
          <w:szCs w:val="20"/>
          <w:lang w:eastAsia="ru-RU"/>
        </w:rPr>
        <w:t xml:space="preserve"> (АГС) </w:t>
      </w:r>
      <w:r w:rsidRPr="00B743C3">
        <w:rPr>
          <w:rFonts w:ascii="Times New Roman" w:eastAsia="Calibri" w:hAnsi="Times New Roman" w:cs="Times New Roman"/>
          <w:sz w:val="20"/>
          <w:szCs w:val="20"/>
          <w:lang w:eastAsia="ru-RU"/>
        </w:rPr>
        <w:t>склеивает эритроциты через образовавшиеся на них комплексы АГ-АТ.</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Реакция преципитации</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 реакции преципитации (РП) участвует растворенный антиген. При контакте с антителами – преципитинами образуется осадок. Реакцию преципитации можно проводить в жидкой с</w:t>
      </w:r>
      <w:r w:rsidR="0053654B" w:rsidRPr="00B743C3">
        <w:rPr>
          <w:rFonts w:ascii="Times New Roman" w:eastAsia="Calibri" w:hAnsi="Times New Roman" w:cs="Times New Roman"/>
          <w:sz w:val="20"/>
          <w:szCs w:val="20"/>
          <w:lang w:eastAsia="ru-RU"/>
        </w:rPr>
        <w:t>реде (в пробирках),  в геле (</w:t>
      </w:r>
      <w:r w:rsidRPr="00B743C3">
        <w:rPr>
          <w:rFonts w:ascii="Times New Roman" w:eastAsia="Calibri" w:hAnsi="Times New Roman" w:cs="Times New Roman"/>
          <w:sz w:val="20"/>
          <w:szCs w:val="20"/>
          <w:lang w:eastAsia="ru-RU"/>
        </w:rPr>
        <w:t>агаре</w:t>
      </w:r>
      <w:r w:rsidR="0053654B" w:rsidRPr="00B743C3">
        <w:rPr>
          <w:rFonts w:ascii="Times New Roman" w:eastAsia="Calibri" w:hAnsi="Times New Roman" w:cs="Times New Roman"/>
          <w:sz w:val="20"/>
          <w:szCs w:val="20"/>
          <w:lang w:eastAsia="ru-RU"/>
        </w:rPr>
        <w:t>) в чашках Петри</w:t>
      </w:r>
      <w:r w:rsidRPr="00B743C3">
        <w:rPr>
          <w:rFonts w:ascii="Times New Roman" w:eastAsia="Calibri" w:hAnsi="Times New Roman" w:cs="Times New Roman"/>
          <w:sz w:val="20"/>
          <w:szCs w:val="20"/>
          <w:lang w:eastAsia="ru-RU"/>
        </w:rPr>
        <w:t>. При постановке РП в пробирках жидкость, содержащую один из реагентов, например, прозрачный экстракт из микробных клеток, наслаивают на прозрачную преципитирующую сыворотку. В положительных случаях на границе соприкосновения жидкостей через 1-5 минут</w:t>
      </w:r>
      <w:r w:rsidR="002C1B7A">
        <w:rPr>
          <w:rFonts w:ascii="Times New Roman" w:eastAsia="Calibri" w:hAnsi="Times New Roman" w:cs="Times New Roman"/>
          <w:sz w:val="20"/>
          <w:szCs w:val="20"/>
          <w:lang w:eastAsia="ru-RU"/>
        </w:rPr>
        <w:t xml:space="preserve"> образуется серо-белое кольцо. </w:t>
      </w:r>
      <w:r w:rsidRPr="00B743C3">
        <w:rPr>
          <w:rFonts w:ascii="Times New Roman" w:eastAsia="Calibri" w:hAnsi="Times New Roman" w:cs="Times New Roman"/>
          <w:sz w:val="20"/>
          <w:szCs w:val="20"/>
          <w:lang w:eastAsia="ru-RU"/>
        </w:rPr>
        <w:t>РП, как и РА, идет в электролите, но отличается более высокой чувствительностью.</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Одной из разновидностей РП в геле является реакция определения токсигенности дифтерийной палочки. Для этого в чашку Петри на питательную среду помещают полоску стерильной фильтровальной бумаги, пропитанную антитоксической противодифтерийной сывороткой. Затем чашку засевают испытуемыми культурами в виде пятачков на расстоянии 0,6-0,8 см от края бумаги. Чашки инкубируют при 37</w:t>
      </w:r>
      <w:r w:rsidRPr="00B743C3">
        <w:rPr>
          <w:rFonts w:ascii="Times New Roman" w:eastAsia="Calibri" w:hAnsi="Times New Roman" w:cs="Times New Roman"/>
          <w:sz w:val="20"/>
          <w:szCs w:val="20"/>
          <w:vertAlign w:val="superscript"/>
          <w:lang w:eastAsia="ru-RU"/>
        </w:rPr>
        <w:t>0</w:t>
      </w:r>
      <w:r w:rsidRPr="00B743C3">
        <w:rPr>
          <w:rFonts w:ascii="Times New Roman" w:eastAsia="Calibri" w:hAnsi="Times New Roman" w:cs="Times New Roman"/>
          <w:sz w:val="20"/>
          <w:szCs w:val="20"/>
          <w:lang w:eastAsia="ru-RU"/>
        </w:rPr>
        <w:t xml:space="preserve">С в течение суток. При наличии токсигенной культуры в месте взаимодействия токсина с антитоксином образуются линии преципитации в виде дуг. Другой разновидностью РП в геле является реакция определения классов </w:t>
      </w:r>
      <w:r w:rsidRPr="00B743C3">
        <w:rPr>
          <w:rFonts w:ascii="Times New Roman" w:eastAsia="Calibri" w:hAnsi="Times New Roman" w:cs="Times New Roman"/>
          <w:sz w:val="20"/>
          <w:szCs w:val="20"/>
          <w:lang w:val="en-US" w:eastAsia="ru-RU"/>
        </w:rPr>
        <w:t>Ig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
          <w:sz w:val="20"/>
          <w:szCs w:val="20"/>
          <w:lang w:eastAsia="ru-RU"/>
        </w:rPr>
        <w:t>по Манчини</w:t>
      </w:r>
      <w:r w:rsidRPr="00B743C3">
        <w:rPr>
          <w:rFonts w:ascii="Times New Roman" w:eastAsia="Calibri" w:hAnsi="Times New Roman" w:cs="Times New Roman"/>
          <w:sz w:val="20"/>
          <w:szCs w:val="20"/>
          <w:lang w:eastAsia="ru-RU"/>
        </w:rPr>
        <w:t>. В агар вносится в качестве антител антиглобулиновая сыворотка (например, против иммуноглобулинов класса А). В лунку в качестве антигена вносится исследуемая сыворотка для определения иммуноглобулинов. При положительном результате видно кольцо преципитации, причём чем больше в сыворотке иммуноглобулинов данного класса, тем больше диаметр кольца вокруг лунки.</w:t>
      </w:r>
    </w:p>
    <w:p w:rsidR="00327542" w:rsidRPr="00B743C3" w:rsidRDefault="00327542" w:rsidP="002C1B7A">
      <w:pPr>
        <w:spacing w:after="0"/>
        <w:jc w:val="both"/>
        <w:rPr>
          <w:rFonts w:ascii="Times New Roman" w:eastAsia="Calibri" w:hAnsi="Times New Roman" w:cs="Times New Roman"/>
          <w:b/>
          <w:color w:val="000000"/>
          <w:sz w:val="20"/>
          <w:szCs w:val="20"/>
        </w:rPr>
      </w:pPr>
    </w:p>
    <w:p w:rsidR="00327542" w:rsidRPr="00B743C3" w:rsidRDefault="00327542" w:rsidP="002C1B7A">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b/>
          <w:color w:val="000000"/>
          <w:sz w:val="20"/>
          <w:szCs w:val="20"/>
        </w:rPr>
        <w:t xml:space="preserve">ВОПРОСЫ ДЛЯ ПОДГОТОВКИ: </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1. Строение иммуноглобулинов.</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2. Антигензависимые и антигеннезависимые свойства антител.</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3. Характеристика различных классов иммуноглобулинов. Секреторные</w:t>
      </w:r>
      <w:r w:rsidR="0053654B" w:rsidRPr="00B743C3">
        <w:rPr>
          <w:rFonts w:ascii="Times New Roman" w:eastAsia="Calibri" w:hAnsi="Times New Roman" w:cs="Times New Roman"/>
          <w:color w:val="000000"/>
          <w:sz w:val="20"/>
          <w:szCs w:val="20"/>
        </w:rPr>
        <w:t xml:space="preserve"> </w:t>
      </w:r>
      <w:r w:rsidRPr="00B743C3">
        <w:rPr>
          <w:rFonts w:ascii="Times New Roman" w:eastAsia="Calibri" w:hAnsi="Times New Roman" w:cs="Times New Roman"/>
          <w:color w:val="000000"/>
          <w:sz w:val="20"/>
          <w:szCs w:val="20"/>
          <w:lang w:val="en-US"/>
        </w:rPr>
        <w:t>Ig</w:t>
      </w:r>
      <w:r w:rsidRPr="00B743C3">
        <w:rPr>
          <w:rFonts w:ascii="Times New Roman" w:eastAsia="Calibri" w:hAnsi="Times New Roman" w:cs="Times New Roman"/>
          <w:color w:val="000000"/>
          <w:sz w:val="20"/>
          <w:szCs w:val="20"/>
        </w:rPr>
        <w:t xml:space="preserve">А. Строение, роль в формировании местного иммунитета. </w:t>
      </w:r>
    </w:p>
    <w:p w:rsidR="00327542" w:rsidRPr="00B743C3" w:rsidRDefault="00327542"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4. Реакция агглютинации и ее разновидности.</w:t>
      </w:r>
    </w:p>
    <w:p w:rsidR="0053654B" w:rsidRPr="00B743C3" w:rsidRDefault="0053654B"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5. Реакция преципитации.</w:t>
      </w:r>
    </w:p>
    <w:p w:rsidR="00327542" w:rsidRPr="00B743C3" w:rsidRDefault="0053654B"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6</w:t>
      </w:r>
      <w:r w:rsidR="00327542" w:rsidRPr="00B743C3">
        <w:rPr>
          <w:rFonts w:ascii="Times New Roman" w:eastAsia="Calibri" w:hAnsi="Times New Roman" w:cs="Times New Roman"/>
          <w:color w:val="000000"/>
          <w:sz w:val="20"/>
          <w:szCs w:val="20"/>
        </w:rPr>
        <w:t>. Использование антител в серологической диагностике инфекционных заболеваний.</w:t>
      </w:r>
    </w:p>
    <w:p w:rsidR="00327542" w:rsidRPr="00B743C3" w:rsidRDefault="0053654B" w:rsidP="002C1B7A">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color w:val="000000"/>
          <w:sz w:val="20"/>
          <w:szCs w:val="20"/>
        </w:rPr>
        <w:t>7</w:t>
      </w:r>
      <w:r w:rsidR="00327542" w:rsidRPr="00B743C3">
        <w:rPr>
          <w:rFonts w:ascii="Times New Roman" w:eastAsia="Calibri" w:hAnsi="Times New Roman" w:cs="Times New Roman"/>
          <w:color w:val="000000"/>
          <w:sz w:val="20"/>
          <w:szCs w:val="20"/>
        </w:rPr>
        <w:t>. Определение классов иммуноглобулинов. Реакция преципитации по Манчини.</w:t>
      </w:r>
    </w:p>
    <w:p w:rsidR="002C1B7A" w:rsidRDefault="002C1B7A" w:rsidP="002C1B7A">
      <w:pPr>
        <w:spacing w:after="0"/>
        <w:ind w:firstLine="709"/>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lastRenderedPageBreak/>
        <w:t>САМОСТОЯТЕЛЬНАЯ РАБОТА СТУДЕНТОВ К ЗАНЯТИЮ</w:t>
      </w:r>
    </w:p>
    <w:p w:rsidR="002C1B7A" w:rsidRDefault="002C1B7A" w:rsidP="002C1B7A">
      <w:pPr>
        <w:widowControl w:val="0"/>
        <w:spacing w:after="0"/>
        <w:ind w:firstLine="720"/>
        <w:jc w:val="center"/>
        <w:outlineLvl w:val="2"/>
        <w:rPr>
          <w:rFonts w:ascii="Times New Roman" w:eastAsia="Calibri" w:hAnsi="Times New Roman" w:cs="Times New Roman"/>
          <w:b/>
          <w:bCs/>
          <w:sz w:val="20"/>
          <w:szCs w:val="20"/>
        </w:rPr>
      </w:pPr>
    </w:p>
    <w:p w:rsidR="00327542" w:rsidRPr="00B743C3" w:rsidRDefault="00327542" w:rsidP="002C1B7A">
      <w:pPr>
        <w:widowControl w:val="0"/>
        <w:spacing w:after="0"/>
        <w:ind w:firstLine="720"/>
        <w:jc w:val="center"/>
        <w:outlineLvl w:val="2"/>
        <w:rPr>
          <w:rFonts w:ascii="Times New Roman" w:eastAsia="Calibri" w:hAnsi="Times New Roman" w:cs="Times New Roman"/>
          <w:b/>
          <w:bCs/>
          <w:sz w:val="20"/>
          <w:szCs w:val="20"/>
        </w:rPr>
      </w:pPr>
      <w:r w:rsidRPr="00B743C3">
        <w:rPr>
          <w:rFonts w:ascii="Times New Roman" w:eastAsia="Calibri" w:hAnsi="Times New Roman" w:cs="Times New Roman"/>
          <w:b/>
          <w:bCs/>
          <w:sz w:val="20"/>
          <w:szCs w:val="20"/>
        </w:rPr>
        <w:t xml:space="preserve">Работа </w:t>
      </w:r>
      <w:r w:rsidR="0067685D" w:rsidRPr="00B743C3">
        <w:rPr>
          <w:rFonts w:ascii="Times New Roman" w:eastAsia="Calibri" w:hAnsi="Times New Roman" w:cs="Times New Roman"/>
          <w:b/>
          <w:bCs/>
          <w:sz w:val="20"/>
          <w:szCs w:val="20"/>
        </w:rPr>
        <w:t>№</w:t>
      </w:r>
      <w:r w:rsidRPr="00B743C3">
        <w:rPr>
          <w:rFonts w:ascii="Times New Roman" w:eastAsia="Calibri" w:hAnsi="Times New Roman" w:cs="Times New Roman"/>
          <w:b/>
          <w:bCs/>
          <w:sz w:val="20"/>
          <w:szCs w:val="20"/>
        </w:rPr>
        <w:t>1</w:t>
      </w:r>
      <w:r w:rsidR="0067685D" w:rsidRPr="00B743C3">
        <w:rPr>
          <w:rFonts w:ascii="Times New Roman" w:eastAsia="Calibri" w:hAnsi="Times New Roman" w:cs="Times New Roman"/>
          <w:b/>
          <w:bCs/>
          <w:sz w:val="20"/>
          <w:szCs w:val="20"/>
        </w:rPr>
        <w:t>.</w:t>
      </w:r>
    </w:p>
    <w:p w:rsidR="00327542" w:rsidRPr="00B743C3" w:rsidRDefault="00327542" w:rsidP="002C1B7A">
      <w:pPr>
        <w:spacing w:after="0"/>
        <w:ind w:firstLine="708"/>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 xml:space="preserve">Цель: </w:t>
      </w:r>
      <w:r w:rsidRPr="00B743C3">
        <w:rPr>
          <w:rFonts w:ascii="Times New Roman" w:eastAsia="Times New Roman" w:hAnsi="Times New Roman" w:cs="Times New Roman"/>
          <w:sz w:val="20"/>
          <w:szCs w:val="20"/>
          <w:lang w:eastAsia="ru-RU"/>
        </w:rPr>
        <w:t>Овладеть методикой учета и оценки результатов реакции агглютинации для определения антител в сыворотке крови больного.</w:t>
      </w:r>
    </w:p>
    <w:p w:rsidR="00327542" w:rsidRPr="00B743C3" w:rsidRDefault="00327542" w:rsidP="002C1B7A">
      <w:pPr>
        <w:spacing w:after="0"/>
        <w:ind w:firstLine="708"/>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 xml:space="preserve">Задача. </w:t>
      </w:r>
      <w:r w:rsidRPr="00B743C3">
        <w:rPr>
          <w:rFonts w:ascii="Times New Roman" w:eastAsia="Times New Roman" w:hAnsi="Times New Roman" w:cs="Times New Roman"/>
          <w:sz w:val="20"/>
          <w:szCs w:val="20"/>
          <w:lang w:eastAsia="ru-RU"/>
        </w:rPr>
        <w:t>В инфекционной больнице в течение 10 дней находится на стационарном лечении больной П. с предполагаемым диагнозом «Брюшной тиф»?, «Паратиф А?». Выделить чистую культуру бактерий не представляется возможным. У больного была взята кровь для поиска специфических антител с помощью реакции агглютинации (реакции Видаля). Оцените результаты проведенного исследования. Сделайте вывод.</w:t>
      </w:r>
    </w:p>
    <w:p w:rsidR="00327542" w:rsidRPr="00B743C3" w:rsidRDefault="00327542" w:rsidP="002C1B7A">
      <w:pPr>
        <w:spacing w:after="0"/>
        <w:ind w:firstLine="708"/>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Методика:</w:t>
      </w:r>
    </w:p>
    <w:p w:rsidR="00327542" w:rsidRPr="00B743C3" w:rsidRDefault="00327542" w:rsidP="002C1B7A">
      <w:pPr>
        <w:spacing w:after="0"/>
        <w:ind w:firstLine="708"/>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Учитывается результат демонстрационной реакции агглютинации с двумя диагностикумами. В каждой пробирке – диагностикум и сыворотка больного в определенном разведении. В контрольных пробирках реакция отрицательная – осадок при встряхивании поднимается в виде «змейки» и равномерно распределяется. При положительной реакции – жидкость в пробирке прозрачная, осадок в виде хлопьев. Положительную реакция отмечают знаком «+», отрицательную – знаком « - ».</w:t>
      </w:r>
    </w:p>
    <w:p w:rsidR="00327542" w:rsidRPr="00B743C3" w:rsidRDefault="007549A1" w:rsidP="00AE3FEB">
      <w:pPr>
        <w:spacing w:after="0"/>
        <w:ind w:firstLine="851"/>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Протокол исследования: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60"/>
        <w:gridCol w:w="1275"/>
        <w:gridCol w:w="1418"/>
        <w:gridCol w:w="1134"/>
        <w:gridCol w:w="1735"/>
      </w:tblGrid>
      <w:tr w:rsidR="00327542" w:rsidRPr="00B743C3" w:rsidTr="00AE3FEB">
        <w:trPr>
          <w:cantSplit/>
        </w:trPr>
        <w:tc>
          <w:tcPr>
            <w:tcW w:w="2943" w:type="dxa"/>
            <w:vMerge w:val="restart"/>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Диагностикумы</w:t>
            </w:r>
          </w:p>
        </w:tc>
        <w:tc>
          <w:tcPr>
            <w:tcW w:w="7122" w:type="dxa"/>
            <w:gridSpan w:val="5"/>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Разведение сыворотки больного</w:t>
            </w:r>
          </w:p>
        </w:tc>
      </w:tr>
      <w:tr w:rsidR="00327542" w:rsidRPr="00B743C3" w:rsidTr="00AE3FEB">
        <w:trPr>
          <w:cantSplit/>
        </w:trPr>
        <w:tc>
          <w:tcPr>
            <w:tcW w:w="2943" w:type="dxa"/>
            <w:vMerge/>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p>
        </w:tc>
        <w:tc>
          <w:tcPr>
            <w:tcW w:w="1560" w:type="dxa"/>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1/100</w:t>
            </w:r>
          </w:p>
        </w:tc>
        <w:tc>
          <w:tcPr>
            <w:tcW w:w="1275" w:type="dxa"/>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1/200</w:t>
            </w:r>
          </w:p>
        </w:tc>
        <w:tc>
          <w:tcPr>
            <w:tcW w:w="1418" w:type="dxa"/>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1/400</w:t>
            </w:r>
          </w:p>
        </w:tc>
        <w:tc>
          <w:tcPr>
            <w:tcW w:w="1134" w:type="dxa"/>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1/800</w:t>
            </w:r>
          </w:p>
        </w:tc>
        <w:tc>
          <w:tcPr>
            <w:tcW w:w="1735" w:type="dxa"/>
            <w:vAlign w:val="center"/>
          </w:tcPr>
          <w:p w:rsidR="00327542" w:rsidRPr="00B743C3" w:rsidRDefault="00327542" w:rsidP="00AE3FEB">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1/1600</w:t>
            </w:r>
          </w:p>
        </w:tc>
      </w:tr>
      <w:tr w:rsidR="00327542" w:rsidRPr="00B743C3" w:rsidTr="00AE3FEB">
        <w:tc>
          <w:tcPr>
            <w:tcW w:w="2943" w:type="dxa"/>
            <w:vAlign w:val="center"/>
          </w:tcPr>
          <w:p w:rsidR="007549A1" w:rsidRPr="00B743C3" w:rsidRDefault="00327542" w:rsidP="00AE3FEB">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Паратифозный А</w:t>
            </w:r>
          </w:p>
        </w:tc>
        <w:tc>
          <w:tcPr>
            <w:tcW w:w="1560" w:type="dxa"/>
            <w:vAlign w:val="center"/>
          </w:tcPr>
          <w:p w:rsidR="00327542" w:rsidRPr="00B743C3" w:rsidRDefault="00327542" w:rsidP="00AE3FEB">
            <w:pPr>
              <w:spacing w:after="0"/>
              <w:jc w:val="center"/>
              <w:rPr>
                <w:rFonts w:ascii="Times New Roman" w:eastAsia="Times New Roman" w:hAnsi="Times New Roman" w:cs="Times New Roman"/>
                <w:sz w:val="20"/>
                <w:szCs w:val="20"/>
                <w:lang w:eastAsia="ru-RU"/>
              </w:rPr>
            </w:pPr>
          </w:p>
        </w:tc>
        <w:tc>
          <w:tcPr>
            <w:tcW w:w="1275" w:type="dxa"/>
            <w:vAlign w:val="center"/>
          </w:tcPr>
          <w:p w:rsidR="00327542" w:rsidRPr="00B743C3" w:rsidRDefault="00327542" w:rsidP="00AE3FEB">
            <w:pPr>
              <w:spacing w:after="0"/>
              <w:jc w:val="center"/>
              <w:rPr>
                <w:rFonts w:ascii="Times New Roman" w:eastAsia="Times New Roman" w:hAnsi="Times New Roman" w:cs="Times New Roman"/>
                <w:sz w:val="20"/>
                <w:szCs w:val="20"/>
                <w:lang w:eastAsia="ru-RU"/>
              </w:rPr>
            </w:pPr>
          </w:p>
        </w:tc>
        <w:tc>
          <w:tcPr>
            <w:tcW w:w="1418" w:type="dxa"/>
            <w:vAlign w:val="center"/>
          </w:tcPr>
          <w:p w:rsidR="00327542" w:rsidRPr="00B743C3" w:rsidRDefault="00327542" w:rsidP="00AE3FEB">
            <w:pPr>
              <w:spacing w:after="0"/>
              <w:jc w:val="center"/>
              <w:rPr>
                <w:rFonts w:ascii="Times New Roman" w:eastAsia="Times New Roman" w:hAnsi="Times New Roman" w:cs="Times New Roman"/>
                <w:sz w:val="20"/>
                <w:szCs w:val="20"/>
                <w:lang w:eastAsia="ru-RU"/>
              </w:rPr>
            </w:pPr>
          </w:p>
        </w:tc>
        <w:tc>
          <w:tcPr>
            <w:tcW w:w="1134" w:type="dxa"/>
            <w:vAlign w:val="center"/>
          </w:tcPr>
          <w:p w:rsidR="00327542" w:rsidRPr="00B743C3" w:rsidRDefault="00327542" w:rsidP="00AE3FEB">
            <w:pPr>
              <w:spacing w:after="0"/>
              <w:jc w:val="center"/>
              <w:rPr>
                <w:rFonts w:ascii="Times New Roman" w:eastAsia="Times New Roman" w:hAnsi="Times New Roman" w:cs="Times New Roman"/>
                <w:sz w:val="20"/>
                <w:szCs w:val="20"/>
                <w:lang w:eastAsia="ru-RU"/>
              </w:rPr>
            </w:pPr>
          </w:p>
        </w:tc>
        <w:tc>
          <w:tcPr>
            <w:tcW w:w="1735" w:type="dxa"/>
            <w:vAlign w:val="center"/>
          </w:tcPr>
          <w:p w:rsidR="00327542" w:rsidRPr="00B743C3" w:rsidRDefault="00327542" w:rsidP="00AE3FEB">
            <w:pPr>
              <w:spacing w:after="0"/>
              <w:jc w:val="center"/>
              <w:rPr>
                <w:rFonts w:ascii="Times New Roman" w:eastAsia="Times New Roman" w:hAnsi="Times New Roman" w:cs="Times New Roman"/>
                <w:sz w:val="20"/>
                <w:szCs w:val="20"/>
                <w:lang w:eastAsia="ru-RU"/>
              </w:rPr>
            </w:pPr>
          </w:p>
        </w:tc>
      </w:tr>
      <w:tr w:rsidR="00AE3FEB" w:rsidRPr="00B743C3" w:rsidTr="00AE3FEB">
        <w:tc>
          <w:tcPr>
            <w:tcW w:w="2943"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Брюшнотифозный</w:t>
            </w:r>
          </w:p>
        </w:tc>
        <w:tc>
          <w:tcPr>
            <w:tcW w:w="1560"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p>
        </w:tc>
        <w:tc>
          <w:tcPr>
            <w:tcW w:w="1275"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p>
        </w:tc>
        <w:tc>
          <w:tcPr>
            <w:tcW w:w="1418"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p>
        </w:tc>
        <w:tc>
          <w:tcPr>
            <w:tcW w:w="1134"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p>
        </w:tc>
        <w:tc>
          <w:tcPr>
            <w:tcW w:w="1735" w:type="dxa"/>
            <w:vAlign w:val="center"/>
          </w:tcPr>
          <w:p w:rsidR="00AE3FEB" w:rsidRPr="00B743C3" w:rsidRDefault="00AE3FEB" w:rsidP="00AE3FEB">
            <w:pPr>
              <w:spacing w:after="0"/>
              <w:jc w:val="center"/>
              <w:rPr>
                <w:rFonts w:ascii="Times New Roman" w:eastAsia="Times New Roman" w:hAnsi="Times New Roman" w:cs="Times New Roman"/>
                <w:sz w:val="20"/>
                <w:szCs w:val="20"/>
                <w:lang w:eastAsia="ru-RU"/>
              </w:rPr>
            </w:pPr>
          </w:p>
        </w:tc>
      </w:tr>
    </w:tbl>
    <w:p w:rsidR="00327542" w:rsidRPr="00B743C3" w:rsidRDefault="00327542" w:rsidP="002C1B7A">
      <w:pPr>
        <w:spacing w:after="0"/>
        <w:ind w:firstLine="992"/>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Вывод: (ответить на вопросы: 1. Какой диагноз подтвердился? Почему? 2. Почему реакция агглютинации происходит с обоими диагностикумами?).</w:t>
      </w:r>
    </w:p>
    <w:p w:rsidR="00327542" w:rsidRPr="00B743C3" w:rsidRDefault="00644C67" w:rsidP="002C1B7A">
      <w:pPr>
        <w:spacing w:after="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1152">
        <w:rPr>
          <w:rFonts w:ascii="Times New Roman" w:eastAsia="Calibri" w:hAnsi="Times New Roman" w:cs="Times New Roman"/>
          <w:b/>
          <w:sz w:val="20"/>
          <w:szCs w:val="20"/>
          <w:lang w:eastAsia="ru-RU"/>
        </w:rPr>
        <w:t>_______________</w:t>
      </w:r>
    </w:p>
    <w:p w:rsidR="0053654B" w:rsidRPr="00B743C3" w:rsidRDefault="0053654B" w:rsidP="002C1B7A">
      <w:pPr>
        <w:spacing w:after="0"/>
        <w:jc w:val="both"/>
        <w:rPr>
          <w:rFonts w:ascii="Times New Roman" w:eastAsia="Calibri" w:hAnsi="Times New Roman" w:cs="Times New Roman"/>
          <w:b/>
          <w:sz w:val="20"/>
          <w:szCs w:val="20"/>
          <w:lang w:eastAsia="ru-RU"/>
        </w:rPr>
      </w:pPr>
    </w:p>
    <w:p w:rsidR="00327542" w:rsidRPr="00B743C3" w:rsidRDefault="00327542" w:rsidP="00AE3FEB">
      <w:pPr>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 xml:space="preserve">Работа </w:t>
      </w:r>
      <w:r w:rsidR="0067685D" w:rsidRPr="00B743C3">
        <w:rPr>
          <w:rFonts w:ascii="Times New Roman" w:eastAsia="Calibri" w:hAnsi="Times New Roman" w:cs="Times New Roman"/>
          <w:b/>
          <w:sz w:val="20"/>
          <w:szCs w:val="20"/>
          <w:lang w:eastAsia="ru-RU"/>
        </w:rPr>
        <w:t>№</w:t>
      </w:r>
      <w:r w:rsidRPr="00B743C3">
        <w:rPr>
          <w:rFonts w:ascii="Times New Roman" w:eastAsia="Calibri" w:hAnsi="Times New Roman" w:cs="Times New Roman"/>
          <w:b/>
          <w:sz w:val="20"/>
          <w:szCs w:val="20"/>
          <w:lang w:eastAsia="ru-RU"/>
        </w:rPr>
        <w:t>2</w:t>
      </w:r>
      <w:r w:rsidR="0067685D" w:rsidRPr="00B743C3">
        <w:rPr>
          <w:rFonts w:ascii="Times New Roman" w:eastAsia="Calibri" w:hAnsi="Times New Roman" w:cs="Times New Roman"/>
          <w:b/>
          <w:sz w:val="20"/>
          <w:szCs w:val="20"/>
          <w:lang w:eastAsia="ru-RU"/>
        </w:rPr>
        <w:t>.</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Цель: </w:t>
      </w:r>
      <w:r w:rsidRPr="00B743C3">
        <w:rPr>
          <w:rFonts w:ascii="Times New Roman" w:eastAsia="Calibri" w:hAnsi="Times New Roman" w:cs="Times New Roman"/>
          <w:sz w:val="20"/>
          <w:szCs w:val="20"/>
          <w:lang w:eastAsia="ru-RU"/>
        </w:rPr>
        <w:t xml:space="preserve">Изучить механизм реакции преципитации для определения классов </w:t>
      </w:r>
      <w:r w:rsidRPr="00B743C3">
        <w:rPr>
          <w:rFonts w:ascii="Times New Roman" w:eastAsia="Calibri" w:hAnsi="Times New Roman" w:cs="Times New Roman"/>
          <w:sz w:val="20"/>
          <w:szCs w:val="20"/>
          <w:lang w:val="en-US" w:eastAsia="ru-RU"/>
        </w:rPr>
        <w:t>Ig</w:t>
      </w:r>
      <w:r w:rsidRPr="00B743C3">
        <w:rPr>
          <w:rFonts w:ascii="Times New Roman" w:eastAsia="Calibri" w:hAnsi="Times New Roman" w:cs="Times New Roman"/>
          <w:sz w:val="20"/>
          <w:szCs w:val="20"/>
          <w:lang w:eastAsia="ru-RU"/>
        </w:rPr>
        <w:t xml:space="preserve"> (по Манчини).</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Методика выполнения: </w:t>
      </w:r>
      <w:r w:rsidR="004B6BAB" w:rsidRPr="00B743C3">
        <w:rPr>
          <w:rFonts w:ascii="Times New Roman" w:eastAsia="Calibri" w:hAnsi="Times New Roman" w:cs="Times New Roman"/>
          <w:sz w:val="20"/>
          <w:szCs w:val="20"/>
          <w:lang w:eastAsia="ru-RU"/>
        </w:rPr>
        <w:t xml:space="preserve"> З</w:t>
      </w:r>
      <w:r w:rsidRPr="00B743C3">
        <w:rPr>
          <w:rFonts w:ascii="Times New Roman" w:eastAsia="Calibri" w:hAnsi="Times New Roman" w:cs="Times New Roman"/>
          <w:sz w:val="20"/>
          <w:szCs w:val="20"/>
          <w:lang w:eastAsia="ru-RU"/>
        </w:rPr>
        <w:t>арис</w:t>
      </w:r>
      <w:r w:rsidR="004B6BAB" w:rsidRPr="00B743C3">
        <w:rPr>
          <w:rFonts w:ascii="Times New Roman" w:eastAsia="Calibri" w:hAnsi="Times New Roman" w:cs="Times New Roman"/>
          <w:sz w:val="20"/>
          <w:szCs w:val="20"/>
          <w:lang w:eastAsia="ru-RU"/>
        </w:rPr>
        <w:t>уйте</w:t>
      </w:r>
      <w:r w:rsidRPr="00B743C3">
        <w:rPr>
          <w:rFonts w:ascii="Times New Roman" w:eastAsia="Calibri" w:hAnsi="Times New Roman" w:cs="Times New Roman"/>
          <w:sz w:val="20"/>
          <w:szCs w:val="20"/>
          <w:lang w:eastAsia="ru-RU"/>
        </w:rPr>
        <w:t xml:space="preserve"> чашку с результатами определения класса иммуноглобулина. </w:t>
      </w:r>
      <w:r w:rsidR="004B6BAB" w:rsidRPr="00B743C3">
        <w:rPr>
          <w:rFonts w:ascii="Times New Roman" w:eastAsia="Calibri" w:hAnsi="Times New Roman" w:cs="Times New Roman"/>
          <w:sz w:val="20"/>
          <w:szCs w:val="20"/>
          <w:lang w:eastAsia="ru-RU"/>
        </w:rPr>
        <w:t>Сделайте</w:t>
      </w:r>
      <w:r w:rsidRPr="00B743C3">
        <w:rPr>
          <w:rFonts w:ascii="Times New Roman" w:eastAsia="Calibri" w:hAnsi="Times New Roman" w:cs="Times New Roman"/>
          <w:sz w:val="20"/>
          <w:szCs w:val="20"/>
          <w:lang w:eastAsia="ru-RU"/>
        </w:rPr>
        <w:t xml:space="preserve"> необходимые обозначения.</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53654B" w:rsidRPr="00B743C3" w:rsidRDefault="0053654B" w:rsidP="002C1B7A">
      <w:pPr>
        <w:spacing w:after="0"/>
        <w:ind w:firstLine="720"/>
        <w:jc w:val="both"/>
        <w:rPr>
          <w:rFonts w:ascii="Times New Roman" w:eastAsia="Calibri" w:hAnsi="Times New Roman" w:cs="Times New Roman"/>
          <w:sz w:val="20"/>
          <w:szCs w:val="20"/>
          <w:lang w:eastAsia="ru-RU"/>
        </w:rPr>
      </w:pPr>
    </w:p>
    <w:p w:rsidR="00AE3FEB" w:rsidRDefault="00AE3FEB" w:rsidP="002C1B7A">
      <w:pPr>
        <w:spacing w:after="0"/>
        <w:jc w:val="both"/>
        <w:rPr>
          <w:rFonts w:ascii="Times New Roman" w:eastAsia="Calibri" w:hAnsi="Times New Roman" w:cs="Times New Roman"/>
          <w:b/>
          <w:sz w:val="20"/>
          <w:szCs w:val="20"/>
          <w:lang w:eastAsia="ru-RU"/>
        </w:rPr>
      </w:pPr>
    </w:p>
    <w:p w:rsidR="00AE3FEB" w:rsidRDefault="00AE3FEB" w:rsidP="002C1B7A">
      <w:pPr>
        <w:spacing w:after="0"/>
        <w:jc w:val="both"/>
        <w:rPr>
          <w:rFonts w:ascii="Times New Roman" w:eastAsia="Calibri" w:hAnsi="Times New Roman" w:cs="Times New Roman"/>
          <w:b/>
          <w:sz w:val="20"/>
          <w:szCs w:val="20"/>
          <w:lang w:eastAsia="ru-RU"/>
        </w:rPr>
      </w:pPr>
    </w:p>
    <w:p w:rsidR="00AE3FEB" w:rsidRDefault="00AE3FEB" w:rsidP="002C1B7A">
      <w:pPr>
        <w:spacing w:after="0"/>
        <w:jc w:val="both"/>
        <w:rPr>
          <w:rFonts w:ascii="Times New Roman" w:eastAsia="Calibri" w:hAnsi="Times New Roman" w:cs="Times New Roman"/>
          <w:b/>
          <w:sz w:val="20"/>
          <w:szCs w:val="20"/>
          <w:lang w:eastAsia="ru-RU"/>
        </w:rPr>
      </w:pPr>
    </w:p>
    <w:p w:rsidR="00AE3FEB" w:rsidRDefault="00AE3FEB" w:rsidP="002C1B7A">
      <w:pPr>
        <w:spacing w:after="0"/>
        <w:jc w:val="both"/>
        <w:rPr>
          <w:rFonts w:ascii="Times New Roman" w:eastAsia="Calibri" w:hAnsi="Times New Roman" w:cs="Times New Roman"/>
          <w:b/>
          <w:sz w:val="20"/>
          <w:szCs w:val="20"/>
          <w:lang w:eastAsia="ru-RU"/>
        </w:rPr>
      </w:pPr>
    </w:p>
    <w:p w:rsidR="00327542" w:rsidRPr="00B743C3" w:rsidRDefault="00327542" w:rsidP="00AE3FEB">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lastRenderedPageBreak/>
        <w:t xml:space="preserve">Работа </w:t>
      </w:r>
      <w:r w:rsidR="0067685D" w:rsidRPr="00B743C3">
        <w:rPr>
          <w:rFonts w:ascii="Times New Roman" w:eastAsia="Calibri" w:hAnsi="Times New Roman" w:cs="Times New Roman"/>
          <w:b/>
          <w:sz w:val="20"/>
          <w:szCs w:val="20"/>
          <w:lang w:eastAsia="ru-RU"/>
        </w:rPr>
        <w:t>№</w:t>
      </w:r>
      <w:r w:rsidRPr="00B743C3">
        <w:rPr>
          <w:rFonts w:ascii="Times New Roman" w:eastAsia="Calibri" w:hAnsi="Times New Roman" w:cs="Times New Roman"/>
          <w:b/>
          <w:sz w:val="20"/>
          <w:szCs w:val="20"/>
          <w:lang w:eastAsia="ru-RU"/>
        </w:rPr>
        <w:t>3</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Цель:</w:t>
      </w:r>
      <w:r w:rsidRPr="00B743C3">
        <w:rPr>
          <w:rFonts w:ascii="Times New Roman" w:eastAsia="Calibri" w:hAnsi="Times New Roman" w:cs="Times New Roman"/>
          <w:sz w:val="20"/>
          <w:szCs w:val="20"/>
          <w:lang w:eastAsia="ru-RU"/>
        </w:rPr>
        <w:t xml:space="preserve"> Изучить механизм и овладеть методикой учета и оценки результатов реакции Кумбса.</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Задача.</w:t>
      </w:r>
      <w:r w:rsidRPr="00B743C3">
        <w:rPr>
          <w:rFonts w:ascii="Times New Roman" w:eastAsia="Calibri" w:hAnsi="Times New Roman" w:cs="Times New Roman"/>
          <w:sz w:val="20"/>
          <w:szCs w:val="20"/>
          <w:lang w:eastAsia="ru-RU"/>
        </w:rPr>
        <w:t xml:space="preserve"> Для диагностики вероятной резус-несовместимости матери и плода кровь двух беременных женщин (А. и Н.) была исследована на наличие антител к Rh-фактору. Для этого была поставлена реакция Кумбса. Оцените результаты реакции, заполните протокол и сделайте вывод.</w:t>
      </w:r>
    </w:p>
    <w:p w:rsidR="00327542" w:rsidRPr="00B743C3" w:rsidRDefault="00327542" w:rsidP="002C1B7A">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Методика:</w:t>
      </w:r>
      <w:r w:rsidRPr="00B743C3">
        <w:rPr>
          <w:rFonts w:ascii="Times New Roman" w:eastAsia="Calibri" w:hAnsi="Times New Roman" w:cs="Times New Roman"/>
          <w:sz w:val="20"/>
          <w:szCs w:val="20"/>
          <w:lang w:eastAsia="ru-RU"/>
        </w:rPr>
        <w:t xml:space="preserve"> При положительном результате дно лунки покрывает красный хлопьевидный осадок (склеившиеся эритроциты), при отрицательной реакции на дне лунки виден красный компактный осадок из несклеившихся эритроцитов.</w:t>
      </w:r>
    </w:p>
    <w:p w:rsidR="00327542" w:rsidRPr="00AE3FEB" w:rsidRDefault="00327542" w:rsidP="00AE3FEB">
      <w:pPr>
        <w:spacing w:after="0"/>
        <w:ind w:firstLine="72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 xml:space="preserve">Протокол исследования </w:t>
      </w:r>
    </w:p>
    <w:tbl>
      <w:tblPr>
        <w:tblStyle w:val="ab"/>
        <w:tblW w:w="0" w:type="auto"/>
        <w:tblInd w:w="108" w:type="dxa"/>
        <w:tblLook w:val="01E0" w:firstRow="1" w:lastRow="1" w:firstColumn="1" w:lastColumn="1" w:noHBand="0" w:noVBand="0"/>
      </w:tblPr>
      <w:tblGrid>
        <w:gridCol w:w="1907"/>
        <w:gridCol w:w="1891"/>
        <w:gridCol w:w="1891"/>
        <w:gridCol w:w="1892"/>
        <w:gridCol w:w="2484"/>
      </w:tblGrid>
      <w:tr w:rsidR="00327542" w:rsidRPr="00B743C3" w:rsidTr="00AE3FEB">
        <w:tc>
          <w:tcPr>
            <w:tcW w:w="1907" w:type="dxa"/>
            <w:vMerge w:val="restart"/>
            <w:vAlign w:val="center"/>
          </w:tcPr>
          <w:p w:rsidR="00327542" w:rsidRPr="00B743C3" w:rsidRDefault="00327542" w:rsidP="00AE3FEB">
            <w:pPr>
              <w:spacing w:line="276" w:lineRule="auto"/>
              <w:ind w:left="-224" w:right="-249"/>
              <w:jc w:val="center"/>
              <w:rPr>
                <w:b/>
              </w:rPr>
            </w:pPr>
            <w:r w:rsidRPr="00B743C3">
              <w:rPr>
                <w:b/>
              </w:rPr>
              <w:t>Исследуемая сыворотка</w:t>
            </w:r>
          </w:p>
        </w:tc>
        <w:tc>
          <w:tcPr>
            <w:tcW w:w="8158" w:type="dxa"/>
            <w:gridSpan w:val="4"/>
            <w:vAlign w:val="center"/>
          </w:tcPr>
          <w:p w:rsidR="00327542" w:rsidRPr="00B743C3" w:rsidRDefault="00327542" w:rsidP="00AE3FEB">
            <w:pPr>
              <w:spacing w:line="276" w:lineRule="auto"/>
              <w:ind w:left="-224" w:right="-249"/>
              <w:jc w:val="center"/>
              <w:rPr>
                <w:b/>
              </w:rPr>
            </w:pPr>
            <w:r w:rsidRPr="00B743C3">
              <w:rPr>
                <w:b/>
              </w:rPr>
              <w:t>Разведение сыворотки</w:t>
            </w:r>
          </w:p>
        </w:tc>
      </w:tr>
      <w:tr w:rsidR="00327542" w:rsidRPr="00B743C3" w:rsidTr="00AE3FEB">
        <w:tc>
          <w:tcPr>
            <w:tcW w:w="1907" w:type="dxa"/>
            <w:vMerge/>
            <w:vAlign w:val="center"/>
          </w:tcPr>
          <w:p w:rsidR="00327542" w:rsidRPr="00B743C3" w:rsidRDefault="00327542" w:rsidP="00AE3FEB">
            <w:pPr>
              <w:spacing w:line="276" w:lineRule="auto"/>
              <w:ind w:left="-224" w:right="-249"/>
              <w:jc w:val="center"/>
              <w:rPr>
                <w:b/>
              </w:rPr>
            </w:pPr>
          </w:p>
        </w:tc>
        <w:tc>
          <w:tcPr>
            <w:tcW w:w="1891" w:type="dxa"/>
            <w:vAlign w:val="center"/>
          </w:tcPr>
          <w:p w:rsidR="00327542" w:rsidRPr="00B743C3" w:rsidRDefault="00327542" w:rsidP="00AE3FEB">
            <w:pPr>
              <w:spacing w:line="276" w:lineRule="auto"/>
              <w:ind w:left="-224" w:right="-249"/>
              <w:jc w:val="center"/>
              <w:rPr>
                <w:b/>
              </w:rPr>
            </w:pPr>
            <w:r w:rsidRPr="00B743C3">
              <w:rPr>
                <w:b/>
                <w:vertAlign w:val="superscript"/>
              </w:rPr>
              <w:t>1</w:t>
            </w:r>
            <w:r w:rsidRPr="00B743C3">
              <w:rPr>
                <w:b/>
              </w:rPr>
              <w:t>/</w:t>
            </w:r>
            <w:r w:rsidRPr="00B743C3">
              <w:rPr>
                <w:b/>
                <w:vertAlign w:val="subscript"/>
              </w:rPr>
              <w:t>32</w:t>
            </w:r>
          </w:p>
        </w:tc>
        <w:tc>
          <w:tcPr>
            <w:tcW w:w="1891" w:type="dxa"/>
            <w:vAlign w:val="center"/>
          </w:tcPr>
          <w:p w:rsidR="00327542" w:rsidRPr="00B743C3" w:rsidRDefault="00327542" w:rsidP="00AE3FEB">
            <w:pPr>
              <w:spacing w:line="276" w:lineRule="auto"/>
              <w:ind w:left="-224" w:right="-249"/>
              <w:jc w:val="center"/>
              <w:rPr>
                <w:b/>
              </w:rPr>
            </w:pPr>
            <w:r w:rsidRPr="00B743C3">
              <w:rPr>
                <w:b/>
                <w:vertAlign w:val="superscript"/>
              </w:rPr>
              <w:t>1</w:t>
            </w:r>
            <w:r w:rsidRPr="00B743C3">
              <w:rPr>
                <w:b/>
              </w:rPr>
              <w:t>/</w:t>
            </w:r>
            <w:r w:rsidRPr="00B743C3">
              <w:rPr>
                <w:b/>
                <w:vertAlign w:val="subscript"/>
              </w:rPr>
              <w:t>64</w:t>
            </w:r>
          </w:p>
        </w:tc>
        <w:tc>
          <w:tcPr>
            <w:tcW w:w="1892" w:type="dxa"/>
            <w:vAlign w:val="center"/>
          </w:tcPr>
          <w:p w:rsidR="00327542" w:rsidRPr="00B743C3" w:rsidRDefault="00327542" w:rsidP="00AE3FEB">
            <w:pPr>
              <w:spacing w:line="276" w:lineRule="auto"/>
              <w:ind w:left="-224" w:right="-249"/>
              <w:jc w:val="center"/>
              <w:rPr>
                <w:b/>
              </w:rPr>
            </w:pPr>
            <w:r w:rsidRPr="00B743C3">
              <w:rPr>
                <w:b/>
                <w:vertAlign w:val="superscript"/>
              </w:rPr>
              <w:t>1</w:t>
            </w:r>
            <w:r w:rsidRPr="00B743C3">
              <w:rPr>
                <w:b/>
              </w:rPr>
              <w:t>/</w:t>
            </w:r>
            <w:r w:rsidRPr="00B743C3">
              <w:rPr>
                <w:b/>
                <w:vertAlign w:val="subscript"/>
              </w:rPr>
              <w:t>128</w:t>
            </w:r>
          </w:p>
        </w:tc>
        <w:tc>
          <w:tcPr>
            <w:tcW w:w="2484" w:type="dxa"/>
            <w:vAlign w:val="center"/>
          </w:tcPr>
          <w:p w:rsidR="00327542" w:rsidRPr="00B743C3" w:rsidRDefault="00327542" w:rsidP="00AE3FEB">
            <w:pPr>
              <w:spacing w:line="276" w:lineRule="auto"/>
              <w:ind w:left="-224" w:right="-249"/>
              <w:jc w:val="center"/>
              <w:rPr>
                <w:b/>
              </w:rPr>
            </w:pPr>
            <w:r w:rsidRPr="00B743C3">
              <w:rPr>
                <w:b/>
                <w:lang w:val="en-US"/>
              </w:rPr>
              <w:t>K</w:t>
            </w:r>
          </w:p>
        </w:tc>
      </w:tr>
      <w:tr w:rsidR="00327542" w:rsidRPr="00B743C3" w:rsidTr="00AE3FEB">
        <w:tc>
          <w:tcPr>
            <w:tcW w:w="1907" w:type="dxa"/>
            <w:vAlign w:val="center"/>
          </w:tcPr>
          <w:p w:rsidR="007549A1" w:rsidRPr="00B743C3" w:rsidRDefault="00327542" w:rsidP="00AE3FEB">
            <w:pPr>
              <w:spacing w:line="276" w:lineRule="auto"/>
              <w:ind w:right="-249"/>
              <w:jc w:val="center"/>
            </w:pPr>
            <w:r w:rsidRPr="00B743C3">
              <w:t>Пациентка А.</w:t>
            </w:r>
          </w:p>
        </w:tc>
        <w:tc>
          <w:tcPr>
            <w:tcW w:w="1891" w:type="dxa"/>
            <w:vAlign w:val="center"/>
          </w:tcPr>
          <w:p w:rsidR="00327542" w:rsidRPr="00B743C3" w:rsidRDefault="00327542" w:rsidP="00AE3FEB">
            <w:pPr>
              <w:spacing w:line="276" w:lineRule="auto"/>
              <w:ind w:left="-224" w:right="-249"/>
              <w:jc w:val="center"/>
            </w:pPr>
          </w:p>
        </w:tc>
        <w:tc>
          <w:tcPr>
            <w:tcW w:w="1891" w:type="dxa"/>
            <w:vAlign w:val="center"/>
          </w:tcPr>
          <w:p w:rsidR="00327542" w:rsidRPr="00B743C3" w:rsidRDefault="00327542" w:rsidP="00AE3FEB">
            <w:pPr>
              <w:spacing w:line="276" w:lineRule="auto"/>
              <w:ind w:left="-224" w:right="-249"/>
              <w:jc w:val="center"/>
            </w:pPr>
          </w:p>
        </w:tc>
        <w:tc>
          <w:tcPr>
            <w:tcW w:w="1892" w:type="dxa"/>
            <w:vAlign w:val="center"/>
          </w:tcPr>
          <w:p w:rsidR="00327542" w:rsidRPr="00B743C3" w:rsidRDefault="00327542" w:rsidP="00AE3FEB">
            <w:pPr>
              <w:spacing w:line="276" w:lineRule="auto"/>
              <w:ind w:left="-224" w:right="-249"/>
              <w:jc w:val="center"/>
            </w:pPr>
          </w:p>
        </w:tc>
        <w:tc>
          <w:tcPr>
            <w:tcW w:w="2484" w:type="dxa"/>
            <w:vAlign w:val="center"/>
          </w:tcPr>
          <w:p w:rsidR="00327542" w:rsidRPr="00B743C3" w:rsidRDefault="00327542" w:rsidP="00AE3FEB">
            <w:pPr>
              <w:spacing w:line="276" w:lineRule="auto"/>
              <w:ind w:left="-224" w:right="-249"/>
              <w:jc w:val="center"/>
            </w:pPr>
          </w:p>
        </w:tc>
      </w:tr>
      <w:tr w:rsidR="00327542" w:rsidRPr="00B743C3" w:rsidTr="00AE3FEB">
        <w:tc>
          <w:tcPr>
            <w:tcW w:w="1907" w:type="dxa"/>
            <w:vAlign w:val="center"/>
          </w:tcPr>
          <w:p w:rsidR="007549A1" w:rsidRPr="00B743C3" w:rsidRDefault="00327542" w:rsidP="00AE3FEB">
            <w:pPr>
              <w:spacing w:line="276" w:lineRule="auto"/>
              <w:ind w:right="-249"/>
              <w:jc w:val="center"/>
            </w:pPr>
            <w:r w:rsidRPr="00B743C3">
              <w:t>Пациентка Н.</w:t>
            </w:r>
          </w:p>
        </w:tc>
        <w:tc>
          <w:tcPr>
            <w:tcW w:w="1891" w:type="dxa"/>
            <w:vAlign w:val="center"/>
          </w:tcPr>
          <w:p w:rsidR="00327542" w:rsidRPr="00B743C3" w:rsidRDefault="00327542" w:rsidP="00AE3FEB">
            <w:pPr>
              <w:spacing w:line="276" w:lineRule="auto"/>
              <w:ind w:left="-224" w:right="-249"/>
              <w:jc w:val="center"/>
            </w:pPr>
          </w:p>
        </w:tc>
        <w:tc>
          <w:tcPr>
            <w:tcW w:w="1891" w:type="dxa"/>
            <w:vAlign w:val="center"/>
          </w:tcPr>
          <w:p w:rsidR="00327542" w:rsidRPr="00B743C3" w:rsidRDefault="00327542" w:rsidP="00AE3FEB">
            <w:pPr>
              <w:spacing w:line="276" w:lineRule="auto"/>
              <w:ind w:left="-224" w:right="-249"/>
              <w:jc w:val="center"/>
            </w:pPr>
          </w:p>
        </w:tc>
        <w:tc>
          <w:tcPr>
            <w:tcW w:w="1892" w:type="dxa"/>
            <w:vAlign w:val="center"/>
          </w:tcPr>
          <w:p w:rsidR="00327542" w:rsidRPr="00B743C3" w:rsidRDefault="00327542" w:rsidP="00AE3FEB">
            <w:pPr>
              <w:spacing w:line="276" w:lineRule="auto"/>
              <w:ind w:left="-224" w:right="-249"/>
              <w:jc w:val="center"/>
            </w:pPr>
          </w:p>
        </w:tc>
        <w:tc>
          <w:tcPr>
            <w:tcW w:w="2484" w:type="dxa"/>
            <w:vAlign w:val="center"/>
          </w:tcPr>
          <w:p w:rsidR="00327542" w:rsidRPr="00B743C3" w:rsidRDefault="00327542" w:rsidP="00AE3FEB">
            <w:pPr>
              <w:spacing w:line="276" w:lineRule="auto"/>
              <w:ind w:left="-224" w:right="-249"/>
              <w:jc w:val="center"/>
            </w:pPr>
          </w:p>
        </w:tc>
      </w:tr>
    </w:tbl>
    <w:p w:rsidR="00327542" w:rsidRPr="00B743C3" w:rsidRDefault="00AE3FEB" w:rsidP="002C1B7A">
      <w:pPr>
        <w:spacing w:after="0"/>
        <w:ind w:firstLine="720"/>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Вывод:</w:t>
      </w:r>
      <w:r w:rsidR="00327542" w:rsidRPr="00B743C3">
        <w:rPr>
          <w:rFonts w:ascii="Times New Roman" w:eastAsia="Calibri" w:hAnsi="Times New Roman" w:cs="Times New Roman"/>
          <w:sz w:val="20"/>
          <w:szCs w:val="20"/>
          <w:lang w:eastAsia="ru-RU"/>
        </w:rPr>
        <w:t xml:space="preserve"> (Ответить на вопросы: У какой из обследуемых беременных женщин возможен резус-конфликт? Почему для обнаружения антител использовали реакцию Кумбса?)</w:t>
      </w:r>
    </w:p>
    <w:p w:rsidR="00327542" w:rsidRPr="00B743C3" w:rsidRDefault="00644C67" w:rsidP="002C1B7A">
      <w:pPr>
        <w:spacing w:after="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E3FEB">
        <w:rPr>
          <w:rFonts w:ascii="Times New Roman" w:eastAsia="Calibri" w:hAnsi="Times New Roman" w:cs="Times New Roman"/>
          <w:b/>
          <w:sz w:val="20"/>
          <w:szCs w:val="20"/>
          <w:lang w:eastAsia="ru-RU"/>
        </w:rPr>
        <w:t>_________</w:t>
      </w:r>
      <w:r w:rsidR="00361152">
        <w:rPr>
          <w:rFonts w:ascii="Times New Roman" w:eastAsia="Calibri" w:hAnsi="Times New Roman" w:cs="Times New Roman"/>
          <w:b/>
          <w:sz w:val="20"/>
          <w:szCs w:val="20"/>
          <w:lang w:eastAsia="ru-RU"/>
        </w:rPr>
        <w:t>______</w:t>
      </w:r>
      <w:r w:rsidRPr="00B743C3">
        <w:rPr>
          <w:rFonts w:ascii="Times New Roman" w:eastAsia="Calibri" w:hAnsi="Times New Roman" w:cs="Times New Roman"/>
          <w:b/>
          <w:sz w:val="20"/>
          <w:szCs w:val="20"/>
          <w:lang w:eastAsia="ru-RU"/>
        </w:rPr>
        <w:t>_</w:t>
      </w:r>
    </w:p>
    <w:p w:rsidR="007549A1" w:rsidRPr="00B743C3" w:rsidRDefault="007549A1" w:rsidP="002C1B7A">
      <w:pPr>
        <w:spacing w:after="0"/>
        <w:jc w:val="both"/>
        <w:rPr>
          <w:rFonts w:ascii="Times New Roman" w:eastAsia="Calibri" w:hAnsi="Times New Roman" w:cs="Times New Roman"/>
          <w:b/>
          <w:bCs/>
          <w:sz w:val="20"/>
          <w:szCs w:val="20"/>
          <w:lang w:eastAsia="ru-RU"/>
        </w:rPr>
      </w:pPr>
    </w:p>
    <w:p w:rsidR="00327542" w:rsidRPr="00B743C3" w:rsidRDefault="00AE3FEB" w:rsidP="00AE3FEB">
      <w:pPr>
        <w:spacing w:after="0"/>
        <w:ind w:firstLine="709"/>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САМОСТОЯТЕЛЬНАЯ РАБОТА ВО ВНЕУЧЕБНОЕ</w:t>
      </w:r>
      <w:r w:rsidR="00327542" w:rsidRPr="00B743C3">
        <w:rPr>
          <w:rFonts w:ascii="Times New Roman" w:eastAsia="Calibri" w:hAnsi="Times New Roman" w:cs="Times New Roman"/>
          <w:b/>
          <w:bCs/>
          <w:sz w:val="20"/>
          <w:szCs w:val="20"/>
          <w:lang w:eastAsia="ru-RU"/>
        </w:rPr>
        <w:t xml:space="preserve"> ВРЕМЯ</w:t>
      </w:r>
    </w:p>
    <w:p w:rsidR="00327542" w:rsidRPr="00B743C3" w:rsidRDefault="004B6BAB" w:rsidP="002C1B7A">
      <w:pPr>
        <w:spacing w:after="0"/>
        <w:ind w:firstLine="709"/>
        <w:jc w:val="both"/>
        <w:rPr>
          <w:rFonts w:ascii="Times New Roman" w:eastAsia="Times New Roman" w:hAnsi="Times New Roman" w:cs="Times New Roman"/>
          <w:color w:val="000000"/>
          <w:sz w:val="20"/>
          <w:szCs w:val="20"/>
        </w:rPr>
      </w:pPr>
      <w:r w:rsidRPr="00B743C3">
        <w:rPr>
          <w:rFonts w:ascii="Times New Roman" w:eastAsia="Calibri" w:hAnsi="Times New Roman" w:cs="Times New Roman"/>
          <w:sz w:val="20"/>
          <w:szCs w:val="20"/>
          <w:lang w:eastAsia="ru-RU"/>
        </w:rPr>
        <w:t>Н</w:t>
      </w:r>
      <w:r w:rsidR="00327542" w:rsidRPr="00B743C3">
        <w:rPr>
          <w:rFonts w:ascii="Times New Roman" w:eastAsia="Calibri" w:hAnsi="Times New Roman" w:cs="Times New Roman"/>
          <w:sz w:val="20"/>
          <w:szCs w:val="20"/>
          <w:lang w:eastAsia="ru-RU"/>
        </w:rPr>
        <w:t>арис</w:t>
      </w:r>
      <w:r w:rsidRPr="00B743C3">
        <w:rPr>
          <w:rFonts w:ascii="Times New Roman" w:eastAsia="Calibri" w:hAnsi="Times New Roman" w:cs="Times New Roman"/>
          <w:sz w:val="20"/>
          <w:szCs w:val="20"/>
          <w:lang w:eastAsia="ru-RU"/>
        </w:rPr>
        <w:t>уйте</w:t>
      </w:r>
      <w:r w:rsidR="00327542" w:rsidRPr="00B743C3">
        <w:rPr>
          <w:rFonts w:ascii="Times New Roman" w:eastAsia="Calibri" w:hAnsi="Times New Roman" w:cs="Times New Roman"/>
          <w:sz w:val="20"/>
          <w:szCs w:val="20"/>
          <w:lang w:eastAsia="ru-RU"/>
        </w:rPr>
        <w:t xml:space="preserve"> схематично структуру иммуноглобулина с обозначениями структурных и функциональных фрагментов.</w:t>
      </w:r>
    </w:p>
    <w:p w:rsidR="00327542" w:rsidRPr="00B743C3" w:rsidRDefault="00327542"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Default="0053654B" w:rsidP="002C1B7A">
      <w:pPr>
        <w:spacing w:after="0"/>
        <w:jc w:val="both"/>
        <w:rPr>
          <w:rFonts w:ascii="Times New Roman" w:eastAsia="Calibri" w:hAnsi="Times New Roman" w:cs="Times New Roman"/>
          <w:sz w:val="20"/>
          <w:szCs w:val="20"/>
          <w:lang w:eastAsia="ru-RU"/>
        </w:rPr>
      </w:pPr>
    </w:p>
    <w:p w:rsidR="00AE3FEB" w:rsidRDefault="00AE3FEB" w:rsidP="002C1B7A">
      <w:pPr>
        <w:spacing w:after="0"/>
        <w:jc w:val="both"/>
        <w:rPr>
          <w:rFonts w:ascii="Times New Roman" w:eastAsia="Calibri" w:hAnsi="Times New Roman" w:cs="Times New Roman"/>
          <w:sz w:val="20"/>
          <w:szCs w:val="20"/>
          <w:lang w:eastAsia="ru-RU"/>
        </w:rPr>
      </w:pPr>
    </w:p>
    <w:p w:rsidR="00AE3FEB" w:rsidRDefault="00AE3FEB" w:rsidP="002C1B7A">
      <w:pPr>
        <w:spacing w:after="0"/>
        <w:jc w:val="both"/>
        <w:rPr>
          <w:rFonts w:ascii="Times New Roman" w:eastAsia="Calibri" w:hAnsi="Times New Roman" w:cs="Times New Roman"/>
          <w:sz w:val="20"/>
          <w:szCs w:val="20"/>
          <w:lang w:eastAsia="ru-RU"/>
        </w:rPr>
      </w:pPr>
    </w:p>
    <w:p w:rsidR="00AE3FEB" w:rsidRDefault="00AE3FEB" w:rsidP="002C1B7A">
      <w:pPr>
        <w:spacing w:after="0"/>
        <w:jc w:val="both"/>
        <w:rPr>
          <w:rFonts w:ascii="Times New Roman" w:eastAsia="Calibri" w:hAnsi="Times New Roman" w:cs="Times New Roman"/>
          <w:sz w:val="20"/>
          <w:szCs w:val="20"/>
          <w:lang w:eastAsia="ru-RU"/>
        </w:rPr>
      </w:pPr>
    </w:p>
    <w:p w:rsidR="00AE3FEB" w:rsidRDefault="00AE3FEB" w:rsidP="002C1B7A">
      <w:pPr>
        <w:spacing w:after="0"/>
        <w:jc w:val="both"/>
        <w:rPr>
          <w:rFonts w:ascii="Times New Roman" w:eastAsia="Calibri" w:hAnsi="Times New Roman" w:cs="Times New Roman"/>
          <w:sz w:val="20"/>
          <w:szCs w:val="20"/>
          <w:lang w:eastAsia="ru-RU"/>
        </w:rPr>
      </w:pPr>
    </w:p>
    <w:p w:rsidR="00AE3FEB" w:rsidRPr="00B743C3" w:rsidRDefault="00AE3FE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53654B" w:rsidRPr="00B743C3" w:rsidRDefault="0053654B" w:rsidP="002C1B7A">
      <w:pPr>
        <w:spacing w:after="0"/>
        <w:jc w:val="both"/>
        <w:rPr>
          <w:rFonts w:ascii="Times New Roman" w:eastAsia="Calibri" w:hAnsi="Times New Roman" w:cs="Times New Roman"/>
          <w:sz w:val="20"/>
          <w:szCs w:val="20"/>
          <w:lang w:eastAsia="ru-RU"/>
        </w:rPr>
      </w:pPr>
    </w:p>
    <w:p w:rsidR="00AE3FEB" w:rsidRDefault="00AE3FEB" w:rsidP="00AE3FEB">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КОНТРОЛЬНЫЕ ВОПРОСЫ И ОТВЕТЫ </w:t>
      </w:r>
      <w:r w:rsidR="00327542" w:rsidRPr="00B743C3">
        <w:rPr>
          <w:rFonts w:ascii="Times New Roman" w:eastAsia="Calibri" w:hAnsi="Times New Roman" w:cs="Times New Roman"/>
          <w:b/>
          <w:sz w:val="20"/>
          <w:szCs w:val="20"/>
          <w:lang w:eastAsia="ru-RU"/>
        </w:rPr>
        <w:t>ДЛЯ САМОСТОЯТЕЛЬНОЙ РАБОТЫ</w:t>
      </w:r>
    </w:p>
    <w:p w:rsidR="00327542" w:rsidRPr="00B743C3" w:rsidRDefault="00327542" w:rsidP="00AE3FEB">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ВО</w:t>
      </w:r>
      <w:r w:rsidR="00AE3FEB">
        <w:rPr>
          <w:rFonts w:ascii="Times New Roman" w:eastAsia="Calibri" w:hAnsi="Times New Roman" w:cs="Times New Roman"/>
          <w:b/>
          <w:sz w:val="20"/>
          <w:szCs w:val="20"/>
          <w:lang w:eastAsia="ru-RU"/>
        </w:rPr>
        <w:t xml:space="preserve"> ВНЕУЧЕБНОЕ </w:t>
      </w:r>
      <w:r w:rsidRPr="00B743C3">
        <w:rPr>
          <w:rFonts w:ascii="Times New Roman" w:eastAsia="Calibri" w:hAnsi="Times New Roman" w:cs="Times New Roman"/>
          <w:b/>
          <w:sz w:val="20"/>
          <w:szCs w:val="20"/>
          <w:lang w:eastAsia="ru-RU"/>
        </w:rPr>
        <w:t>ВРЕМЯ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663"/>
      </w:tblGrid>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w:t>
            </w:r>
          </w:p>
        </w:tc>
        <w:tc>
          <w:tcPr>
            <w:tcW w:w="6663" w:type="dxa"/>
            <w:vAlign w:val="center"/>
          </w:tcPr>
          <w:p w:rsidR="00327542" w:rsidRPr="00B743C3" w:rsidRDefault="004B6BAB" w:rsidP="00AE3FEB">
            <w:pPr>
              <w:pStyle w:val="af0"/>
              <w:spacing w:line="276" w:lineRule="auto"/>
              <w:jc w:val="center"/>
              <w:rPr>
                <w:rFonts w:ascii="Times New Roman" w:eastAsia="Calibri" w:hAnsi="Times New Roman"/>
                <w:sz w:val="20"/>
                <w:szCs w:val="20"/>
                <w:lang w:eastAsia="ru-RU"/>
              </w:rPr>
            </w:pPr>
            <w:r w:rsidRPr="00B743C3">
              <w:rPr>
                <w:rFonts w:ascii="Times New Roman" w:eastAsia="Calibri" w:hAnsi="Times New Roman"/>
                <w:sz w:val="20"/>
                <w:szCs w:val="20"/>
                <w:lang w:eastAsia="ru-RU"/>
              </w:rPr>
              <w:t xml:space="preserve">Специфические </w:t>
            </w:r>
            <w:r w:rsidR="00327542" w:rsidRPr="00B743C3">
              <w:rPr>
                <w:rFonts w:ascii="Times New Roman" w:eastAsia="Calibri" w:hAnsi="Times New Roman"/>
                <w:sz w:val="20"/>
                <w:szCs w:val="20"/>
                <w:lang w:eastAsia="ru-RU"/>
              </w:rPr>
              <w:t>гаммаглобулины (иммуноглобулины), образующиеся в организме под влиянием антигена и взаимодействующие с ним</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иммуноглобулинов</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 сыворотки крови</w:t>
            </w:r>
          </w:p>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Секреторные антитела</w:t>
            </w:r>
          </w:p>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Специфические рецепторы на клетках иммунной системы</w:t>
            </w:r>
          </w:p>
          <w:p w:rsidR="00327542" w:rsidRPr="00B743C3" w:rsidRDefault="00327542" w:rsidP="00AE3FEB">
            <w:pPr>
              <w:spacing w:after="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t>Миеломные белки</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Функциональные структуры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val="en-US"/>
              </w:rPr>
              <w:t>Fab</w:t>
            </w:r>
            <w:r w:rsidRPr="00B743C3">
              <w:rPr>
                <w:rFonts w:ascii="Times New Roman" w:eastAsia="Calibri" w:hAnsi="Times New Roman" w:cs="Times New Roman"/>
                <w:sz w:val="20"/>
                <w:szCs w:val="20"/>
              </w:rPr>
              <w:t xml:space="preserve"> – фрагмент</w:t>
            </w:r>
          </w:p>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lang w:val="en-US"/>
              </w:rPr>
              <w:t>Fc</w:t>
            </w:r>
            <w:r w:rsidRPr="00B743C3">
              <w:rPr>
                <w:rFonts w:ascii="Times New Roman" w:eastAsia="Calibri" w:hAnsi="Times New Roman" w:cs="Times New Roman"/>
                <w:sz w:val="20"/>
                <w:szCs w:val="20"/>
              </w:rPr>
              <w:t xml:space="preserve"> – фрагмент</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val="en-US"/>
              </w:rPr>
              <w:t>Fab</w:t>
            </w:r>
            <w:r w:rsidRPr="00B743C3">
              <w:rPr>
                <w:rFonts w:ascii="Times New Roman" w:eastAsia="Calibri" w:hAnsi="Times New Roman" w:cs="Times New Roman"/>
                <w:sz w:val="20"/>
                <w:szCs w:val="20"/>
              </w:rPr>
              <w:t xml:space="preserve"> - фрагмент</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Антигенсвязывающий фрагмент</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val="en-US"/>
              </w:rPr>
              <w:lastRenderedPageBreak/>
              <w:t>Fc</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Кристаллизующийся фрагмент, фиксирует и активирует комплемент по классическому пути, обеспечивает прикрепление антитела к </w:t>
            </w:r>
            <w:r w:rsidRPr="00B743C3">
              <w:rPr>
                <w:rFonts w:ascii="Times New Roman" w:eastAsia="Calibri" w:hAnsi="Times New Roman" w:cs="Times New Roman"/>
                <w:sz w:val="20"/>
                <w:szCs w:val="20"/>
                <w:lang w:val="en-US"/>
              </w:rPr>
              <w:t>Fc</w:t>
            </w:r>
            <w:r w:rsidRPr="00B743C3">
              <w:rPr>
                <w:rFonts w:ascii="Times New Roman" w:eastAsia="Calibri" w:hAnsi="Times New Roman" w:cs="Times New Roman"/>
                <w:sz w:val="20"/>
                <w:szCs w:val="20"/>
              </w:rPr>
              <w:t>-рецептору клеток и прохождение через плаценту</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Два основных качества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Гетерогенность (многообразие)</w:t>
            </w:r>
          </w:p>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Специфичность</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Химическая основа специфичности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Аминокислотная последовательность</w:t>
            </w:r>
          </w:p>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Трехмерная структура</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Активный центр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Структура, образованная вариабельными участками тяжелых и легких цепей </w:t>
            </w:r>
            <w:r w:rsidRPr="00B743C3">
              <w:rPr>
                <w:rFonts w:ascii="Times New Roman" w:eastAsia="Calibri" w:hAnsi="Times New Roman" w:cs="Times New Roman"/>
                <w:sz w:val="20"/>
                <w:szCs w:val="20"/>
                <w:lang w:val="en-US"/>
              </w:rPr>
              <w:t>Fab</w:t>
            </w:r>
            <w:r w:rsidRPr="00B743C3">
              <w:rPr>
                <w:rFonts w:ascii="Times New Roman" w:eastAsia="Calibri" w:hAnsi="Times New Roman" w:cs="Times New Roman"/>
                <w:sz w:val="20"/>
                <w:szCs w:val="20"/>
              </w:rPr>
              <w:t>-фрагмента</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Назначение активного центра</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Специфическое связывание с соответствующей антигенной детерминантой (эпитопом)</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Валентность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Количество активных центров в молекуле антитела, реагирующих с антигеном</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Классификация антител по валентности</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Полные</w:t>
            </w:r>
          </w:p>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Неполные</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Полные антитела</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Имеют 2 и более активных центра</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Неполные антитела</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Имеют 1 активный центр</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Виды антител в зависимости от характера их действия на антиген</w:t>
            </w:r>
          </w:p>
        </w:tc>
        <w:tc>
          <w:tcPr>
            <w:tcW w:w="6663" w:type="dxa"/>
            <w:vAlign w:val="center"/>
          </w:tcPr>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w:t>
            </w:r>
            <w:r w:rsidR="00327542" w:rsidRPr="00B743C3">
              <w:rPr>
                <w:rFonts w:ascii="Times New Roman" w:eastAsia="Calibri" w:hAnsi="Times New Roman" w:cs="Times New Roman"/>
                <w:sz w:val="20"/>
                <w:szCs w:val="20"/>
              </w:rPr>
              <w:t>Агглютинины</w:t>
            </w:r>
          </w:p>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w:t>
            </w:r>
            <w:r w:rsidR="00327542" w:rsidRPr="00B743C3">
              <w:rPr>
                <w:rFonts w:ascii="Times New Roman" w:eastAsia="Calibri" w:hAnsi="Times New Roman" w:cs="Times New Roman"/>
                <w:sz w:val="20"/>
                <w:szCs w:val="20"/>
              </w:rPr>
              <w:t>Опсонины</w:t>
            </w:r>
          </w:p>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3.</w:t>
            </w:r>
            <w:r w:rsidR="00327542" w:rsidRPr="00B743C3">
              <w:rPr>
                <w:rFonts w:ascii="Times New Roman" w:eastAsia="Calibri" w:hAnsi="Times New Roman" w:cs="Times New Roman"/>
                <w:sz w:val="20"/>
                <w:szCs w:val="20"/>
              </w:rPr>
              <w:t>Лизины</w:t>
            </w:r>
          </w:p>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4.</w:t>
            </w:r>
            <w:r w:rsidR="00327542" w:rsidRPr="00B743C3">
              <w:rPr>
                <w:rFonts w:ascii="Times New Roman" w:eastAsia="Calibri" w:hAnsi="Times New Roman" w:cs="Times New Roman"/>
                <w:sz w:val="20"/>
                <w:szCs w:val="20"/>
              </w:rPr>
              <w:t>Преципитины</w:t>
            </w:r>
          </w:p>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5.</w:t>
            </w:r>
            <w:r w:rsidR="00327542" w:rsidRPr="00B743C3">
              <w:rPr>
                <w:rFonts w:ascii="Times New Roman" w:eastAsia="Calibri" w:hAnsi="Times New Roman" w:cs="Times New Roman"/>
                <w:sz w:val="20"/>
                <w:szCs w:val="20"/>
              </w:rPr>
              <w:t>Комплементсвязывающие антитела</w:t>
            </w:r>
          </w:p>
          <w:p w:rsidR="00327542" w:rsidRPr="00B743C3" w:rsidRDefault="00EB53DD"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6.</w:t>
            </w:r>
            <w:r w:rsidR="00327542" w:rsidRPr="00B743C3">
              <w:rPr>
                <w:rFonts w:ascii="Times New Roman" w:eastAsia="Calibri" w:hAnsi="Times New Roman" w:cs="Times New Roman"/>
                <w:sz w:val="20"/>
                <w:szCs w:val="20"/>
              </w:rPr>
              <w:t>Абзимы</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Абзимы</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 Каталитически активные АТ (фосфатазная, нуклеазная, протеазная и др. виды активности)</w:t>
            </w:r>
          </w:p>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 Резервная система ферментов, защищает от микробов и других вредных факторов</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Реагины (цитофильные антитела)</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Иммуноглобулины (Е), имеющие способность без соединения с антигеном адсорбироваться на клетках (тучные, базофилы), имеющие </w:t>
            </w:r>
            <w:r w:rsidRPr="00B743C3">
              <w:rPr>
                <w:rFonts w:ascii="Times New Roman" w:eastAsia="Calibri" w:hAnsi="Times New Roman" w:cs="Times New Roman"/>
                <w:sz w:val="20"/>
                <w:szCs w:val="20"/>
                <w:lang w:val="en-US"/>
              </w:rPr>
              <w:t>Fc</w:t>
            </w:r>
            <w:r w:rsidRPr="00B743C3">
              <w:rPr>
                <w:rFonts w:ascii="Times New Roman" w:eastAsia="Calibri" w:hAnsi="Times New Roman" w:cs="Times New Roman"/>
                <w:sz w:val="20"/>
                <w:szCs w:val="20"/>
              </w:rPr>
              <w:t xml:space="preserve">-рецепторы к </w:t>
            </w:r>
            <w:r w:rsidRPr="00B743C3">
              <w:rPr>
                <w:rFonts w:ascii="Times New Roman" w:eastAsia="Calibri" w:hAnsi="Times New Roman" w:cs="Times New Roman"/>
                <w:sz w:val="20"/>
                <w:szCs w:val="20"/>
                <w:lang w:val="en-US"/>
              </w:rPr>
              <w:t>IgE</w:t>
            </w:r>
          </w:p>
        </w:tc>
      </w:tr>
      <w:tr w:rsidR="00327542" w:rsidRPr="00B743C3" w:rsidTr="00AE3FEB">
        <w:tc>
          <w:tcPr>
            <w:tcW w:w="3402" w:type="dxa"/>
            <w:vAlign w:val="center"/>
          </w:tcPr>
          <w:p w:rsidR="00327542" w:rsidRPr="00B743C3" w:rsidRDefault="00361152" w:rsidP="00AE3FEB">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Свойства антител-опсонинов </w:t>
            </w:r>
            <w:r w:rsidR="00327542" w:rsidRPr="00B743C3">
              <w:rPr>
                <w:rFonts w:ascii="Times New Roman" w:eastAsia="Calibri" w:hAnsi="Times New Roman" w:cs="Times New Roman"/>
                <w:sz w:val="20"/>
                <w:szCs w:val="20"/>
              </w:rPr>
              <w:t>(</w:t>
            </w:r>
            <w:r w:rsidR="00327542" w:rsidRPr="00B743C3">
              <w:rPr>
                <w:rFonts w:ascii="Times New Roman" w:eastAsia="Calibri" w:hAnsi="Times New Roman" w:cs="Times New Roman"/>
                <w:sz w:val="20"/>
                <w:szCs w:val="20"/>
                <w:lang w:val="en-US"/>
              </w:rPr>
              <w:t>IgG</w:t>
            </w:r>
            <w:r w:rsidR="00327542" w:rsidRPr="00B743C3">
              <w:rPr>
                <w:rFonts w:ascii="Times New Roman" w:eastAsia="Calibri" w:hAnsi="Times New Roman" w:cs="Times New Roman"/>
                <w:sz w:val="20"/>
                <w:szCs w:val="20"/>
              </w:rPr>
              <w:t xml:space="preserve"> 1, </w:t>
            </w:r>
            <w:r w:rsidR="00327542" w:rsidRPr="00B743C3">
              <w:rPr>
                <w:rFonts w:ascii="Times New Roman" w:eastAsia="Calibri" w:hAnsi="Times New Roman" w:cs="Times New Roman"/>
                <w:sz w:val="20"/>
                <w:szCs w:val="20"/>
                <w:lang w:val="en-US"/>
              </w:rPr>
              <w:t>IgG</w:t>
            </w:r>
            <w:r w:rsidR="00327542" w:rsidRPr="00B743C3">
              <w:rPr>
                <w:rFonts w:ascii="Times New Roman" w:eastAsia="Calibri" w:hAnsi="Times New Roman" w:cs="Times New Roman"/>
                <w:sz w:val="20"/>
                <w:szCs w:val="20"/>
              </w:rPr>
              <w:t xml:space="preserve"> 3, </w:t>
            </w:r>
            <w:r w:rsidR="00327542" w:rsidRPr="00B743C3">
              <w:rPr>
                <w:rFonts w:ascii="Times New Roman" w:eastAsia="Calibri" w:hAnsi="Times New Roman" w:cs="Times New Roman"/>
                <w:sz w:val="20"/>
                <w:szCs w:val="20"/>
                <w:lang w:val="en-US"/>
              </w:rPr>
              <w:t>IgM</w:t>
            </w:r>
            <w:r w:rsidR="00327542" w:rsidRPr="00B743C3">
              <w:rPr>
                <w:rFonts w:ascii="Times New Roman" w:eastAsia="Calibri" w:hAnsi="Times New Roman" w:cs="Times New Roman"/>
                <w:sz w:val="20"/>
                <w:szCs w:val="20"/>
              </w:rPr>
              <w:t>)</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Усиливают фагоцитоз антигенов макрофагами посредством образования иммунных комплексов с последующей фиксацией </w:t>
            </w:r>
            <w:r w:rsidRPr="00B743C3">
              <w:rPr>
                <w:rFonts w:ascii="Times New Roman" w:eastAsia="Calibri" w:hAnsi="Times New Roman" w:cs="Times New Roman"/>
                <w:sz w:val="20"/>
                <w:szCs w:val="20"/>
                <w:lang w:val="en-US"/>
              </w:rPr>
              <w:t>Fc</w:t>
            </w:r>
            <w:r w:rsidRPr="00B743C3">
              <w:rPr>
                <w:rFonts w:ascii="Times New Roman" w:eastAsia="Calibri" w:hAnsi="Times New Roman" w:cs="Times New Roman"/>
                <w:sz w:val="20"/>
                <w:szCs w:val="20"/>
              </w:rPr>
              <w:t xml:space="preserve">-фрагментов иммуноглобулинов на </w:t>
            </w:r>
            <w:r w:rsidRPr="00B743C3">
              <w:rPr>
                <w:rFonts w:ascii="Times New Roman" w:eastAsia="Calibri" w:hAnsi="Times New Roman" w:cs="Times New Roman"/>
                <w:sz w:val="20"/>
                <w:szCs w:val="20"/>
                <w:lang w:val="en-US"/>
              </w:rPr>
              <w:t>Fc</w:t>
            </w:r>
            <w:r w:rsidRPr="00B743C3">
              <w:rPr>
                <w:rFonts w:ascii="Times New Roman" w:eastAsia="Calibri" w:hAnsi="Times New Roman" w:cs="Times New Roman"/>
                <w:sz w:val="20"/>
                <w:szCs w:val="20"/>
              </w:rPr>
              <w:t>-рецепторах макрофагов</w:t>
            </w:r>
          </w:p>
        </w:tc>
      </w:tr>
      <w:tr w:rsidR="00327542" w:rsidRPr="00B743C3" w:rsidTr="00AE3FEB">
        <w:tc>
          <w:tcPr>
            <w:tcW w:w="3402"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Источник синтеза антител</w:t>
            </w:r>
          </w:p>
        </w:tc>
        <w:tc>
          <w:tcPr>
            <w:tcW w:w="6663" w:type="dxa"/>
            <w:vAlign w:val="center"/>
          </w:tcPr>
          <w:p w:rsidR="00327542" w:rsidRPr="00B743C3" w:rsidRDefault="00327542" w:rsidP="00AE3FE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Плазматические клетки костного мозга, лимфоузлов, слизистых оболочек, селезенки, печени и т.д.</w:t>
            </w:r>
          </w:p>
        </w:tc>
      </w:tr>
    </w:tbl>
    <w:p w:rsidR="00EB53DD" w:rsidRPr="00B743C3" w:rsidRDefault="00EB53DD" w:rsidP="002C1B7A">
      <w:pPr>
        <w:spacing w:after="0"/>
        <w:jc w:val="both"/>
        <w:rPr>
          <w:rFonts w:ascii="Times New Roman" w:eastAsia="Calibri" w:hAnsi="Times New Roman" w:cs="Times New Roman"/>
          <w:b/>
          <w:sz w:val="20"/>
          <w:szCs w:val="20"/>
        </w:rPr>
      </w:pPr>
    </w:p>
    <w:p w:rsidR="00327542" w:rsidRPr="00B743C3" w:rsidRDefault="00327542" w:rsidP="002C1B7A">
      <w:pPr>
        <w:spacing w:after="0"/>
        <w:ind w:firstLine="709"/>
        <w:jc w:val="both"/>
        <w:rPr>
          <w:rFonts w:ascii="Times New Roman" w:eastAsia="Calibri" w:hAnsi="Times New Roman" w:cs="Times New Roman"/>
          <w:b/>
          <w:sz w:val="20"/>
          <w:szCs w:val="20"/>
        </w:rPr>
      </w:pPr>
      <w:r w:rsidRPr="00B743C3">
        <w:rPr>
          <w:rFonts w:ascii="Times New Roman" w:eastAsia="Calibri" w:hAnsi="Times New Roman" w:cs="Times New Roman"/>
          <w:b/>
          <w:sz w:val="20"/>
          <w:szCs w:val="20"/>
        </w:rPr>
        <w:t>Темы рефератов для самостоятельной подготовки во внеучебное время</w:t>
      </w:r>
    </w:p>
    <w:p w:rsidR="00327542" w:rsidRPr="00B743C3" w:rsidRDefault="00327542" w:rsidP="002C1B7A">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Подготовленные рефераты докладываются на теоретической части практического занятия.</w:t>
      </w:r>
    </w:p>
    <w:p w:rsidR="00327542" w:rsidRPr="00B743C3" w:rsidRDefault="00327542" w:rsidP="002C1B7A">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1. Заслуги Карла Ландштейнера, Фрэнка Бернета и Питера Медавара, Родни Портера и Джеральда Эдельмана, Георга Келлера и Цезаря Мильштейна, Павла Феликсовича Здродовского, Льва Александровича Зильбера в развитии иммунологии. </w:t>
      </w:r>
    </w:p>
    <w:p w:rsidR="00327542" w:rsidRPr="00B743C3" w:rsidRDefault="00327542" w:rsidP="002C1B7A">
      <w:pPr>
        <w:spacing w:after="0"/>
        <w:jc w:val="both"/>
        <w:rPr>
          <w:rFonts w:ascii="Times New Roman" w:eastAsia="Calibri" w:hAnsi="Times New Roman" w:cs="Times New Roman"/>
          <w:sz w:val="20"/>
          <w:szCs w:val="20"/>
        </w:rPr>
      </w:pPr>
    </w:p>
    <w:p w:rsidR="00327542" w:rsidRPr="00B743C3" w:rsidRDefault="00AE3FEB" w:rsidP="002C1B7A">
      <w:pPr>
        <w:spacing w:after="0"/>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 xml:space="preserve">ЗАНЯТИЕ № </w:t>
      </w:r>
      <w:r w:rsidR="0053654B" w:rsidRPr="00B743C3">
        <w:rPr>
          <w:rFonts w:ascii="Times New Roman" w:eastAsia="Calibri" w:hAnsi="Times New Roman" w:cs="Times New Roman"/>
          <w:b/>
          <w:bCs/>
          <w:sz w:val="20"/>
          <w:szCs w:val="20"/>
          <w:lang w:eastAsia="ru-RU"/>
        </w:rPr>
        <w:t>3</w:t>
      </w:r>
    </w:p>
    <w:p w:rsidR="00327542" w:rsidRDefault="00327542" w:rsidP="00AE3FEB">
      <w:pPr>
        <w:spacing w:after="0"/>
        <w:ind w:firstLine="709"/>
        <w:jc w:val="center"/>
        <w:rPr>
          <w:rFonts w:ascii="Times New Roman" w:eastAsia="Times New Roman" w:hAnsi="Times New Roman" w:cs="Times New Roman"/>
          <w:b/>
          <w:sz w:val="20"/>
          <w:szCs w:val="20"/>
          <w:lang w:eastAsia="ru-RU"/>
        </w:rPr>
      </w:pPr>
      <w:r w:rsidRPr="00AE3FEB">
        <w:rPr>
          <w:rFonts w:ascii="Times New Roman" w:eastAsia="Calibri" w:hAnsi="Times New Roman" w:cs="Times New Roman"/>
          <w:b/>
          <w:color w:val="000000"/>
          <w:sz w:val="20"/>
          <w:szCs w:val="20"/>
          <w:lang w:eastAsia="ru-RU"/>
        </w:rPr>
        <w:t>ТЕМА:</w:t>
      </w:r>
      <w:r w:rsidR="00EB53DD" w:rsidRPr="00AE3FEB">
        <w:rPr>
          <w:rFonts w:ascii="Times New Roman" w:eastAsia="Calibri" w:hAnsi="Times New Roman" w:cs="Times New Roman"/>
          <w:b/>
          <w:color w:val="000000"/>
          <w:sz w:val="20"/>
          <w:szCs w:val="20"/>
          <w:lang w:eastAsia="ru-RU"/>
        </w:rPr>
        <w:t xml:space="preserve"> </w:t>
      </w:r>
      <w:r w:rsidRPr="00AE3FEB">
        <w:rPr>
          <w:rFonts w:ascii="Times New Roman" w:eastAsia="Times New Roman" w:hAnsi="Times New Roman" w:cs="Times New Roman"/>
          <w:b/>
          <w:sz w:val="20"/>
          <w:szCs w:val="20"/>
          <w:lang w:eastAsia="ru-RU"/>
        </w:rPr>
        <w:t>Применение иммунологических реакций в лабораторной практике.</w:t>
      </w:r>
    </w:p>
    <w:p w:rsidR="00AE3FEB" w:rsidRPr="00AE3FEB" w:rsidRDefault="00AE3FEB" w:rsidP="00AE3FEB">
      <w:pPr>
        <w:spacing w:after="0"/>
        <w:ind w:firstLine="709"/>
        <w:jc w:val="center"/>
        <w:rPr>
          <w:rFonts w:ascii="Times New Roman" w:eastAsia="Times New Roman" w:hAnsi="Times New Roman" w:cs="Times New Roman"/>
          <w:b/>
          <w:sz w:val="20"/>
          <w:szCs w:val="20"/>
          <w:lang w:eastAsia="ru-RU"/>
        </w:rPr>
      </w:pPr>
    </w:p>
    <w:p w:rsidR="00327542" w:rsidRPr="00B743C3" w:rsidRDefault="00327542" w:rsidP="002C1B7A">
      <w:pPr>
        <w:spacing w:after="0"/>
        <w:ind w:firstLine="709"/>
        <w:jc w:val="both"/>
        <w:rPr>
          <w:rFonts w:ascii="Times New Roman" w:eastAsia="Times New Roman" w:hAnsi="Times New Roman" w:cs="Times New Roman"/>
          <w:b/>
          <w:bCs/>
          <w:sz w:val="20"/>
          <w:szCs w:val="20"/>
          <w:lang w:eastAsia="ru-RU"/>
        </w:rPr>
      </w:pPr>
      <w:r w:rsidRPr="00B743C3">
        <w:rPr>
          <w:rFonts w:ascii="Times New Roman" w:eastAsia="Calibri" w:hAnsi="Times New Roman" w:cs="Times New Roman"/>
          <w:b/>
          <w:color w:val="000000"/>
          <w:sz w:val="20"/>
          <w:szCs w:val="20"/>
          <w:lang w:eastAsia="ru-RU"/>
        </w:rPr>
        <w:t>ЦЕЛЬ:</w:t>
      </w:r>
      <w:r w:rsidR="00EB53DD" w:rsidRPr="00B743C3">
        <w:rPr>
          <w:rFonts w:ascii="Times New Roman" w:eastAsia="Calibri" w:hAnsi="Times New Roman" w:cs="Times New Roman"/>
          <w:b/>
          <w:color w:val="000000"/>
          <w:sz w:val="20"/>
          <w:szCs w:val="20"/>
          <w:lang w:eastAsia="ru-RU"/>
        </w:rPr>
        <w:t xml:space="preserve"> </w:t>
      </w:r>
      <w:r w:rsidRPr="00B743C3">
        <w:rPr>
          <w:rFonts w:ascii="Times New Roman" w:eastAsia="Times New Roman" w:hAnsi="Times New Roman" w:cs="Times New Roman"/>
          <w:sz w:val="20"/>
          <w:szCs w:val="20"/>
          <w:lang w:eastAsia="ru-RU"/>
        </w:rPr>
        <w:t xml:space="preserve">Изучить принципы и овладеть методами постановки и оценки реакции иммунитета для определения антигенов и адаптивного иммунитета. </w:t>
      </w:r>
    </w:p>
    <w:p w:rsidR="00327542" w:rsidRPr="00B743C3" w:rsidRDefault="00327542" w:rsidP="002C1B7A">
      <w:pPr>
        <w:spacing w:after="0"/>
        <w:ind w:firstLine="709"/>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ТЕОРЕТИЧЕСКАЯ СПРАВКА (ОСНОВНЫЕ ПОНЯТИЯ ТЕМЫ)</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Классификация разных по</w:t>
      </w:r>
      <w:r w:rsidR="00AE3FEB">
        <w:rPr>
          <w:rFonts w:ascii="Times New Roman" w:eastAsia="Calibri" w:hAnsi="Times New Roman" w:cs="Times New Roman"/>
          <w:bCs/>
          <w:sz w:val="20"/>
          <w:szCs w:val="20"/>
          <w:lang w:eastAsia="ru-RU"/>
        </w:rPr>
        <w:t xml:space="preserve"> механизму реакций иммунитета –</w:t>
      </w:r>
      <w:r w:rsidRPr="00B743C3">
        <w:rPr>
          <w:rFonts w:ascii="Times New Roman" w:eastAsia="Calibri" w:hAnsi="Times New Roman" w:cs="Times New Roman"/>
          <w:bCs/>
          <w:sz w:val="20"/>
          <w:szCs w:val="20"/>
          <w:lang w:eastAsia="ru-RU"/>
        </w:rPr>
        <w:t xml:space="preserve"> клеточные и гуморальные. В практике  эти реакции применяются  в диагностике заболеваний, в частности инфекционных. При этом возможно применение иммунологиче</w:t>
      </w:r>
      <w:r w:rsidR="005C5046">
        <w:rPr>
          <w:rFonts w:ascii="Times New Roman" w:eastAsia="Calibri" w:hAnsi="Times New Roman" w:cs="Times New Roman"/>
          <w:bCs/>
          <w:sz w:val="20"/>
          <w:szCs w:val="20"/>
          <w:lang w:eastAsia="ru-RU"/>
        </w:rPr>
        <w:t>ских реакций как для обнаружения</w:t>
      </w:r>
      <w:r w:rsidRPr="00B743C3">
        <w:rPr>
          <w:rFonts w:ascii="Times New Roman" w:eastAsia="Calibri" w:hAnsi="Times New Roman" w:cs="Times New Roman"/>
          <w:bCs/>
          <w:sz w:val="20"/>
          <w:szCs w:val="20"/>
          <w:lang w:eastAsia="ru-RU"/>
        </w:rPr>
        <w:t xml:space="preserve"> антигенов – 1 принцип диагностики (бакте</w:t>
      </w:r>
      <w:r w:rsidR="00AE3FEB">
        <w:rPr>
          <w:rFonts w:ascii="Times New Roman" w:eastAsia="Calibri" w:hAnsi="Times New Roman" w:cs="Times New Roman"/>
          <w:bCs/>
          <w:sz w:val="20"/>
          <w:szCs w:val="20"/>
          <w:lang w:eastAsia="ru-RU"/>
        </w:rPr>
        <w:t xml:space="preserve">риологический метод, биопроба, </w:t>
      </w:r>
      <w:r w:rsidRPr="00B743C3">
        <w:rPr>
          <w:rFonts w:ascii="Times New Roman" w:eastAsia="Calibri" w:hAnsi="Times New Roman" w:cs="Times New Roman"/>
          <w:bCs/>
          <w:sz w:val="20"/>
          <w:szCs w:val="20"/>
          <w:lang w:eastAsia="ru-RU"/>
        </w:rPr>
        <w:t>экспрес</w:t>
      </w:r>
      <w:r w:rsidR="00AE3FEB">
        <w:rPr>
          <w:rFonts w:ascii="Times New Roman" w:eastAsia="Calibri" w:hAnsi="Times New Roman" w:cs="Times New Roman"/>
          <w:bCs/>
          <w:sz w:val="20"/>
          <w:szCs w:val="20"/>
          <w:lang w:eastAsia="ru-RU"/>
        </w:rPr>
        <w:t>с-</w:t>
      </w:r>
      <w:r w:rsidR="0053654B" w:rsidRPr="00B743C3">
        <w:rPr>
          <w:rFonts w:ascii="Times New Roman" w:eastAsia="Calibri" w:hAnsi="Times New Roman" w:cs="Times New Roman"/>
          <w:bCs/>
          <w:sz w:val="20"/>
          <w:szCs w:val="20"/>
          <w:lang w:eastAsia="ru-RU"/>
        </w:rPr>
        <w:t>метод), так и для обнаружения</w:t>
      </w:r>
      <w:r w:rsidR="00AE3FEB">
        <w:rPr>
          <w:rFonts w:ascii="Times New Roman" w:eastAsia="Calibri" w:hAnsi="Times New Roman" w:cs="Times New Roman"/>
          <w:bCs/>
          <w:sz w:val="20"/>
          <w:szCs w:val="20"/>
          <w:lang w:eastAsia="ru-RU"/>
        </w:rPr>
        <w:t xml:space="preserve"> антител</w:t>
      </w:r>
      <w:r w:rsidRPr="00B743C3">
        <w:rPr>
          <w:rFonts w:ascii="Times New Roman" w:eastAsia="Calibri" w:hAnsi="Times New Roman" w:cs="Times New Roman"/>
          <w:bCs/>
          <w:sz w:val="20"/>
          <w:szCs w:val="20"/>
          <w:lang w:eastAsia="ru-RU"/>
        </w:rPr>
        <w:t xml:space="preserve"> </w:t>
      </w:r>
      <w:r w:rsidR="00AE3FEB">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 2 принцип диагностики (серологический метод) и </w:t>
      </w:r>
      <w:r w:rsidRPr="00B743C3">
        <w:rPr>
          <w:rFonts w:ascii="Times New Roman" w:eastAsia="Calibri" w:hAnsi="Times New Roman" w:cs="Times New Roman"/>
          <w:bCs/>
          <w:sz w:val="20"/>
          <w:szCs w:val="20"/>
          <w:lang w:eastAsia="ru-RU"/>
        </w:rPr>
        <w:lastRenderedPageBreak/>
        <w:t xml:space="preserve">сенсибилизированных клеток – 2 принцип диагностики (аллергическая проба). Иммунологические </w:t>
      </w:r>
      <w:r w:rsidR="0053654B" w:rsidRPr="00B743C3">
        <w:rPr>
          <w:rFonts w:ascii="Times New Roman" w:eastAsia="Calibri" w:hAnsi="Times New Roman" w:cs="Times New Roman"/>
          <w:bCs/>
          <w:sz w:val="20"/>
          <w:szCs w:val="20"/>
          <w:lang w:eastAsia="ru-RU"/>
        </w:rPr>
        <w:t>реакции,</w:t>
      </w:r>
      <w:r w:rsidRPr="00B743C3">
        <w:rPr>
          <w:rFonts w:ascii="Times New Roman" w:eastAsia="Calibri" w:hAnsi="Times New Roman" w:cs="Times New Roman"/>
          <w:bCs/>
          <w:sz w:val="20"/>
          <w:szCs w:val="20"/>
          <w:lang w:eastAsia="ru-RU"/>
        </w:rPr>
        <w:t xml:space="preserve"> в которых участвуют антитела называются серологическими. Серологические реакции могут включать 2, 3, 5 и более ингредиентов</w:t>
      </w:r>
      <w:r w:rsidR="0053654B"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 тем не менее</w:t>
      </w:r>
      <w:r w:rsidR="0053654B"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 любая серологическая реакция протекает в 2-е фазы. Первая фаза – специфическая, в которой антиген связывается с антителом; вторая н</w:t>
      </w:r>
      <w:r w:rsidR="0053654B" w:rsidRPr="00B743C3">
        <w:rPr>
          <w:rFonts w:ascii="Times New Roman" w:eastAsia="Calibri" w:hAnsi="Times New Roman" w:cs="Times New Roman"/>
          <w:bCs/>
          <w:sz w:val="20"/>
          <w:szCs w:val="20"/>
          <w:lang w:eastAsia="ru-RU"/>
        </w:rPr>
        <w:t>еспецифическая – фаза проявления</w:t>
      </w:r>
      <w:r w:rsidRPr="00B743C3">
        <w:rPr>
          <w:rFonts w:ascii="Times New Roman" w:eastAsia="Calibri" w:hAnsi="Times New Roman" w:cs="Times New Roman"/>
          <w:bCs/>
          <w:sz w:val="20"/>
          <w:szCs w:val="20"/>
          <w:lang w:eastAsia="ru-RU"/>
        </w:rPr>
        <w:t xml:space="preserve"> реакции (лизис, преципитация, агглютинация), которая зависит от качества и количества ингредиентов.</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Методы иммуноанализа</w:t>
      </w:r>
    </w:p>
    <w:p w:rsidR="00327542" w:rsidRPr="00B743C3" w:rsidRDefault="00327542" w:rsidP="002C1B7A">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Реакция связывания комплемента</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Это реакция лизиса антигена (например: цитолиза, бактериолиза) под действием антител с участием комплемента. Если антиген – это </w:t>
      </w:r>
      <w:r w:rsidR="0053654B" w:rsidRPr="00B743C3">
        <w:rPr>
          <w:rFonts w:ascii="Times New Roman" w:eastAsia="Calibri" w:hAnsi="Times New Roman" w:cs="Times New Roman"/>
          <w:sz w:val="20"/>
          <w:szCs w:val="20"/>
          <w:lang w:eastAsia="ru-RU"/>
        </w:rPr>
        <w:t>белок</w:t>
      </w:r>
      <w:r w:rsidRPr="00B743C3">
        <w:rPr>
          <w:rFonts w:ascii="Times New Roman" w:eastAsia="Calibri" w:hAnsi="Times New Roman" w:cs="Times New Roman"/>
          <w:sz w:val="20"/>
          <w:szCs w:val="20"/>
          <w:lang w:eastAsia="ru-RU"/>
        </w:rPr>
        <w:t xml:space="preserve"> или вирус, то лизис не сопровождается видимыми проявлениями. Поэтому, чтобы обнаружить наличие комплекса «АГ+АТ + комплемент» в опытной системе, где неизвестен один из компонентов (АГ или АТ) используют индикаторную систему АГ+АТ, где оба компонента известны и лизис антигена хорошо проявляется, т.к. в качестве АГ берут эритроциты. Реакция основана на способности комплемента – комплексной системы белков нормальной сыворотки позвоночных, фиксироваться на комплексе АГ-АТ и последующем лизисе антигена. В РСК участвуют пять компонентов: АГ-АТ опытной системы, в которой один из реагентов неизвестен, комплемента и АГ-АТ индикаторной системы. Индикаторная – гемолитическая система состоит из взвеси эритроцитов барана и гемолитической сыворотки кролика, полученной путем его </w:t>
      </w:r>
      <w:r w:rsidR="00CA3E73" w:rsidRPr="00B743C3">
        <w:rPr>
          <w:rFonts w:ascii="Times New Roman" w:eastAsia="Calibri" w:hAnsi="Times New Roman" w:cs="Times New Roman"/>
          <w:sz w:val="20"/>
          <w:szCs w:val="20"/>
          <w:lang w:eastAsia="ru-RU"/>
        </w:rPr>
        <w:t>иммунизации</w:t>
      </w:r>
      <w:r w:rsidRPr="00B743C3">
        <w:rPr>
          <w:rFonts w:ascii="Times New Roman" w:eastAsia="Calibri" w:hAnsi="Times New Roman" w:cs="Times New Roman"/>
          <w:sz w:val="20"/>
          <w:szCs w:val="20"/>
          <w:lang w:eastAsia="ru-RU"/>
        </w:rPr>
        <w:t xml:space="preserve"> эритроцитами. Если АГ и АТ в опытной системе </w:t>
      </w:r>
      <w:r w:rsidR="00CA3E73" w:rsidRPr="00B743C3">
        <w:rPr>
          <w:rFonts w:ascii="Times New Roman" w:eastAsia="Calibri" w:hAnsi="Times New Roman" w:cs="Times New Roman"/>
          <w:sz w:val="20"/>
          <w:szCs w:val="20"/>
          <w:lang w:eastAsia="ru-RU"/>
        </w:rPr>
        <w:t>соответствуют</w:t>
      </w:r>
      <w:r w:rsidRPr="00B743C3">
        <w:rPr>
          <w:rFonts w:ascii="Times New Roman" w:eastAsia="Calibri" w:hAnsi="Times New Roman" w:cs="Times New Roman"/>
          <w:sz w:val="20"/>
          <w:szCs w:val="20"/>
          <w:lang w:eastAsia="ru-RU"/>
        </w:rPr>
        <w:t xml:space="preserve"> друг другу, то результатом этого взаимодействия является связывание комплемента. Индикаторная система выявляет свободный, не связавшийся комплемент. Если комплемент остался свободным, то он свяжется с комплексом эритроциты – гемолитическая сыворотка и будет лизировать эритроциты. Таким образом, наличие гемолиза означает отрицательный результат РСК, а отсутствие гемолиза – положительный результат.</w:t>
      </w:r>
    </w:p>
    <w:p w:rsidR="00327542" w:rsidRPr="00B743C3" w:rsidRDefault="00327542" w:rsidP="002C1B7A">
      <w:pPr>
        <w:spacing w:after="0"/>
        <w:ind w:firstLine="709"/>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sz w:val="20"/>
          <w:szCs w:val="20"/>
          <w:lang w:eastAsia="ru-RU"/>
        </w:rPr>
        <w:t>Иммуноферментный метод</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Высокочувствительный метод выявления АГ или АТ на основе реакции АГ-АТ с применением меченных ферментами АГ или АТ. Принципиальная схема иммуноферментного анализа для выявления АТ является следующей: известный АГ (вирус, белок) – диагностикум</w:t>
      </w:r>
      <w:r w:rsidR="0053654B"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фиксируется на твердой фазе. К нему добавляют сыворотку обследуемого с неизвестными АТ. После инкубации и промывки на антигене остаются специфичные к нему АТ, если таковые имелись в сыворотке обследуемого. Для обнаружения комплекса АГ-АТ, к нему добавляют кроличью антиглобулиновую сыворотку меченую ферментом (АГС-Ф). Для получения данной сыворотки иммунизируют кролика глобулинами человека. Полученную от кролика сыворотку метят каким-либо ферментом, например, пероксидазой хрена. Если в обследуемой сыворотке есть АТ к АГ (диагностикум</w:t>
      </w:r>
      <w:r w:rsidR="0053654B" w:rsidRPr="00B743C3">
        <w:rPr>
          <w:rFonts w:ascii="Times New Roman" w:eastAsia="Calibri" w:hAnsi="Times New Roman" w:cs="Times New Roman"/>
          <w:sz w:val="20"/>
          <w:szCs w:val="20"/>
          <w:lang w:eastAsia="ru-RU"/>
        </w:rPr>
        <w:t>у</w:t>
      </w:r>
      <w:r w:rsidRPr="00B743C3">
        <w:rPr>
          <w:rFonts w:ascii="Times New Roman" w:eastAsia="Calibri" w:hAnsi="Times New Roman" w:cs="Times New Roman"/>
          <w:sz w:val="20"/>
          <w:szCs w:val="20"/>
          <w:lang w:eastAsia="ru-RU"/>
        </w:rPr>
        <w:t>), то они будут служить антигеном для антиглобулиновой сыворотки. После второй промывки образовавшийся комплекс АГ+АТ+АГС-Ф можно обнаружить, добавив субстрат к ферменту и индикатор на продукты расщепления субстрата. Изменение цвета индикатора свидетельствует о наличии искомых АТ в сыворотке обследуемого. В настоящее время в ИФА вместо АГС</w:t>
      </w:r>
      <w:r w:rsidR="0053654B" w:rsidRPr="00B743C3">
        <w:rPr>
          <w:rFonts w:ascii="Times New Roman" w:eastAsia="Calibri" w:hAnsi="Times New Roman" w:cs="Times New Roman"/>
          <w:sz w:val="20"/>
          <w:szCs w:val="20"/>
          <w:lang w:eastAsia="ru-RU"/>
        </w:rPr>
        <w:t xml:space="preserve"> могут использоваться</w:t>
      </w:r>
      <w:r w:rsidRPr="00B743C3">
        <w:rPr>
          <w:rFonts w:ascii="Times New Roman" w:eastAsia="Calibri" w:hAnsi="Times New Roman" w:cs="Times New Roman"/>
          <w:sz w:val="20"/>
          <w:szCs w:val="20"/>
          <w:lang w:eastAsia="ru-RU"/>
        </w:rPr>
        <w:t xml:space="preserve"> высокоспецифичные  моноклональные  АТ, применяемые как для обнаружения антигена в исследуемом материале (экспрессный метод диагностики), так и в серологическом методе для обнаружения АТ. </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 xml:space="preserve">Радиоиммунный анализ (РИА) </w:t>
      </w:r>
      <w:r w:rsidRPr="00B743C3">
        <w:rPr>
          <w:rFonts w:ascii="Times New Roman" w:eastAsia="Calibri" w:hAnsi="Times New Roman" w:cs="Times New Roman"/>
          <w:bCs/>
          <w:sz w:val="20"/>
          <w:szCs w:val="20"/>
          <w:lang w:eastAsia="ru-RU"/>
        </w:rPr>
        <w:t xml:space="preserve">– основан на реакции АГ-АТ с применением антигенов или антител, меченных радионуклидом. После взаимодействия АГ-АТ определяют радиоактивность иммунного комплекса: интенсивность излучения прямо пропорциональна количеству связавшихся молекул АГ и АТ.  </w:t>
      </w:r>
    </w:p>
    <w:p w:rsidR="00327542" w:rsidRPr="00B743C3" w:rsidRDefault="005C5046" w:rsidP="002C1B7A">
      <w:pPr>
        <w:spacing w:after="0"/>
        <w:ind w:firstLine="709"/>
        <w:jc w:val="both"/>
        <w:rPr>
          <w:rFonts w:ascii="Times New Roman" w:eastAsia="Calibri" w:hAnsi="Times New Roman" w:cs="Times New Roman"/>
          <w:sz w:val="20"/>
          <w:szCs w:val="20"/>
          <w:lang w:eastAsia="ru-RU"/>
        </w:rPr>
      </w:pPr>
      <w:r>
        <w:rPr>
          <w:rFonts w:ascii="Times New Roman" w:eastAsia="Calibri" w:hAnsi="Times New Roman" w:cs="Times New Roman"/>
          <w:b/>
          <w:sz w:val="20"/>
          <w:szCs w:val="20"/>
          <w:lang w:eastAsia="ru-RU"/>
        </w:rPr>
        <w:t>Иммунный блот (ИБ</w:t>
      </w:r>
      <w:r w:rsidR="00327542" w:rsidRPr="00B743C3">
        <w:rPr>
          <w:rFonts w:ascii="Times New Roman" w:eastAsia="Calibri" w:hAnsi="Times New Roman" w:cs="Times New Roman"/>
          <w:b/>
          <w:sz w:val="20"/>
          <w:szCs w:val="20"/>
          <w:lang w:eastAsia="ru-RU"/>
        </w:rPr>
        <w:t>)</w:t>
      </w:r>
      <w:r w:rsidR="00327542" w:rsidRPr="00B743C3">
        <w:rPr>
          <w:rFonts w:ascii="Times New Roman" w:eastAsia="Calibri" w:hAnsi="Times New Roman" w:cs="Times New Roman"/>
          <w:sz w:val="20"/>
          <w:szCs w:val="20"/>
          <w:lang w:eastAsia="ru-RU"/>
        </w:rPr>
        <w:t xml:space="preserve"> используется для обнаружения АТ ко всем имеющимся АГ </w:t>
      </w:r>
      <w:r w:rsidR="0053654B" w:rsidRPr="00B743C3">
        <w:rPr>
          <w:rFonts w:ascii="Times New Roman" w:eastAsia="Calibri" w:hAnsi="Times New Roman" w:cs="Times New Roman"/>
          <w:sz w:val="20"/>
          <w:szCs w:val="20"/>
          <w:lang w:eastAsia="ru-RU"/>
        </w:rPr>
        <w:t xml:space="preserve">возбудителя </w:t>
      </w:r>
      <w:r w:rsidR="00327542" w:rsidRPr="00B743C3">
        <w:rPr>
          <w:rFonts w:ascii="Times New Roman" w:eastAsia="Calibri" w:hAnsi="Times New Roman" w:cs="Times New Roman"/>
          <w:sz w:val="20"/>
          <w:szCs w:val="20"/>
          <w:lang w:eastAsia="ru-RU"/>
        </w:rPr>
        <w:t>(белкам), является подтверждающим тестом для д</w:t>
      </w:r>
      <w:r w:rsidR="0053654B" w:rsidRPr="00B743C3">
        <w:rPr>
          <w:rFonts w:ascii="Times New Roman" w:eastAsia="Calibri" w:hAnsi="Times New Roman" w:cs="Times New Roman"/>
          <w:sz w:val="20"/>
          <w:szCs w:val="20"/>
          <w:lang w:eastAsia="ru-RU"/>
        </w:rPr>
        <w:t xml:space="preserve">иагностики многих заболеваний. </w:t>
      </w:r>
      <w:r w:rsidR="00327542" w:rsidRPr="00B743C3">
        <w:rPr>
          <w:rFonts w:ascii="Times New Roman" w:eastAsia="Calibri" w:hAnsi="Times New Roman" w:cs="Times New Roman"/>
          <w:bCs/>
          <w:sz w:val="20"/>
          <w:szCs w:val="20"/>
          <w:lang w:eastAsia="ru-RU"/>
        </w:rPr>
        <w:t>Иммунный</w:t>
      </w:r>
      <w:r w:rsidR="0053654B" w:rsidRPr="00B743C3">
        <w:rPr>
          <w:rFonts w:ascii="Times New Roman" w:eastAsia="Calibri" w:hAnsi="Times New Roman" w:cs="Times New Roman"/>
          <w:bCs/>
          <w:sz w:val="20"/>
          <w:szCs w:val="20"/>
          <w:lang w:eastAsia="ru-RU"/>
        </w:rPr>
        <w:t xml:space="preserve"> </w:t>
      </w:r>
      <w:r w:rsidR="00327542" w:rsidRPr="00B743C3">
        <w:rPr>
          <w:rFonts w:ascii="Times New Roman" w:eastAsia="Calibri" w:hAnsi="Times New Roman" w:cs="Times New Roman"/>
          <w:bCs/>
          <w:sz w:val="20"/>
          <w:szCs w:val="20"/>
          <w:lang w:eastAsia="ru-RU"/>
        </w:rPr>
        <w:t>блот основан на сочетании электрофореза и ИФА. Антигены возбудителя разделяют с помощью электрофореза в полиакриламидном геле, затем переносят их из геля на нитроцеллюлозную мембрану. На эти полоски (антигены) наносят сыворотку больного (АТ?), далее проявляют образовавшие комплексы АГ-АТ в виде полосок в разных местах мембраны методом ИФА.</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Иммунная электронная микроскопия (ИЭМ)</w:t>
      </w:r>
      <w:r w:rsidRPr="00B743C3">
        <w:rPr>
          <w:rFonts w:ascii="Times New Roman" w:eastAsia="Calibri" w:hAnsi="Times New Roman" w:cs="Times New Roman"/>
          <w:bCs/>
          <w:sz w:val="20"/>
          <w:szCs w:val="20"/>
          <w:lang w:eastAsia="ru-RU"/>
        </w:rPr>
        <w:t xml:space="preserve"> – электронная микроскопия исследуемого материала для поиска вируса (АГ?) с помощью соответствующих АТ. При наличии вирусов образуются иммунные агрегаты (АГ-АТ), видимые в электронный микроскоп.  </w:t>
      </w:r>
    </w:p>
    <w:p w:rsidR="00327542" w:rsidRPr="00B743C3" w:rsidRDefault="00327542" w:rsidP="002C1B7A">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Реакция торможения (задержки) гемагглютинации (РТГА)</w:t>
      </w:r>
      <w:r w:rsidRPr="00B743C3">
        <w:rPr>
          <w:rFonts w:ascii="Times New Roman" w:eastAsia="Calibri" w:hAnsi="Times New Roman" w:cs="Times New Roman"/>
          <w:bCs/>
          <w:sz w:val="20"/>
          <w:szCs w:val="20"/>
          <w:lang w:eastAsia="ru-RU"/>
        </w:rPr>
        <w:t xml:space="preserve"> – используется свойство вирусов склеивать эритроциты за счет фермента гемагглютинина (АГ). При взаимодействии АТ с АГ вирусы теряют способность склеивать эритроциты (принцип нейтрализации). </w:t>
      </w:r>
    </w:p>
    <w:p w:rsidR="00327542" w:rsidRPr="00B743C3" w:rsidRDefault="00327542" w:rsidP="002C1B7A">
      <w:pPr>
        <w:spacing w:after="0"/>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ab/>
      </w:r>
      <w:r w:rsidRPr="00B743C3">
        <w:rPr>
          <w:rFonts w:ascii="Times New Roman" w:eastAsia="Calibri" w:hAnsi="Times New Roman" w:cs="Times New Roman"/>
          <w:b/>
          <w:bCs/>
          <w:sz w:val="20"/>
          <w:szCs w:val="20"/>
          <w:lang w:eastAsia="ru-RU"/>
        </w:rPr>
        <w:t>Реакция нейтрализации (РН)</w:t>
      </w:r>
      <w:r w:rsidRPr="00B743C3">
        <w:rPr>
          <w:rFonts w:ascii="Times New Roman" w:eastAsia="Calibri" w:hAnsi="Times New Roman" w:cs="Times New Roman"/>
          <w:bCs/>
          <w:sz w:val="20"/>
          <w:szCs w:val="20"/>
          <w:lang w:eastAsia="ru-RU"/>
        </w:rPr>
        <w:t xml:space="preserve"> – проводится путем введения смеси АГ-АТ животным или в культуру клеток, куриный эмбрион. При отсутствии у животных, культур клеток, эмбриона повреждающего действия </w:t>
      </w:r>
      <w:r w:rsidRPr="00B743C3">
        <w:rPr>
          <w:rFonts w:ascii="Times New Roman" w:eastAsia="Calibri" w:hAnsi="Times New Roman" w:cs="Times New Roman"/>
          <w:bCs/>
          <w:sz w:val="20"/>
          <w:szCs w:val="20"/>
          <w:lang w:eastAsia="ru-RU"/>
        </w:rPr>
        <w:lastRenderedPageBreak/>
        <w:t xml:space="preserve">микроорганизма (часто вируса) или экзотоксина говорят о нейтрализующем действии антител, следовательно, о специфичности комплекса АГ-АТ. </w:t>
      </w:r>
    </w:p>
    <w:p w:rsidR="00361152" w:rsidRDefault="00361152" w:rsidP="002C1B7A">
      <w:pPr>
        <w:spacing w:after="0"/>
        <w:ind w:firstLine="709"/>
        <w:jc w:val="both"/>
        <w:rPr>
          <w:rFonts w:ascii="Times New Roman" w:eastAsia="Calibri" w:hAnsi="Times New Roman" w:cs="Times New Roman"/>
          <w:b/>
          <w:color w:val="000000"/>
          <w:sz w:val="20"/>
          <w:szCs w:val="20"/>
        </w:rPr>
      </w:pPr>
    </w:p>
    <w:p w:rsidR="00327542" w:rsidRPr="00B743C3" w:rsidRDefault="00327542" w:rsidP="002C1B7A">
      <w:pPr>
        <w:spacing w:after="0"/>
        <w:ind w:firstLine="709"/>
        <w:jc w:val="both"/>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 xml:space="preserve">ВОПРОСЫ ДЛЯ ПОДГОТОВКИ: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color w:val="000000"/>
          <w:sz w:val="20"/>
          <w:szCs w:val="20"/>
        </w:rPr>
        <w:t xml:space="preserve">1. </w:t>
      </w:r>
      <w:r w:rsidR="00AE3FEB">
        <w:rPr>
          <w:rFonts w:ascii="Times New Roman" w:eastAsia="Calibri" w:hAnsi="Times New Roman" w:cs="Times New Roman"/>
          <w:sz w:val="20"/>
          <w:szCs w:val="20"/>
          <w:lang w:eastAsia="ru-RU"/>
        </w:rPr>
        <w:t xml:space="preserve">Иммуноферментный анализ. </w:t>
      </w:r>
      <w:r w:rsidRPr="00B743C3">
        <w:rPr>
          <w:rFonts w:ascii="Times New Roman" w:eastAsia="Calibri" w:hAnsi="Times New Roman" w:cs="Times New Roman"/>
          <w:sz w:val="20"/>
          <w:szCs w:val="20"/>
          <w:lang w:eastAsia="ru-RU"/>
        </w:rPr>
        <w:t xml:space="preserve">Механизм.Практическое использование.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 Иммунный блот. Механизм.Практическое использование.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Радиоиммунный анализ. Механизм. Практическое использование.  </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Опсонофагоцитарная реакция (ОФР). Механизм. Практическое использование.</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5. Реакция связывания комплемента РСК. Ингредиенты. Механизм. Практическое применение. </w:t>
      </w:r>
    </w:p>
    <w:p w:rsidR="00327542" w:rsidRPr="00B743C3" w:rsidRDefault="00327542" w:rsidP="00AE3FEB">
      <w:pPr>
        <w:spacing w:after="0"/>
        <w:ind w:left="709"/>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6.Применение моноклональных АТ в иммуноанализе. Гибридомная технология получения моноклональных антител. </w:t>
      </w:r>
      <w:r w:rsidRPr="00B743C3">
        <w:rPr>
          <w:rFonts w:ascii="Times New Roman" w:eastAsia="Calibri" w:hAnsi="Times New Roman" w:cs="Times New Roman"/>
          <w:bCs/>
          <w:sz w:val="20"/>
          <w:szCs w:val="20"/>
          <w:lang w:eastAsia="ru-RU"/>
        </w:rPr>
        <w:tab/>
      </w:r>
    </w:p>
    <w:p w:rsidR="00327542" w:rsidRPr="00B743C3" w:rsidRDefault="00327542" w:rsidP="002C1B7A">
      <w:pPr>
        <w:spacing w:after="0"/>
        <w:jc w:val="both"/>
        <w:rPr>
          <w:rFonts w:ascii="Times New Roman" w:eastAsia="Calibri" w:hAnsi="Times New Roman" w:cs="Times New Roman"/>
          <w:b/>
          <w:bCs/>
          <w:sz w:val="20"/>
          <w:szCs w:val="20"/>
          <w:lang w:eastAsia="ru-RU"/>
        </w:rPr>
      </w:pPr>
    </w:p>
    <w:p w:rsidR="00AE3FEB" w:rsidRPr="00B743C3" w:rsidRDefault="00AE3FEB" w:rsidP="00AE3FEB">
      <w:pPr>
        <w:spacing w:after="0" w:line="240" w:lineRule="auto"/>
        <w:ind w:firstLine="709"/>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САМОСТОЯТЕЛЬНАЯ РАБОТА СТУДЕНТОВ К ЗАНЯТИЮ</w:t>
      </w:r>
    </w:p>
    <w:p w:rsidR="00327542" w:rsidRPr="00B743C3" w:rsidRDefault="00327542" w:rsidP="00AE3FEB">
      <w:pPr>
        <w:spacing w:after="0"/>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 xml:space="preserve">Работа </w:t>
      </w:r>
      <w:r w:rsidR="0067685D" w:rsidRPr="00B743C3">
        <w:rPr>
          <w:rFonts w:ascii="Times New Roman" w:eastAsia="Calibri" w:hAnsi="Times New Roman" w:cs="Times New Roman"/>
          <w:b/>
          <w:bCs/>
          <w:sz w:val="20"/>
          <w:szCs w:val="20"/>
          <w:lang w:eastAsia="ru-RU"/>
        </w:rPr>
        <w:t>№</w:t>
      </w:r>
      <w:r w:rsidRPr="00B743C3">
        <w:rPr>
          <w:rFonts w:ascii="Times New Roman" w:eastAsia="Calibri" w:hAnsi="Times New Roman" w:cs="Times New Roman"/>
          <w:b/>
          <w:bCs/>
          <w:sz w:val="20"/>
          <w:szCs w:val="20"/>
          <w:lang w:eastAsia="ru-RU"/>
        </w:rPr>
        <w:t>1.</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bCs/>
          <w:iCs/>
          <w:sz w:val="20"/>
          <w:szCs w:val="20"/>
          <w:lang w:eastAsia="ru-RU"/>
        </w:rPr>
        <w:t>Задача.</w:t>
      </w:r>
      <w:r w:rsidR="00AE3FEB">
        <w:rPr>
          <w:rFonts w:ascii="Times New Roman" w:eastAsia="Calibri" w:hAnsi="Times New Roman" w:cs="Times New Roman"/>
          <w:b/>
          <w:bCs/>
          <w:iCs/>
          <w:sz w:val="20"/>
          <w:szCs w:val="20"/>
          <w:lang w:eastAsia="ru-RU"/>
        </w:rPr>
        <w:t xml:space="preserve"> </w:t>
      </w:r>
      <w:r w:rsidR="00361152" w:rsidRPr="00361152">
        <w:rPr>
          <w:rFonts w:ascii="Times New Roman" w:eastAsia="Calibri" w:hAnsi="Times New Roman" w:cs="Times New Roman"/>
          <w:bCs/>
          <w:iCs/>
          <w:sz w:val="20"/>
          <w:szCs w:val="20"/>
          <w:lang w:eastAsia="ru-RU"/>
        </w:rPr>
        <w:t xml:space="preserve">В анонимный кабинет обратился гражданин </w:t>
      </w:r>
      <w:r w:rsidR="00265023">
        <w:rPr>
          <w:rFonts w:ascii="Times New Roman" w:eastAsia="Calibri" w:hAnsi="Times New Roman" w:cs="Times New Roman"/>
          <w:bCs/>
          <w:iCs/>
          <w:sz w:val="20"/>
          <w:szCs w:val="20"/>
          <w:lang w:eastAsia="ru-RU"/>
        </w:rPr>
        <w:t>А</w:t>
      </w:r>
      <w:r w:rsidR="00361152" w:rsidRPr="00361152">
        <w:rPr>
          <w:rFonts w:ascii="Times New Roman" w:eastAsia="Calibri" w:hAnsi="Times New Roman" w:cs="Times New Roman"/>
          <w:bCs/>
          <w:iCs/>
          <w:sz w:val="20"/>
          <w:szCs w:val="20"/>
          <w:lang w:eastAsia="ru-RU"/>
        </w:rPr>
        <w:t>. с п</w:t>
      </w:r>
      <w:r w:rsidR="00265023">
        <w:rPr>
          <w:rFonts w:ascii="Times New Roman" w:eastAsia="Calibri" w:hAnsi="Times New Roman" w:cs="Times New Roman"/>
          <w:bCs/>
          <w:iCs/>
          <w:sz w:val="20"/>
          <w:szCs w:val="20"/>
          <w:lang w:eastAsia="ru-RU"/>
        </w:rPr>
        <w:t>росьбой обследоваться на ВИЧ</w:t>
      </w:r>
      <w:r w:rsidR="00361152" w:rsidRPr="00361152">
        <w:rPr>
          <w:rFonts w:ascii="Times New Roman" w:eastAsia="Calibri" w:hAnsi="Times New Roman" w:cs="Times New Roman"/>
          <w:bCs/>
          <w:iCs/>
          <w:sz w:val="20"/>
          <w:szCs w:val="20"/>
          <w:lang w:eastAsia="ru-RU"/>
        </w:rPr>
        <w:t xml:space="preserve">, поскольку </w:t>
      </w:r>
      <w:r w:rsidR="00265023">
        <w:rPr>
          <w:rFonts w:ascii="Times New Roman" w:eastAsia="Calibri" w:hAnsi="Times New Roman" w:cs="Times New Roman"/>
          <w:bCs/>
          <w:iCs/>
          <w:sz w:val="20"/>
          <w:szCs w:val="20"/>
          <w:lang w:eastAsia="ru-RU"/>
        </w:rPr>
        <w:t xml:space="preserve">полгода </w:t>
      </w:r>
      <w:r w:rsidR="00361152" w:rsidRPr="00361152">
        <w:rPr>
          <w:rFonts w:ascii="Times New Roman" w:eastAsia="Calibri" w:hAnsi="Times New Roman" w:cs="Times New Roman"/>
          <w:bCs/>
          <w:iCs/>
          <w:sz w:val="20"/>
          <w:szCs w:val="20"/>
          <w:lang w:eastAsia="ru-RU"/>
        </w:rPr>
        <w:t>назад имел незащищенный половой контакт со случайной партнершей. Проведено серологическое исследование на наличие АТ с помощью ИФА.</w:t>
      </w:r>
      <w:r w:rsidR="00361152">
        <w:rPr>
          <w:rFonts w:ascii="Times New Roman" w:eastAsia="Calibri" w:hAnsi="Times New Roman" w:cs="Times New Roman"/>
          <w:b/>
          <w:bCs/>
          <w:iCs/>
          <w:sz w:val="20"/>
          <w:szCs w:val="20"/>
          <w:lang w:eastAsia="ru-RU"/>
        </w:rPr>
        <w:t xml:space="preserve"> </w:t>
      </w:r>
      <w:r w:rsidRPr="00B743C3">
        <w:rPr>
          <w:rFonts w:ascii="Times New Roman" w:eastAsia="Calibri" w:hAnsi="Times New Roman" w:cs="Times New Roman"/>
          <w:sz w:val="20"/>
          <w:szCs w:val="20"/>
          <w:lang w:eastAsia="ru-RU"/>
        </w:rPr>
        <w:t>Ознакомиться с механизмом иммуноферментного анализа</w:t>
      </w:r>
      <w:r w:rsidR="00AE3FEB">
        <w:rPr>
          <w:rFonts w:ascii="Times New Roman" w:eastAsia="Calibri" w:hAnsi="Times New Roman" w:cs="Times New Roman"/>
          <w:sz w:val="20"/>
          <w:szCs w:val="20"/>
          <w:lang w:eastAsia="ru-RU"/>
        </w:rPr>
        <w:t xml:space="preserve"> (ИФА) для выявления антител и </w:t>
      </w:r>
      <w:r w:rsidRPr="00B743C3">
        <w:rPr>
          <w:rFonts w:ascii="Times New Roman" w:eastAsia="Calibri" w:hAnsi="Times New Roman" w:cs="Times New Roman"/>
          <w:sz w:val="20"/>
          <w:szCs w:val="20"/>
          <w:lang w:eastAsia="ru-RU"/>
        </w:rPr>
        <w:t xml:space="preserve">овладеть методикой учета результатов. </w:t>
      </w:r>
    </w:p>
    <w:p w:rsidR="00327542" w:rsidRPr="00B743C3" w:rsidRDefault="00AE3FEB" w:rsidP="002C1B7A">
      <w:pPr>
        <w:keepNext/>
        <w:spacing w:after="0"/>
        <w:ind w:firstLine="709"/>
        <w:jc w:val="both"/>
        <w:outlineLvl w:val="2"/>
        <w:rPr>
          <w:rFonts w:ascii="Times New Roman" w:eastAsia="Calibri" w:hAnsi="Times New Roman" w:cs="Times New Roman"/>
          <w:iCs/>
          <w:sz w:val="20"/>
          <w:szCs w:val="20"/>
          <w:lang w:eastAsia="ru-RU"/>
        </w:rPr>
      </w:pPr>
      <w:r>
        <w:rPr>
          <w:rFonts w:ascii="Times New Roman" w:eastAsia="Calibri" w:hAnsi="Times New Roman" w:cs="Times New Roman"/>
          <w:b/>
          <w:iCs/>
          <w:sz w:val="20"/>
          <w:szCs w:val="20"/>
          <w:lang w:eastAsia="ru-RU"/>
        </w:rPr>
        <w:t>Протокол</w:t>
      </w:r>
      <w:r w:rsidR="00327542" w:rsidRPr="00B743C3">
        <w:rPr>
          <w:rFonts w:ascii="Times New Roman" w:eastAsia="Calibri" w:hAnsi="Times New Roman" w:cs="Times New Roman"/>
          <w:b/>
          <w:iCs/>
          <w:sz w:val="20"/>
          <w:szCs w:val="20"/>
          <w:lang w:eastAsia="ru-RU"/>
        </w:rPr>
        <w:t xml:space="preserve"> исследования</w:t>
      </w:r>
      <w:r w:rsidR="00327542" w:rsidRPr="00B743C3">
        <w:rPr>
          <w:rFonts w:ascii="Times New Roman" w:eastAsia="Calibri" w:hAnsi="Times New Roman" w:cs="Times New Roman"/>
          <w:iCs/>
          <w:sz w:val="20"/>
          <w:szCs w:val="20"/>
          <w:lang w:eastAsia="ru-RU"/>
        </w:rPr>
        <w:t>:</w:t>
      </w:r>
    </w:p>
    <w:p w:rsidR="00327542" w:rsidRPr="00B743C3" w:rsidRDefault="00327542" w:rsidP="002C1B7A">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bCs/>
          <w:sz w:val="20"/>
          <w:szCs w:val="20"/>
          <w:lang w:eastAsia="ru-RU"/>
        </w:rPr>
        <w:t xml:space="preserve">Цель: </w:t>
      </w:r>
      <w:r w:rsidRPr="00B743C3">
        <w:rPr>
          <w:rFonts w:ascii="Times New Roman" w:eastAsia="Calibri" w:hAnsi="Times New Roman" w:cs="Times New Roman"/>
          <w:sz w:val="20"/>
          <w:szCs w:val="20"/>
          <w:lang w:eastAsia="ru-RU"/>
        </w:rPr>
        <w:t xml:space="preserve">Ознакомиться с механизмом иммуноферментного анализа (ИФА) для выявления антител и овладеть методикой учета результатов.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3"/>
        <w:gridCol w:w="2217"/>
        <w:gridCol w:w="2340"/>
        <w:gridCol w:w="3405"/>
      </w:tblGrid>
      <w:tr w:rsidR="00327542" w:rsidRPr="00B743C3" w:rsidTr="00AE3FEB">
        <w:trPr>
          <w:cantSplit/>
        </w:trPr>
        <w:tc>
          <w:tcPr>
            <w:tcW w:w="2103" w:type="dxa"/>
            <w:vMerge w:val="restart"/>
            <w:vAlign w:val="center"/>
          </w:tcPr>
          <w:p w:rsidR="00327542" w:rsidRPr="00B743C3" w:rsidRDefault="00327542" w:rsidP="00AE3FEB">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Диагностикум</w:t>
            </w:r>
          </w:p>
        </w:tc>
        <w:tc>
          <w:tcPr>
            <w:tcW w:w="7962" w:type="dxa"/>
            <w:gridSpan w:val="3"/>
            <w:vAlign w:val="center"/>
          </w:tcPr>
          <w:p w:rsidR="00327542" w:rsidRPr="00B743C3" w:rsidRDefault="00327542" w:rsidP="00AE3FEB">
            <w:pPr>
              <w:keepNext/>
              <w:spacing w:after="0"/>
              <w:jc w:val="center"/>
              <w:outlineLvl w:val="0"/>
              <w:rPr>
                <w:rFonts w:ascii="Times New Roman" w:eastAsia="Calibri" w:hAnsi="Times New Roman" w:cs="Times New Roman"/>
                <w:b/>
                <w:bCs/>
                <w:kern w:val="32"/>
                <w:sz w:val="20"/>
                <w:szCs w:val="20"/>
                <w:lang w:eastAsia="ru-RU"/>
              </w:rPr>
            </w:pPr>
            <w:r w:rsidRPr="00B743C3">
              <w:rPr>
                <w:rFonts w:ascii="Times New Roman" w:eastAsia="Calibri" w:hAnsi="Times New Roman" w:cs="Times New Roman"/>
                <w:b/>
                <w:bCs/>
                <w:kern w:val="32"/>
                <w:sz w:val="20"/>
                <w:szCs w:val="20"/>
                <w:lang w:eastAsia="ru-RU"/>
              </w:rPr>
              <w:t>С ы в о р о т к и</w:t>
            </w:r>
          </w:p>
        </w:tc>
      </w:tr>
      <w:tr w:rsidR="00327542" w:rsidRPr="00B743C3" w:rsidTr="00AE3FEB">
        <w:trPr>
          <w:cantSplit/>
        </w:trPr>
        <w:tc>
          <w:tcPr>
            <w:tcW w:w="2103" w:type="dxa"/>
            <w:vMerge/>
            <w:vAlign w:val="center"/>
          </w:tcPr>
          <w:p w:rsidR="00327542" w:rsidRPr="00B743C3" w:rsidRDefault="00327542" w:rsidP="00AE3FEB">
            <w:pPr>
              <w:spacing w:after="0"/>
              <w:jc w:val="center"/>
              <w:rPr>
                <w:rFonts w:ascii="Times New Roman" w:eastAsia="Calibri" w:hAnsi="Times New Roman" w:cs="Times New Roman"/>
                <w:b/>
                <w:sz w:val="20"/>
                <w:szCs w:val="20"/>
                <w:lang w:eastAsia="ru-RU"/>
              </w:rPr>
            </w:pPr>
          </w:p>
        </w:tc>
        <w:tc>
          <w:tcPr>
            <w:tcW w:w="2217"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исследуемая</w:t>
            </w:r>
          </w:p>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сыворотка</w:t>
            </w:r>
          </w:p>
        </w:tc>
        <w:tc>
          <w:tcPr>
            <w:tcW w:w="2340"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положительная контрольная</w:t>
            </w:r>
          </w:p>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сыворотка</w:t>
            </w:r>
          </w:p>
        </w:tc>
        <w:tc>
          <w:tcPr>
            <w:tcW w:w="3405"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Отрицательная контрольная сыворотка</w:t>
            </w:r>
          </w:p>
        </w:tc>
      </w:tr>
      <w:tr w:rsidR="00327542" w:rsidRPr="00B743C3" w:rsidTr="00AE3FEB">
        <w:tc>
          <w:tcPr>
            <w:tcW w:w="2103"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Диагностикум ВИЧ</w:t>
            </w:r>
          </w:p>
        </w:tc>
        <w:tc>
          <w:tcPr>
            <w:tcW w:w="2217"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p>
          <w:p w:rsidR="00644C67" w:rsidRPr="00B743C3" w:rsidRDefault="00644C67" w:rsidP="00AE3FEB">
            <w:pPr>
              <w:spacing w:after="0"/>
              <w:jc w:val="center"/>
              <w:rPr>
                <w:rFonts w:ascii="Times New Roman" w:eastAsia="Calibri" w:hAnsi="Times New Roman" w:cs="Times New Roman"/>
                <w:sz w:val="20"/>
                <w:szCs w:val="20"/>
                <w:lang w:eastAsia="ru-RU"/>
              </w:rPr>
            </w:pPr>
          </w:p>
          <w:p w:rsidR="00644C67" w:rsidRPr="00B743C3" w:rsidRDefault="00644C67" w:rsidP="00AE3FEB">
            <w:pPr>
              <w:spacing w:after="0"/>
              <w:jc w:val="center"/>
              <w:rPr>
                <w:rFonts w:ascii="Times New Roman" w:eastAsia="Calibri" w:hAnsi="Times New Roman" w:cs="Times New Roman"/>
                <w:sz w:val="20"/>
                <w:szCs w:val="20"/>
                <w:lang w:eastAsia="ru-RU"/>
              </w:rPr>
            </w:pPr>
          </w:p>
          <w:p w:rsidR="00644C67" w:rsidRPr="00B743C3" w:rsidRDefault="00644C67" w:rsidP="00AE3FEB">
            <w:pPr>
              <w:spacing w:after="0"/>
              <w:jc w:val="center"/>
              <w:rPr>
                <w:rFonts w:ascii="Times New Roman" w:eastAsia="Calibri" w:hAnsi="Times New Roman" w:cs="Times New Roman"/>
                <w:sz w:val="20"/>
                <w:szCs w:val="20"/>
                <w:lang w:eastAsia="ru-RU"/>
              </w:rPr>
            </w:pPr>
          </w:p>
          <w:p w:rsidR="00644C67" w:rsidRPr="00B743C3" w:rsidRDefault="00644C67" w:rsidP="00AE3FEB">
            <w:pPr>
              <w:spacing w:after="0"/>
              <w:jc w:val="center"/>
              <w:rPr>
                <w:rFonts w:ascii="Times New Roman" w:eastAsia="Calibri" w:hAnsi="Times New Roman" w:cs="Times New Roman"/>
                <w:sz w:val="20"/>
                <w:szCs w:val="20"/>
                <w:lang w:eastAsia="ru-RU"/>
              </w:rPr>
            </w:pPr>
          </w:p>
          <w:p w:rsidR="00644C67" w:rsidRPr="00B743C3" w:rsidRDefault="00644C67" w:rsidP="00AE3FEB">
            <w:pPr>
              <w:spacing w:after="0"/>
              <w:jc w:val="center"/>
              <w:rPr>
                <w:rFonts w:ascii="Times New Roman" w:eastAsia="Calibri" w:hAnsi="Times New Roman" w:cs="Times New Roman"/>
                <w:sz w:val="20"/>
                <w:szCs w:val="20"/>
                <w:lang w:eastAsia="ru-RU"/>
              </w:rPr>
            </w:pPr>
          </w:p>
        </w:tc>
        <w:tc>
          <w:tcPr>
            <w:tcW w:w="2340"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p>
        </w:tc>
        <w:tc>
          <w:tcPr>
            <w:tcW w:w="3405" w:type="dxa"/>
            <w:vAlign w:val="center"/>
          </w:tcPr>
          <w:p w:rsidR="00327542" w:rsidRPr="00B743C3" w:rsidRDefault="00327542" w:rsidP="00AE3FEB">
            <w:pPr>
              <w:spacing w:after="0"/>
              <w:jc w:val="center"/>
              <w:rPr>
                <w:rFonts w:ascii="Times New Roman" w:eastAsia="Calibri" w:hAnsi="Times New Roman" w:cs="Times New Roman"/>
                <w:sz w:val="20"/>
                <w:szCs w:val="20"/>
                <w:lang w:eastAsia="ru-RU"/>
              </w:rPr>
            </w:pPr>
          </w:p>
          <w:p w:rsidR="00DF6FD8" w:rsidRPr="00B743C3" w:rsidRDefault="00DF6FD8" w:rsidP="00AE3FEB">
            <w:pPr>
              <w:spacing w:after="0"/>
              <w:jc w:val="center"/>
              <w:rPr>
                <w:rFonts w:ascii="Times New Roman" w:eastAsia="Calibri" w:hAnsi="Times New Roman" w:cs="Times New Roman"/>
                <w:sz w:val="20"/>
                <w:szCs w:val="20"/>
                <w:lang w:eastAsia="ru-RU"/>
              </w:rPr>
            </w:pPr>
          </w:p>
          <w:p w:rsidR="00DF6FD8" w:rsidRPr="00B743C3" w:rsidRDefault="00DF6FD8" w:rsidP="00AE3FEB">
            <w:pPr>
              <w:spacing w:after="0"/>
              <w:jc w:val="center"/>
              <w:rPr>
                <w:rFonts w:ascii="Times New Roman" w:eastAsia="Calibri" w:hAnsi="Times New Roman" w:cs="Times New Roman"/>
                <w:sz w:val="20"/>
                <w:szCs w:val="20"/>
                <w:lang w:eastAsia="ru-RU"/>
              </w:rPr>
            </w:pPr>
          </w:p>
          <w:p w:rsidR="00DF6FD8" w:rsidRPr="00B743C3" w:rsidRDefault="00DF6FD8" w:rsidP="00AE3FEB">
            <w:pPr>
              <w:spacing w:after="0"/>
              <w:jc w:val="center"/>
              <w:rPr>
                <w:rFonts w:ascii="Times New Roman" w:eastAsia="Calibri" w:hAnsi="Times New Roman" w:cs="Times New Roman"/>
                <w:sz w:val="20"/>
                <w:szCs w:val="20"/>
                <w:lang w:eastAsia="ru-RU"/>
              </w:rPr>
            </w:pPr>
          </w:p>
          <w:p w:rsidR="00DF6FD8" w:rsidRPr="00B743C3" w:rsidRDefault="00DF6FD8" w:rsidP="00AE3FEB">
            <w:pPr>
              <w:spacing w:after="0"/>
              <w:jc w:val="center"/>
              <w:rPr>
                <w:rFonts w:ascii="Times New Roman" w:eastAsia="Calibri" w:hAnsi="Times New Roman" w:cs="Times New Roman"/>
                <w:sz w:val="20"/>
                <w:szCs w:val="20"/>
                <w:lang w:eastAsia="ru-RU"/>
              </w:rPr>
            </w:pPr>
          </w:p>
        </w:tc>
      </w:tr>
    </w:tbl>
    <w:p w:rsidR="00BF562D" w:rsidRDefault="00327542" w:rsidP="00501BC9">
      <w:pPr>
        <w:spacing w:after="0"/>
        <w:ind w:firstLine="708"/>
        <w:jc w:val="both"/>
        <w:rPr>
          <w:rFonts w:ascii="Times New Roman" w:eastAsia="Calibri" w:hAnsi="Times New Roman" w:cs="Times New Roman"/>
          <w:sz w:val="20"/>
          <w:szCs w:val="20"/>
          <w:lang w:eastAsia="ru-RU"/>
        </w:rPr>
      </w:pPr>
      <w:r w:rsidRPr="00B743C3">
        <w:rPr>
          <w:rFonts w:ascii="Times New Roman" w:eastAsia="Calibri" w:hAnsi="Times New Roman" w:cs="Times New Roman"/>
          <w:b/>
          <w:bCs/>
          <w:sz w:val="20"/>
          <w:szCs w:val="20"/>
          <w:lang w:eastAsia="ru-RU"/>
        </w:rPr>
        <w:t xml:space="preserve">Методика выполнения. </w:t>
      </w:r>
      <w:r w:rsidRPr="00B743C3">
        <w:rPr>
          <w:rFonts w:ascii="Times New Roman" w:eastAsia="Calibri" w:hAnsi="Times New Roman" w:cs="Times New Roman"/>
          <w:sz w:val="20"/>
          <w:szCs w:val="20"/>
          <w:lang w:eastAsia="ru-RU"/>
        </w:rPr>
        <w:t xml:space="preserve">Студент учитывает данные ему результаты исследований, заполняет протокол и делает вывод: </w:t>
      </w:r>
    </w:p>
    <w:p w:rsidR="00501BC9" w:rsidRDefault="00BF562D" w:rsidP="00501BC9">
      <w:pPr>
        <w:spacing w:after="0"/>
        <w:jc w:val="both"/>
        <w:rPr>
          <w:rFonts w:ascii="Times New Roman" w:eastAsia="Calibri" w:hAnsi="Times New Roman" w:cs="Times New Roman"/>
          <w:sz w:val="20"/>
          <w:szCs w:val="20"/>
          <w:lang w:eastAsia="ru-RU"/>
        </w:rPr>
      </w:pPr>
      <w:r w:rsidRPr="00BF562D">
        <w:rPr>
          <w:rFonts w:ascii="Times New Roman" w:eastAsia="Calibri" w:hAnsi="Times New Roman" w:cs="Times New Roman"/>
          <w:sz w:val="20"/>
          <w:szCs w:val="20"/>
          <w:lang w:eastAsia="ru-RU"/>
        </w:rPr>
        <w:t>1.</w:t>
      </w:r>
      <w:r w:rsidR="00501BC9">
        <w:rPr>
          <w:rFonts w:ascii="Times New Roman" w:eastAsia="Calibri" w:hAnsi="Times New Roman" w:cs="Times New Roman"/>
          <w:sz w:val="20"/>
          <w:szCs w:val="20"/>
          <w:lang w:eastAsia="ru-RU"/>
        </w:rPr>
        <w:t xml:space="preserve"> </w:t>
      </w:r>
      <w:r w:rsidR="00327542" w:rsidRPr="00BF562D">
        <w:rPr>
          <w:rFonts w:ascii="Times New Roman" w:eastAsia="Calibri" w:hAnsi="Times New Roman" w:cs="Times New Roman"/>
          <w:sz w:val="20"/>
          <w:szCs w:val="20"/>
          <w:lang w:eastAsia="ru-RU"/>
        </w:rPr>
        <w:t xml:space="preserve">Основные ингредиенты ИФА </w:t>
      </w:r>
    </w:p>
    <w:p w:rsidR="00BF562D" w:rsidRDefault="00644C67" w:rsidP="00501BC9">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F562D">
        <w:rPr>
          <w:rFonts w:ascii="Times New Roman" w:eastAsia="Calibri" w:hAnsi="Times New Roman" w:cs="Times New Roman"/>
          <w:sz w:val="20"/>
          <w:szCs w:val="20"/>
          <w:lang w:eastAsia="ru-RU"/>
        </w:rPr>
        <w:t>_______________________________________________</w:t>
      </w:r>
    </w:p>
    <w:p w:rsidR="00501BC9" w:rsidRDefault="00BF562D" w:rsidP="00501BC9">
      <w:pPr>
        <w:spacing w:after="0"/>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 </w:t>
      </w:r>
      <w:r w:rsidRPr="00B743C3">
        <w:rPr>
          <w:rFonts w:ascii="Times New Roman" w:eastAsia="Calibri" w:hAnsi="Times New Roman" w:cs="Times New Roman"/>
          <w:sz w:val="20"/>
          <w:szCs w:val="20"/>
          <w:lang w:eastAsia="ru-RU"/>
        </w:rPr>
        <w:t xml:space="preserve">Лунка с отрицательной контрольной сывороткой имеет </w:t>
      </w:r>
      <w:r w:rsidR="00501BC9">
        <w:rPr>
          <w:rFonts w:ascii="Times New Roman" w:eastAsia="Calibri" w:hAnsi="Times New Roman" w:cs="Times New Roman"/>
          <w:sz w:val="20"/>
          <w:szCs w:val="20"/>
          <w:lang w:eastAsia="ru-RU"/>
        </w:rPr>
        <w:t>цвет/</w:t>
      </w:r>
      <w:r w:rsidRPr="00B743C3">
        <w:rPr>
          <w:rFonts w:ascii="Times New Roman" w:eastAsia="Calibri" w:hAnsi="Times New Roman" w:cs="Times New Roman"/>
          <w:sz w:val="20"/>
          <w:szCs w:val="20"/>
          <w:lang w:eastAsia="ru-RU"/>
        </w:rPr>
        <w:t>не им</w:t>
      </w:r>
      <w:r w:rsidR="00501BC9">
        <w:rPr>
          <w:rFonts w:ascii="Times New Roman" w:eastAsia="Calibri" w:hAnsi="Times New Roman" w:cs="Times New Roman"/>
          <w:sz w:val="20"/>
          <w:szCs w:val="20"/>
          <w:lang w:eastAsia="ru-RU"/>
        </w:rPr>
        <w:t>еет цвета, так как</w:t>
      </w:r>
    </w:p>
    <w:p w:rsidR="00501BC9" w:rsidRDefault="00BF562D" w:rsidP="00501BC9">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0"/>
          <w:szCs w:val="20"/>
          <w:lang w:eastAsia="ru-RU"/>
        </w:rPr>
        <w:t>______________________________</w:t>
      </w:r>
    </w:p>
    <w:p w:rsidR="00501BC9" w:rsidRDefault="00501BC9" w:rsidP="00501BC9">
      <w:pPr>
        <w:spacing w:after="0"/>
        <w:jc w:val="both"/>
        <w:rPr>
          <w:rFonts w:ascii="Times New Roman" w:eastAsia="Calibri" w:hAnsi="Times New Roman" w:cs="Times New Roman"/>
          <w:sz w:val="20"/>
          <w:szCs w:val="20"/>
          <w:lang w:eastAsia="ru-RU"/>
        </w:rPr>
      </w:pPr>
      <w:r w:rsidRPr="00501BC9">
        <w:rPr>
          <w:rFonts w:ascii="Times New Roman" w:eastAsia="Calibri" w:hAnsi="Times New Roman" w:cs="Times New Roman"/>
          <w:sz w:val="20"/>
          <w:szCs w:val="20"/>
          <w:lang w:eastAsia="ru-RU"/>
        </w:rPr>
        <w:t>3.</w:t>
      </w:r>
      <w:r>
        <w:rPr>
          <w:rFonts w:ascii="Times New Roman" w:eastAsia="Calibri" w:hAnsi="Times New Roman" w:cs="Times New Roman"/>
          <w:sz w:val="20"/>
          <w:szCs w:val="20"/>
          <w:lang w:eastAsia="ru-RU"/>
        </w:rPr>
        <w:t xml:space="preserve"> </w:t>
      </w:r>
      <w:r w:rsidR="00BF562D" w:rsidRPr="00501BC9">
        <w:rPr>
          <w:rFonts w:ascii="Times New Roman" w:eastAsia="Calibri" w:hAnsi="Times New Roman" w:cs="Times New Roman"/>
          <w:sz w:val="20"/>
          <w:szCs w:val="20"/>
          <w:lang w:eastAsia="ru-RU"/>
        </w:rPr>
        <w:t>Лунка с исследуемой сывороткой имеет цвет……, так как …….</w:t>
      </w:r>
    </w:p>
    <w:p w:rsidR="00501BC9" w:rsidRDefault="00BF562D" w:rsidP="00501BC9">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0"/>
          <w:szCs w:val="20"/>
          <w:lang w:eastAsia="ru-RU"/>
        </w:rPr>
        <w:t>______________________________</w:t>
      </w:r>
    </w:p>
    <w:p w:rsidR="00BF562D" w:rsidRPr="00B743C3" w:rsidRDefault="00BF562D" w:rsidP="00501BC9">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Рисуется схема ИФА:</w:t>
      </w:r>
    </w:p>
    <w:p w:rsidR="00BF562D" w:rsidRPr="00B743C3" w:rsidRDefault="00BF562D" w:rsidP="00501BC9">
      <w:pPr>
        <w:spacing w:after="0"/>
        <w:jc w:val="both"/>
        <w:rPr>
          <w:rFonts w:ascii="Times New Roman" w:eastAsia="Calibri" w:hAnsi="Times New Roman" w:cs="Times New Roman"/>
          <w:sz w:val="20"/>
          <w:szCs w:val="20"/>
          <w:lang w:eastAsia="ru-RU"/>
        </w:rPr>
      </w:pPr>
    </w:p>
    <w:p w:rsidR="00BF562D" w:rsidRPr="00B743C3" w:rsidRDefault="00BF562D" w:rsidP="00501BC9">
      <w:pPr>
        <w:spacing w:after="0"/>
        <w:jc w:val="both"/>
        <w:rPr>
          <w:rFonts w:ascii="Times New Roman" w:eastAsia="Calibri" w:hAnsi="Times New Roman" w:cs="Times New Roman"/>
          <w:sz w:val="20"/>
          <w:szCs w:val="20"/>
          <w:lang w:eastAsia="ru-RU"/>
        </w:rPr>
      </w:pPr>
    </w:p>
    <w:p w:rsidR="00BF562D" w:rsidRPr="00B743C3" w:rsidRDefault="00BF562D" w:rsidP="00BF562D">
      <w:pPr>
        <w:spacing w:after="0"/>
        <w:jc w:val="both"/>
        <w:rPr>
          <w:rFonts w:ascii="Times New Roman" w:eastAsia="Calibri" w:hAnsi="Times New Roman" w:cs="Times New Roman"/>
          <w:sz w:val="20"/>
          <w:szCs w:val="20"/>
          <w:lang w:eastAsia="ru-RU"/>
        </w:rPr>
      </w:pPr>
    </w:p>
    <w:p w:rsidR="00BF562D" w:rsidRPr="00B743C3" w:rsidRDefault="00BF562D" w:rsidP="00BF562D">
      <w:pPr>
        <w:spacing w:after="0"/>
        <w:jc w:val="both"/>
        <w:rPr>
          <w:rFonts w:ascii="Times New Roman" w:eastAsia="Calibri" w:hAnsi="Times New Roman" w:cs="Times New Roman"/>
          <w:sz w:val="20"/>
          <w:szCs w:val="20"/>
          <w:lang w:eastAsia="ru-RU"/>
        </w:rPr>
      </w:pPr>
    </w:p>
    <w:p w:rsidR="00BF562D" w:rsidRPr="00B743C3" w:rsidRDefault="00BF562D" w:rsidP="00BF562D">
      <w:pPr>
        <w:spacing w:after="0"/>
        <w:jc w:val="both"/>
        <w:rPr>
          <w:rFonts w:ascii="Times New Roman" w:eastAsia="Calibri" w:hAnsi="Times New Roman" w:cs="Times New Roman"/>
          <w:sz w:val="20"/>
          <w:szCs w:val="20"/>
          <w:lang w:eastAsia="ru-RU"/>
        </w:rPr>
      </w:pPr>
    </w:p>
    <w:p w:rsidR="00BF562D" w:rsidRPr="00B743C3" w:rsidRDefault="00BF562D" w:rsidP="00501BC9">
      <w:pPr>
        <w:spacing w:after="0"/>
        <w:ind w:firstLine="708"/>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lastRenderedPageBreak/>
        <w:t>Работа №2.</w:t>
      </w:r>
    </w:p>
    <w:p w:rsidR="00BF562D" w:rsidRPr="00B743C3" w:rsidRDefault="00BF562D" w:rsidP="00BF562D">
      <w:pPr>
        <w:spacing w:after="0"/>
        <w:ind w:firstLine="851"/>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 xml:space="preserve">Цель: </w:t>
      </w:r>
      <w:r w:rsidRPr="00B743C3">
        <w:rPr>
          <w:rFonts w:ascii="Times New Roman" w:eastAsia="Times New Roman" w:hAnsi="Times New Roman" w:cs="Times New Roman"/>
          <w:sz w:val="20"/>
          <w:szCs w:val="20"/>
          <w:lang w:eastAsia="ru-RU"/>
        </w:rPr>
        <w:t>Ознакомиться с механизмом реакции связывания комплемента (РСК), овладеть методикой учета результатов реакции для выявления антител.</w:t>
      </w:r>
    </w:p>
    <w:p w:rsidR="00BF562D" w:rsidRPr="00B743C3" w:rsidRDefault="00BF562D" w:rsidP="00BF562D">
      <w:pPr>
        <w:spacing w:after="0"/>
        <w:ind w:firstLine="851"/>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 xml:space="preserve">Задача. </w:t>
      </w:r>
      <w:r w:rsidRPr="00B743C3">
        <w:rPr>
          <w:rFonts w:ascii="Times New Roman" w:eastAsia="Times New Roman" w:hAnsi="Times New Roman" w:cs="Times New Roman"/>
          <w:sz w:val="20"/>
          <w:szCs w:val="20"/>
          <w:lang w:eastAsia="ru-RU"/>
        </w:rPr>
        <w:t>В клинику поступил больной с предполагаемым диагнозом «Хроническая гонорея». Для подтверждения диагноза проведено серологическое исследование путем постановки РСК. Изучите механизм РСК, ингредиенты запишите в таблицу протокола № 1. Изучите результаты поставленной реакции (протокол № 2) и сделайте вывод о предполагаемом диагнозе.</w:t>
      </w:r>
    </w:p>
    <w:p w:rsidR="00BF562D" w:rsidRPr="00B743C3" w:rsidRDefault="00BF562D" w:rsidP="00BF562D">
      <w:pPr>
        <w:spacing w:after="0"/>
        <w:ind w:firstLine="851"/>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Методика:</w:t>
      </w:r>
    </w:p>
    <w:p w:rsidR="00BF562D" w:rsidRPr="00B743C3" w:rsidRDefault="00BF562D" w:rsidP="00BF562D">
      <w:pPr>
        <w:spacing w:after="0"/>
        <w:ind w:firstLine="851"/>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Реакция связывания комплемента (РСК) учитывается по наличию или отсутствию гемолиза. В контрольных пробирках должен быть гемолиз («лаковая» кровь), так как там реакция заведомо отрицательная. В опытной пробирке при положительном результате не должен быть гемолиз (задержка гемолиза).</w:t>
      </w:r>
    </w:p>
    <w:p w:rsidR="00BF562D" w:rsidRPr="00B743C3" w:rsidRDefault="00BF562D" w:rsidP="00501BC9">
      <w:pPr>
        <w:spacing w:after="0"/>
        <w:ind w:firstLine="851"/>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Протокол исследования №1</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268"/>
        <w:gridCol w:w="1134"/>
        <w:gridCol w:w="1559"/>
        <w:gridCol w:w="2019"/>
        <w:gridCol w:w="2268"/>
      </w:tblGrid>
      <w:tr w:rsidR="00BF562D" w:rsidRPr="00B743C3" w:rsidTr="00501BC9">
        <w:trPr>
          <w:cantSplit/>
        </w:trPr>
        <w:tc>
          <w:tcPr>
            <w:tcW w:w="817" w:type="dxa"/>
            <w:vMerge w:val="restart"/>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 п/п</w:t>
            </w:r>
          </w:p>
        </w:tc>
        <w:tc>
          <w:tcPr>
            <w:tcW w:w="2268" w:type="dxa"/>
            <w:vMerge w:val="restart"/>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Название</w:t>
            </w:r>
          </w:p>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ингредиента</w:t>
            </w:r>
          </w:p>
        </w:tc>
        <w:tc>
          <w:tcPr>
            <w:tcW w:w="1134" w:type="dxa"/>
            <w:vMerge w:val="restart"/>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Состав</w:t>
            </w:r>
          </w:p>
        </w:tc>
        <w:tc>
          <w:tcPr>
            <w:tcW w:w="1559" w:type="dxa"/>
            <w:vMerge w:val="restart"/>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Получение</w:t>
            </w:r>
          </w:p>
        </w:tc>
        <w:tc>
          <w:tcPr>
            <w:tcW w:w="4287" w:type="dxa"/>
            <w:gridSpan w:val="2"/>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Участие в системе</w:t>
            </w:r>
          </w:p>
        </w:tc>
      </w:tr>
      <w:tr w:rsidR="00BF562D" w:rsidRPr="00B743C3" w:rsidTr="00501BC9">
        <w:trPr>
          <w:cantSplit/>
        </w:trPr>
        <w:tc>
          <w:tcPr>
            <w:tcW w:w="817" w:type="dxa"/>
            <w:vMerge/>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p>
        </w:tc>
        <w:tc>
          <w:tcPr>
            <w:tcW w:w="2268" w:type="dxa"/>
            <w:vMerge/>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p>
        </w:tc>
        <w:tc>
          <w:tcPr>
            <w:tcW w:w="1134" w:type="dxa"/>
            <w:vMerge/>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p>
        </w:tc>
        <w:tc>
          <w:tcPr>
            <w:tcW w:w="1559" w:type="dxa"/>
            <w:vMerge/>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опытная</w:t>
            </w:r>
          </w:p>
        </w:tc>
        <w:tc>
          <w:tcPr>
            <w:tcW w:w="2268"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индикаторная</w:t>
            </w:r>
          </w:p>
        </w:tc>
      </w:tr>
      <w:tr w:rsidR="00BF562D" w:rsidRPr="00B743C3" w:rsidTr="00501BC9">
        <w:trPr>
          <w:cantSplit/>
        </w:trPr>
        <w:tc>
          <w:tcPr>
            <w:tcW w:w="8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w:t>
            </w: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p w:rsidR="00BF562D" w:rsidRDefault="00BF562D" w:rsidP="00501BC9">
            <w:pPr>
              <w:spacing w:after="0"/>
              <w:jc w:val="center"/>
              <w:rPr>
                <w:rFonts w:ascii="Times New Roman" w:eastAsia="Times New Roman" w:hAnsi="Times New Roman" w:cs="Times New Roman"/>
                <w:sz w:val="20"/>
                <w:szCs w:val="20"/>
                <w:lang w:eastAsia="ru-RU"/>
              </w:rPr>
            </w:pPr>
          </w:p>
          <w:p w:rsidR="00501BC9" w:rsidRDefault="00501BC9"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134"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55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r>
      <w:tr w:rsidR="00BF562D" w:rsidRPr="00B743C3" w:rsidTr="00501BC9">
        <w:trPr>
          <w:cantSplit/>
        </w:trPr>
        <w:tc>
          <w:tcPr>
            <w:tcW w:w="8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w:t>
            </w:r>
          </w:p>
        </w:tc>
        <w:tc>
          <w:tcPr>
            <w:tcW w:w="2268" w:type="dxa"/>
            <w:vAlign w:val="center"/>
          </w:tcPr>
          <w:p w:rsidR="00BF562D" w:rsidRDefault="00BF562D" w:rsidP="00501BC9">
            <w:pPr>
              <w:spacing w:after="0"/>
              <w:jc w:val="center"/>
              <w:rPr>
                <w:rFonts w:ascii="Times New Roman" w:eastAsia="Times New Roman" w:hAnsi="Times New Roman" w:cs="Times New Roman"/>
                <w:sz w:val="20"/>
                <w:szCs w:val="20"/>
                <w:lang w:eastAsia="ru-RU"/>
              </w:rPr>
            </w:pPr>
          </w:p>
          <w:p w:rsidR="00501BC9" w:rsidRDefault="00501BC9"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p w:rsidR="00BF562D" w:rsidRPr="00B743C3" w:rsidRDefault="00BF562D" w:rsidP="00501BC9">
            <w:pPr>
              <w:spacing w:after="0"/>
              <w:jc w:val="center"/>
              <w:rPr>
                <w:rFonts w:ascii="Times New Roman" w:eastAsia="Times New Roman" w:hAnsi="Times New Roman" w:cs="Times New Roman"/>
                <w:sz w:val="20"/>
                <w:szCs w:val="20"/>
                <w:lang w:eastAsia="ru-RU"/>
              </w:rPr>
            </w:pPr>
          </w:p>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134"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55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r>
      <w:tr w:rsidR="00BF562D" w:rsidRPr="00B743C3" w:rsidTr="00501BC9">
        <w:trPr>
          <w:cantSplit/>
        </w:trPr>
        <w:tc>
          <w:tcPr>
            <w:tcW w:w="8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w:t>
            </w:r>
          </w:p>
        </w:tc>
        <w:tc>
          <w:tcPr>
            <w:tcW w:w="2268" w:type="dxa"/>
            <w:vAlign w:val="center"/>
          </w:tcPr>
          <w:p w:rsidR="00BF562D" w:rsidRDefault="00BF562D" w:rsidP="00501BC9">
            <w:pPr>
              <w:spacing w:after="0"/>
              <w:jc w:val="center"/>
              <w:rPr>
                <w:rFonts w:ascii="Times New Roman" w:eastAsia="Times New Roman" w:hAnsi="Times New Roman" w:cs="Times New Roman"/>
                <w:sz w:val="20"/>
                <w:szCs w:val="20"/>
                <w:lang w:eastAsia="ru-RU"/>
              </w:rPr>
            </w:pPr>
          </w:p>
          <w:p w:rsidR="00501BC9" w:rsidRDefault="00501BC9" w:rsidP="00501BC9">
            <w:pPr>
              <w:spacing w:after="0"/>
              <w:jc w:val="center"/>
              <w:rPr>
                <w:rFonts w:ascii="Times New Roman" w:eastAsia="Times New Roman" w:hAnsi="Times New Roman" w:cs="Times New Roman"/>
                <w:sz w:val="20"/>
                <w:szCs w:val="20"/>
                <w:lang w:eastAsia="ru-RU"/>
              </w:rPr>
            </w:pPr>
          </w:p>
          <w:p w:rsidR="00501BC9" w:rsidRDefault="00501BC9" w:rsidP="00501BC9">
            <w:pPr>
              <w:spacing w:after="0"/>
              <w:jc w:val="center"/>
              <w:rPr>
                <w:rFonts w:ascii="Times New Roman" w:eastAsia="Times New Roman" w:hAnsi="Times New Roman" w:cs="Times New Roman"/>
                <w:sz w:val="20"/>
                <w:szCs w:val="20"/>
                <w:lang w:eastAsia="ru-RU"/>
              </w:rPr>
            </w:pPr>
          </w:p>
          <w:p w:rsidR="00501BC9" w:rsidRDefault="00501BC9"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tc>
        <w:tc>
          <w:tcPr>
            <w:tcW w:w="1134"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55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r>
      <w:tr w:rsidR="00BF562D" w:rsidRPr="00B743C3" w:rsidTr="00501BC9">
        <w:trPr>
          <w:cantSplit/>
        </w:trPr>
        <w:tc>
          <w:tcPr>
            <w:tcW w:w="8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4.</w:t>
            </w:r>
          </w:p>
        </w:tc>
        <w:tc>
          <w:tcPr>
            <w:tcW w:w="2268" w:type="dxa"/>
            <w:vAlign w:val="center"/>
          </w:tcPr>
          <w:p w:rsidR="00BF562D" w:rsidRDefault="00BF562D"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p w:rsidR="00BF562D" w:rsidRPr="00B743C3" w:rsidRDefault="00BF562D" w:rsidP="00501BC9">
            <w:pPr>
              <w:spacing w:after="0"/>
              <w:jc w:val="center"/>
              <w:rPr>
                <w:rFonts w:ascii="Times New Roman" w:eastAsia="Times New Roman" w:hAnsi="Times New Roman" w:cs="Times New Roman"/>
                <w:sz w:val="20"/>
                <w:szCs w:val="20"/>
                <w:lang w:eastAsia="ru-RU"/>
              </w:rPr>
            </w:pPr>
          </w:p>
          <w:p w:rsidR="00BF562D" w:rsidRDefault="00BF562D"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tc>
        <w:tc>
          <w:tcPr>
            <w:tcW w:w="1134"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55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r>
      <w:tr w:rsidR="00BF562D" w:rsidRPr="00B743C3" w:rsidTr="00501BC9">
        <w:trPr>
          <w:cantSplit/>
        </w:trPr>
        <w:tc>
          <w:tcPr>
            <w:tcW w:w="8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5.</w:t>
            </w: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p w:rsidR="00BF562D" w:rsidRDefault="00BF562D"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p w:rsidR="00BF562D" w:rsidRDefault="00BF562D"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tc>
        <w:tc>
          <w:tcPr>
            <w:tcW w:w="1134"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55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019"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226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r>
    </w:tbl>
    <w:p w:rsidR="00501BC9" w:rsidRDefault="00501BC9" w:rsidP="00BF562D">
      <w:pPr>
        <w:spacing w:after="0"/>
        <w:ind w:firstLine="851"/>
        <w:jc w:val="both"/>
        <w:rPr>
          <w:rFonts w:ascii="Times New Roman" w:eastAsia="Times New Roman" w:hAnsi="Times New Roman" w:cs="Times New Roman"/>
          <w:b/>
          <w:sz w:val="20"/>
          <w:szCs w:val="20"/>
          <w:lang w:eastAsia="ru-RU"/>
        </w:rPr>
      </w:pPr>
    </w:p>
    <w:p w:rsidR="00BF562D" w:rsidRPr="00B743C3" w:rsidRDefault="00BF562D" w:rsidP="00BF562D">
      <w:pPr>
        <w:spacing w:after="0"/>
        <w:ind w:firstLine="851"/>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Протокол исследования №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418"/>
        <w:gridCol w:w="1276"/>
        <w:gridCol w:w="1417"/>
        <w:gridCol w:w="1310"/>
      </w:tblGrid>
      <w:tr w:rsidR="00BF562D" w:rsidRPr="00B743C3" w:rsidTr="00501BC9">
        <w:trPr>
          <w:cantSplit/>
        </w:trPr>
        <w:tc>
          <w:tcPr>
            <w:tcW w:w="2943" w:type="dxa"/>
            <w:vMerge w:val="restart"/>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Диагностикум</w:t>
            </w:r>
          </w:p>
        </w:tc>
        <w:tc>
          <w:tcPr>
            <w:tcW w:w="7122" w:type="dxa"/>
            <w:gridSpan w:val="5"/>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Разведения сыворотки</w:t>
            </w:r>
          </w:p>
        </w:tc>
      </w:tr>
      <w:tr w:rsidR="00BF562D" w:rsidRPr="00B743C3" w:rsidTr="00501BC9">
        <w:trPr>
          <w:cantSplit/>
        </w:trPr>
        <w:tc>
          <w:tcPr>
            <w:tcW w:w="2943" w:type="dxa"/>
            <w:vMerge/>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p>
        </w:tc>
        <w:tc>
          <w:tcPr>
            <w:tcW w:w="1701"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1/100</w:t>
            </w:r>
          </w:p>
        </w:tc>
        <w:tc>
          <w:tcPr>
            <w:tcW w:w="1418"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1/200</w:t>
            </w:r>
          </w:p>
        </w:tc>
        <w:tc>
          <w:tcPr>
            <w:tcW w:w="1276"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1/400</w:t>
            </w:r>
          </w:p>
        </w:tc>
        <w:tc>
          <w:tcPr>
            <w:tcW w:w="1417"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1/800</w:t>
            </w:r>
          </w:p>
        </w:tc>
        <w:tc>
          <w:tcPr>
            <w:tcW w:w="1310" w:type="dxa"/>
            <w:vAlign w:val="center"/>
          </w:tcPr>
          <w:p w:rsidR="00BF562D" w:rsidRPr="00B743C3" w:rsidRDefault="00BF562D" w:rsidP="00501BC9">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К</w:t>
            </w:r>
          </w:p>
        </w:tc>
      </w:tr>
      <w:tr w:rsidR="00BF562D" w:rsidRPr="00B743C3" w:rsidTr="00501BC9">
        <w:trPr>
          <w:cantSplit/>
        </w:trPr>
        <w:tc>
          <w:tcPr>
            <w:tcW w:w="2943"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Гонококковый</w:t>
            </w:r>
          </w:p>
        </w:tc>
        <w:tc>
          <w:tcPr>
            <w:tcW w:w="1701"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418"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276"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417" w:type="dxa"/>
            <w:vAlign w:val="center"/>
          </w:tcPr>
          <w:p w:rsidR="00BF562D" w:rsidRPr="00B743C3" w:rsidRDefault="00BF562D" w:rsidP="00501BC9">
            <w:pPr>
              <w:spacing w:after="0"/>
              <w:jc w:val="center"/>
              <w:rPr>
                <w:rFonts w:ascii="Times New Roman" w:eastAsia="Times New Roman" w:hAnsi="Times New Roman" w:cs="Times New Roman"/>
                <w:sz w:val="20"/>
                <w:szCs w:val="20"/>
                <w:lang w:eastAsia="ru-RU"/>
              </w:rPr>
            </w:pPr>
          </w:p>
        </w:tc>
        <w:tc>
          <w:tcPr>
            <w:tcW w:w="1310" w:type="dxa"/>
            <w:vAlign w:val="center"/>
          </w:tcPr>
          <w:p w:rsidR="00BF562D" w:rsidRDefault="00BF562D" w:rsidP="00501BC9">
            <w:pPr>
              <w:spacing w:after="0"/>
              <w:jc w:val="center"/>
              <w:rPr>
                <w:rFonts w:ascii="Times New Roman" w:eastAsia="Times New Roman" w:hAnsi="Times New Roman" w:cs="Times New Roman"/>
                <w:sz w:val="20"/>
                <w:szCs w:val="20"/>
                <w:lang w:eastAsia="ru-RU"/>
              </w:rPr>
            </w:pPr>
          </w:p>
          <w:p w:rsidR="00501BC9" w:rsidRPr="00B743C3" w:rsidRDefault="00501BC9" w:rsidP="00501BC9">
            <w:pPr>
              <w:spacing w:after="0"/>
              <w:jc w:val="center"/>
              <w:rPr>
                <w:rFonts w:ascii="Times New Roman" w:eastAsia="Times New Roman" w:hAnsi="Times New Roman" w:cs="Times New Roman"/>
                <w:sz w:val="20"/>
                <w:szCs w:val="20"/>
                <w:lang w:eastAsia="ru-RU"/>
              </w:rPr>
            </w:pPr>
          </w:p>
        </w:tc>
      </w:tr>
    </w:tbl>
    <w:p w:rsidR="00501BC9" w:rsidRDefault="00BF562D" w:rsidP="00BF562D">
      <w:pPr>
        <w:spacing w:after="0"/>
        <w:ind w:firstLine="992"/>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Вывод: (ответить на вопросы: 1. Подтвердился ли диагноз хронической гонореи? Почему? 2. Какова роль комплемента в организме? 3. Какова роль комплемента в РСК?).</w:t>
      </w:r>
      <w:r w:rsidR="00501BC9">
        <w:rPr>
          <w:rFonts w:ascii="Times New Roman" w:eastAsia="Times New Roman" w:hAnsi="Times New Roman" w:cs="Times New Roman"/>
          <w:sz w:val="20"/>
          <w:szCs w:val="20"/>
          <w:lang w:eastAsia="ru-RU"/>
        </w:rPr>
        <w:t xml:space="preserve"> </w:t>
      </w:r>
    </w:p>
    <w:p w:rsidR="00BF562D" w:rsidRPr="00B743C3" w:rsidRDefault="00501BC9" w:rsidP="00501BC9">
      <w:pPr>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62D" w:rsidRPr="00B743C3" w:rsidRDefault="00BF562D" w:rsidP="00501BC9">
      <w:pPr>
        <w:spacing w:after="0"/>
        <w:ind w:firstLine="709"/>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lastRenderedPageBreak/>
        <w:t>Работа №3.</w:t>
      </w:r>
    </w:p>
    <w:p w:rsidR="00BF562D" w:rsidRPr="00B743C3" w:rsidRDefault="00BF562D" w:rsidP="00BF562D">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Цель: </w:t>
      </w:r>
      <w:r w:rsidRPr="00B743C3">
        <w:rPr>
          <w:rFonts w:ascii="Times New Roman" w:eastAsia="Calibri" w:hAnsi="Times New Roman" w:cs="Times New Roman"/>
          <w:sz w:val="20"/>
          <w:szCs w:val="20"/>
          <w:lang w:eastAsia="ru-RU"/>
        </w:rPr>
        <w:t>Ознакомиться с гибридомной технологией получения моноклональных антител.</w:t>
      </w:r>
    </w:p>
    <w:p w:rsidR="00BF562D" w:rsidRPr="00B743C3" w:rsidRDefault="00BF562D" w:rsidP="00BF562D">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Методика выполнения:</w:t>
      </w:r>
      <w:r w:rsidRPr="00B743C3">
        <w:rPr>
          <w:rFonts w:ascii="Times New Roman" w:eastAsia="Calibri" w:hAnsi="Times New Roman" w:cs="Times New Roman"/>
          <w:sz w:val="20"/>
          <w:szCs w:val="20"/>
          <w:lang w:eastAsia="ru-RU"/>
        </w:rPr>
        <w:t xml:space="preserve"> Нарисовать схему получения моноклональных антител. Сделать обозначения.</w:t>
      </w: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BF562D" w:rsidRPr="00B743C3" w:rsidRDefault="00BF562D" w:rsidP="00BF562D">
      <w:pPr>
        <w:spacing w:after="0"/>
        <w:jc w:val="both"/>
        <w:rPr>
          <w:rFonts w:ascii="Times New Roman" w:eastAsia="Calibri" w:hAnsi="Times New Roman" w:cs="Times New Roman"/>
          <w:bCs/>
          <w:sz w:val="20"/>
          <w:szCs w:val="20"/>
          <w:lang w:eastAsia="ru-RU"/>
        </w:rPr>
      </w:pPr>
    </w:p>
    <w:p w:rsidR="00501BC9" w:rsidRDefault="00501BC9" w:rsidP="00BF562D">
      <w:pPr>
        <w:spacing w:after="0"/>
        <w:ind w:firstLine="709"/>
        <w:jc w:val="both"/>
        <w:rPr>
          <w:rFonts w:ascii="Times New Roman" w:eastAsia="Calibri" w:hAnsi="Times New Roman" w:cs="Times New Roman"/>
          <w:b/>
          <w:bCs/>
          <w:sz w:val="20"/>
          <w:szCs w:val="20"/>
          <w:lang w:eastAsia="ru-RU"/>
        </w:rPr>
      </w:pPr>
    </w:p>
    <w:p w:rsidR="00501BC9" w:rsidRDefault="00501BC9" w:rsidP="00BF562D">
      <w:pPr>
        <w:spacing w:after="0"/>
        <w:ind w:firstLine="709"/>
        <w:jc w:val="both"/>
        <w:rPr>
          <w:rFonts w:ascii="Times New Roman" w:eastAsia="Calibri" w:hAnsi="Times New Roman" w:cs="Times New Roman"/>
          <w:b/>
          <w:bCs/>
          <w:sz w:val="20"/>
          <w:szCs w:val="20"/>
          <w:lang w:eastAsia="ru-RU"/>
        </w:rPr>
      </w:pPr>
    </w:p>
    <w:p w:rsidR="00501BC9" w:rsidRDefault="00501BC9" w:rsidP="00BF562D">
      <w:pPr>
        <w:spacing w:after="0"/>
        <w:ind w:firstLine="709"/>
        <w:jc w:val="both"/>
        <w:rPr>
          <w:rFonts w:ascii="Times New Roman" w:eastAsia="Calibri" w:hAnsi="Times New Roman" w:cs="Times New Roman"/>
          <w:b/>
          <w:bCs/>
          <w:sz w:val="20"/>
          <w:szCs w:val="20"/>
          <w:lang w:eastAsia="ru-RU"/>
        </w:rPr>
      </w:pPr>
    </w:p>
    <w:p w:rsidR="00501BC9" w:rsidRDefault="00501BC9" w:rsidP="00BF562D">
      <w:pPr>
        <w:spacing w:after="0"/>
        <w:ind w:firstLine="709"/>
        <w:jc w:val="both"/>
        <w:rPr>
          <w:rFonts w:ascii="Times New Roman" w:eastAsia="Calibri" w:hAnsi="Times New Roman" w:cs="Times New Roman"/>
          <w:b/>
          <w:bCs/>
          <w:sz w:val="20"/>
          <w:szCs w:val="20"/>
          <w:lang w:eastAsia="ru-RU"/>
        </w:rPr>
      </w:pPr>
    </w:p>
    <w:p w:rsidR="00501BC9" w:rsidRDefault="00501BC9" w:rsidP="00BF562D">
      <w:pPr>
        <w:spacing w:after="0"/>
        <w:ind w:firstLine="709"/>
        <w:jc w:val="both"/>
        <w:rPr>
          <w:rFonts w:ascii="Times New Roman" w:eastAsia="Calibri" w:hAnsi="Times New Roman" w:cs="Times New Roman"/>
          <w:b/>
          <w:bCs/>
          <w:sz w:val="20"/>
          <w:szCs w:val="20"/>
          <w:lang w:eastAsia="ru-RU"/>
        </w:rPr>
      </w:pPr>
    </w:p>
    <w:p w:rsidR="00BF562D" w:rsidRPr="00B743C3" w:rsidRDefault="00501BC9" w:rsidP="00501BC9">
      <w:pPr>
        <w:spacing w:after="0"/>
        <w:ind w:firstLine="709"/>
        <w:jc w:val="center"/>
        <w:rPr>
          <w:rFonts w:ascii="Times New Roman" w:eastAsia="Calibri" w:hAnsi="Times New Roman" w:cs="Times New Roman"/>
          <w:b/>
          <w:bCs/>
          <w:sz w:val="20"/>
          <w:szCs w:val="20"/>
          <w:lang w:eastAsia="ru-RU"/>
        </w:rPr>
      </w:pPr>
      <w:r>
        <w:rPr>
          <w:rFonts w:ascii="Times New Roman" w:eastAsia="Calibri" w:hAnsi="Times New Roman" w:cs="Times New Roman"/>
          <w:b/>
          <w:bCs/>
          <w:sz w:val="20"/>
          <w:szCs w:val="20"/>
          <w:lang w:eastAsia="ru-RU"/>
        </w:rPr>
        <w:t>САМОСТОЯТЕЛЬНАЯ РАБОТА ВО ВНЕУЧЕБНОЕ</w:t>
      </w:r>
      <w:r w:rsidR="00BF562D" w:rsidRPr="00B743C3">
        <w:rPr>
          <w:rFonts w:ascii="Times New Roman" w:eastAsia="Calibri" w:hAnsi="Times New Roman" w:cs="Times New Roman"/>
          <w:b/>
          <w:bCs/>
          <w:sz w:val="20"/>
          <w:szCs w:val="20"/>
          <w:lang w:eastAsia="ru-RU"/>
        </w:rPr>
        <w:t xml:space="preserve"> ВРЕМЯ</w:t>
      </w:r>
    </w:p>
    <w:p w:rsidR="00BF562D" w:rsidRPr="00B743C3" w:rsidRDefault="00BF562D" w:rsidP="00412A62">
      <w:pPr>
        <w:spacing w:after="0"/>
        <w:ind w:firstLine="708"/>
        <w:jc w:val="both"/>
        <w:rPr>
          <w:rFonts w:ascii="Times New Roman" w:eastAsia="Times New Roman" w:hAnsi="Times New Roman" w:cs="Times New Roman"/>
          <w:color w:val="000000"/>
          <w:sz w:val="20"/>
          <w:szCs w:val="20"/>
        </w:rPr>
      </w:pPr>
      <w:r w:rsidRPr="00B743C3">
        <w:rPr>
          <w:rFonts w:ascii="Times New Roman" w:eastAsia="Calibri" w:hAnsi="Times New Roman" w:cs="Times New Roman"/>
          <w:sz w:val="20"/>
          <w:szCs w:val="20"/>
          <w:lang w:eastAsia="ru-RU"/>
        </w:rPr>
        <w:t>Нарисовать схему твердофазного радиоиммунного анализа для обнаружени</w:t>
      </w:r>
      <w:r w:rsidR="005C5046">
        <w:rPr>
          <w:rFonts w:ascii="Times New Roman" w:eastAsia="Calibri" w:hAnsi="Times New Roman" w:cs="Times New Roman"/>
          <w:sz w:val="20"/>
          <w:szCs w:val="20"/>
          <w:lang w:eastAsia="ru-RU"/>
        </w:rPr>
        <w:t>я</w:t>
      </w:r>
      <w:r w:rsidRPr="00B743C3">
        <w:rPr>
          <w:rFonts w:ascii="Times New Roman" w:eastAsia="Calibri" w:hAnsi="Times New Roman" w:cs="Times New Roman"/>
          <w:sz w:val="20"/>
          <w:szCs w:val="20"/>
          <w:lang w:eastAsia="ru-RU"/>
        </w:rPr>
        <w:t xml:space="preserve"> антигена.</w:t>
      </w: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Pr="00B743C3" w:rsidRDefault="00BF562D" w:rsidP="00BF562D">
      <w:pPr>
        <w:spacing w:after="0"/>
        <w:jc w:val="both"/>
        <w:rPr>
          <w:rFonts w:ascii="Times New Roman" w:eastAsia="Calibri" w:hAnsi="Times New Roman" w:cs="Times New Roman"/>
          <w:sz w:val="20"/>
          <w:szCs w:val="20"/>
        </w:rPr>
      </w:pPr>
    </w:p>
    <w:p w:rsidR="00BF562D" w:rsidRDefault="00BF562D" w:rsidP="00BF562D">
      <w:pPr>
        <w:spacing w:after="0"/>
        <w:jc w:val="both"/>
        <w:rPr>
          <w:rFonts w:ascii="Times New Roman" w:eastAsia="Calibri" w:hAnsi="Times New Roman" w:cs="Times New Roman"/>
          <w:sz w:val="20"/>
          <w:szCs w:val="20"/>
        </w:rPr>
      </w:pPr>
    </w:p>
    <w:p w:rsidR="0087712B" w:rsidRDefault="0087712B" w:rsidP="00BF562D">
      <w:pPr>
        <w:spacing w:after="0"/>
        <w:jc w:val="both"/>
        <w:rPr>
          <w:rFonts w:ascii="Times New Roman" w:eastAsia="Calibri" w:hAnsi="Times New Roman" w:cs="Times New Roman"/>
          <w:sz w:val="20"/>
          <w:szCs w:val="20"/>
        </w:rPr>
      </w:pPr>
    </w:p>
    <w:p w:rsidR="0087712B" w:rsidRPr="00B743C3" w:rsidRDefault="0087712B" w:rsidP="00BF562D">
      <w:pPr>
        <w:spacing w:after="0"/>
        <w:jc w:val="both"/>
        <w:rPr>
          <w:rFonts w:ascii="Times New Roman" w:eastAsia="Calibri" w:hAnsi="Times New Roman" w:cs="Times New Roman"/>
          <w:sz w:val="20"/>
          <w:szCs w:val="20"/>
        </w:rPr>
      </w:pPr>
    </w:p>
    <w:p w:rsidR="0087712B" w:rsidRDefault="0087712B" w:rsidP="0087712B">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КОНТРОЛЬНЫЕ ВОПРОСЫ И ОТВЕТЫ</w:t>
      </w:r>
      <w:r w:rsidR="00BF562D" w:rsidRPr="00B743C3">
        <w:rPr>
          <w:rFonts w:ascii="Times New Roman" w:eastAsia="Calibri" w:hAnsi="Times New Roman" w:cs="Times New Roman"/>
          <w:b/>
          <w:sz w:val="20"/>
          <w:szCs w:val="20"/>
          <w:lang w:eastAsia="ru-RU"/>
        </w:rPr>
        <w:t xml:space="preserve"> ДЛЯ САМОСТОЯТЕЛЬНОЙ РАБОТЫ </w:t>
      </w:r>
    </w:p>
    <w:p w:rsidR="00BF562D" w:rsidRPr="00B743C3" w:rsidRDefault="0087712B" w:rsidP="0087712B">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ВО ВНЕУЧЕБНОЕ </w:t>
      </w:r>
      <w:r w:rsidR="00BF562D" w:rsidRPr="00B743C3">
        <w:rPr>
          <w:rFonts w:ascii="Times New Roman" w:eastAsia="Calibri" w:hAnsi="Times New Roman" w:cs="Times New Roman"/>
          <w:b/>
          <w:sz w:val="20"/>
          <w:szCs w:val="20"/>
          <w:lang w:eastAsia="ru-RU"/>
        </w:rPr>
        <w:t>ВРЕМЯ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521"/>
      </w:tblGrid>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Авидность антител</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Суммарная сила взаимодействия поливалентного антитела с полидетерминантным антигенов (авидность = аффинность + валентность антител)</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Особенности взаимодействия неполных антител с антигеном</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Образуют комплекс антиген-антитело без видимых сетевых структур, блокируют антиген</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Место осуществления иммунологических реакций</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1. В организме – </w:t>
            </w:r>
            <w:r w:rsidRPr="00B743C3">
              <w:rPr>
                <w:rFonts w:ascii="Times New Roman" w:eastAsia="Calibri" w:hAnsi="Times New Roman" w:cs="Times New Roman"/>
                <w:sz w:val="20"/>
                <w:szCs w:val="20"/>
                <w:lang w:val="en-US" w:eastAsia="ru-RU"/>
              </w:rPr>
              <w:t>in</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vivo</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 В пробирке (модель) – </w:t>
            </w:r>
            <w:r w:rsidRPr="00B743C3">
              <w:rPr>
                <w:rFonts w:ascii="Times New Roman" w:eastAsia="Calibri" w:hAnsi="Times New Roman" w:cs="Times New Roman"/>
                <w:sz w:val="20"/>
                <w:szCs w:val="20"/>
                <w:lang w:val="en-US" w:eastAsia="ru-RU"/>
              </w:rPr>
              <w:t>in</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vitro</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Диагностический препарат для поиска АГ</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Иммунная (диагностическая) сыворотка</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Состав диагностической сыворотки</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Специфические антитела для определения вида, типа микроорганизмов, экзотоксинов</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диагностических сывороток для разных реакций  иммунитета</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Аллютинирующие</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Преципитирующие</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Гемолитические</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Вируснейтрализующие</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5. Люминесцирующие</w:t>
            </w:r>
          </w:p>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6. Антитоксические и др.</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Стандартный титр агглютинирующей сыворотки</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Максимальное ее разведение, при котором происходит агглютинация с соответствующим микроорганизмов</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Диагностический титр агглютинирующей сыворотки</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Половина стандартного титра</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Получение диагностических сывороток</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Иммунизация животных (чаще кроликов)</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Состав поливалентных сывороток</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 к разным по специфичности детерминантным группам антигенов (родовые, видовые)</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Состав монорецепторных сывороток</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 к одной детерминантной группе антигена (видовые, типовые)</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Получение монорецепторных сывороток</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Освобождение поливалентных сывороток от антител разной специфичности (реакция Кастеллани)</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Моноклональные антитела</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АТ к отдельной антигенной детерминанте, синтезируемые одним клоном клеток в гибридоме</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Гибридома (определение)</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Клон клеток, полученных путем слияния лимфоцита одной специфичности с миеломной клеткой и способных синтезировать моноклональные антитела</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Преимущество монорецепторных сывороток и моноклональных антител в диагностике (по сравнению с поливалентными сыворотками)</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Исключение групповых (неспецифических) реакций иммунитета</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Метод диагностики для поиска антител (АТ)</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Серологический</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Диагностический препарат для поиска АТ</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Диагностикум</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Состав диагностикума</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Антигены определенной специфичности (родовые, видовые, типовые и т.д.)</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Суть анамнестических реакций (следовых)</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Выявление в динамике стабильно низкого уровня специфических антител, как следствие перенесенного в прошлом инфекционного процесса либо вакцинации</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Компоненты реакции связывания комплемента (РСК) для поиска АТ</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1. Сыворотка обследуемого</w:t>
            </w:r>
          </w:p>
          <w:p w:rsidR="00BF562D" w:rsidRPr="00B743C3" w:rsidRDefault="00BF562D" w:rsidP="0087712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2. Диагностикум</w:t>
            </w:r>
          </w:p>
          <w:p w:rsidR="00BF562D" w:rsidRPr="00B743C3" w:rsidRDefault="00BF562D" w:rsidP="0087712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3. Комплемент</w:t>
            </w:r>
          </w:p>
          <w:p w:rsidR="00BF562D" w:rsidRPr="00B743C3" w:rsidRDefault="00BF562D" w:rsidP="0087712B">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4. Гемолитическая сыворотка</w:t>
            </w:r>
          </w:p>
          <w:p w:rsidR="00BF562D" w:rsidRPr="00B743C3" w:rsidRDefault="00BF562D" w:rsidP="0087712B">
            <w:pPr>
              <w:spacing w:after="0"/>
              <w:jc w:val="center"/>
              <w:rPr>
                <w:rFonts w:ascii="Times New Roman" w:eastAsia="Calibri" w:hAnsi="Times New Roman" w:cs="Times New Roman"/>
                <w:sz w:val="20"/>
                <w:szCs w:val="20"/>
                <w:lang w:val="en-US"/>
              </w:rPr>
            </w:pPr>
            <w:r w:rsidRPr="00B743C3">
              <w:rPr>
                <w:rFonts w:ascii="Times New Roman" w:eastAsia="Calibri" w:hAnsi="Times New Roman" w:cs="Times New Roman"/>
                <w:sz w:val="20"/>
                <w:szCs w:val="20"/>
              </w:rPr>
              <w:t>5. Эритроциты барана</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Механизм клеточных реакций иммунитета</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Взаимодействие АГ с иммуноглобулиновыми рецепторами Т-лимфоцитов, активация Т-лимфоцитов</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Пример диагностических клеточных реакций иммунитета</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Аллергическая проба при туляремии, туберкулезе, бруцеллезе.</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Диагностические препараты для проведения аллергических проб</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Аллергены – специфические антигены, с помощью которых  выявляют состояние инфекционной аллергии</w:t>
            </w:r>
          </w:p>
        </w:tc>
      </w:tr>
      <w:tr w:rsidR="00BF562D" w:rsidRPr="00B743C3" w:rsidTr="0087712B">
        <w:tc>
          <w:tcPr>
            <w:tcW w:w="3544"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Примеры аллергенов</w:t>
            </w:r>
          </w:p>
        </w:tc>
        <w:tc>
          <w:tcPr>
            <w:tcW w:w="6521" w:type="dxa"/>
            <w:vAlign w:val="center"/>
          </w:tcPr>
          <w:p w:rsidR="00BF562D" w:rsidRPr="00B743C3" w:rsidRDefault="00BF562D" w:rsidP="0087712B">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Туберкулин, бруцеллин, тулярин и др.</w:t>
            </w:r>
          </w:p>
        </w:tc>
      </w:tr>
    </w:tbl>
    <w:p w:rsidR="00BF562D" w:rsidRDefault="00BF562D" w:rsidP="00BF562D">
      <w:pPr>
        <w:spacing w:after="0"/>
        <w:jc w:val="center"/>
        <w:rPr>
          <w:rFonts w:ascii="Times New Roman" w:eastAsia="Calibri" w:hAnsi="Times New Roman" w:cs="Times New Roman"/>
          <w:b/>
          <w:sz w:val="20"/>
          <w:szCs w:val="20"/>
        </w:rPr>
      </w:pPr>
    </w:p>
    <w:p w:rsidR="00361152" w:rsidRPr="00B743C3" w:rsidRDefault="00361152" w:rsidP="00361152">
      <w:pPr>
        <w:spacing w:after="0"/>
        <w:ind w:firstLine="709"/>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ЗАНЯТИЕ № 4</w:t>
      </w:r>
      <w:r w:rsidRPr="00B743C3">
        <w:rPr>
          <w:rFonts w:ascii="Times New Roman" w:eastAsia="Calibri" w:hAnsi="Times New Roman" w:cs="Times New Roman"/>
          <w:b/>
          <w:color w:val="000000"/>
          <w:sz w:val="20"/>
          <w:szCs w:val="20"/>
        </w:rPr>
        <w:t>.</w:t>
      </w:r>
    </w:p>
    <w:p w:rsidR="00361152" w:rsidRDefault="00361152" w:rsidP="00361152">
      <w:pPr>
        <w:spacing w:after="0"/>
        <w:ind w:firstLine="709"/>
        <w:jc w:val="center"/>
        <w:rPr>
          <w:rFonts w:ascii="Times New Roman" w:eastAsia="Calibri" w:hAnsi="Times New Roman" w:cs="Times New Roman"/>
          <w:bCs/>
          <w:color w:val="000000"/>
          <w:sz w:val="20"/>
          <w:szCs w:val="20"/>
          <w:lang w:eastAsia="ru-RU"/>
        </w:rPr>
      </w:pPr>
      <w:r w:rsidRPr="00B743C3">
        <w:rPr>
          <w:rFonts w:ascii="Times New Roman" w:eastAsia="Calibri" w:hAnsi="Times New Roman" w:cs="Times New Roman"/>
          <w:b/>
          <w:bCs/>
          <w:color w:val="000000"/>
          <w:sz w:val="20"/>
          <w:szCs w:val="20"/>
          <w:lang w:eastAsia="ru-RU"/>
        </w:rPr>
        <w:t xml:space="preserve">ТЕМА: </w:t>
      </w:r>
      <w:r w:rsidRPr="00B743C3">
        <w:rPr>
          <w:rFonts w:ascii="Times New Roman" w:eastAsia="Calibri" w:hAnsi="Times New Roman" w:cs="Times New Roman"/>
          <w:bCs/>
          <w:color w:val="000000"/>
          <w:sz w:val="20"/>
          <w:szCs w:val="20"/>
          <w:lang w:eastAsia="ru-RU"/>
        </w:rPr>
        <w:t>Механизмы врожденного иммунитета. Цитокины.</w:t>
      </w:r>
    </w:p>
    <w:p w:rsidR="00361152" w:rsidRPr="00B743C3" w:rsidRDefault="00361152" w:rsidP="00361152">
      <w:pPr>
        <w:spacing w:after="0"/>
        <w:ind w:firstLine="709"/>
        <w:jc w:val="center"/>
        <w:rPr>
          <w:rFonts w:ascii="Times New Roman" w:eastAsia="Calibri" w:hAnsi="Times New Roman" w:cs="Times New Roman"/>
          <w:b/>
          <w:sz w:val="20"/>
          <w:szCs w:val="20"/>
          <w:lang w:eastAsia="ru-RU"/>
        </w:rPr>
      </w:pPr>
    </w:p>
    <w:p w:rsidR="00361152" w:rsidRPr="00B743C3" w:rsidRDefault="00361152" w:rsidP="00361152">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b/>
          <w:color w:val="000000"/>
          <w:sz w:val="20"/>
          <w:szCs w:val="20"/>
        </w:rPr>
        <w:t>ЦЕЛЬ:</w:t>
      </w:r>
      <w:r>
        <w:rPr>
          <w:rFonts w:ascii="Times New Roman" w:eastAsia="Calibri" w:hAnsi="Times New Roman" w:cs="Times New Roman"/>
          <w:sz w:val="20"/>
          <w:szCs w:val="20"/>
        </w:rPr>
        <w:t xml:space="preserve"> Изучить </w:t>
      </w:r>
      <w:r w:rsidRPr="00B743C3">
        <w:rPr>
          <w:rFonts w:ascii="Times New Roman" w:eastAsia="Calibri" w:hAnsi="Times New Roman" w:cs="Times New Roman"/>
          <w:sz w:val="20"/>
          <w:szCs w:val="20"/>
        </w:rPr>
        <w:t xml:space="preserve">основные </w:t>
      </w:r>
      <w:r w:rsidRPr="00B743C3">
        <w:rPr>
          <w:rFonts w:ascii="Times New Roman" w:eastAsia="Calibri" w:hAnsi="Times New Roman" w:cs="Times New Roman"/>
          <w:color w:val="000000"/>
          <w:sz w:val="20"/>
          <w:szCs w:val="20"/>
        </w:rPr>
        <w:t>факторы врожденного иммунитета и регуляторные механизмы неспецифической защиты организма от патогенов и продуктов повреждения собственных клеток</w:t>
      </w:r>
    </w:p>
    <w:p w:rsidR="00361152" w:rsidRPr="00B743C3" w:rsidRDefault="00361152" w:rsidP="00361152">
      <w:pPr>
        <w:spacing w:after="0"/>
        <w:ind w:firstLine="709"/>
        <w:jc w:val="both"/>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ТЕОРЕТИЧЕСКАЯ СПРАВКА (ОСНОВНЫЕ ПОНЯТИЯ ТЕМЫ)</w:t>
      </w:r>
    </w:p>
    <w:p w:rsidR="00361152" w:rsidRPr="00B743C3" w:rsidRDefault="00361152" w:rsidP="00361152">
      <w:pPr>
        <w:spacing w:after="0"/>
        <w:ind w:firstLine="709"/>
        <w:jc w:val="both"/>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Назначение врожденного (естественного) </w:t>
      </w:r>
      <w:r w:rsidRPr="00B743C3">
        <w:rPr>
          <w:rFonts w:ascii="Times New Roman" w:eastAsia="Calibri" w:hAnsi="Times New Roman" w:cs="Times New Roman"/>
          <w:bCs/>
          <w:sz w:val="20"/>
          <w:szCs w:val="20"/>
        </w:rPr>
        <w:t>иммунитета:</w:t>
      </w:r>
    </w:p>
    <w:p w:rsidR="00361152" w:rsidRPr="00B743C3" w:rsidRDefault="00361152" w:rsidP="00361152">
      <w:pPr>
        <w:spacing w:after="0"/>
        <w:ind w:firstLine="709"/>
        <w:jc w:val="both"/>
        <w:rPr>
          <w:rFonts w:ascii="Times New Roman" w:eastAsia="Calibri" w:hAnsi="Times New Roman" w:cs="Times New Roman"/>
          <w:bCs/>
          <w:sz w:val="20"/>
          <w:szCs w:val="20"/>
          <w:u w:val="single"/>
        </w:rPr>
      </w:pPr>
      <w:r>
        <w:rPr>
          <w:rFonts w:ascii="Times New Roman" w:eastAsia="Calibri" w:hAnsi="Times New Roman" w:cs="Times New Roman"/>
          <w:bCs/>
          <w:sz w:val="20"/>
          <w:szCs w:val="20"/>
        </w:rPr>
        <w:t>1.</w:t>
      </w:r>
      <w:r w:rsidRPr="00B743C3">
        <w:rPr>
          <w:rFonts w:ascii="Times New Roman" w:eastAsia="Calibri" w:hAnsi="Times New Roman" w:cs="Times New Roman"/>
          <w:bCs/>
          <w:sz w:val="20"/>
          <w:szCs w:val="20"/>
        </w:rPr>
        <w:t xml:space="preserve"> пе</w:t>
      </w:r>
      <w:r>
        <w:rPr>
          <w:rFonts w:ascii="Times New Roman" w:eastAsia="Calibri" w:hAnsi="Times New Roman" w:cs="Times New Roman"/>
          <w:bCs/>
          <w:sz w:val="20"/>
          <w:szCs w:val="20"/>
        </w:rPr>
        <w:t xml:space="preserve">рвичное распознавание клетками </w:t>
      </w:r>
      <w:r w:rsidRPr="00B743C3">
        <w:rPr>
          <w:rFonts w:ascii="Times New Roman" w:eastAsia="Calibri" w:hAnsi="Times New Roman" w:cs="Times New Roman"/>
          <w:bCs/>
          <w:sz w:val="20"/>
          <w:szCs w:val="20"/>
        </w:rPr>
        <w:t xml:space="preserve">миеломоноцитарного ряда </w:t>
      </w:r>
      <w:r w:rsidRPr="00B743C3">
        <w:rPr>
          <w:rFonts w:ascii="Times New Roman" w:eastAsia="Calibri" w:hAnsi="Times New Roman" w:cs="Times New Roman"/>
          <w:bCs/>
          <w:sz w:val="20"/>
          <w:szCs w:val="20"/>
          <w:u w:val="single"/>
        </w:rPr>
        <w:t>существенных сходных</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u w:val="single"/>
        </w:rPr>
        <w:t xml:space="preserve">структурных компонентов </w:t>
      </w:r>
      <w:r w:rsidRPr="00B743C3">
        <w:rPr>
          <w:rFonts w:ascii="Times New Roman" w:eastAsia="Calibri" w:hAnsi="Times New Roman" w:cs="Times New Roman"/>
          <w:bCs/>
          <w:sz w:val="20"/>
          <w:szCs w:val="20"/>
        </w:rPr>
        <w:t xml:space="preserve">различных </w:t>
      </w:r>
      <w:r w:rsidRPr="00B743C3">
        <w:rPr>
          <w:rFonts w:ascii="Times New Roman" w:eastAsia="Calibri" w:hAnsi="Times New Roman" w:cs="Times New Roman"/>
          <w:bCs/>
          <w:sz w:val="20"/>
          <w:szCs w:val="20"/>
          <w:u w:val="single"/>
        </w:rPr>
        <w:t>патогенов</w:t>
      </w:r>
      <w:r>
        <w:rPr>
          <w:rFonts w:ascii="Times New Roman" w:eastAsia="Calibri" w:hAnsi="Times New Roman" w:cs="Times New Roman"/>
          <w:bCs/>
          <w:sz w:val="20"/>
          <w:szCs w:val="20"/>
          <w:u w:val="single"/>
        </w:rPr>
        <w:t xml:space="preserve"> </w:t>
      </w:r>
      <w:r>
        <w:rPr>
          <w:rFonts w:ascii="Times New Roman" w:eastAsia="Calibri" w:hAnsi="Times New Roman" w:cs="Times New Roman"/>
          <w:bCs/>
          <w:sz w:val="20"/>
          <w:szCs w:val="20"/>
        </w:rPr>
        <w:t>–</w:t>
      </w:r>
      <w:r w:rsidRPr="00B743C3">
        <w:rPr>
          <w:rFonts w:ascii="Times New Roman" w:eastAsia="Calibri" w:hAnsi="Times New Roman" w:cs="Times New Roman"/>
          <w:bCs/>
          <w:sz w:val="20"/>
          <w:szCs w:val="20"/>
        </w:rPr>
        <w:t xml:space="preserve"> РАМР (</w:t>
      </w:r>
      <w:r w:rsidRPr="00B743C3">
        <w:rPr>
          <w:rFonts w:ascii="Times New Roman" w:eastAsia="Calibri" w:hAnsi="Times New Roman" w:cs="Times New Roman"/>
          <w:bCs/>
          <w:sz w:val="20"/>
          <w:szCs w:val="20"/>
          <w:lang w:val="en-US"/>
        </w:rPr>
        <w:t>pathogen</w:t>
      </w:r>
      <w:r w:rsidRPr="00B743C3">
        <w:rPr>
          <w:rFonts w:ascii="Times New Roman" w:eastAsia="Calibri" w:hAnsi="Times New Roman" w:cs="Times New Roman"/>
          <w:bCs/>
          <w:sz w:val="20"/>
          <w:szCs w:val="20"/>
        </w:rPr>
        <w:t>-</w:t>
      </w:r>
      <w:r w:rsidRPr="00B743C3">
        <w:rPr>
          <w:rFonts w:ascii="Times New Roman" w:eastAsia="Calibri" w:hAnsi="Times New Roman" w:cs="Times New Roman"/>
          <w:bCs/>
          <w:sz w:val="20"/>
          <w:szCs w:val="20"/>
          <w:lang w:val="en-US"/>
        </w:rPr>
        <w:t>associated</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molecular</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patterns</w:t>
      </w:r>
      <w:r w:rsidRPr="00B743C3">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u w:val="single"/>
        </w:rPr>
        <w:t>отсутствующих у человека</w:t>
      </w:r>
      <w:r w:rsidRPr="00B743C3">
        <w:rPr>
          <w:rFonts w:ascii="Times New Roman" w:eastAsia="Calibri" w:hAnsi="Times New Roman" w:cs="Times New Roman"/>
          <w:bCs/>
          <w:sz w:val="20"/>
          <w:szCs w:val="20"/>
          <w:u w:val="single"/>
        </w:rPr>
        <w:t xml:space="preserve"> </w:t>
      </w:r>
      <w:r w:rsidRPr="00B743C3">
        <w:rPr>
          <w:rFonts w:ascii="Times New Roman" w:eastAsia="Calibri" w:hAnsi="Times New Roman" w:cs="Times New Roman"/>
          <w:bCs/>
          <w:sz w:val="20"/>
          <w:szCs w:val="20"/>
        </w:rPr>
        <w:t xml:space="preserve">и </w:t>
      </w:r>
      <w:r w:rsidRPr="00B743C3">
        <w:rPr>
          <w:rFonts w:ascii="Times New Roman" w:eastAsia="Calibri" w:hAnsi="Times New Roman" w:cs="Times New Roman"/>
          <w:bCs/>
          <w:sz w:val="20"/>
          <w:szCs w:val="20"/>
          <w:u w:val="single"/>
        </w:rPr>
        <w:t>эндогенных измененных молекул (</w:t>
      </w:r>
      <w:r w:rsidRPr="00B743C3">
        <w:rPr>
          <w:rFonts w:ascii="Times New Roman" w:eastAsia="Calibri" w:hAnsi="Times New Roman" w:cs="Times New Roman"/>
          <w:bCs/>
          <w:sz w:val="20"/>
          <w:szCs w:val="20"/>
          <w:lang w:val="en-US"/>
        </w:rPr>
        <w:t>DAMP</w:t>
      </w:r>
      <w:r w:rsidRPr="00B743C3">
        <w:rPr>
          <w:rFonts w:ascii="Times New Roman" w:eastAsia="Calibri" w:hAnsi="Times New Roman" w:cs="Times New Roman"/>
          <w:bCs/>
          <w:sz w:val="20"/>
          <w:szCs w:val="20"/>
          <w:u w:val="single"/>
        </w:rPr>
        <w:t xml:space="preserve">) </w:t>
      </w:r>
    </w:p>
    <w:p w:rsidR="00361152" w:rsidRPr="00B743C3" w:rsidRDefault="00361152" w:rsidP="00361152">
      <w:pPr>
        <w:spacing w:after="0"/>
        <w:ind w:firstLine="709"/>
        <w:jc w:val="both"/>
        <w:rPr>
          <w:rFonts w:ascii="Times New Roman" w:eastAsia="Calibri" w:hAnsi="Times New Roman" w:cs="Times New Roman"/>
          <w:b/>
          <w:bCs/>
          <w:sz w:val="20"/>
          <w:szCs w:val="20"/>
        </w:rPr>
      </w:pPr>
      <w:r w:rsidRPr="00B743C3">
        <w:rPr>
          <w:rFonts w:ascii="Times New Roman" w:eastAsia="Calibri" w:hAnsi="Times New Roman" w:cs="Times New Roman"/>
          <w:bCs/>
          <w:sz w:val="20"/>
          <w:szCs w:val="20"/>
        </w:rPr>
        <w:t xml:space="preserve">2. уничтожение и удаление из организма патогенов и измененных </w:t>
      </w:r>
      <w:r>
        <w:rPr>
          <w:rFonts w:ascii="Times New Roman" w:eastAsia="Calibri" w:hAnsi="Times New Roman" w:cs="Times New Roman"/>
          <w:bCs/>
          <w:sz w:val="20"/>
          <w:szCs w:val="20"/>
        </w:rPr>
        <w:t>эндогенных молекул</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DAMP</w:t>
      </w:r>
      <w:r w:rsidRPr="00B743C3">
        <w:rPr>
          <w:rFonts w:ascii="Times New Roman" w:eastAsia="Calibri" w:hAnsi="Times New Roman" w:cs="Times New Roman"/>
          <w:bCs/>
          <w:sz w:val="20"/>
          <w:szCs w:val="20"/>
        </w:rPr>
        <w:t>)</w:t>
      </w:r>
    </w:p>
    <w:p w:rsidR="00361152" w:rsidRPr="00B743C3" w:rsidRDefault="00361152" w:rsidP="00361152">
      <w:pPr>
        <w:spacing w:after="0"/>
        <w:ind w:firstLine="709"/>
        <w:jc w:val="both"/>
        <w:rPr>
          <w:rFonts w:ascii="Times New Roman" w:eastAsia="Calibri" w:hAnsi="Times New Roman" w:cs="Times New Roman"/>
          <w:bCs/>
          <w:sz w:val="20"/>
          <w:szCs w:val="20"/>
        </w:rPr>
      </w:pPr>
      <w:r w:rsidRPr="00B743C3">
        <w:rPr>
          <w:rFonts w:ascii="Times New Roman" w:eastAsia="Calibri" w:hAnsi="Times New Roman" w:cs="Times New Roman"/>
          <w:bCs/>
          <w:sz w:val="20"/>
          <w:szCs w:val="20"/>
        </w:rPr>
        <w:lastRenderedPageBreak/>
        <w:t>Механизмы распознавания «своего» и «чужого» на начальных этапах врожденного иммунитета включаю</w:t>
      </w:r>
      <w:r>
        <w:rPr>
          <w:rFonts w:ascii="Times New Roman" w:eastAsia="Calibri" w:hAnsi="Times New Roman" w:cs="Times New Roman"/>
          <w:bCs/>
          <w:sz w:val="20"/>
          <w:szCs w:val="20"/>
        </w:rPr>
        <w:t>т клетки, распознающие патогены</w:t>
      </w:r>
      <w:r w:rsidRPr="00B743C3">
        <w:rPr>
          <w:rFonts w:ascii="Times New Roman" w:eastAsia="Calibri" w:hAnsi="Times New Roman" w:cs="Times New Roman"/>
          <w:bCs/>
          <w:sz w:val="20"/>
          <w:szCs w:val="20"/>
        </w:rPr>
        <w:t xml:space="preserve"> и их компоненты. Этими клетками являются</w:t>
      </w:r>
      <w:r w:rsidRPr="00B743C3">
        <w:rPr>
          <w:rFonts w:ascii="Times New Roman" w:eastAsia="Calibri" w:hAnsi="Times New Roman" w:cs="Times New Roman"/>
          <w:b/>
          <w:bCs/>
          <w:sz w:val="20"/>
          <w:szCs w:val="20"/>
        </w:rPr>
        <w:t xml:space="preserve"> клетки миеломоноцитарного ряда</w:t>
      </w:r>
      <w:r w:rsidRPr="00B743C3">
        <w:rPr>
          <w:rFonts w:ascii="Times New Roman" w:eastAsia="Calibri" w:hAnsi="Times New Roman" w:cs="Times New Roman"/>
          <w:bCs/>
          <w:sz w:val="20"/>
          <w:szCs w:val="20"/>
        </w:rPr>
        <w:t xml:space="preserve">, распознаваемые ими структуры </w:t>
      </w:r>
      <w:r>
        <w:rPr>
          <w:rFonts w:ascii="Times New Roman" w:eastAsia="Calibri" w:hAnsi="Times New Roman" w:cs="Times New Roman"/>
          <w:bCs/>
          <w:sz w:val="20"/>
          <w:szCs w:val="20"/>
        </w:rPr>
        <w:t>–</w:t>
      </w:r>
      <w:r w:rsidRPr="00B743C3">
        <w:rPr>
          <w:rFonts w:ascii="Times New Roman" w:eastAsia="Calibri" w:hAnsi="Times New Roman" w:cs="Times New Roman"/>
          <w:bCs/>
          <w:color w:val="FF0000"/>
          <w:sz w:val="20"/>
          <w:szCs w:val="20"/>
          <w:lang w:eastAsia="ru-RU"/>
        </w:rPr>
        <w:t xml:space="preserve"> </w:t>
      </w:r>
      <w:r w:rsidRPr="00B743C3">
        <w:rPr>
          <w:rFonts w:ascii="Times New Roman" w:eastAsia="Calibri" w:hAnsi="Times New Roman" w:cs="Times New Roman"/>
          <w:bCs/>
          <w:sz w:val="20"/>
          <w:szCs w:val="20"/>
        </w:rPr>
        <w:t>сходные консервативные структурные компоненты (или образцы -</w:t>
      </w:r>
      <w:r>
        <w:rPr>
          <w:rFonts w:ascii="Times New Roman" w:eastAsia="Calibri" w:hAnsi="Times New Roman" w:cs="Times New Roman"/>
          <w:bCs/>
          <w:sz w:val="20"/>
          <w:szCs w:val="20"/>
        </w:rPr>
        <w:t xml:space="preserve"> «паттерны») у патогенов –</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
          <w:bCs/>
          <w:sz w:val="20"/>
          <w:szCs w:val="20"/>
        </w:rPr>
        <w:t>РАМР.</w:t>
      </w:r>
      <w:r w:rsidRPr="00B743C3">
        <w:rPr>
          <w:rFonts w:ascii="Times New Roman" w:eastAsia="Calibri" w:hAnsi="Times New Roman" w:cs="Times New Roman"/>
          <w:bCs/>
          <w:sz w:val="20"/>
          <w:szCs w:val="20"/>
        </w:rPr>
        <w:t xml:space="preserve"> Распознавание РАМР осуществляется с помощью </w:t>
      </w:r>
      <w:r w:rsidRPr="00B743C3">
        <w:rPr>
          <w:rFonts w:ascii="Times New Roman" w:eastAsia="Calibri" w:hAnsi="Times New Roman" w:cs="Times New Roman"/>
          <w:b/>
          <w:bCs/>
          <w:sz w:val="20"/>
          <w:szCs w:val="20"/>
        </w:rPr>
        <w:t>паттернраспознающих рецепторов (</w:t>
      </w:r>
      <w:r w:rsidRPr="00B743C3">
        <w:rPr>
          <w:rFonts w:ascii="Times New Roman" w:eastAsia="Calibri" w:hAnsi="Times New Roman" w:cs="Times New Roman"/>
          <w:b/>
          <w:bCs/>
          <w:sz w:val="20"/>
          <w:szCs w:val="20"/>
          <w:lang w:val="en-US"/>
        </w:rPr>
        <w:t>PRR</w:t>
      </w:r>
      <w:r w:rsidRPr="00B743C3">
        <w:rPr>
          <w:rFonts w:ascii="Times New Roman" w:eastAsia="Calibri" w:hAnsi="Times New Roman" w:cs="Times New Roman"/>
          <w:b/>
          <w:bCs/>
          <w:sz w:val="20"/>
          <w:szCs w:val="20"/>
        </w:rPr>
        <w:t xml:space="preserve">) </w:t>
      </w:r>
      <w:r w:rsidRPr="00B743C3">
        <w:rPr>
          <w:rFonts w:ascii="Times New Roman" w:eastAsia="Calibri" w:hAnsi="Times New Roman" w:cs="Times New Roman"/>
          <w:bCs/>
          <w:sz w:val="20"/>
          <w:szCs w:val="20"/>
        </w:rPr>
        <w:t>– молекулярных структур распознавания различных т</w:t>
      </w:r>
      <w:r>
        <w:rPr>
          <w:rFonts w:ascii="Times New Roman" w:eastAsia="Calibri" w:hAnsi="Times New Roman" w:cs="Times New Roman"/>
          <w:bCs/>
          <w:sz w:val="20"/>
          <w:szCs w:val="20"/>
        </w:rPr>
        <w:t>ипов микроорганизмов. Примерами</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PAMP</w:t>
      </w:r>
      <w:r w:rsidRPr="00B743C3">
        <w:rPr>
          <w:rFonts w:ascii="Times New Roman" w:eastAsia="Calibri" w:hAnsi="Times New Roman" w:cs="Times New Roman"/>
          <w:bCs/>
          <w:sz w:val="20"/>
          <w:szCs w:val="20"/>
        </w:rPr>
        <w:t xml:space="preserve">-ов являются ЛПС, пептидогликаны, белок флагеллин и др.  </w:t>
      </w:r>
    </w:p>
    <w:p w:rsidR="00361152" w:rsidRPr="00B743C3" w:rsidRDefault="00361152" w:rsidP="00361152">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Среди паттернраспознающих рецепторов выделяют три основные группы: </w:t>
      </w:r>
      <w:r w:rsidRPr="00B743C3">
        <w:rPr>
          <w:rFonts w:ascii="Times New Roman" w:eastAsia="Calibri" w:hAnsi="Times New Roman" w:cs="Times New Roman"/>
          <w:b/>
          <w:sz w:val="20"/>
          <w:szCs w:val="20"/>
        </w:rPr>
        <w:t>растворимые</w:t>
      </w:r>
      <w:r w:rsidRPr="00B743C3">
        <w:rPr>
          <w:rFonts w:ascii="Times New Roman" w:eastAsia="Calibri" w:hAnsi="Times New Roman" w:cs="Times New Roman"/>
          <w:sz w:val="20"/>
          <w:szCs w:val="20"/>
        </w:rPr>
        <w:t xml:space="preserve"> </w:t>
      </w:r>
      <w:r>
        <w:rPr>
          <w:rFonts w:ascii="Times New Roman" w:eastAsia="Calibri" w:hAnsi="Times New Roman" w:cs="Times New Roman"/>
          <w:sz w:val="20"/>
          <w:szCs w:val="20"/>
        </w:rPr>
        <w:t>(белки системы комплемента и др</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b/>
          <w:sz w:val="20"/>
          <w:szCs w:val="20"/>
        </w:rPr>
        <w:t xml:space="preserve">мембранные </w:t>
      </w:r>
      <w:r w:rsidRPr="00B743C3">
        <w:rPr>
          <w:rFonts w:ascii="Times New Roman" w:eastAsia="Calibri" w:hAnsi="Times New Roman" w:cs="Times New Roman"/>
          <w:sz w:val="20"/>
          <w:szCs w:val="20"/>
        </w:rPr>
        <w:t>(</w:t>
      </w:r>
      <w:r w:rsidRPr="00B743C3">
        <w:rPr>
          <w:rFonts w:ascii="Times New Roman" w:eastAsia="Calibri" w:hAnsi="Times New Roman" w:cs="Times New Roman"/>
          <w:sz w:val="20"/>
          <w:szCs w:val="20"/>
          <w:lang w:val="en-US"/>
        </w:rPr>
        <w:t>Toll</w:t>
      </w:r>
      <w:r w:rsidRPr="00B743C3">
        <w:rPr>
          <w:rFonts w:ascii="Times New Roman" w:eastAsia="Calibri" w:hAnsi="Times New Roman" w:cs="Times New Roman"/>
          <w:sz w:val="20"/>
          <w:szCs w:val="20"/>
        </w:rPr>
        <w:t xml:space="preserve"> –рецепторы, </w:t>
      </w:r>
      <w:r w:rsidRPr="00B743C3">
        <w:rPr>
          <w:rFonts w:ascii="Times New Roman" w:eastAsia="Calibri" w:hAnsi="Times New Roman" w:cs="Times New Roman"/>
          <w:sz w:val="20"/>
          <w:szCs w:val="20"/>
          <w:lang w:val="en-US"/>
        </w:rPr>
        <w:t>CD</w:t>
      </w:r>
      <w:r>
        <w:rPr>
          <w:rFonts w:ascii="Times New Roman" w:eastAsia="Calibri" w:hAnsi="Times New Roman" w:cs="Times New Roman"/>
          <w:sz w:val="20"/>
          <w:szCs w:val="20"/>
        </w:rPr>
        <w:t>-14 и др.</w:t>
      </w:r>
      <w:r w:rsidRPr="00B743C3">
        <w:rPr>
          <w:rFonts w:ascii="Times New Roman" w:eastAsia="Calibri" w:hAnsi="Times New Roman" w:cs="Times New Roman"/>
          <w:sz w:val="20"/>
          <w:szCs w:val="20"/>
        </w:rPr>
        <w:t xml:space="preserve">) и </w:t>
      </w:r>
      <w:r w:rsidRPr="00B743C3">
        <w:rPr>
          <w:rFonts w:ascii="Times New Roman" w:eastAsia="Calibri" w:hAnsi="Times New Roman" w:cs="Times New Roman"/>
          <w:b/>
          <w:sz w:val="20"/>
          <w:szCs w:val="20"/>
        </w:rPr>
        <w:t>внутриклеточные</w:t>
      </w:r>
      <w:r>
        <w:rPr>
          <w:rFonts w:ascii="Times New Roman" w:eastAsia="Calibri" w:hAnsi="Times New Roman" w:cs="Times New Roman"/>
          <w:b/>
          <w:sz w:val="20"/>
          <w:szCs w:val="20"/>
        </w:rPr>
        <w:t xml:space="preserve"> </w:t>
      </w:r>
      <w:r>
        <w:rPr>
          <w:rFonts w:ascii="Times New Roman" w:eastAsia="Calibri" w:hAnsi="Times New Roman" w:cs="Times New Roman"/>
          <w:sz w:val="20"/>
          <w:szCs w:val="20"/>
        </w:rPr>
        <w:t>(</w:t>
      </w:r>
      <w:r w:rsidRPr="00B743C3">
        <w:rPr>
          <w:rFonts w:ascii="Times New Roman" w:eastAsia="Calibri" w:hAnsi="Times New Roman" w:cs="Times New Roman"/>
          <w:sz w:val="20"/>
          <w:szCs w:val="20"/>
          <w:lang w:val="en-US"/>
        </w:rPr>
        <w:t>NOD</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lang w:val="en-US"/>
        </w:rPr>
        <w:t>RIG</w:t>
      </w:r>
      <w:r w:rsidRPr="00B743C3">
        <w:rPr>
          <w:rFonts w:ascii="Times New Roman" w:eastAsia="Calibri" w:hAnsi="Times New Roman" w:cs="Times New Roman"/>
          <w:sz w:val="20"/>
          <w:szCs w:val="20"/>
        </w:rPr>
        <w:t>-</w:t>
      </w:r>
      <w:r w:rsidRPr="00B743C3">
        <w:rPr>
          <w:rFonts w:ascii="Times New Roman" w:eastAsia="Calibri" w:hAnsi="Times New Roman" w:cs="Times New Roman"/>
          <w:sz w:val="20"/>
          <w:szCs w:val="20"/>
          <w:lang w:val="en-US"/>
        </w:rPr>
        <w:t>like</w:t>
      </w:r>
      <w:r w:rsidRPr="00B743C3">
        <w:rPr>
          <w:rFonts w:ascii="Times New Roman" w:eastAsia="Calibri" w:hAnsi="Times New Roman" w:cs="Times New Roman"/>
          <w:sz w:val="20"/>
          <w:szCs w:val="20"/>
        </w:rPr>
        <w:t xml:space="preserve">-рецепторы). </w:t>
      </w:r>
    </w:p>
    <w:p w:rsidR="00361152" w:rsidRPr="00B743C3" w:rsidRDefault="00361152" w:rsidP="00361152">
      <w:pPr>
        <w:spacing w:after="0"/>
        <w:ind w:firstLine="709"/>
        <w:jc w:val="both"/>
        <w:rPr>
          <w:rFonts w:ascii="Times New Roman" w:eastAsia="Calibri" w:hAnsi="Times New Roman" w:cs="Times New Roman"/>
          <w:bCs/>
          <w:sz w:val="20"/>
          <w:szCs w:val="20"/>
        </w:rPr>
      </w:pPr>
      <w:r w:rsidRPr="00B743C3">
        <w:rPr>
          <w:rFonts w:ascii="Times New Roman" w:eastAsia="Calibri" w:hAnsi="Times New Roman" w:cs="Times New Roman"/>
          <w:b/>
          <w:bCs/>
          <w:sz w:val="20"/>
          <w:szCs w:val="20"/>
        </w:rPr>
        <w:t>Клеточными эффекторами</w:t>
      </w:r>
      <w:r>
        <w:rPr>
          <w:rFonts w:ascii="Times New Roman" w:eastAsia="Calibri" w:hAnsi="Times New Roman" w:cs="Times New Roman"/>
          <w:bCs/>
          <w:sz w:val="20"/>
          <w:szCs w:val="20"/>
        </w:rPr>
        <w:t xml:space="preserve"> врожденного</w:t>
      </w:r>
      <w:r w:rsidRPr="00B743C3">
        <w:rPr>
          <w:rFonts w:ascii="Times New Roman" w:eastAsia="Calibri" w:hAnsi="Times New Roman" w:cs="Times New Roman"/>
          <w:bCs/>
          <w:sz w:val="20"/>
          <w:szCs w:val="20"/>
        </w:rPr>
        <w:t xml:space="preserve"> иммунитета</w:t>
      </w:r>
      <w:r>
        <w:rPr>
          <w:rFonts w:ascii="Times New Roman" w:eastAsia="Calibri" w:hAnsi="Times New Roman" w:cs="Times New Roman"/>
          <w:bCs/>
          <w:sz w:val="20"/>
          <w:szCs w:val="20"/>
        </w:rPr>
        <w:t xml:space="preserve"> являются: фагоцитирующие клетки</w:t>
      </w:r>
      <w:r w:rsidRPr="00B743C3">
        <w:rPr>
          <w:rFonts w:ascii="Times New Roman" w:eastAsia="Calibri" w:hAnsi="Times New Roman" w:cs="Times New Roman"/>
          <w:bCs/>
          <w:sz w:val="20"/>
          <w:szCs w:val="20"/>
        </w:rPr>
        <w:t xml:space="preserve"> (нейтрофилы, моноциты, макрофаги); клетки, выделяющие медиаторы воспал</w:t>
      </w:r>
      <w:r>
        <w:rPr>
          <w:rFonts w:ascii="Times New Roman" w:eastAsia="Calibri" w:hAnsi="Times New Roman" w:cs="Times New Roman"/>
          <w:bCs/>
          <w:sz w:val="20"/>
          <w:szCs w:val="20"/>
        </w:rPr>
        <w:t>ения</w:t>
      </w:r>
      <w:r w:rsidRPr="00B743C3">
        <w:rPr>
          <w:rFonts w:ascii="Times New Roman" w:eastAsia="Calibri" w:hAnsi="Times New Roman" w:cs="Times New Roman"/>
          <w:bCs/>
          <w:sz w:val="20"/>
          <w:szCs w:val="20"/>
        </w:rPr>
        <w:t xml:space="preserve"> (базофилы, тучные клетки, эозинофилы); натуральные киллеры (</w:t>
      </w:r>
      <w:r w:rsidRPr="00B743C3">
        <w:rPr>
          <w:rFonts w:ascii="Times New Roman" w:eastAsia="Calibri" w:hAnsi="Times New Roman" w:cs="Times New Roman"/>
          <w:bCs/>
          <w:sz w:val="20"/>
          <w:szCs w:val="20"/>
          <w:lang w:val="en-US"/>
        </w:rPr>
        <w:t>NK</w:t>
      </w:r>
      <w:r w:rsidRPr="00B743C3">
        <w:rPr>
          <w:rFonts w:ascii="Times New Roman" w:eastAsia="Calibri" w:hAnsi="Times New Roman" w:cs="Times New Roman"/>
          <w:bCs/>
          <w:sz w:val="20"/>
          <w:szCs w:val="20"/>
        </w:rPr>
        <w:t xml:space="preserve">-клетки). </w:t>
      </w:r>
    </w:p>
    <w:p w:rsidR="00361152" w:rsidRPr="00B743C3" w:rsidRDefault="00361152" w:rsidP="00361152">
      <w:pPr>
        <w:spacing w:after="0"/>
        <w:ind w:firstLine="709"/>
        <w:jc w:val="both"/>
        <w:rPr>
          <w:rFonts w:ascii="Times New Roman" w:eastAsia="Calibri" w:hAnsi="Times New Roman" w:cs="Times New Roman"/>
          <w:bCs/>
          <w:sz w:val="20"/>
          <w:szCs w:val="20"/>
        </w:rPr>
      </w:pPr>
      <w:r w:rsidRPr="00B743C3">
        <w:rPr>
          <w:rFonts w:ascii="Times New Roman" w:eastAsia="Calibri" w:hAnsi="Times New Roman" w:cs="Times New Roman"/>
          <w:b/>
          <w:bCs/>
          <w:sz w:val="20"/>
          <w:szCs w:val="20"/>
        </w:rPr>
        <w:t>К гуморальным факторам</w:t>
      </w:r>
      <w:r w:rsidRPr="00B743C3">
        <w:rPr>
          <w:rFonts w:ascii="Times New Roman" w:eastAsia="Calibri" w:hAnsi="Times New Roman" w:cs="Times New Roman"/>
          <w:bCs/>
          <w:sz w:val="20"/>
          <w:szCs w:val="20"/>
        </w:rPr>
        <w:t xml:space="preserve"> врожденного иммунитета относят: белки комплемента, белки острой фазы, цитокины. К эффекторным молекулам врожденного иммунитета относят</w:t>
      </w:r>
      <w:r w:rsidRPr="00B743C3">
        <w:rPr>
          <w:rFonts w:ascii="Times New Roman" w:eastAsia="Calibri" w:hAnsi="Times New Roman" w:cs="Times New Roman"/>
          <w:b/>
          <w:bCs/>
          <w:sz w:val="20"/>
          <w:szCs w:val="20"/>
          <w:lang w:eastAsia="ru-RU"/>
        </w:rPr>
        <w:t xml:space="preserve"> атимикробные </w:t>
      </w:r>
      <w:r w:rsidRPr="00B743C3">
        <w:rPr>
          <w:rFonts w:ascii="Times New Roman" w:eastAsia="Calibri" w:hAnsi="Times New Roman" w:cs="Times New Roman"/>
          <w:b/>
          <w:bCs/>
          <w:sz w:val="20"/>
          <w:szCs w:val="20"/>
        </w:rPr>
        <w:t>пептиды</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l-GR"/>
        </w:rPr>
        <w:t>β</w:t>
      </w:r>
      <w:r w:rsidRPr="00B743C3">
        <w:rPr>
          <w:rFonts w:ascii="Times New Roman" w:eastAsia="Calibri" w:hAnsi="Times New Roman" w:cs="Times New Roman"/>
          <w:bCs/>
          <w:sz w:val="20"/>
          <w:szCs w:val="20"/>
        </w:rPr>
        <w:t xml:space="preserve">-дефенсины, </w:t>
      </w:r>
      <w:r w:rsidRPr="00B743C3">
        <w:rPr>
          <w:rFonts w:ascii="Times New Roman" w:eastAsia="Calibri" w:hAnsi="Times New Roman" w:cs="Times New Roman"/>
          <w:bCs/>
          <w:sz w:val="20"/>
          <w:szCs w:val="20"/>
          <w:lang w:val="el-GR"/>
        </w:rPr>
        <w:t>α</w:t>
      </w:r>
      <w:r w:rsidRPr="00B743C3">
        <w:rPr>
          <w:rFonts w:ascii="Times New Roman" w:eastAsia="Calibri" w:hAnsi="Times New Roman" w:cs="Times New Roman"/>
          <w:bCs/>
          <w:sz w:val="20"/>
          <w:szCs w:val="20"/>
        </w:rPr>
        <w:t xml:space="preserve">-дефенсины; </w:t>
      </w:r>
      <w:r w:rsidRPr="00B743C3">
        <w:rPr>
          <w:rFonts w:ascii="Times New Roman" w:eastAsia="Calibri" w:hAnsi="Times New Roman" w:cs="Times New Roman"/>
          <w:b/>
          <w:bCs/>
          <w:sz w:val="20"/>
          <w:szCs w:val="20"/>
        </w:rPr>
        <w:t>белки</w:t>
      </w:r>
      <w:r w:rsidRPr="00B743C3">
        <w:rPr>
          <w:rFonts w:ascii="Times New Roman" w:eastAsia="Calibri" w:hAnsi="Times New Roman" w:cs="Times New Roman"/>
          <w:bCs/>
          <w:sz w:val="20"/>
          <w:szCs w:val="20"/>
        </w:rPr>
        <w:t>: лизоцим, фосф</w:t>
      </w:r>
      <w:r>
        <w:rPr>
          <w:rFonts w:ascii="Times New Roman" w:eastAsia="Calibri" w:hAnsi="Times New Roman" w:cs="Times New Roman"/>
          <w:bCs/>
          <w:sz w:val="20"/>
          <w:szCs w:val="20"/>
        </w:rPr>
        <w:t>олипаза, эластаза, лактоферрин,</w:t>
      </w:r>
      <w:r w:rsidRPr="00B743C3">
        <w:rPr>
          <w:rFonts w:ascii="Times New Roman" w:eastAsia="Calibri" w:hAnsi="Times New Roman" w:cs="Times New Roman"/>
          <w:bCs/>
          <w:sz w:val="20"/>
          <w:szCs w:val="20"/>
        </w:rPr>
        <w:t xml:space="preserve"> пероксидазы (миелопероксидаза, эозинофильная пероксидаза, лактопероксидаза); </w:t>
      </w:r>
      <w:r w:rsidRPr="00B743C3">
        <w:rPr>
          <w:rFonts w:ascii="Times New Roman" w:eastAsia="Calibri" w:hAnsi="Times New Roman" w:cs="Times New Roman"/>
          <w:b/>
          <w:bCs/>
          <w:sz w:val="20"/>
          <w:szCs w:val="20"/>
        </w:rPr>
        <w:t>активные формы кислорода и азота</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O</w:t>
      </w:r>
      <w:r w:rsidRPr="00B743C3">
        <w:rPr>
          <w:rFonts w:ascii="Times New Roman" w:eastAsia="Calibri" w:hAnsi="Times New Roman" w:cs="Times New Roman"/>
          <w:bCs/>
          <w:sz w:val="20"/>
          <w:szCs w:val="20"/>
          <w:vertAlign w:val="subscript"/>
        </w:rPr>
        <w:t>2</w:t>
      </w:r>
      <w:r w:rsidRPr="00B743C3">
        <w:rPr>
          <w:rFonts w:ascii="Times New Roman" w:eastAsia="Calibri" w:hAnsi="Times New Roman" w:cs="Times New Roman"/>
          <w:bCs/>
          <w:sz w:val="20"/>
          <w:szCs w:val="20"/>
          <w:vertAlign w:val="superscript"/>
        </w:rPr>
        <w:t>-</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H</w:t>
      </w:r>
      <w:r w:rsidRPr="00B743C3">
        <w:rPr>
          <w:rFonts w:ascii="Times New Roman" w:eastAsia="Calibri" w:hAnsi="Times New Roman" w:cs="Times New Roman"/>
          <w:bCs/>
          <w:sz w:val="20"/>
          <w:szCs w:val="20"/>
          <w:vertAlign w:val="subscript"/>
        </w:rPr>
        <w:t>2</w:t>
      </w:r>
      <w:r w:rsidRPr="00B743C3">
        <w:rPr>
          <w:rFonts w:ascii="Times New Roman" w:eastAsia="Calibri" w:hAnsi="Times New Roman" w:cs="Times New Roman"/>
          <w:bCs/>
          <w:sz w:val="20"/>
          <w:szCs w:val="20"/>
          <w:lang w:val="en-US"/>
        </w:rPr>
        <w:t>O</w:t>
      </w:r>
      <w:r w:rsidRPr="00B743C3">
        <w:rPr>
          <w:rFonts w:ascii="Times New Roman" w:eastAsia="Calibri" w:hAnsi="Times New Roman" w:cs="Times New Roman"/>
          <w:bCs/>
          <w:sz w:val="20"/>
          <w:szCs w:val="20"/>
          <w:vertAlign w:val="subscript"/>
        </w:rPr>
        <w:t>2</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OH</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OCl</w:t>
      </w:r>
      <w:r w:rsidRPr="00B743C3">
        <w:rPr>
          <w:rFonts w:ascii="Times New Roman" w:eastAsia="Calibri" w:hAnsi="Times New Roman" w:cs="Times New Roman"/>
          <w:bCs/>
          <w:sz w:val="20"/>
          <w:szCs w:val="20"/>
          <w:vertAlign w:val="superscript"/>
        </w:rPr>
        <w:t>-</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bCs/>
          <w:sz w:val="20"/>
          <w:szCs w:val="20"/>
          <w:lang w:val="en-US"/>
        </w:rPr>
        <w:t>NO</w:t>
      </w:r>
      <w:r w:rsidRPr="00B743C3">
        <w:rPr>
          <w:rFonts w:ascii="Times New Roman" w:eastAsia="Calibri" w:hAnsi="Times New Roman" w:cs="Times New Roman"/>
          <w:bCs/>
          <w:sz w:val="20"/>
          <w:szCs w:val="20"/>
        </w:rPr>
        <w:t>.</w:t>
      </w:r>
    </w:p>
    <w:p w:rsidR="00361152" w:rsidRPr="00B743C3" w:rsidRDefault="00361152" w:rsidP="00361152">
      <w:pPr>
        <w:tabs>
          <w:tab w:val="num" w:pos="720"/>
        </w:tabs>
        <w:spacing w:after="0"/>
        <w:ind w:firstLine="709"/>
        <w:jc w:val="both"/>
        <w:rPr>
          <w:rFonts w:ascii="Times New Roman" w:eastAsia="Calibri" w:hAnsi="Times New Roman" w:cs="Times New Roman"/>
          <w:b/>
          <w:bCs/>
          <w:sz w:val="20"/>
          <w:szCs w:val="20"/>
        </w:rPr>
      </w:pPr>
      <w:r w:rsidRPr="00B743C3">
        <w:rPr>
          <w:rFonts w:ascii="Times New Roman" w:eastAsia="Calibri" w:hAnsi="Times New Roman" w:cs="Times New Roman"/>
          <w:bCs/>
          <w:sz w:val="20"/>
          <w:szCs w:val="20"/>
        </w:rPr>
        <w:t xml:space="preserve">В регуляции механизмов иммунитета активное участие принимают </w:t>
      </w:r>
      <w:r w:rsidRPr="00B743C3">
        <w:rPr>
          <w:rFonts w:ascii="Times New Roman" w:eastAsia="Calibri" w:hAnsi="Times New Roman" w:cs="Times New Roman"/>
          <w:b/>
          <w:bCs/>
          <w:sz w:val="20"/>
          <w:szCs w:val="20"/>
        </w:rPr>
        <w:t xml:space="preserve">цитокины </w:t>
      </w:r>
      <w:r>
        <w:rPr>
          <w:rFonts w:ascii="Times New Roman" w:eastAsia="Calibri" w:hAnsi="Times New Roman" w:cs="Times New Roman"/>
          <w:b/>
          <w:bCs/>
          <w:sz w:val="20"/>
          <w:szCs w:val="20"/>
        </w:rPr>
        <w:t>–</w:t>
      </w:r>
      <w:r w:rsidRPr="00B743C3">
        <w:rPr>
          <w:rFonts w:ascii="Times New Roman" w:eastAsia="Calibri" w:hAnsi="Times New Roman" w:cs="Times New Roman"/>
          <w:sz w:val="20"/>
          <w:szCs w:val="20"/>
        </w:rPr>
        <w:t xml:space="preserve"> медиаторы межклеточного взаимодействия</w:t>
      </w:r>
      <w:r w:rsidRPr="00B743C3">
        <w:rPr>
          <w:rFonts w:ascii="Times New Roman" w:eastAsia="Calibri" w:hAnsi="Times New Roman" w:cs="Times New Roman"/>
          <w:b/>
          <w:bCs/>
          <w:sz w:val="20"/>
          <w:szCs w:val="20"/>
        </w:rPr>
        <w:t>.</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b/>
          <w:sz w:val="20"/>
          <w:szCs w:val="20"/>
        </w:rPr>
        <w:t>Цитокины</w:t>
      </w:r>
      <w:r w:rsidRPr="00B743C3">
        <w:rPr>
          <w:rFonts w:ascii="Times New Roman" w:eastAsia="Calibri" w:hAnsi="Times New Roman" w:cs="Times New Roman"/>
          <w:sz w:val="20"/>
          <w:szCs w:val="20"/>
        </w:rPr>
        <w:t xml:space="preserve"> – физиологически активные полипептиды с молекулярной массой 15-60 кД.</w:t>
      </w:r>
      <w:r w:rsidRPr="00B743C3">
        <w:rPr>
          <w:rFonts w:ascii="Times New Roman" w:eastAsia="Calibri" w:hAnsi="Times New Roman" w:cs="Times New Roman"/>
          <w:bCs/>
          <w:sz w:val="20"/>
          <w:szCs w:val="20"/>
        </w:rPr>
        <w:t xml:space="preserve"> </w:t>
      </w:r>
      <w:r w:rsidRPr="00B743C3">
        <w:rPr>
          <w:rFonts w:ascii="Times New Roman" w:eastAsia="Calibri" w:hAnsi="Times New Roman" w:cs="Times New Roman"/>
          <w:sz w:val="20"/>
          <w:szCs w:val="20"/>
        </w:rPr>
        <w:t>Цитокины</w:t>
      </w:r>
      <w:r>
        <w:rPr>
          <w:rFonts w:ascii="Times New Roman" w:eastAsia="Calibri" w:hAnsi="Times New Roman" w:cs="Times New Roman"/>
          <w:sz w:val="20"/>
          <w:szCs w:val="20"/>
        </w:rPr>
        <w:t xml:space="preserve"> продуцируются активированными </w:t>
      </w:r>
      <w:r w:rsidRPr="00B743C3">
        <w:rPr>
          <w:rFonts w:ascii="Times New Roman" w:eastAsia="Calibri" w:hAnsi="Times New Roman" w:cs="Times New Roman"/>
          <w:sz w:val="20"/>
          <w:szCs w:val="20"/>
        </w:rPr>
        <w:t>клетками иммунной системы (лимфоциты, моноциты) и активированными клетками других типов (эпителиоциты, клетки эндотелия и др.). С их помощью осуществляется ауток</w:t>
      </w:r>
      <w:r>
        <w:rPr>
          <w:rFonts w:ascii="Times New Roman" w:eastAsia="Calibri" w:hAnsi="Times New Roman" w:cs="Times New Roman"/>
          <w:sz w:val="20"/>
          <w:szCs w:val="20"/>
        </w:rPr>
        <w:t xml:space="preserve">ринная и паракринная регуляция </w:t>
      </w:r>
      <w:r w:rsidRPr="00B743C3">
        <w:rPr>
          <w:rFonts w:ascii="Times New Roman" w:eastAsia="Calibri" w:hAnsi="Times New Roman" w:cs="Times New Roman"/>
          <w:sz w:val="20"/>
          <w:szCs w:val="20"/>
        </w:rPr>
        <w:t xml:space="preserve">механизмов врожденного иммунитета. </w:t>
      </w:r>
      <w:r w:rsidRPr="00B743C3">
        <w:rPr>
          <w:rFonts w:ascii="Times New Roman" w:eastAsia="Calibri" w:hAnsi="Times New Roman" w:cs="Times New Roman"/>
          <w:b/>
          <w:sz w:val="20"/>
          <w:szCs w:val="20"/>
        </w:rPr>
        <w:t>Аутокринная регуляция</w:t>
      </w:r>
      <w:r w:rsidRPr="00B743C3">
        <w:rPr>
          <w:rFonts w:ascii="Times New Roman" w:eastAsia="Calibri" w:hAnsi="Times New Roman" w:cs="Times New Roman"/>
          <w:sz w:val="20"/>
          <w:szCs w:val="20"/>
        </w:rPr>
        <w:t xml:space="preserve"> осуществляется за счет короткодистантного действия медиаторов (цитокинов) на сами клетки-продуценты. </w:t>
      </w:r>
      <w:r w:rsidRPr="00F7216F">
        <w:rPr>
          <w:rFonts w:ascii="Times New Roman" w:eastAsia="Calibri" w:hAnsi="Times New Roman" w:cs="Times New Roman"/>
          <w:sz w:val="20"/>
          <w:szCs w:val="20"/>
        </w:rPr>
        <w:t>При</w:t>
      </w:r>
      <w:r w:rsidRPr="00B743C3">
        <w:rPr>
          <w:rFonts w:ascii="Times New Roman" w:eastAsia="Calibri" w:hAnsi="Times New Roman" w:cs="Times New Roman"/>
          <w:b/>
          <w:sz w:val="20"/>
          <w:szCs w:val="20"/>
        </w:rPr>
        <w:t xml:space="preserve"> паракринной регуляции</w:t>
      </w:r>
      <w:r w:rsidRPr="00B743C3">
        <w:rPr>
          <w:rFonts w:ascii="Times New Roman" w:eastAsia="Calibri" w:hAnsi="Times New Roman" w:cs="Times New Roman"/>
          <w:sz w:val="20"/>
          <w:szCs w:val="20"/>
        </w:rPr>
        <w:t xml:space="preserve"> действие цитокинов направлено на другие клетки-мишени (длиннодистантные сигнальные механизмы). Наличие специфических рецепторов на поверхности клеток-мишеней яв</w:t>
      </w:r>
      <w:r>
        <w:rPr>
          <w:rFonts w:ascii="Times New Roman" w:eastAsia="Calibri" w:hAnsi="Times New Roman" w:cs="Times New Roman"/>
          <w:sz w:val="20"/>
          <w:szCs w:val="20"/>
        </w:rPr>
        <w:t xml:space="preserve">ляется необходимым условием для реализации </w:t>
      </w:r>
      <w:r w:rsidRPr="00B743C3">
        <w:rPr>
          <w:rFonts w:ascii="Times New Roman" w:eastAsia="Calibri" w:hAnsi="Times New Roman" w:cs="Times New Roman"/>
          <w:sz w:val="20"/>
          <w:szCs w:val="20"/>
        </w:rPr>
        <w:t>эффектов цитокинов. Характерная особенность цитокинов – способность действовать каскадно, системно: если одна клетка начинает выработку цитокинов, тем самым она индуцирует продукцию цитокинов в других клетках. Каждый тип иммунокомпетентных клеток способен вы</w:t>
      </w:r>
      <w:r>
        <w:rPr>
          <w:rFonts w:ascii="Times New Roman" w:eastAsia="Calibri" w:hAnsi="Times New Roman" w:cs="Times New Roman"/>
          <w:sz w:val="20"/>
          <w:szCs w:val="20"/>
        </w:rPr>
        <w:t>рабатывать несколько цитокинов,</w:t>
      </w:r>
      <w:r w:rsidRPr="00B743C3">
        <w:rPr>
          <w:rFonts w:ascii="Times New Roman" w:eastAsia="Calibri" w:hAnsi="Times New Roman" w:cs="Times New Roman"/>
          <w:sz w:val="20"/>
          <w:szCs w:val="20"/>
        </w:rPr>
        <w:t xml:space="preserve"> с другой стороны, каждый вид цитокинов может продуцироваться разными типами клеток. Важным свойством цитокинов является их полифункциональность с перекрытием разных эффектов. В процессе взаимодействия цитокинов проявляется как синергизм, так и антагонизм в зависимости от конкретной ситуации, в частности, это может привести к доминированию клеточной либо гуморальной формы защитных  реакций.</w:t>
      </w:r>
    </w:p>
    <w:p w:rsidR="00361152" w:rsidRDefault="00361152" w:rsidP="00361152">
      <w:pPr>
        <w:spacing w:after="0"/>
        <w:ind w:firstLine="709"/>
        <w:jc w:val="both"/>
        <w:rPr>
          <w:rFonts w:ascii="Times New Roman" w:eastAsia="Calibri" w:hAnsi="Times New Roman" w:cs="Times New Roman"/>
          <w:b/>
          <w:color w:val="000000"/>
          <w:sz w:val="20"/>
          <w:szCs w:val="20"/>
        </w:rPr>
      </w:pPr>
    </w:p>
    <w:p w:rsidR="00361152" w:rsidRPr="00B743C3" w:rsidRDefault="00361152" w:rsidP="00361152">
      <w:pPr>
        <w:spacing w:after="0"/>
        <w:ind w:firstLine="709"/>
        <w:jc w:val="both"/>
        <w:rPr>
          <w:rFonts w:ascii="Times New Roman" w:eastAsia="Calibri" w:hAnsi="Times New Roman" w:cs="Times New Roman"/>
          <w:color w:val="000000"/>
          <w:sz w:val="20"/>
          <w:szCs w:val="20"/>
        </w:rPr>
      </w:pPr>
      <w:r w:rsidRPr="00B743C3">
        <w:rPr>
          <w:rFonts w:ascii="Times New Roman" w:eastAsia="Calibri" w:hAnsi="Times New Roman" w:cs="Times New Roman"/>
          <w:b/>
          <w:color w:val="000000"/>
          <w:sz w:val="20"/>
          <w:szCs w:val="20"/>
        </w:rPr>
        <w:t>ВОПРОСЫ ДЛЯ РАССМОТРЕНИЯ</w:t>
      </w:r>
      <w:r w:rsidRPr="00B743C3">
        <w:rPr>
          <w:rFonts w:ascii="Times New Roman" w:eastAsia="Calibri" w:hAnsi="Times New Roman" w:cs="Times New Roman"/>
          <w:color w:val="000000"/>
          <w:sz w:val="20"/>
          <w:szCs w:val="20"/>
        </w:rPr>
        <w:t xml:space="preserve">: </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Клеточные эффекторы врожденного иммунитета (нейтрофилы, макрофаги, дендритные клетки, естественные киллеры, эозинофилы, базофилы, тучные клетки).</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Гуморальные э</w:t>
      </w:r>
      <w:r>
        <w:rPr>
          <w:rFonts w:ascii="Times New Roman" w:eastAsia="Calibri" w:hAnsi="Times New Roman" w:cs="Times New Roman"/>
          <w:sz w:val="20"/>
          <w:szCs w:val="20"/>
        </w:rPr>
        <w:t>ффекторы врожденного иммунитета</w:t>
      </w:r>
      <w:r w:rsidRPr="00B743C3">
        <w:rPr>
          <w:rFonts w:ascii="Times New Roman" w:eastAsia="Calibri" w:hAnsi="Times New Roman" w:cs="Times New Roman"/>
          <w:sz w:val="20"/>
          <w:szCs w:val="20"/>
        </w:rPr>
        <w:t xml:space="preserve"> (система комплемента, реактанты острой фазы, белки теплового шока, цитокины). Альтернативный и классический пути активации комплемента.</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Pr>
          <w:rFonts w:ascii="Times New Roman" w:eastAsia="Calibri" w:hAnsi="Times New Roman" w:cs="Times New Roman"/>
          <w:sz w:val="20"/>
          <w:szCs w:val="20"/>
        </w:rPr>
        <w:t>Бактерицидные</w:t>
      </w:r>
      <w:r w:rsidRPr="00B743C3">
        <w:rPr>
          <w:rFonts w:ascii="Times New Roman" w:eastAsia="Calibri" w:hAnsi="Times New Roman" w:cs="Times New Roman"/>
          <w:sz w:val="20"/>
          <w:szCs w:val="20"/>
        </w:rPr>
        <w:t xml:space="preserve"> продукты нейтрофилов и макрофагов (кислородзависимые, кислороднезависимые).</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Патогенаассоциированные молекулярные паттерны (образы патогенности, РАМР); свойства, структура, виды, роль во врожденном иммунитете. </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Рецепторы врожденного иммунитета. Распознавание (опосредованное, прямое) патогенов клетками врожденного иммунитета (растворимые рецепторы, мембранные рецепторы, цитоплазматические рецепторы).</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Pr>
          <w:rFonts w:ascii="Times New Roman" w:eastAsia="Calibri" w:hAnsi="Times New Roman" w:cs="Times New Roman"/>
          <w:sz w:val="20"/>
          <w:szCs w:val="20"/>
        </w:rPr>
        <w:t>Строение</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lang w:val="en-US"/>
        </w:rPr>
        <w:t>Toll</w:t>
      </w:r>
      <w:r w:rsidRPr="00B743C3">
        <w:rPr>
          <w:rFonts w:ascii="Times New Roman" w:eastAsia="Calibri" w:hAnsi="Times New Roman" w:cs="Times New Roman"/>
          <w:sz w:val="20"/>
          <w:szCs w:val="20"/>
        </w:rPr>
        <w:t xml:space="preserve">-подобных рецепторов, лиганды, экспрессия клетками иммунной системы. </w:t>
      </w:r>
      <w:r w:rsidRPr="00B743C3">
        <w:rPr>
          <w:rFonts w:ascii="Times New Roman" w:eastAsia="Calibri" w:hAnsi="Times New Roman" w:cs="Times New Roman"/>
          <w:sz w:val="20"/>
          <w:szCs w:val="20"/>
          <w:lang w:val="en-US"/>
        </w:rPr>
        <w:t>NOD</w:t>
      </w:r>
      <w:r w:rsidRPr="00B743C3">
        <w:rPr>
          <w:rFonts w:ascii="Times New Roman" w:eastAsia="Calibri" w:hAnsi="Times New Roman" w:cs="Times New Roman"/>
          <w:sz w:val="20"/>
          <w:szCs w:val="20"/>
        </w:rPr>
        <w:t>-рецепторы (сайты связывания, функция).</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Пути передачи и последствия передачи сигналов с рецепторов врожденного иммунитета.</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Цитокины: классификация, свойства (избыточность, каскадность, плейотропность, синергизм, антагонизм). Система цитокинов (клетки-продуценты, клетки-мишени с рецепторами для цитокинов, растворимые цитокины, растворимые рецепторы, антагонисты рецепторов, антагонисты цитокинов).</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Типы цитокиновой регуляции клеток-мишеней (аутокринный, паракринный, эндокринный механизмы).</w:t>
      </w:r>
    </w:p>
    <w:p w:rsidR="00361152" w:rsidRPr="00B743C3" w:rsidRDefault="00361152" w:rsidP="00361152">
      <w:pPr>
        <w:numPr>
          <w:ilvl w:val="0"/>
          <w:numId w:val="14"/>
        </w:numPr>
        <w:spacing w:after="0"/>
        <w:ind w:left="0" w:firstLine="0"/>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Методы оценки системы цитокинов</w:t>
      </w:r>
      <w:r w:rsidRPr="00B743C3">
        <w:rPr>
          <w:rFonts w:ascii="Times New Roman" w:eastAsia="Calibri" w:hAnsi="Times New Roman" w:cs="Times New Roman"/>
          <w:b/>
          <w:bCs/>
          <w:sz w:val="20"/>
          <w:szCs w:val="20"/>
        </w:rPr>
        <w:t>.</w:t>
      </w:r>
    </w:p>
    <w:p w:rsidR="00361152" w:rsidRDefault="00361152" w:rsidP="00361152">
      <w:pPr>
        <w:spacing w:after="0"/>
        <w:ind w:firstLine="709"/>
        <w:jc w:val="both"/>
        <w:rPr>
          <w:rFonts w:ascii="Times New Roman" w:eastAsia="Calibri" w:hAnsi="Times New Roman" w:cs="Times New Roman"/>
          <w:b/>
          <w:sz w:val="20"/>
          <w:szCs w:val="20"/>
        </w:rPr>
      </w:pPr>
    </w:p>
    <w:p w:rsidR="00BF3D81" w:rsidRDefault="00BF3D81" w:rsidP="00361152">
      <w:pPr>
        <w:spacing w:after="0"/>
        <w:ind w:firstLine="709"/>
        <w:jc w:val="both"/>
        <w:rPr>
          <w:rFonts w:ascii="Times New Roman" w:eastAsia="Calibri" w:hAnsi="Times New Roman" w:cs="Times New Roman"/>
          <w:b/>
          <w:sz w:val="20"/>
          <w:szCs w:val="20"/>
        </w:rPr>
      </w:pPr>
    </w:p>
    <w:p w:rsidR="00BF3D81" w:rsidRDefault="00BF3D81" w:rsidP="00361152">
      <w:pPr>
        <w:spacing w:after="0"/>
        <w:ind w:firstLine="709"/>
        <w:jc w:val="both"/>
        <w:rPr>
          <w:rFonts w:ascii="Times New Roman" w:eastAsia="Calibri" w:hAnsi="Times New Roman" w:cs="Times New Roman"/>
          <w:b/>
          <w:sz w:val="20"/>
          <w:szCs w:val="20"/>
        </w:rPr>
      </w:pPr>
    </w:p>
    <w:p w:rsidR="00361152" w:rsidRPr="00B743C3" w:rsidRDefault="00361152" w:rsidP="00361152">
      <w:pPr>
        <w:spacing w:after="0"/>
        <w:ind w:firstLine="709"/>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lastRenderedPageBreak/>
        <w:t>САМОСТОЯТЕЛЬНЫЕ</w:t>
      </w:r>
      <w:r>
        <w:rPr>
          <w:rFonts w:ascii="Times New Roman" w:eastAsia="Calibri" w:hAnsi="Times New Roman" w:cs="Times New Roman"/>
          <w:b/>
          <w:sz w:val="20"/>
          <w:szCs w:val="20"/>
        </w:rPr>
        <w:t xml:space="preserve"> ПРАКТИЧЕСКИЕ </w:t>
      </w:r>
      <w:r w:rsidRPr="00B743C3">
        <w:rPr>
          <w:rFonts w:ascii="Times New Roman" w:eastAsia="Calibri" w:hAnsi="Times New Roman" w:cs="Times New Roman"/>
          <w:b/>
          <w:sz w:val="20"/>
          <w:szCs w:val="20"/>
        </w:rPr>
        <w:t>РАБОТЫ</w:t>
      </w:r>
    </w:p>
    <w:p w:rsidR="00361152" w:rsidRPr="00B743C3" w:rsidRDefault="00361152" w:rsidP="00361152">
      <w:pPr>
        <w:spacing w:after="0"/>
        <w:ind w:firstLine="709"/>
        <w:jc w:val="center"/>
        <w:rPr>
          <w:rFonts w:ascii="Times New Roman" w:eastAsia="MS Mincho" w:hAnsi="Times New Roman" w:cs="Times New Roman"/>
          <w:b/>
          <w:bCs/>
          <w:sz w:val="20"/>
          <w:szCs w:val="20"/>
          <w:lang w:eastAsia="ru-RU"/>
        </w:rPr>
      </w:pPr>
      <w:r w:rsidRPr="00B743C3">
        <w:rPr>
          <w:rFonts w:ascii="Times New Roman" w:eastAsia="MS Mincho" w:hAnsi="Times New Roman" w:cs="Times New Roman"/>
          <w:b/>
          <w:bCs/>
          <w:sz w:val="20"/>
          <w:szCs w:val="20"/>
          <w:lang w:eastAsia="ru-RU"/>
        </w:rPr>
        <w:t>Работа №1.</w:t>
      </w:r>
    </w:p>
    <w:p w:rsidR="00361152" w:rsidRPr="00B743C3" w:rsidRDefault="00361152" w:rsidP="00361152">
      <w:pPr>
        <w:tabs>
          <w:tab w:val="left" w:pos="900"/>
        </w:tabs>
        <w:spacing w:after="0"/>
        <w:ind w:firstLine="709"/>
        <w:jc w:val="both"/>
        <w:rPr>
          <w:rFonts w:ascii="Times New Roman" w:eastAsia="Calibri" w:hAnsi="Times New Roman" w:cs="Times New Roman"/>
          <w:sz w:val="20"/>
          <w:szCs w:val="20"/>
        </w:rPr>
      </w:pPr>
      <w:r w:rsidRPr="00B743C3">
        <w:rPr>
          <w:rFonts w:ascii="Times New Roman" w:eastAsia="MS Mincho" w:hAnsi="Times New Roman" w:cs="Times New Roman"/>
          <w:b/>
          <w:bCs/>
          <w:sz w:val="20"/>
          <w:szCs w:val="20"/>
        </w:rPr>
        <w:t>Цель:</w:t>
      </w:r>
      <w:r>
        <w:rPr>
          <w:rFonts w:ascii="Times New Roman" w:eastAsia="MS Mincho" w:hAnsi="Times New Roman" w:cs="Times New Roman"/>
          <w:sz w:val="20"/>
          <w:szCs w:val="20"/>
        </w:rPr>
        <w:t xml:space="preserve"> </w:t>
      </w:r>
      <w:r w:rsidRPr="00B743C3">
        <w:rPr>
          <w:rFonts w:ascii="Times New Roman" w:eastAsia="MS Mincho" w:hAnsi="Times New Roman" w:cs="Times New Roman"/>
          <w:sz w:val="20"/>
          <w:szCs w:val="20"/>
        </w:rPr>
        <w:t>Изучить особенности клеток, реализующих механизмы врожденного иммунитета</w:t>
      </w:r>
      <w:r>
        <w:rPr>
          <w:rFonts w:ascii="Times New Roman" w:eastAsia="Calibri" w:hAnsi="Times New Roman" w:cs="Times New Roman"/>
          <w:sz w:val="20"/>
          <w:szCs w:val="20"/>
        </w:rPr>
        <w:t>.</w:t>
      </w:r>
    </w:p>
    <w:p w:rsidR="00361152" w:rsidRDefault="00361152" w:rsidP="00361152">
      <w:pPr>
        <w:tabs>
          <w:tab w:val="left" w:pos="900"/>
        </w:tabs>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b/>
          <w:sz w:val="20"/>
          <w:szCs w:val="20"/>
        </w:rPr>
        <w:t>Задача:</w:t>
      </w:r>
      <w:r w:rsidRPr="00B743C3">
        <w:rPr>
          <w:rFonts w:ascii="Times New Roman" w:eastAsia="Calibri" w:hAnsi="Times New Roman" w:cs="Times New Roman"/>
          <w:sz w:val="20"/>
          <w:szCs w:val="20"/>
        </w:rPr>
        <w:t xml:space="preserve"> Заполнить правую часть предлагаемой таблицы. </w:t>
      </w:r>
    </w:p>
    <w:p w:rsidR="00361152" w:rsidRPr="00B743C3" w:rsidRDefault="00361152" w:rsidP="00361152">
      <w:pPr>
        <w:tabs>
          <w:tab w:val="left" w:pos="900"/>
        </w:tabs>
        <w:spacing w:after="0"/>
        <w:ind w:firstLine="709"/>
        <w:jc w:val="both"/>
        <w:rPr>
          <w:rFonts w:ascii="Times New Roman" w:eastAsia="Calibri" w:hAnsi="Times New Roman" w:cs="Times New Roman"/>
          <w:sz w:val="20"/>
          <w:szCs w:val="20"/>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3"/>
        <w:gridCol w:w="8051"/>
      </w:tblGrid>
      <w:tr w:rsidR="00361152" w:rsidRPr="00B743C3" w:rsidTr="00361152">
        <w:trPr>
          <w:trHeight w:val="416"/>
        </w:trPr>
        <w:tc>
          <w:tcPr>
            <w:tcW w:w="1000" w:type="pct"/>
            <w:vAlign w:val="center"/>
          </w:tcPr>
          <w:p w:rsidR="00361152" w:rsidRPr="00B743C3" w:rsidRDefault="00361152" w:rsidP="00361152">
            <w:pPr>
              <w:spacing w:after="0"/>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Название</w:t>
            </w:r>
          </w:p>
          <w:p w:rsidR="00361152" w:rsidRPr="00B743C3" w:rsidRDefault="00361152" w:rsidP="00361152">
            <w:pPr>
              <w:spacing w:after="0"/>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клеток</w:t>
            </w:r>
          </w:p>
        </w:tc>
        <w:tc>
          <w:tcPr>
            <w:tcW w:w="4000" w:type="pct"/>
            <w:vAlign w:val="center"/>
          </w:tcPr>
          <w:p w:rsidR="00361152" w:rsidRPr="00B743C3" w:rsidRDefault="00361152" w:rsidP="00361152">
            <w:pPr>
              <w:spacing w:after="0"/>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Характеристика</w:t>
            </w: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Макрофаги</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Моноциты</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Нейтрофилы</w:t>
            </w:r>
          </w:p>
        </w:tc>
        <w:tc>
          <w:tcPr>
            <w:tcW w:w="4000" w:type="pct"/>
            <w:vAlign w:val="center"/>
          </w:tcPr>
          <w:p w:rsidR="00361152" w:rsidRPr="00B743C3"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Эозинофилы</w:t>
            </w:r>
          </w:p>
        </w:tc>
        <w:tc>
          <w:tcPr>
            <w:tcW w:w="4000" w:type="pct"/>
            <w:vAlign w:val="center"/>
          </w:tcPr>
          <w:p w:rsidR="00361152" w:rsidRPr="00B743C3"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Естественные киллеры</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Дендритные клетки</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Базофилы</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1000"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Тучные клетки</w:t>
            </w:r>
          </w:p>
        </w:tc>
        <w:tc>
          <w:tcPr>
            <w:tcW w:w="4000"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bl>
    <w:p w:rsidR="00361152" w:rsidRPr="00B743C3" w:rsidRDefault="00361152" w:rsidP="00361152">
      <w:pPr>
        <w:tabs>
          <w:tab w:val="left" w:pos="900"/>
        </w:tabs>
        <w:spacing w:after="0"/>
        <w:ind w:firstLine="709"/>
        <w:rPr>
          <w:rFonts w:ascii="Times New Roman" w:eastAsia="Calibri" w:hAnsi="Times New Roman" w:cs="Times New Roman"/>
          <w:b/>
          <w:color w:val="000000"/>
          <w:sz w:val="20"/>
          <w:szCs w:val="20"/>
        </w:rPr>
      </w:pPr>
    </w:p>
    <w:p w:rsidR="00361152" w:rsidRPr="00B743C3" w:rsidRDefault="00361152" w:rsidP="00361152">
      <w:pPr>
        <w:tabs>
          <w:tab w:val="left" w:pos="900"/>
        </w:tabs>
        <w:spacing w:after="0"/>
        <w:ind w:firstLine="709"/>
        <w:jc w:val="center"/>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Работа №2.</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b/>
          <w:sz w:val="20"/>
          <w:szCs w:val="20"/>
          <w:lang w:eastAsia="ar-SA"/>
        </w:rPr>
        <w:t xml:space="preserve">Цель: </w:t>
      </w:r>
      <w:r w:rsidRPr="00B743C3">
        <w:rPr>
          <w:rFonts w:ascii="Times New Roman" w:eastAsia="Calibri" w:hAnsi="Times New Roman" w:cs="Times New Roman"/>
          <w:sz w:val="20"/>
          <w:szCs w:val="20"/>
          <w:lang w:eastAsia="ar-SA"/>
        </w:rPr>
        <w:t>Ознакомиться с методами определения гуморальных показателей естественной резистентности: лизоцима и бактерицидной активности сыворотки.</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b/>
          <w:sz w:val="20"/>
          <w:szCs w:val="20"/>
          <w:lang w:eastAsia="ar-SA"/>
        </w:rPr>
        <w:t>Задача.</w:t>
      </w:r>
      <w:r w:rsidRPr="00B743C3">
        <w:rPr>
          <w:rFonts w:ascii="Times New Roman" w:eastAsia="Calibri" w:hAnsi="Times New Roman" w:cs="Times New Roman"/>
          <w:sz w:val="20"/>
          <w:szCs w:val="20"/>
          <w:lang w:eastAsia="ar-SA"/>
        </w:rPr>
        <w:t xml:space="preserve"> Обследуемый А, 18 лет, с 7 лет находящийся на диспансерном учете в группе ЧБД («часто болеющие дети»), был направлен в клинико-иммунологическую лабораторию для оценки состояния факторов естественной резистентности (обследование проведено в весеннее время). Определите уровень лизоцима и бактерицидной активности сыворотки (БАС). Сравните полученные данные с нормативными значениями, оцените результат и сделайте заключение о состоянии естественной резистентности обследуемого А.</w:t>
      </w:r>
    </w:p>
    <w:p w:rsidR="00361152" w:rsidRPr="00B743C3" w:rsidRDefault="00361152" w:rsidP="00361152">
      <w:pPr>
        <w:spacing w:after="0"/>
        <w:ind w:firstLine="709"/>
        <w:jc w:val="both"/>
        <w:rPr>
          <w:rFonts w:ascii="Times New Roman" w:eastAsia="Calibri" w:hAnsi="Times New Roman" w:cs="Times New Roman"/>
          <w:b/>
          <w:sz w:val="20"/>
          <w:szCs w:val="20"/>
          <w:lang w:eastAsia="ar-SA"/>
        </w:rPr>
      </w:pPr>
      <w:r>
        <w:rPr>
          <w:rFonts w:ascii="Times New Roman" w:eastAsia="Calibri" w:hAnsi="Times New Roman" w:cs="Times New Roman"/>
          <w:b/>
          <w:sz w:val="20"/>
          <w:szCs w:val="20"/>
          <w:lang w:eastAsia="ar-SA"/>
        </w:rPr>
        <w:t>Методика.</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b/>
          <w:sz w:val="20"/>
          <w:szCs w:val="20"/>
          <w:lang w:eastAsia="ar-SA"/>
        </w:rPr>
        <w:t xml:space="preserve">Определение количества лизоцима в сыворотке методом диффузии в агаре. </w:t>
      </w:r>
      <w:r w:rsidRPr="00B743C3">
        <w:rPr>
          <w:rFonts w:ascii="Times New Roman" w:eastAsia="Calibri" w:hAnsi="Times New Roman" w:cs="Times New Roman"/>
          <w:sz w:val="20"/>
          <w:szCs w:val="20"/>
          <w:lang w:eastAsia="ar-SA"/>
        </w:rPr>
        <w:t>Микробную взвесь тест-культуры ацетонированного микрококка (</w:t>
      </w:r>
      <w:r w:rsidRPr="00B743C3">
        <w:rPr>
          <w:rFonts w:ascii="Times New Roman" w:eastAsia="Calibri" w:hAnsi="Times New Roman" w:cs="Times New Roman"/>
          <w:sz w:val="20"/>
          <w:szCs w:val="20"/>
          <w:lang w:val="en-US" w:eastAsia="ar-SA"/>
        </w:rPr>
        <w:t>M</w:t>
      </w:r>
      <w:r w:rsidRPr="00B743C3">
        <w:rPr>
          <w:rFonts w:ascii="Times New Roman" w:eastAsia="Calibri" w:hAnsi="Times New Roman" w:cs="Times New Roman"/>
          <w:sz w:val="20"/>
          <w:szCs w:val="20"/>
          <w:lang w:eastAsia="ar-SA"/>
        </w:rPr>
        <w:t>.</w:t>
      </w:r>
      <w:r w:rsidRPr="00B743C3">
        <w:rPr>
          <w:rFonts w:ascii="Times New Roman" w:eastAsia="Calibri" w:hAnsi="Times New Roman" w:cs="Times New Roman"/>
          <w:sz w:val="20"/>
          <w:szCs w:val="20"/>
          <w:lang w:val="en-US" w:eastAsia="ar-SA"/>
        </w:rPr>
        <w:t>lysodeicticus</w:t>
      </w:r>
      <w:r w:rsidRPr="00B743C3">
        <w:rPr>
          <w:rFonts w:ascii="Times New Roman" w:eastAsia="Calibri" w:hAnsi="Times New Roman" w:cs="Times New Roman"/>
          <w:sz w:val="20"/>
          <w:szCs w:val="20"/>
          <w:lang w:eastAsia="ar-SA"/>
        </w:rPr>
        <w:t>) вносят в расплавленный и охлажденный до 45</w:t>
      </w:r>
      <w:r w:rsidRPr="00B743C3">
        <w:rPr>
          <w:rFonts w:ascii="Times New Roman" w:eastAsia="Calibri" w:hAnsi="Times New Roman" w:cs="Times New Roman"/>
          <w:sz w:val="20"/>
          <w:szCs w:val="20"/>
          <w:vertAlign w:val="superscript"/>
          <w:lang w:eastAsia="ar-SA"/>
        </w:rPr>
        <w:t>0</w:t>
      </w:r>
      <w:r w:rsidRPr="00B743C3">
        <w:rPr>
          <w:rFonts w:ascii="Times New Roman" w:eastAsia="Calibri" w:hAnsi="Times New Roman" w:cs="Times New Roman"/>
          <w:sz w:val="20"/>
          <w:szCs w:val="20"/>
          <w:lang w:eastAsia="ar-SA"/>
        </w:rPr>
        <w:t>С агар. На 60 мл агара берут 40 мл (сухой вес) бактерий, суспензированных в 4 мл солевого раствора. Агар разливают в чашки Петри и после застывания делают в агаре лунки, в которые вносят исследуемую сыворотку крови. В контрольные лунки вносят стандартный лизоцим куриного белка в концентрации от 0,5 до 8 мкг/мл. Чашки инкубируют в течение суток при 37</w:t>
      </w:r>
      <w:r w:rsidRPr="00B743C3">
        <w:rPr>
          <w:rFonts w:ascii="Times New Roman" w:eastAsia="Calibri" w:hAnsi="Times New Roman" w:cs="Times New Roman"/>
          <w:sz w:val="20"/>
          <w:szCs w:val="20"/>
          <w:vertAlign w:val="superscript"/>
          <w:lang w:eastAsia="ar-SA"/>
        </w:rPr>
        <w:t>0</w:t>
      </w:r>
      <w:r w:rsidRPr="00B743C3">
        <w:rPr>
          <w:rFonts w:ascii="Times New Roman" w:eastAsia="Calibri" w:hAnsi="Times New Roman" w:cs="Times New Roman"/>
          <w:sz w:val="20"/>
          <w:szCs w:val="20"/>
          <w:lang w:eastAsia="ar-SA"/>
        </w:rPr>
        <w:t>С.</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Учет результатов проводят путем замера зон лизиса микрококка вокруг лунок с внесенными образцами проб сывороток. Количество лизоцима рас</w:t>
      </w:r>
      <w:r>
        <w:rPr>
          <w:rFonts w:ascii="Times New Roman" w:eastAsia="Calibri" w:hAnsi="Times New Roman" w:cs="Times New Roman"/>
          <w:sz w:val="20"/>
          <w:szCs w:val="20"/>
          <w:lang w:eastAsia="ar-SA"/>
        </w:rPr>
        <w:t>с</w:t>
      </w:r>
      <w:r w:rsidRPr="00B743C3">
        <w:rPr>
          <w:rFonts w:ascii="Times New Roman" w:eastAsia="Calibri" w:hAnsi="Times New Roman" w:cs="Times New Roman"/>
          <w:sz w:val="20"/>
          <w:szCs w:val="20"/>
          <w:lang w:eastAsia="ar-SA"/>
        </w:rPr>
        <w:t>читывают по специальной таблице, построенной на основании литического действия различных концентраций стандартного лизоцима в отношении тест-культур микрококка.</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 xml:space="preserve">Измерьте диаметр зоны лизиса микрококка на </w:t>
      </w:r>
      <w:r>
        <w:rPr>
          <w:rFonts w:ascii="Times New Roman" w:eastAsia="Calibri" w:hAnsi="Times New Roman" w:cs="Times New Roman"/>
          <w:sz w:val="20"/>
          <w:szCs w:val="20"/>
          <w:lang w:eastAsia="ar-SA"/>
        </w:rPr>
        <w:t>чашке для определения лизоцима.</w:t>
      </w:r>
      <w:r w:rsidRPr="00B743C3">
        <w:rPr>
          <w:rFonts w:ascii="Times New Roman" w:eastAsia="Calibri" w:hAnsi="Times New Roman" w:cs="Times New Roman"/>
          <w:sz w:val="20"/>
          <w:szCs w:val="20"/>
          <w:lang w:eastAsia="ar-SA"/>
        </w:rPr>
        <w:t xml:space="preserve"> Используя данные таблицы, пересчитайте количество лизоцима.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5137"/>
      </w:tblGrid>
      <w:tr w:rsidR="00361152" w:rsidRPr="00B743C3" w:rsidTr="00361152">
        <w:trPr>
          <w:cantSplit/>
        </w:trPr>
        <w:tc>
          <w:tcPr>
            <w:tcW w:w="10065" w:type="dxa"/>
            <w:gridSpan w:val="2"/>
            <w:vAlign w:val="center"/>
          </w:tcPr>
          <w:p w:rsidR="00361152" w:rsidRPr="00B743C3" w:rsidRDefault="00361152" w:rsidP="00361152">
            <w:pPr>
              <w:spacing w:after="0"/>
              <w:ind w:left="-358" w:right="34"/>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lastRenderedPageBreak/>
              <w:t>Лизоцим</w:t>
            </w:r>
          </w:p>
        </w:tc>
      </w:tr>
      <w:tr w:rsidR="00361152" w:rsidRPr="00B743C3" w:rsidTr="00361152">
        <w:tc>
          <w:tcPr>
            <w:tcW w:w="4928" w:type="dxa"/>
            <w:vAlign w:val="center"/>
          </w:tcPr>
          <w:p w:rsidR="00361152" w:rsidRPr="00B743C3" w:rsidRDefault="00361152" w:rsidP="00361152">
            <w:pPr>
              <w:spacing w:after="0"/>
              <w:ind w:left="-358" w:right="34"/>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Диаметр зоны лизиса микрококка (см)</w:t>
            </w:r>
          </w:p>
        </w:tc>
        <w:tc>
          <w:tcPr>
            <w:tcW w:w="5137" w:type="dxa"/>
            <w:vAlign w:val="center"/>
          </w:tcPr>
          <w:p w:rsidR="00361152" w:rsidRPr="00B743C3" w:rsidRDefault="00361152" w:rsidP="00361152">
            <w:pPr>
              <w:spacing w:after="0"/>
              <w:ind w:left="-358" w:right="34"/>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Содержание лизоцима (мкг/мл)</w:t>
            </w:r>
          </w:p>
        </w:tc>
      </w:tr>
      <w:tr w:rsidR="00361152" w:rsidRPr="00B743C3" w:rsidTr="00361152">
        <w:tc>
          <w:tcPr>
            <w:tcW w:w="4928" w:type="dxa"/>
            <w:vAlign w:val="center"/>
          </w:tcPr>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0,4</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0,5</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0,6</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0,7</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0,8</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0,9</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1,0</w:t>
            </w:r>
          </w:p>
        </w:tc>
        <w:tc>
          <w:tcPr>
            <w:tcW w:w="5137" w:type="dxa"/>
            <w:vAlign w:val="center"/>
          </w:tcPr>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4,9</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5,0</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5,4</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5,9</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6,5</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7,2</w:t>
            </w:r>
          </w:p>
          <w:p w:rsidR="00361152" w:rsidRPr="00B743C3" w:rsidRDefault="00361152" w:rsidP="00361152">
            <w:pPr>
              <w:spacing w:after="0"/>
              <w:ind w:left="-358" w:right="34"/>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7,9</w:t>
            </w:r>
          </w:p>
        </w:tc>
      </w:tr>
    </w:tbl>
    <w:p w:rsidR="00361152" w:rsidRDefault="00361152" w:rsidP="00361152">
      <w:pPr>
        <w:spacing w:after="0"/>
        <w:ind w:firstLine="709"/>
        <w:jc w:val="both"/>
        <w:rPr>
          <w:rFonts w:ascii="Times New Roman" w:eastAsia="Calibri" w:hAnsi="Times New Roman" w:cs="Times New Roman"/>
          <w:b/>
          <w:sz w:val="20"/>
          <w:szCs w:val="20"/>
          <w:lang w:eastAsia="ar-SA"/>
        </w:rPr>
      </w:pPr>
    </w:p>
    <w:p w:rsidR="00361152" w:rsidRPr="00B743C3" w:rsidRDefault="00361152" w:rsidP="00361152">
      <w:pPr>
        <w:spacing w:after="0"/>
        <w:ind w:firstLine="709"/>
        <w:jc w:val="both"/>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2. Определение бактерицидной активности сыворотки (БАС)</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Исследование основано на классическом методе Бюхнера, позволяющем судить о бактерицидной активности сыворотки по количеству колоний тест-культуры, выросшей при высеве до и после инкубации с исследуемой сывороткой. К исследуемой сыворотке в объеме 1 мл добавляют 0,1 мл 1 млрд взвеси суточной культуры кишечной палочки. Затем делают два посева на чашки Петри с питательной средой. Один посев – сразу же после смешивания культуры с сывороткой (контроль), а второй – после инкубации 30 мин при 37</w:t>
      </w:r>
      <w:r w:rsidRPr="00B743C3">
        <w:rPr>
          <w:rFonts w:ascii="Times New Roman" w:eastAsia="Calibri" w:hAnsi="Times New Roman" w:cs="Times New Roman"/>
          <w:sz w:val="20"/>
          <w:szCs w:val="20"/>
          <w:vertAlign w:val="superscript"/>
          <w:lang w:eastAsia="ar-SA"/>
        </w:rPr>
        <w:t>0</w:t>
      </w:r>
      <w:r w:rsidRPr="00B743C3">
        <w:rPr>
          <w:rFonts w:ascii="Times New Roman" w:eastAsia="Calibri" w:hAnsi="Times New Roman" w:cs="Times New Roman"/>
          <w:sz w:val="20"/>
          <w:szCs w:val="20"/>
          <w:lang w:eastAsia="ar-SA"/>
        </w:rPr>
        <w:t xml:space="preserve">С (опыт). Посевы инкубируют сутки в термостате и затем подсчитывают число выросших колоний в опытной и контрольной чашках. </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По формуле определяют БАС:</w:t>
      </w:r>
    </w:p>
    <w:p w:rsidR="00361152" w:rsidRPr="00B743C3" w:rsidRDefault="00361152" w:rsidP="00361152">
      <w:pPr>
        <w:spacing w:after="0" w:line="240" w:lineRule="auto"/>
        <w:ind w:firstLine="2694"/>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u w:val="single"/>
          <w:vertAlign w:val="superscript"/>
          <w:lang w:eastAsia="ar-SA"/>
        </w:rPr>
        <w:t>А – А1</w:t>
      </w:r>
      <w:r w:rsidRPr="00B743C3">
        <w:rPr>
          <w:rFonts w:ascii="Times New Roman" w:eastAsia="Calibri" w:hAnsi="Times New Roman" w:cs="Times New Roman"/>
          <w:b/>
          <w:sz w:val="20"/>
          <w:szCs w:val="20"/>
          <w:vertAlign w:val="superscript"/>
          <w:lang w:eastAsia="ar-SA"/>
        </w:rPr>
        <w:t xml:space="preserve"> </w:t>
      </w:r>
      <w:r w:rsidRPr="00B743C3">
        <w:rPr>
          <w:rFonts w:ascii="Times New Roman" w:eastAsia="Calibri" w:hAnsi="Times New Roman" w:cs="Times New Roman"/>
          <w:b/>
          <w:sz w:val="20"/>
          <w:szCs w:val="20"/>
          <w:lang w:eastAsia="ar-SA"/>
        </w:rPr>
        <w:t>х 100%,</w:t>
      </w:r>
    </w:p>
    <w:p w:rsidR="00361152" w:rsidRPr="00B743C3" w:rsidRDefault="00361152" w:rsidP="00361152">
      <w:pPr>
        <w:spacing w:after="0" w:line="240" w:lineRule="auto"/>
        <w:ind w:firstLine="709"/>
        <w:rPr>
          <w:rFonts w:ascii="Times New Roman" w:eastAsia="Calibri" w:hAnsi="Times New Roman" w:cs="Times New Roman"/>
          <w:b/>
          <w:sz w:val="20"/>
          <w:szCs w:val="20"/>
          <w:vertAlign w:val="superscript"/>
          <w:lang w:eastAsia="ar-SA"/>
        </w:rPr>
      </w:pPr>
      <w:r w:rsidRPr="00B743C3">
        <w:rPr>
          <w:rFonts w:ascii="Times New Roman" w:eastAsia="Calibri" w:hAnsi="Times New Roman" w:cs="Times New Roman"/>
          <w:b/>
          <w:sz w:val="20"/>
          <w:szCs w:val="20"/>
          <w:vertAlign w:val="superscript"/>
          <w:lang w:eastAsia="ar-SA"/>
        </w:rPr>
        <w:t xml:space="preserve">                                   </w:t>
      </w:r>
      <w:r>
        <w:rPr>
          <w:rFonts w:ascii="Times New Roman" w:eastAsia="Calibri" w:hAnsi="Times New Roman" w:cs="Times New Roman"/>
          <w:b/>
          <w:sz w:val="20"/>
          <w:szCs w:val="20"/>
          <w:vertAlign w:val="superscript"/>
          <w:lang w:eastAsia="ar-SA"/>
        </w:rPr>
        <w:t xml:space="preserve">                            </w:t>
      </w:r>
      <w:r w:rsidRPr="00B743C3">
        <w:rPr>
          <w:rFonts w:ascii="Times New Roman" w:eastAsia="Calibri" w:hAnsi="Times New Roman" w:cs="Times New Roman"/>
          <w:b/>
          <w:sz w:val="20"/>
          <w:szCs w:val="20"/>
          <w:vertAlign w:val="superscript"/>
          <w:lang w:eastAsia="ar-SA"/>
        </w:rPr>
        <w:t xml:space="preserve">  А</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где А1 – число колоний в опытной чашке,</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А – число колоний в контрольной чашке.</w:t>
      </w:r>
    </w:p>
    <w:p w:rsidR="00361152" w:rsidRPr="00B743C3" w:rsidRDefault="00361152" w:rsidP="00361152">
      <w:pPr>
        <w:spacing w:after="0"/>
        <w:ind w:firstLine="709"/>
        <w:jc w:val="both"/>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Подсчитайте количество колоний кишечной палочки в опытной и контрольной чашках для определения БАС, по формуле определите уровень БАС в процентах. Все данные внесите в протокол, сравните с нормативными значениями.</w:t>
      </w:r>
    </w:p>
    <w:p w:rsidR="00361152" w:rsidRPr="00B743C3" w:rsidRDefault="00361152" w:rsidP="00361152">
      <w:pPr>
        <w:spacing w:after="0"/>
        <w:ind w:firstLine="709"/>
        <w:jc w:val="both"/>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Протокол исследования: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6"/>
        <w:gridCol w:w="1815"/>
        <w:gridCol w:w="1548"/>
        <w:gridCol w:w="1177"/>
        <w:gridCol w:w="1658"/>
        <w:gridCol w:w="1701"/>
      </w:tblGrid>
      <w:tr w:rsidR="00361152" w:rsidRPr="00B743C3" w:rsidTr="00361152">
        <w:trPr>
          <w:cantSplit/>
          <w:trHeight w:val="317"/>
        </w:trPr>
        <w:tc>
          <w:tcPr>
            <w:tcW w:w="2166" w:type="dxa"/>
            <w:vMerge w:val="restart"/>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ФИО</w:t>
            </w:r>
          </w:p>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обследуемого</w:t>
            </w:r>
          </w:p>
        </w:tc>
        <w:tc>
          <w:tcPr>
            <w:tcW w:w="4540" w:type="dxa"/>
            <w:gridSpan w:val="3"/>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БАС</w:t>
            </w:r>
          </w:p>
        </w:tc>
        <w:tc>
          <w:tcPr>
            <w:tcW w:w="3359" w:type="dxa"/>
            <w:gridSpan w:val="2"/>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Лизоцим</w:t>
            </w:r>
          </w:p>
        </w:tc>
      </w:tr>
      <w:tr w:rsidR="00361152" w:rsidRPr="00B743C3" w:rsidTr="00361152">
        <w:trPr>
          <w:cantSplit/>
          <w:trHeight w:val="145"/>
        </w:trPr>
        <w:tc>
          <w:tcPr>
            <w:tcW w:w="2166" w:type="dxa"/>
            <w:vMerge/>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p>
        </w:tc>
        <w:tc>
          <w:tcPr>
            <w:tcW w:w="1815" w:type="dxa"/>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Количество колоний в контрольной чашке</w:t>
            </w:r>
          </w:p>
        </w:tc>
        <w:tc>
          <w:tcPr>
            <w:tcW w:w="1548" w:type="dxa"/>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Количество колоний в опытной чашке</w:t>
            </w:r>
          </w:p>
        </w:tc>
        <w:tc>
          <w:tcPr>
            <w:tcW w:w="1177" w:type="dxa"/>
            <w:vAlign w:val="center"/>
          </w:tcPr>
          <w:p w:rsidR="00361152"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 xml:space="preserve">БАС </w:t>
            </w:r>
          </w:p>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w:t>
            </w:r>
          </w:p>
        </w:tc>
        <w:tc>
          <w:tcPr>
            <w:tcW w:w="1658" w:type="dxa"/>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Диаметр зоны лизиса микрококка (см)</w:t>
            </w:r>
          </w:p>
        </w:tc>
        <w:tc>
          <w:tcPr>
            <w:tcW w:w="1701" w:type="dxa"/>
            <w:vAlign w:val="center"/>
          </w:tcPr>
          <w:p w:rsidR="00361152" w:rsidRPr="00B743C3" w:rsidRDefault="00361152" w:rsidP="00361152">
            <w:pPr>
              <w:spacing w:after="0"/>
              <w:jc w:val="center"/>
              <w:rPr>
                <w:rFonts w:ascii="Times New Roman" w:eastAsia="Calibri" w:hAnsi="Times New Roman" w:cs="Times New Roman"/>
                <w:b/>
                <w:sz w:val="20"/>
                <w:szCs w:val="20"/>
                <w:lang w:eastAsia="ar-SA"/>
              </w:rPr>
            </w:pPr>
            <w:r w:rsidRPr="00B743C3">
              <w:rPr>
                <w:rFonts w:ascii="Times New Roman" w:eastAsia="Calibri" w:hAnsi="Times New Roman" w:cs="Times New Roman"/>
                <w:b/>
                <w:sz w:val="20"/>
                <w:szCs w:val="20"/>
                <w:lang w:eastAsia="ar-SA"/>
              </w:rPr>
              <w:t>Количество лизоцима (мкг/ мл)</w:t>
            </w:r>
          </w:p>
        </w:tc>
      </w:tr>
      <w:tr w:rsidR="00361152" w:rsidRPr="00B743C3" w:rsidTr="00361152">
        <w:trPr>
          <w:trHeight w:val="1188"/>
        </w:trPr>
        <w:tc>
          <w:tcPr>
            <w:tcW w:w="2166"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Нормативные значения* (пол-мужской, возраст – 18 лет, сезон обследования – весна)</w:t>
            </w:r>
          </w:p>
        </w:tc>
        <w:tc>
          <w:tcPr>
            <w:tcW w:w="1815"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548"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177"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80,6</w:t>
            </w:r>
          </w:p>
        </w:tc>
        <w:tc>
          <w:tcPr>
            <w:tcW w:w="1658"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701"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6,8</w:t>
            </w:r>
          </w:p>
        </w:tc>
      </w:tr>
      <w:tr w:rsidR="00361152" w:rsidRPr="00B743C3" w:rsidTr="00361152">
        <w:trPr>
          <w:trHeight w:val="853"/>
        </w:trPr>
        <w:tc>
          <w:tcPr>
            <w:tcW w:w="2166"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r w:rsidRPr="00B743C3">
              <w:rPr>
                <w:rFonts w:ascii="Times New Roman" w:eastAsia="Calibri" w:hAnsi="Times New Roman" w:cs="Times New Roman"/>
                <w:sz w:val="20"/>
                <w:szCs w:val="20"/>
                <w:lang w:eastAsia="ar-SA"/>
              </w:rPr>
              <w:t>Обследуемый А.</w:t>
            </w:r>
          </w:p>
        </w:tc>
        <w:tc>
          <w:tcPr>
            <w:tcW w:w="1815"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548"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177"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658"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c>
          <w:tcPr>
            <w:tcW w:w="1701" w:type="dxa"/>
            <w:vAlign w:val="center"/>
          </w:tcPr>
          <w:p w:rsidR="00361152" w:rsidRPr="00B743C3" w:rsidRDefault="00361152" w:rsidP="00361152">
            <w:pPr>
              <w:spacing w:after="0"/>
              <w:jc w:val="center"/>
              <w:rPr>
                <w:rFonts w:ascii="Times New Roman" w:eastAsia="Calibri" w:hAnsi="Times New Roman" w:cs="Times New Roman"/>
                <w:sz w:val="20"/>
                <w:szCs w:val="20"/>
                <w:lang w:eastAsia="ar-SA"/>
              </w:rPr>
            </w:pPr>
          </w:p>
        </w:tc>
      </w:tr>
    </w:tbl>
    <w:p w:rsidR="00361152" w:rsidRPr="00B743C3" w:rsidRDefault="00361152" w:rsidP="00361152">
      <w:pPr>
        <w:tabs>
          <w:tab w:val="left" w:pos="900"/>
        </w:tabs>
        <w:spacing w:after="0"/>
        <w:ind w:firstLine="709"/>
        <w:jc w:val="both"/>
        <w:rPr>
          <w:rFonts w:ascii="Times New Roman" w:eastAsia="Calibri" w:hAnsi="Times New Roman" w:cs="Times New Roman"/>
          <w:b/>
          <w:color w:val="000000"/>
          <w:sz w:val="20"/>
          <w:szCs w:val="20"/>
        </w:rPr>
      </w:pPr>
      <w:r w:rsidRPr="00B743C3">
        <w:rPr>
          <w:rFonts w:ascii="Times New Roman" w:eastAsia="Calibri" w:hAnsi="Times New Roman" w:cs="Times New Roman"/>
          <w:sz w:val="20"/>
          <w:szCs w:val="20"/>
        </w:rPr>
        <w:t>Вывод: (ответить на вопросы: 1. По каким показателям выявлены изменения в состоянии естественной резистентности? 2. Сделайте заключение о состоянии естественной резистентности у обследуемого? Что может быть причиной этих изменений</w:t>
      </w:r>
    </w:p>
    <w:p w:rsidR="00361152" w:rsidRPr="00B743C3" w:rsidRDefault="00361152" w:rsidP="00361152">
      <w:pPr>
        <w:tabs>
          <w:tab w:val="left" w:pos="900"/>
        </w:tabs>
        <w:spacing w:after="0"/>
        <w:jc w:val="both"/>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b/>
          <w:color w:val="000000"/>
          <w:sz w:val="20"/>
          <w:szCs w:val="20"/>
        </w:rPr>
        <w:t>____________</w:t>
      </w:r>
    </w:p>
    <w:p w:rsidR="00361152" w:rsidRPr="00B743C3" w:rsidRDefault="00361152" w:rsidP="00361152">
      <w:pPr>
        <w:tabs>
          <w:tab w:val="left" w:pos="900"/>
        </w:tabs>
        <w:spacing w:after="0"/>
        <w:jc w:val="both"/>
        <w:rPr>
          <w:rFonts w:ascii="Times New Roman" w:eastAsia="Calibri" w:hAnsi="Times New Roman" w:cs="Times New Roman"/>
          <w:b/>
          <w:color w:val="000000"/>
          <w:sz w:val="20"/>
          <w:szCs w:val="20"/>
        </w:rPr>
      </w:pPr>
    </w:p>
    <w:p w:rsidR="00361152" w:rsidRPr="00B743C3" w:rsidRDefault="00361152" w:rsidP="00361152">
      <w:pPr>
        <w:tabs>
          <w:tab w:val="left" w:pos="900"/>
        </w:tabs>
        <w:spacing w:after="0"/>
        <w:ind w:firstLine="709"/>
        <w:jc w:val="center"/>
        <w:rPr>
          <w:rFonts w:ascii="Times New Roman" w:eastAsia="Calibri" w:hAnsi="Times New Roman" w:cs="Times New Roman"/>
          <w:b/>
          <w:color w:val="000000"/>
          <w:sz w:val="20"/>
          <w:szCs w:val="20"/>
        </w:rPr>
      </w:pPr>
      <w:r w:rsidRPr="00B743C3">
        <w:rPr>
          <w:rFonts w:ascii="Times New Roman" w:eastAsia="Calibri" w:hAnsi="Times New Roman" w:cs="Times New Roman"/>
          <w:b/>
          <w:color w:val="000000"/>
          <w:sz w:val="20"/>
          <w:szCs w:val="20"/>
        </w:rPr>
        <w:t>Работа №3.</w:t>
      </w:r>
    </w:p>
    <w:p w:rsidR="00361152" w:rsidRPr="00B743C3" w:rsidRDefault="00361152" w:rsidP="00361152">
      <w:pPr>
        <w:tabs>
          <w:tab w:val="left" w:pos="900"/>
        </w:tabs>
        <w:spacing w:after="0"/>
        <w:ind w:firstLine="709"/>
        <w:jc w:val="both"/>
        <w:rPr>
          <w:rFonts w:ascii="Times New Roman" w:eastAsia="MS Mincho" w:hAnsi="Times New Roman" w:cs="Times New Roman"/>
          <w:sz w:val="20"/>
          <w:szCs w:val="20"/>
        </w:rPr>
      </w:pPr>
      <w:r w:rsidRPr="00B743C3">
        <w:rPr>
          <w:rFonts w:ascii="Times New Roman" w:eastAsia="MS Mincho" w:hAnsi="Times New Roman" w:cs="Times New Roman"/>
          <w:b/>
          <w:bCs/>
          <w:sz w:val="20"/>
          <w:szCs w:val="20"/>
        </w:rPr>
        <w:t>Цель:</w:t>
      </w:r>
      <w:r>
        <w:rPr>
          <w:rFonts w:ascii="Times New Roman" w:eastAsia="MS Mincho" w:hAnsi="Times New Roman" w:cs="Times New Roman"/>
          <w:sz w:val="20"/>
          <w:szCs w:val="20"/>
        </w:rPr>
        <w:t xml:space="preserve"> </w:t>
      </w:r>
      <w:r w:rsidRPr="00B743C3">
        <w:rPr>
          <w:rFonts w:ascii="Times New Roman" w:eastAsia="MS Mincho" w:hAnsi="Times New Roman" w:cs="Times New Roman"/>
          <w:sz w:val="20"/>
          <w:szCs w:val="20"/>
        </w:rPr>
        <w:t>Определить роль паттерниндуцированных феноменов в защитных реакциях организма.</w:t>
      </w:r>
    </w:p>
    <w:p w:rsidR="00BF3D81" w:rsidRDefault="00BF3D81" w:rsidP="00361152">
      <w:pPr>
        <w:tabs>
          <w:tab w:val="left" w:pos="900"/>
        </w:tabs>
        <w:spacing w:after="0"/>
        <w:ind w:firstLine="709"/>
        <w:jc w:val="both"/>
        <w:rPr>
          <w:rFonts w:ascii="Times New Roman" w:eastAsia="Calibri" w:hAnsi="Times New Roman" w:cs="Times New Roman"/>
          <w:sz w:val="20"/>
          <w:szCs w:val="20"/>
        </w:rPr>
      </w:pPr>
    </w:p>
    <w:p w:rsidR="00BF3D81" w:rsidRDefault="00BF3D81" w:rsidP="00361152">
      <w:pPr>
        <w:tabs>
          <w:tab w:val="left" w:pos="900"/>
        </w:tabs>
        <w:spacing w:after="0"/>
        <w:ind w:firstLine="709"/>
        <w:jc w:val="both"/>
        <w:rPr>
          <w:rFonts w:ascii="Times New Roman" w:eastAsia="Calibri" w:hAnsi="Times New Roman" w:cs="Times New Roman"/>
          <w:sz w:val="20"/>
          <w:szCs w:val="20"/>
        </w:rPr>
      </w:pPr>
    </w:p>
    <w:p w:rsidR="00BF3D81" w:rsidRDefault="00BF3D81" w:rsidP="00361152">
      <w:pPr>
        <w:tabs>
          <w:tab w:val="left" w:pos="900"/>
        </w:tabs>
        <w:spacing w:after="0"/>
        <w:ind w:firstLine="709"/>
        <w:jc w:val="both"/>
        <w:rPr>
          <w:rFonts w:ascii="Times New Roman" w:eastAsia="Calibri" w:hAnsi="Times New Roman" w:cs="Times New Roman"/>
          <w:sz w:val="20"/>
          <w:szCs w:val="20"/>
        </w:rPr>
      </w:pPr>
    </w:p>
    <w:p w:rsidR="00361152" w:rsidRPr="00B743C3" w:rsidRDefault="00361152" w:rsidP="00361152">
      <w:pPr>
        <w:tabs>
          <w:tab w:val="left" w:pos="900"/>
        </w:tabs>
        <w:spacing w:after="0"/>
        <w:ind w:firstLine="709"/>
        <w:jc w:val="both"/>
        <w:rPr>
          <w:rFonts w:ascii="Times New Roman" w:eastAsia="Calibri" w:hAnsi="Times New Roman" w:cs="Times New Roman"/>
          <w:sz w:val="20"/>
          <w:szCs w:val="20"/>
        </w:rPr>
      </w:pPr>
      <w:r w:rsidRPr="00BF3D81">
        <w:rPr>
          <w:rFonts w:ascii="Times New Roman" w:eastAsia="Calibri" w:hAnsi="Times New Roman" w:cs="Times New Roman"/>
          <w:sz w:val="20"/>
          <w:szCs w:val="20"/>
        </w:rPr>
        <w:lastRenderedPageBreak/>
        <w:t>З</w:t>
      </w:r>
      <w:r w:rsidRPr="00B743C3">
        <w:rPr>
          <w:rFonts w:ascii="Times New Roman" w:eastAsia="Calibri" w:hAnsi="Times New Roman" w:cs="Times New Roman"/>
          <w:sz w:val="20"/>
          <w:szCs w:val="20"/>
        </w:rPr>
        <w:t>аполнить правую часть предлагаемой таблицы.</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4"/>
        <w:gridCol w:w="5485"/>
      </w:tblGrid>
      <w:tr w:rsidR="00361152" w:rsidRPr="00B743C3" w:rsidTr="00361152">
        <w:tc>
          <w:tcPr>
            <w:tcW w:w="2303" w:type="pct"/>
            <w:vAlign w:val="center"/>
          </w:tcPr>
          <w:p w:rsidR="00361152" w:rsidRPr="00B743C3" w:rsidRDefault="00361152" w:rsidP="00361152">
            <w:pPr>
              <w:spacing w:after="0"/>
              <w:ind w:firstLine="709"/>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Феномен</w:t>
            </w:r>
          </w:p>
        </w:tc>
        <w:tc>
          <w:tcPr>
            <w:tcW w:w="2697" w:type="pct"/>
            <w:vAlign w:val="center"/>
          </w:tcPr>
          <w:p w:rsidR="00361152" w:rsidRPr="00B743C3" w:rsidRDefault="00361152" w:rsidP="00361152">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Роль в защитных реакциях </w:t>
            </w:r>
            <w:r w:rsidRPr="00B743C3">
              <w:rPr>
                <w:rFonts w:ascii="Times New Roman" w:eastAsia="Calibri" w:hAnsi="Times New Roman" w:cs="Times New Roman"/>
                <w:b/>
                <w:sz w:val="20"/>
                <w:szCs w:val="20"/>
              </w:rPr>
              <w:t>организма человека</w:t>
            </w: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Индукция</w:t>
            </w:r>
            <w:r w:rsidRPr="00B743C3">
              <w:rPr>
                <w:rFonts w:ascii="Times New Roman" w:eastAsia="Calibri" w:hAnsi="Times New Roman" w:cs="Times New Roman"/>
                <w:sz w:val="20"/>
                <w:szCs w:val="20"/>
              </w:rPr>
              <w:t xml:space="preserve"> синтеза про</w:t>
            </w:r>
            <w:r>
              <w:rPr>
                <w:rFonts w:ascii="Times New Roman" w:eastAsia="Calibri" w:hAnsi="Times New Roman" w:cs="Times New Roman"/>
                <w:sz w:val="20"/>
                <w:szCs w:val="20"/>
              </w:rPr>
              <w:t>ти</w:t>
            </w:r>
            <w:r w:rsidRPr="00B743C3">
              <w:rPr>
                <w:rFonts w:ascii="Times New Roman" w:eastAsia="Calibri" w:hAnsi="Times New Roman" w:cs="Times New Roman"/>
                <w:sz w:val="20"/>
                <w:szCs w:val="20"/>
              </w:rPr>
              <w:t>вовоспалительных цитокинов</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Индукция</w:t>
            </w:r>
            <w:r w:rsidRPr="00B743C3">
              <w:rPr>
                <w:rFonts w:ascii="Times New Roman" w:eastAsia="Calibri" w:hAnsi="Times New Roman" w:cs="Times New Roman"/>
                <w:sz w:val="20"/>
                <w:szCs w:val="20"/>
              </w:rPr>
              <w:t xml:space="preserve"> синтеза интерферонов </w:t>
            </w:r>
            <w:r w:rsidRPr="00B743C3">
              <w:rPr>
                <w:rFonts w:ascii="Times New Roman" w:eastAsia="Calibri" w:hAnsi="Times New Roman" w:cs="Times New Roman"/>
                <w:sz w:val="20"/>
                <w:szCs w:val="20"/>
                <w:lang w:val="en-US"/>
              </w:rPr>
              <w:t>I</w:t>
            </w:r>
            <w:r w:rsidRPr="00B743C3">
              <w:rPr>
                <w:rFonts w:ascii="Times New Roman" w:eastAsia="Calibri" w:hAnsi="Times New Roman" w:cs="Times New Roman"/>
                <w:sz w:val="20"/>
                <w:szCs w:val="20"/>
              </w:rPr>
              <w:t xml:space="preserve"> типа</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Pr>
                <w:rFonts w:ascii="Times New Roman" w:eastAsia="Calibri" w:hAnsi="Times New Roman" w:cs="Times New Roman"/>
                <w:sz w:val="20"/>
                <w:szCs w:val="20"/>
              </w:rPr>
              <w:t>Индукция синтеза</w:t>
            </w:r>
            <w:r w:rsidRPr="00B743C3">
              <w:rPr>
                <w:rFonts w:ascii="Times New Roman" w:eastAsia="Calibri" w:hAnsi="Times New Roman" w:cs="Times New Roman"/>
                <w:sz w:val="20"/>
                <w:szCs w:val="20"/>
              </w:rPr>
              <w:t xml:space="preserve"> хемокинов</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Активация </w:t>
            </w:r>
            <w:r w:rsidRPr="00B743C3">
              <w:rPr>
                <w:rFonts w:ascii="Times New Roman" w:eastAsia="Calibri" w:hAnsi="Times New Roman" w:cs="Times New Roman"/>
                <w:sz w:val="20"/>
                <w:szCs w:val="20"/>
                <w:lang w:val="en-US"/>
              </w:rPr>
              <w:t>NO-</w:t>
            </w:r>
            <w:r w:rsidRPr="00B743C3">
              <w:rPr>
                <w:rFonts w:ascii="Times New Roman" w:eastAsia="Calibri" w:hAnsi="Times New Roman" w:cs="Times New Roman"/>
                <w:sz w:val="20"/>
                <w:szCs w:val="20"/>
              </w:rPr>
              <w:t>синтазы</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Синтез свободных форм кислорода</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Индукция дифференцировки дендритных клеток</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c>
          <w:tcPr>
            <w:tcW w:w="2303"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Активация комплемента</w:t>
            </w:r>
          </w:p>
        </w:tc>
        <w:tc>
          <w:tcPr>
            <w:tcW w:w="2697"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bl>
    <w:p w:rsidR="00361152" w:rsidRPr="00B743C3" w:rsidRDefault="00361152" w:rsidP="00361152">
      <w:pPr>
        <w:spacing w:after="0"/>
        <w:ind w:firstLine="709"/>
        <w:jc w:val="both"/>
        <w:rPr>
          <w:rFonts w:ascii="Times New Roman" w:eastAsia="MS Mincho" w:hAnsi="Times New Roman" w:cs="Times New Roman"/>
          <w:b/>
          <w:bCs/>
          <w:sz w:val="20"/>
          <w:szCs w:val="20"/>
          <w:lang w:eastAsia="ru-RU"/>
        </w:rPr>
      </w:pPr>
    </w:p>
    <w:p w:rsidR="00361152" w:rsidRPr="00B743C3" w:rsidRDefault="00361152" w:rsidP="00361152">
      <w:pPr>
        <w:spacing w:after="0"/>
        <w:ind w:firstLine="709"/>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САМОСТОЯТЕЛЬН</w:t>
      </w:r>
      <w:r>
        <w:rPr>
          <w:rFonts w:ascii="Times New Roman" w:eastAsia="Calibri" w:hAnsi="Times New Roman" w:cs="Times New Roman"/>
          <w:b/>
          <w:sz w:val="20"/>
          <w:szCs w:val="20"/>
        </w:rPr>
        <w:t>АЯ РАБОТА</w:t>
      </w:r>
      <w:r w:rsidRPr="00B743C3">
        <w:rPr>
          <w:rFonts w:ascii="Times New Roman" w:eastAsia="Calibri" w:hAnsi="Times New Roman" w:cs="Times New Roman"/>
          <w:b/>
          <w:sz w:val="20"/>
          <w:szCs w:val="20"/>
        </w:rPr>
        <w:t xml:space="preserve"> ВО ВНЕУЧЕБНОЕ ВРЕМЯ</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MS Mincho" w:hAnsi="Times New Roman" w:cs="Times New Roman"/>
          <w:b/>
          <w:bCs/>
          <w:sz w:val="20"/>
          <w:szCs w:val="20"/>
          <w:lang w:eastAsia="ru-RU"/>
        </w:rPr>
        <w:t xml:space="preserve">Задание 1. </w:t>
      </w:r>
      <w:r w:rsidRPr="00B743C3">
        <w:rPr>
          <w:rFonts w:ascii="Times New Roman" w:eastAsia="MS Mincho" w:hAnsi="Times New Roman" w:cs="Times New Roman"/>
          <w:bCs/>
          <w:sz w:val="20"/>
          <w:szCs w:val="20"/>
          <w:lang w:eastAsia="ru-RU"/>
        </w:rPr>
        <w:t>Р</w:t>
      </w:r>
      <w:r w:rsidRPr="00B743C3">
        <w:rPr>
          <w:rFonts w:ascii="Times New Roman" w:eastAsia="MS Mincho" w:hAnsi="Times New Roman" w:cs="Times New Roman"/>
          <w:sz w:val="20"/>
          <w:szCs w:val="20"/>
          <w:lang w:eastAsia="ru-RU"/>
        </w:rPr>
        <w:t xml:space="preserve">азобрать механизмы системного действия </w:t>
      </w:r>
      <w:r w:rsidRPr="00B743C3">
        <w:rPr>
          <w:rFonts w:ascii="Times New Roman" w:eastAsia="MS Mincho" w:hAnsi="Times New Roman" w:cs="Times New Roman"/>
          <w:sz w:val="20"/>
          <w:szCs w:val="20"/>
          <w:lang w:val="en-US" w:eastAsia="ru-RU"/>
        </w:rPr>
        <w:t>IL</w:t>
      </w:r>
      <w:r w:rsidRPr="00B743C3">
        <w:rPr>
          <w:rFonts w:ascii="Times New Roman" w:eastAsia="MS Mincho" w:hAnsi="Times New Roman" w:cs="Times New Roman"/>
          <w:sz w:val="20"/>
          <w:szCs w:val="20"/>
          <w:lang w:eastAsia="ru-RU"/>
        </w:rPr>
        <w:t>-1. З</w:t>
      </w:r>
      <w:r>
        <w:rPr>
          <w:rFonts w:ascii="Times New Roman" w:eastAsia="Calibri" w:hAnsi="Times New Roman" w:cs="Times New Roman"/>
          <w:sz w:val="20"/>
          <w:szCs w:val="20"/>
          <w:lang w:eastAsia="ru-RU"/>
        </w:rPr>
        <w:t xml:space="preserve">аполнить </w:t>
      </w:r>
      <w:r w:rsidRPr="00B743C3">
        <w:rPr>
          <w:rFonts w:ascii="Times New Roman" w:eastAsia="Calibri" w:hAnsi="Times New Roman" w:cs="Times New Roman"/>
          <w:sz w:val="20"/>
          <w:szCs w:val="20"/>
          <w:lang w:eastAsia="ru-RU"/>
        </w:rPr>
        <w:t xml:space="preserve">графу (биологическое действие) в предлагаемой таблице. </w:t>
      </w:r>
    </w:p>
    <w:tbl>
      <w:tblPr>
        <w:tblW w:w="496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72"/>
        <w:gridCol w:w="2892"/>
        <w:gridCol w:w="5142"/>
      </w:tblGrid>
      <w:tr w:rsidR="00361152" w:rsidRPr="00B743C3" w:rsidTr="00361152">
        <w:trPr>
          <w:trHeight w:val="170"/>
        </w:trPr>
        <w:tc>
          <w:tcPr>
            <w:tcW w:w="1064" w:type="pct"/>
            <w:vAlign w:val="center"/>
          </w:tcPr>
          <w:p w:rsidR="00361152" w:rsidRPr="00B70BFC" w:rsidRDefault="00361152" w:rsidP="00361152">
            <w:pPr>
              <w:spacing w:after="0"/>
              <w:jc w:val="center"/>
              <w:rPr>
                <w:rFonts w:ascii="Times New Roman" w:eastAsia="Calibri" w:hAnsi="Times New Roman" w:cs="Times New Roman"/>
                <w:b/>
                <w:sz w:val="20"/>
                <w:szCs w:val="20"/>
              </w:rPr>
            </w:pPr>
            <w:r w:rsidRPr="00B70BFC">
              <w:rPr>
                <w:rFonts w:ascii="Times New Roman" w:eastAsia="Calibri" w:hAnsi="Times New Roman" w:cs="Times New Roman"/>
                <w:b/>
                <w:sz w:val="20"/>
                <w:szCs w:val="20"/>
              </w:rPr>
              <w:t>Органы и ткани</w:t>
            </w:r>
          </w:p>
        </w:tc>
        <w:tc>
          <w:tcPr>
            <w:tcW w:w="1417" w:type="pct"/>
            <w:vAlign w:val="center"/>
          </w:tcPr>
          <w:p w:rsidR="00361152" w:rsidRPr="00B70BFC" w:rsidRDefault="00361152" w:rsidP="00361152">
            <w:pPr>
              <w:spacing w:after="0"/>
              <w:jc w:val="center"/>
              <w:rPr>
                <w:rFonts w:ascii="Times New Roman" w:eastAsia="Calibri" w:hAnsi="Times New Roman" w:cs="Times New Roman"/>
                <w:b/>
                <w:sz w:val="20"/>
                <w:szCs w:val="20"/>
              </w:rPr>
            </w:pPr>
            <w:r w:rsidRPr="00B70BFC">
              <w:rPr>
                <w:rFonts w:ascii="Times New Roman" w:eastAsia="Calibri" w:hAnsi="Times New Roman" w:cs="Times New Roman"/>
                <w:b/>
                <w:sz w:val="20"/>
                <w:szCs w:val="20"/>
              </w:rPr>
              <w:t>Клетки-мишени</w:t>
            </w:r>
          </w:p>
        </w:tc>
        <w:tc>
          <w:tcPr>
            <w:tcW w:w="2518" w:type="pct"/>
            <w:vAlign w:val="center"/>
          </w:tcPr>
          <w:p w:rsidR="00361152" w:rsidRPr="00B70BFC" w:rsidRDefault="00361152" w:rsidP="00361152">
            <w:pPr>
              <w:spacing w:after="0"/>
              <w:jc w:val="center"/>
              <w:rPr>
                <w:rFonts w:ascii="Times New Roman" w:eastAsia="Calibri" w:hAnsi="Times New Roman" w:cs="Times New Roman"/>
                <w:b/>
                <w:sz w:val="20"/>
                <w:szCs w:val="20"/>
              </w:rPr>
            </w:pPr>
            <w:r w:rsidRPr="00B70BFC">
              <w:rPr>
                <w:rFonts w:ascii="Times New Roman" w:eastAsia="Calibri" w:hAnsi="Times New Roman" w:cs="Times New Roman"/>
                <w:b/>
                <w:sz w:val="20"/>
                <w:szCs w:val="20"/>
              </w:rPr>
              <w:t>Биологическое действие</w:t>
            </w:r>
          </w:p>
        </w:tc>
      </w:tr>
      <w:tr w:rsidR="00361152" w:rsidRPr="00B743C3" w:rsidTr="00361152">
        <w:trPr>
          <w:trHeight w:val="293"/>
        </w:trPr>
        <w:tc>
          <w:tcPr>
            <w:tcW w:w="1064" w:type="pct"/>
            <w:vMerge w:val="restar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Эндокринная система</w:t>
            </w: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Клетки коры надпочечников</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Клетки щитовидной железы</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234"/>
        </w:trPr>
        <w:tc>
          <w:tcPr>
            <w:tcW w:w="1064" w:type="pct"/>
            <w:vMerge w:val="restar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Иммунная система</w:t>
            </w: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Нейтрофильные гранулоциты</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Базовые и тучные клетки</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Дендритные клетки</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Моноциты/Макрофаги</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Т-лимфоциты</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В-лимфоциты</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143"/>
        </w:trPr>
        <w:tc>
          <w:tcPr>
            <w:tcW w:w="1064" w:type="pct"/>
            <w:vMerge/>
            <w:vAlign w:val="center"/>
          </w:tcPr>
          <w:p w:rsidR="00361152" w:rsidRPr="00B743C3" w:rsidRDefault="00361152" w:rsidP="00361152">
            <w:pPr>
              <w:spacing w:after="0"/>
              <w:jc w:val="center"/>
              <w:rPr>
                <w:rFonts w:ascii="Times New Roman" w:eastAsia="Calibri" w:hAnsi="Times New Roman" w:cs="Times New Roman"/>
                <w:sz w:val="20"/>
                <w:szCs w:val="20"/>
              </w:rPr>
            </w:pPr>
          </w:p>
        </w:tc>
        <w:tc>
          <w:tcPr>
            <w:tcW w:w="1417" w:type="pct"/>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val="en-US"/>
              </w:rPr>
              <w:t>NK</w:t>
            </w:r>
            <w:r w:rsidRPr="00B743C3">
              <w:rPr>
                <w:rFonts w:ascii="Times New Roman" w:eastAsia="Calibri" w:hAnsi="Times New Roman" w:cs="Times New Roman"/>
                <w:sz w:val="20"/>
                <w:szCs w:val="20"/>
              </w:rPr>
              <w:t>-клетки</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303"/>
        </w:trPr>
        <w:tc>
          <w:tcPr>
            <w:tcW w:w="1064" w:type="pct"/>
            <w:vAlign w:val="center"/>
          </w:tcPr>
          <w:p w:rsidR="00361152" w:rsidRPr="00B743C3" w:rsidRDefault="00361152" w:rsidP="00361152">
            <w:pPr>
              <w:spacing w:after="0" w:line="240" w:lineRule="auto"/>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кроветворения</w:t>
            </w:r>
          </w:p>
        </w:tc>
        <w:tc>
          <w:tcPr>
            <w:tcW w:w="1417" w:type="pct"/>
            <w:vAlign w:val="center"/>
          </w:tcPr>
          <w:p w:rsidR="00361152" w:rsidRPr="00B743C3" w:rsidRDefault="00361152" w:rsidP="00361152">
            <w:pPr>
              <w:spacing w:after="0" w:line="240" w:lineRule="auto"/>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Костномозговые предшественники гемопоэза</w:t>
            </w:r>
          </w:p>
        </w:tc>
        <w:tc>
          <w:tcPr>
            <w:tcW w:w="2518" w:type="pct"/>
            <w:vAlign w:val="center"/>
          </w:tcPr>
          <w:p w:rsidR="00361152" w:rsidRPr="00B743C3" w:rsidRDefault="00361152" w:rsidP="00361152">
            <w:pPr>
              <w:spacing w:after="0"/>
              <w:jc w:val="center"/>
              <w:rPr>
                <w:rFonts w:ascii="Times New Roman" w:eastAsia="Calibri" w:hAnsi="Times New Roman" w:cs="Times New Roman"/>
                <w:sz w:val="20"/>
                <w:szCs w:val="20"/>
              </w:rPr>
            </w:pPr>
          </w:p>
        </w:tc>
      </w:tr>
      <w:tr w:rsidR="00361152" w:rsidRPr="00B743C3" w:rsidTr="00361152">
        <w:trPr>
          <w:trHeight w:val="254"/>
        </w:trPr>
        <w:tc>
          <w:tcPr>
            <w:tcW w:w="1064" w:type="pct"/>
            <w:vAlign w:val="center"/>
          </w:tcPr>
          <w:p w:rsidR="00361152" w:rsidRPr="00B743C3" w:rsidRDefault="00361152" w:rsidP="00361152">
            <w:pPr>
              <w:spacing w:after="0" w:line="240" w:lineRule="auto"/>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Периферическая кровь</w:t>
            </w:r>
          </w:p>
        </w:tc>
        <w:tc>
          <w:tcPr>
            <w:tcW w:w="1417" w:type="pct"/>
            <w:vAlign w:val="center"/>
          </w:tcPr>
          <w:p w:rsidR="00361152" w:rsidRPr="00B743C3" w:rsidRDefault="00361152" w:rsidP="00361152">
            <w:pPr>
              <w:spacing w:after="0" w:line="240" w:lineRule="auto"/>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Лейкоциты</w:t>
            </w:r>
          </w:p>
        </w:tc>
        <w:tc>
          <w:tcPr>
            <w:tcW w:w="2518" w:type="pct"/>
            <w:vAlign w:val="center"/>
          </w:tcPr>
          <w:p w:rsidR="00361152" w:rsidRDefault="00361152" w:rsidP="00361152">
            <w:pPr>
              <w:spacing w:after="0"/>
              <w:jc w:val="center"/>
              <w:rPr>
                <w:rFonts w:ascii="Times New Roman" w:eastAsia="Calibri" w:hAnsi="Times New Roman" w:cs="Times New Roman"/>
                <w:sz w:val="20"/>
                <w:szCs w:val="20"/>
              </w:rPr>
            </w:pPr>
          </w:p>
          <w:p w:rsidR="00361152" w:rsidRPr="00B743C3" w:rsidRDefault="00361152" w:rsidP="00361152">
            <w:pPr>
              <w:spacing w:after="0"/>
              <w:jc w:val="center"/>
              <w:rPr>
                <w:rFonts w:ascii="Times New Roman" w:eastAsia="Calibri" w:hAnsi="Times New Roman" w:cs="Times New Roman"/>
                <w:sz w:val="20"/>
                <w:szCs w:val="20"/>
              </w:rPr>
            </w:pPr>
          </w:p>
        </w:tc>
      </w:tr>
    </w:tbl>
    <w:p w:rsidR="00361152" w:rsidRDefault="00361152" w:rsidP="00361152">
      <w:pPr>
        <w:spacing w:after="0"/>
        <w:jc w:val="center"/>
        <w:rPr>
          <w:rFonts w:ascii="Times New Roman" w:eastAsia="Calibri" w:hAnsi="Times New Roman" w:cs="Times New Roman"/>
          <w:b/>
          <w:sz w:val="20"/>
          <w:szCs w:val="20"/>
          <w:lang w:eastAsia="ru-RU"/>
        </w:rPr>
      </w:pPr>
    </w:p>
    <w:p w:rsidR="00BF3D81" w:rsidRDefault="00BF3D81" w:rsidP="00361152">
      <w:pPr>
        <w:spacing w:after="0"/>
        <w:jc w:val="center"/>
        <w:rPr>
          <w:rFonts w:ascii="Times New Roman" w:eastAsia="Calibri" w:hAnsi="Times New Roman" w:cs="Times New Roman"/>
          <w:b/>
          <w:sz w:val="20"/>
          <w:szCs w:val="20"/>
          <w:lang w:eastAsia="ru-RU"/>
        </w:rPr>
      </w:pPr>
    </w:p>
    <w:p w:rsidR="00361152" w:rsidRDefault="00361152" w:rsidP="00361152">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lastRenderedPageBreak/>
        <w:t xml:space="preserve">КОНТРОЛЬНЫЕ ВОПРОСЫ И ОТВЕТЫ </w:t>
      </w:r>
    </w:p>
    <w:p w:rsidR="00361152" w:rsidRPr="00B743C3" w:rsidRDefault="00361152" w:rsidP="00361152">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ДЛЯ САМОСТОЯТЕЛЬНОЙ РАБОТЫ ВО ВНЕУЧЕБНОЕ </w:t>
      </w:r>
      <w:r w:rsidRPr="00B743C3">
        <w:rPr>
          <w:rFonts w:ascii="Times New Roman" w:eastAsia="Calibri" w:hAnsi="Times New Roman" w:cs="Times New Roman"/>
          <w:b/>
          <w:sz w:val="20"/>
          <w:szCs w:val="20"/>
          <w:lang w:eastAsia="ru-RU"/>
        </w:rPr>
        <w:t>ВРЕМЯ</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5670"/>
      </w:tblGrid>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Клетки, распознающие </w:t>
            </w:r>
            <w:r>
              <w:rPr>
                <w:rFonts w:ascii="Times New Roman" w:eastAsia="Calibri" w:hAnsi="Times New Roman" w:cs="Times New Roman"/>
                <w:sz w:val="20"/>
                <w:szCs w:val="20"/>
                <w:lang w:eastAsia="ru-RU"/>
              </w:rPr>
              <w:t>патогенны</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врожденным иммунитетом</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Клетки миеломоноцитарного ряда</w:t>
            </w:r>
          </w:p>
        </w:tc>
      </w:tr>
      <w:tr w:rsidR="00361152" w:rsidRPr="00B743C3" w:rsidTr="00361152">
        <w:trPr>
          <w:trHeight w:val="390"/>
        </w:trPr>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Структуры, распознаваемые</w:t>
            </w:r>
            <w:r w:rsidRPr="00B743C3">
              <w:rPr>
                <w:rFonts w:ascii="Times New Roman" w:eastAsia="Calibri" w:hAnsi="Times New Roman" w:cs="Times New Roman"/>
                <w:sz w:val="20"/>
                <w:szCs w:val="20"/>
                <w:lang w:eastAsia="ru-RU"/>
              </w:rPr>
              <w:t xml:space="preserve"> механизмами врожденного иммунитета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Паттерны или пампы (РАМР)</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Примеры паттернов</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ЛПС, </w:t>
            </w:r>
            <w:r>
              <w:rPr>
                <w:rFonts w:ascii="Times New Roman" w:eastAsia="Calibri" w:hAnsi="Times New Roman" w:cs="Times New Roman"/>
                <w:sz w:val="20"/>
                <w:szCs w:val="20"/>
                <w:lang w:eastAsia="ru-RU"/>
              </w:rPr>
              <w:t>пептидогликан, ДНК,</w:t>
            </w:r>
            <w:r w:rsidR="005C5046">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РНК вирусов,</w:t>
            </w:r>
            <w:r w:rsidRPr="00B743C3">
              <w:rPr>
                <w:rFonts w:ascii="Times New Roman" w:eastAsia="Calibri" w:hAnsi="Times New Roman" w:cs="Times New Roman"/>
                <w:sz w:val="20"/>
                <w:szCs w:val="20"/>
                <w:lang w:eastAsia="ru-RU"/>
              </w:rPr>
              <w:t xml:space="preserve"> липоарабиноманан, флагеллин</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паттернраспознающих рецепторов</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Растворимые, цитоплазматические,  мембранные</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Цитокины системного действия</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ИЛ-1, ИЛ-6, ФНОα</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Цитокины антагонисты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ИЛ-4 и ИФНγ</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Провоспалительные цитокины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ИЛ-1, ИЛ-6, ФНОα, ИФНγ</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Противовоспалительные</w:t>
            </w:r>
            <w:r w:rsidRPr="00B743C3">
              <w:rPr>
                <w:rFonts w:ascii="Times New Roman" w:eastAsia="Calibri" w:hAnsi="Times New Roman" w:cs="Times New Roman"/>
                <w:sz w:val="20"/>
                <w:szCs w:val="20"/>
                <w:lang w:eastAsia="ru-RU"/>
              </w:rPr>
              <w:t xml:space="preserve"> цитокины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ИЛ-10, ТФРβ</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highlight w:val="yellow"/>
                <w:lang w:eastAsia="ru-RU"/>
              </w:rPr>
            </w:pPr>
            <w:r w:rsidRPr="00B743C3">
              <w:rPr>
                <w:rFonts w:ascii="Times New Roman" w:eastAsia="Calibri" w:hAnsi="Times New Roman" w:cs="Times New Roman"/>
                <w:sz w:val="20"/>
                <w:szCs w:val="20"/>
              </w:rPr>
              <w:t>Факторы естественной резистентности (ФЕР)</w:t>
            </w:r>
          </w:p>
        </w:tc>
        <w:tc>
          <w:tcPr>
            <w:tcW w:w="5670" w:type="dxa"/>
            <w:vAlign w:val="center"/>
          </w:tcPr>
          <w:p w:rsidR="00361152" w:rsidRPr="00B743C3" w:rsidRDefault="00361152" w:rsidP="00361152">
            <w:pPr>
              <w:numPr>
                <w:ilvl w:val="0"/>
                <w:numId w:val="15"/>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Нормальная микрофлора</w:t>
            </w:r>
          </w:p>
          <w:p w:rsidR="00361152" w:rsidRPr="00B743C3" w:rsidRDefault="00361152" w:rsidP="00361152">
            <w:pPr>
              <w:numPr>
                <w:ilvl w:val="0"/>
                <w:numId w:val="15"/>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Клеточные</w:t>
            </w:r>
          </w:p>
          <w:p w:rsidR="00361152" w:rsidRPr="00B743C3" w:rsidRDefault="00361152" w:rsidP="00361152">
            <w:pPr>
              <w:numPr>
                <w:ilvl w:val="0"/>
                <w:numId w:val="15"/>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Гуморальные</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highlight w:val="yellow"/>
                <w:lang w:eastAsia="ru-RU"/>
              </w:rPr>
            </w:pPr>
            <w:r w:rsidRPr="00B743C3">
              <w:rPr>
                <w:rFonts w:ascii="Times New Roman" w:eastAsia="Calibri" w:hAnsi="Times New Roman" w:cs="Times New Roman"/>
                <w:sz w:val="20"/>
                <w:szCs w:val="20"/>
              </w:rPr>
              <w:t>Клеточные факторы естественной резистентности</w:t>
            </w:r>
          </w:p>
        </w:tc>
        <w:tc>
          <w:tcPr>
            <w:tcW w:w="5670" w:type="dxa"/>
            <w:vAlign w:val="center"/>
          </w:tcPr>
          <w:p w:rsidR="00361152" w:rsidRPr="00B743C3" w:rsidRDefault="00361152" w:rsidP="00361152">
            <w:pPr>
              <w:numPr>
                <w:ilvl w:val="0"/>
                <w:numId w:val="16"/>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Бактерицидность кожи и слизистых</w:t>
            </w:r>
          </w:p>
          <w:p w:rsidR="00361152" w:rsidRPr="00B743C3" w:rsidRDefault="00361152" w:rsidP="00361152">
            <w:pPr>
              <w:numPr>
                <w:ilvl w:val="0"/>
                <w:numId w:val="16"/>
              </w:numPr>
              <w:tabs>
                <w:tab w:val="clear" w:pos="360"/>
              </w:tabs>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Барьер-фиксирующая способность лимфатических узлов, клеток РЭС</w:t>
            </w:r>
          </w:p>
          <w:p w:rsidR="00361152" w:rsidRPr="00B743C3" w:rsidRDefault="00361152" w:rsidP="00361152">
            <w:pPr>
              <w:numPr>
                <w:ilvl w:val="0"/>
                <w:numId w:val="16"/>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Фагоцитоз</w:t>
            </w:r>
          </w:p>
          <w:p w:rsidR="00361152" w:rsidRPr="00B743C3" w:rsidRDefault="00361152" w:rsidP="00361152">
            <w:pPr>
              <w:numPr>
                <w:ilvl w:val="0"/>
                <w:numId w:val="16"/>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Клеточная ареактивность</w:t>
            </w:r>
          </w:p>
          <w:p w:rsidR="00361152" w:rsidRPr="00B743C3" w:rsidRDefault="00361152" w:rsidP="00361152">
            <w:pPr>
              <w:numPr>
                <w:ilvl w:val="0"/>
                <w:numId w:val="16"/>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Воспаление</w:t>
            </w:r>
          </w:p>
          <w:p w:rsidR="00361152" w:rsidRPr="00B743C3" w:rsidRDefault="00361152" w:rsidP="00361152">
            <w:pPr>
              <w:numPr>
                <w:ilvl w:val="0"/>
                <w:numId w:val="16"/>
              </w:numPr>
              <w:tabs>
                <w:tab w:val="clear" w:pos="360"/>
              </w:tabs>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Естественные киллеры или </w:t>
            </w:r>
            <w:r w:rsidRPr="00B743C3">
              <w:rPr>
                <w:rFonts w:ascii="Times New Roman" w:eastAsia="Calibri" w:hAnsi="Times New Roman" w:cs="Times New Roman"/>
                <w:sz w:val="20"/>
                <w:szCs w:val="20"/>
                <w:lang w:val="en-US"/>
              </w:rPr>
              <w:t>Natural</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lang w:val="en-US"/>
              </w:rPr>
              <w:t>killer</w:t>
            </w:r>
            <w:r w:rsidRPr="00B743C3">
              <w:rPr>
                <w:rFonts w:ascii="Times New Roman" w:eastAsia="Calibri" w:hAnsi="Times New Roman" w:cs="Times New Roman"/>
                <w:sz w:val="20"/>
                <w:szCs w:val="20"/>
              </w:rPr>
              <w:t xml:space="preserve"> (</w:t>
            </w:r>
            <w:r w:rsidRPr="00B743C3">
              <w:rPr>
                <w:rFonts w:ascii="Times New Roman" w:eastAsia="Calibri" w:hAnsi="Times New Roman" w:cs="Times New Roman"/>
                <w:sz w:val="20"/>
                <w:szCs w:val="20"/>
                <w:lang w:val="en-US"/>
              </w:rPr>
              <w:t>EK</w:t>
            </w:r>
            <w:r w:rsidRPr="00B743C3">
              <w:rPr>
                <w:rFonts w:ascii="Times New Roman" w:eastAsia="Calibri" w:hAnsi="Times New Roman" w:cs="Times New Roman"/>
                <w:sz w:val="20"/>
                <w:szCs w:val="20"/>
              </w:rPr>
              <w:t xml:space="preserve"> –  или </w:t>
            </w:r>
            <w:r w:rsidRPr="00B743C3">
              <w:rPr>
                <w:rFonts w:ascii="Times New Roman" w:eastAsia="Calibri" w:hAnsi="Times New Roman" w:cs="Times New Roman"/>
                <w:sz w:val="20"/>
                <w:szCs w:val="20"/>
                <w:lang w:val="en-US"/>
              </w:rPr>
              <w:t>NK</w:t>
            </w:r>
            <w:r w:rsidRPr="00B743C3">
              <w:rPr>
                <w:rFonts w:ascii="Times New Roman" w:eastAsia="Calibri" w:hAnsi="Times New Roman" w:cs="Times New Roman"/>
                <w:sz w:val="20"/>
                <w:szCs w:val="20"/>
              </w:rPr>
              <w:t>-клетки)</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Классификация клеток, участвующих в реакциях фагоцитоза</w:t>
            </w:r>
          </w:p>
        </w:tc>
        <w:tc>
          <w:tcPr>
            <w:tcW w:w="5670" w:type="dxa"/>
            <w:vAlign w:val="center"/>
          </w:tcPr>
          <w:p w:rsidR="00361152" w:rsidRPr="00B743C3" w:rsidRDefault="00361152" w:rsidP="00361152">
            <w:pPr>
              <w:numPr>
                <w:ilvl w:val="0"/>
                <w:numId w:val="17"/>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мононуклеарных фагоцитов (СМФ)</w:t>
            </w:r>
          </w:p>
          <w:p w:rsidR="00361152" w:rsidRPr="00B743C3" w:rsidRDefault="00361152" w:rsidP="00361152">
            <w:pPr>
              <w:numPr>
                <w:ilvl w:val="0"/>
                <w:numId w:val="17"/>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полиморфноядерных фагоцитов</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Основные стадии фагоцитоза</w:t>
            </w:r>
          </w:p>
        </w:tc>
        <w:tc>
          <w:tcPr>
            <w:tcW w:w="5670" w:type="dxa"/>
            <w:vAlign w:val="center"/>
          </w:tcPr>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Хемотаксис</w:t>
            </w:r>
          </w:p>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Адгезия</w:t>
            </w:r>
          </w:p>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Эндоцитоз</w:t>
            </w:r>
          </w:p>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Образование фагосомы</w:t>
            </w:r>
          </w:p>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Образование фаголизосомы</w:t>
            </w:r>
          </w:p>
          <w:p w:rsidR="00361152" w:rsidRPr="00B743C3" w:rsidRDefault="00361152" w:rsidP="00361152">
            <w:pPr>
              <w:numPr>
                <w:ilvl w:val="0"/>
                <w:numId w:val="18"/>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Внутриклеточное переваривание</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Незавершенный фагоцитоз</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Микробы в фагоците не перевариваются, а сохраняются и могут размножаться</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Завершенный фагоцитоз</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Полное внутриклеточное переваривание микробов, приводящее к их исчезновению</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Механизмы завершенного фагоцитоза</w:t>
            </w:r>
          </w:p>
        </w:tc>
        <w:tc>
          <w:tcPr>
            <w:tcW w:w="5670" w:type="dxa"/>
            <w:vAlign w:val="center"/>
          </w:tcPr>
          <w:p w:rsidR="00361152" w:rsidRPr="00B743C3" w:rsidRDefault="00361152" w:rsidP="00361152">
            <w:pPr>
              <w:numPr>
                <w:ilvl w:val="0"/>
                <w:numId w:val="19"/>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Кислородзависимые</w:t>
            </w:r>
          </w:p>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2. Кислороднезависимые</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rPr>
              <w:t>Кислородзависимые механизмы (факторы)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Кислородные радикалы, перекиси, оксид азота и др.</w:t>
            </w:r>
          </w:p>
        </w:tc>
      </w:tr>
      <w:tr w:rsidR="00361152" w:rsidRPr="00B743C3" w:rsidTr="00361152">
        <w:tc>
          <w:tcPr>
            <w:tcW w:w="4537" w:type="dxa"/>
            <w:vAlign w:val="center"/>
          </w:tcPr>
          <w:p w:rsidR="00361152" w:rsidRPr="00B743C3" w:rsidRDefault="00361152" w:rsidP="00361152">
            <w:pPr>
              <w:spacing w:after="0"/>
              <w:ind w:right="-533"/>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Кислороднезависимые механизмы (факторы)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Лактоферрин, лизоцим, дефенсины, фосфатазы, протеазы и др.</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Дефенсины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Катионные лизосомальные пептиды антимикробного действия</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Лактоферрин</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Гликопротеин, связывающий ионы железа, меди, цинка на поверхностных структурах микроорганизмов</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Механизм бактериостатического и бактерицидного действия лактоферрина</w:t>
            </w:r>
          </w:p>
        </w:tc>
        <w:tc>
          <w:tcPr>
            <w:tcW w:w="5670" w:type="dxa"/>
            <w:vAlign w:val="center"/>
          </w:tcPr>
          <w:p w:rsidR="00361152" w:rsidRPr="00B743C3" w:rsidRDefault="00361152" w:rsidP="00361152">
            <w:pPr>
              <w:numPr>
                <w:ilvl w:val="0"/>
                <w:numId w:val="20"/>
              </w:numPr>
              <w:tabs>
                <w:tab w:val="clear" w:pos="360"/>
              </w:tabs>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Создает дефицит жизненно важных для микроорганизмов микроэлементов, входящих в состав цитохромов дыхательной цепи, каталаз, пероксидаз, супероксиддисмутаз</w:t>
            </w:r>
          </w:p>
          <w:p w:rsidR="00361152" w:rsidRPr="00B743C3" w:rsidRDefault="00361152" w:rsidP="00361152">
            <w:pPr>
              <w:numPr>
                <w:ilvl w:val="0"/>
                <w:numId w:val="20"/>
              </w:numPr>
              <w:tabs>
                <w:tab w:val="clear" w:pos="360"/>
              </w:tabs>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Способствует продукции ОН</w:t>
            </w:r>
            <w:r w:rsidRPr="00B743C3">
              <w:rPr>
                <w:rFonts w:ascii="Times New Roman" w:eastAsia="Calibri" w:hAnsi="Times New Roman" w:cs="Times New Roman"/>
                <w:sz w:val="20"/>
                <w:szCs w:val="20"/>
                <w:vertAlign w:val="superscript"/>
              </w:rPr>
              <w:t>-</w:t>
            </w:r>
            <w:r w:rsidRPr="00B743C3">
              <w:rPr>
                <w:rFonts w:ascii="Times New Roman" w:eastAsia="Calibri" w:hAnsi="Times New Roman" w:cs="Times New Roman"/>
                <w:sz w:val="20"/>
                <w:szCs w:val="20"/>
              </w:rPr>
              <w:t xml:space="preserve"> (гидроксильных) радикалов из молекулярного кислорода и пероксида водорода</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lastRenderedPageBreak/>
              <w:t>Лизоцим (мурамидаза)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Фермент, лизирующий гликановый компонент пептидогликанового комплекса клеточной стенки бактерий</w:t>
            </w:r>
          </w:p>
        </w:tc>
      </w:tr>
      <w:tr w:rsidR="00361152" w:rsidRPr="00B743C3" w:rsidTr="00361152">
        <w:trPr>
          <w:trHeight w:val="625"/>
        </w:trPr>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Наиболее чувствительные к лизоциму микроорганизмы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Грамположительные бактерии</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Естественные или нулевые киллеры (ЕК или </w:t>
            </w:r>
            <w:r w:rsidRPr="00B743C3">
              <w:rPr>
                <w:rFonts w:ascii="Times New Roman" w:eastAsia="Calibri" w:hAnsi="Times New Roman" w:cs="Times New Roman"/>
                <w:sz w:val="20"/>
                <w:szCs w:val="20"/>
                <w:lang w:val="en-US"/>
              </w:rPr>
              <w:t>NK</w:t>
            </w:r>
            <w:r w:rsidRPr="00B743C3">
              <w:rPr>
                <w:rFonts w:ascii="Times New Roman" w:eastAsia="Calibri" w:hAnsi="Times New Roman" w:cs="Times New Roman"/>
                <w:sz w:val="20"/>
                <w:szCs w:val="20"/>
              </w:rPr>
              <w:t>)</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Большие гранулосодержащие лимфоциты, обладающие цитотоксическим действием против раковых клеток, простейших и клеток, инфицированных вирусом</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Гуморальные факторы естественной резистентности</w:t>
            </w:r>
          </w:p>
        </w:tc>
        <w:tc>
          <w:tcPr>
            <w:tcW w:w="5670" w:type="dxa"/>
            <w:vAlign w:val="center"/>
          </w:tcPr>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комплемента</w:t>
            </w:r>
          </w:p>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Лизоцим</w:t>
            </w:r>
          </w:p>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Бета-лизины</w:t>
            </w:r>
          </w:p>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Пропердин</w:t>
            </w:r>
          </w:p>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Лейкины и другие вещества, обусловливающие бактерицидную активность сыворотки крови (БАС)</w:t>
            </w:r>
          </w:p>
          <w:p w:rsidR="00361152" w:rsidRPr="00B743C3" w:rsidRDefault="00361152" w:rsidP="00361152">
            <w:pPr>
              <w:numPr>
                <w:ilvl w:val="0"/>
                <w:numId w:val="21"/>
              </w:numPr>
              <w:spacing w:after="0"/>
              <w:ind w:left="175" w:firstLine="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Белки острой фазы (БОФ)</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комплемента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rPr>
              <w:t>Система плазменных белковых веществ, последовательная активация которых приводит к их литическому действию на клеточные мембраны</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Пути активации комплемента</w:t>
            </w:r>
          </w:p>
        </w:tc>
        <w:tc>
          <w:tcPr>
            <w:tcW w:w="5670" w:type="dxa"/>
            <w:vAlign w:val="center"/>
          </w:tcPr>
          <w:p w:rsidR="00361152" w:rsidRPr="00B743C3" w:rsidRDefault="00361152" w:rsidP="00361152">
            <w:pPr>
              <w:numPr>
                <w:ilvl w:val="0"/>
                <w:numId w:val="22"/>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Классический</w:t>
            </w:r>
          </w:p>
          <w:p w:rsidR="00361152" w:rsidRPr="00B743C3" w:rsidRDefault="00361152" w:rsidP="00361152">
            <w:pPr>
              <w:numPr>
                <w:ilvl w:val="0"/>
                <w:numId w:val="22"/>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Альтернативный</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Классический путь активации комплемента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Участие антител и «ранних» компонентов комплемента (С1, С2, С4) в образовании мембраноатакующего комплекса</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Альтернативный путь активации комплемента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Мембраноатакующий комплекс формируется без участия антител, </w:t>
            </w:r>
            <w:r w:rsidRPr="00B743C3">
              <w:rPr>
                <w:rFonts w:ascii="Times New Roman" w:eastAsia="Calibri" w:hAnsi="Times New Roman" w:cs="Times New Roman"/>
                <w:sz w:val="20"/>
                <w:szCs w:val="20"/>
                <w:lang w:val="en-US" w:eastAsia="ru-RU"/>
              </w:rPr>
              <w:t>C</w:t>
            </w:r>
            <w:r w:rsidRPr="00B743C3">
              <w:rPr>
                <w:rFonts w:ascii="Times New Roman" w:eastAsia="Calibri" w:hAnsi="Times New Roman" w:cs="Times New Roman"/>
                <w:sz w:val="20"/>
                <w:szCs w:val="20"/>
                <w:lang w:eastAsia="ru-RU"/>
              </w:rPr>
              <w:t xml:space="preserve"> 1, С2 и С4 компонентов. Участвуют компонент С3 и компоненты: С5, С6, С7, С8, С9</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Функции комплемента</w:t>
            </w:r>
          </w:p>
        </w:tc>
        <w:tc>
          <w:tcPr>
            <w:tcW w:w="5670" w:type="dxa"/>
            <w:vAlign w:val="center"/>
          </w:tcPr>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Лизис бактерий и чужеродных клеток</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Стимуляция фагоцитоза</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Стимуляция хемотаксиса</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Участие в воспалении</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Участие в индукции иммунного ответа</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Нейтрализация вирусов</w:t>
            </w:r>
          </w:p>
          <w:p w:rsidR="00361152" w:rsidRPr="00B743C3" w:rsidRDefault="00361152" w:rsidP="00361152">
            <w:pPr>
              <w:numPr>
                <w:ilvl w:val="0"/>
                <w:numId w:val="23"/>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Участие в анафилаксии</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Мишень и результат действия комплемента</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Клеточная мембрана, ее лизис</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rPr>
            </w:pPr>
            <w:r w:rsidRPr="00B743C3">
              <w:rPr>
                <w:rFonts w:ascii="Times New Roman" w:eastAsia="Calibri" w:hAnsi="Times New Roman" w:cs="Times New Roman"/>
                <w:sz w:val="20"/>
                <w:szCs w:val="20"/>
                <w:lang w:eastAsia="ru-RU"/>
              </w:rPr>
              <w:t>Биологическая роль лизоцима как фактора естественной резистентности</w:t>
            </w:r>
          </w:p>
        </w:tc>
        <w:tc>
          <w:tcPr>
            <w:tcW w:w="5670" w:type="dxa"/>
            <w:vAlign w:val="center"/>
          </w:tcPr>
          <w:p w:rsidR="00361152" w:rsidRPr="00B743C3" w:rsidRDefault="00361152" w:rsidP="00361152">
            <w:pPr>
              <w:numPr>
                <w:ilvl w:val="0"/>
                <w:numId w:val="24"/>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Антимикробный эффект</w:t>
            </w:r>
          </w:p>
          <w:p w:rsidR="00361152" w:rsidRPr="00B743C3" w:rsidRDefault="00361152" w:rsidP="00361152">
            <w:pPr>
              <w:numPr>
                <w:ilvl w:val="0"/>
                <w:numId w:val="24"/>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Регуляция иммунитета (активация комплемента, фагоцитоза, антителообразования)</w:t>
            </w:r>
          </w:p>
          <w:p w:rsidR="00361152" w:rsidRPr="00B743C3" w:rsidRDefault="00361152" w:rsidP="00361152">
            <w:pPr>
              <w:numPr>
                <w:ilvl w:val="0"/>
                <w:numId w:val="24"/>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Участие в процессах пролиферации клеток</w:t>
            </w:r>
          </w:p>
          <w:p w:rsidR="00361152" w:rsidRPr="00B743C3" w:rsidRDefault="00361152" w:rsidP="00361152">
            <w:pPr>
              <w:numPr>
                <w:ilvl w:val="0"/>
                <w:numId w:val="24"/>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Противовоспалительное действие</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Бета-лизины</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(тромбоцитарные катионные белки)</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Сывороточные белки тромбоцитарного происхождения, повреждающие цитоплазматическую мембрану бактерий</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Опсонины</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Сывороточные факторы, способствующие фагоцитозу микроорганизмов</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опсонинов</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 (</w:t>
            </w:r>
            <w:r w:rsidRPr="00B743C3">
              <w:rPr>
                <w:rFonts w:ascii="Times New Roman" w:eastAsia="Calibri" w:hAnsi="Times New Roman" w:cs="Times New Roman"/>
                <w:sz w:val="20"/>
                <w:szCs w:val="20"/>
                <w:lang w:val="en-US" w:eastAsia="ru-RU"/>
              </w:rPr>
              <w:t>IgG</w:t>
            </w:r>
            <w:r w:rsidRPr="00B743C3">
              <w:rPr>
                <w:rFonts w:ascii="Times New Roman" w:eastAsia="Calibri" w:hAnsi="Times New Roman" w:cs="Times New Roman"/>
                <w:sz w:val="20"/>
                <w:szCs w:val="20"/>
                <w:lang w:eastAsia="ru-RU"/>
              </w:rPr>
              <w:t>), компоненты комплемента (особенно С3</w:t>
            </w:r>
            <w:r w:rsidRPr="00B743C3">
              <w:rPr>
                <w:rFonts w:ascii="Times New Roman" w:eastAsia="Calibri" w:hAnsi="Times New Roman" w:cs="Times New Roman"/>
                <w:sz w:val="20"/>
                <w:szCs w:val="20"/>
                <w:lang w:val="en-US" w:eastAsia="ru-RU"/>
              </w:rPr>
              <w:t>b</w:t>
            </w:r>
            <w:r w:rsidRPr="00B743C3">
              <w:rPr>
                <w:rFonts w:ascii="Times New Roman" w:eastAsia="Calibri" w:hAnsi="Times New Roman" w:cs="Times New Roman"/>
                <w:sz w:val="20"/>
                <w:szCs w:val="20"/>
                <w:lang w:eastAsia="ru-RU"/>
              </w:rPr>
              <w:t>), белки острой фазы</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Механизм опсонизации</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Связывание опсонинов с компонентами клеточной стенки микроорганизмов (благодаря химическому родству между ними) и последующий фагоцитоз образовавшегося комплекса (благодаря наличию рецепторов для опсонинов на фагоцитах)</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Пропердин</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Белок, участвует в активации комплемента</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Белки острой фазы (БОФ)</w:t>
            </w:r>
          </w:p>
        </w:tc>
        <w:tc>
          <w:tcPr>
            <w:tcW w:w="5670" w:type="dxa"/>
            <w:vAlign w:val="center"/>
          </w:tcPr>
          <w:p w:rsidR="00361152" w:rsidRPr="00B743C3" w:rsidRDefault="00361152" w:rsidP="00361152">
            <w:pPr>
              <w:spacing w:after="0"/>
              <w:ind w:left="175"/>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 – реактивный белок, сывороточные амилоиды А и Р, трансферрин и др.</w:t>
            </w:r>
          </w:p>
        </w:tc>
      </w:tr>
      <w:tr w:rsidR="00361152" w:rsidRPr="00B743C3" w:rsidTr="00361152">
        <w:tc>
          <w:tcPr>
            <w:tcW w:w="4537"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Функции БОФ</w:t>
            </w:r>
          </w:p>
        </w:tc>
        <w:tc>
          <w:tcPr>
            <w:tcW w:w="5670" w:type="dxa"/>
            <w:vAlign w:val="center"/>
          </w:tcPr>
          <w:p w:rsidR="00361152" w:rsidRPr="00B743C3" w:rsidRDefault="00361152" w:rsidP="00361152">
            <w:pPr>
              <w:numPr>
                <w:ilvl w:val="0"/>
                <w:numId w:val="25"/>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Антимикробное действие</w:t>
            </w:r>
          </w:p>
          <w:p w:rsidR="00361152" w:rsidRPr="00B743C3" w:rsidRDefault="00361152" w:rsidP="00361152">
            <w:pPr>
              <w:numPr>
                <w:ilvl w:val="0"/>
                <w:numId w:val="25"/>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Активация фагоцитоза</w:t>
            </w:r>
          </w:p>
          <w:p w:rsidR="00361152" w:rsidRPr="00B743C3" w:rsidRDefault="00361152" w:rsidP="00361152">
            <w:pPr>
              <w:numPr>
                <w:ilvl w:val="0"/>
                <w:numId w:val="25"/>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Активация комплемента</w:t>
            </w:r>
          </w:p>
          <w:p w:rsidR="00361152" w:rsidRPr="00B743C3" w:rsidRDefault="00361152" w:rsidP="00361152">
            <w:pPr>
              <w:numPr>
                <w:ilvl w:val="0"/>
                <w:numId w:val="25"/>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Формирование и ликвидация очага воспаления</w:t>
            </w:r>
          </w:p>
          <w:p w:rsidR="00361152" w:rsidRPr="00B743C3" w:rsidRDefault="00361152" w:rsidP="00361152">
            <w:pPr>
              <w:numPr>
                <w:ilvl w:val="0"/>
                <w:numId w:val="25"/>
              </w:numPr>
              <w:spacing w:after="0"/>
              <w:ind w:left="175" w:firstLine="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Связывание железа – подавление метаболизма патогена</w:t>
            </w:r>
          </w:p>
        </w:tc>
      </w:tr>
    </w:tbl>
    <w:p w:rsidR="00361152" w:rsidRPr="00B743C3" w:rsidRDefault="00361152" w:rsidP="00361152">
      <w:pPr>
        <w:spacing w:after="0"/>
        <w:ind w:firstLine="720"/>
        <w:jc w:val="center"/>
        <w:rPr>
          <w:rFonts w:ascii="Times New Roman" w:eastAsia="Times New Roman" w:hAnsi="Times New Roman" w:cs="Times New Roman"/>
          <w:b/>
          <w:color w:val="000000"/>
          <w:sz w:val="20"/>
          <w:szCs w:val="20"/>
          <w:lang w:eastAsia="ru-RU"/>
        </w:rPr>
      </w:pPr>
    </w:p>
    <w:p w:rsidR="00361152" w:rsidRPr="00B743C3" w:rsidRDefault="00BF3D81" w:rsidP="00361152">
      <w:pPr>
        <w:spacing w:after="0"/>
        <w:ind w:firstLine="72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ЗАНЯТИЕ 5</w:t>
      </w:r>
      <w:r w:rsidR="00361152" w:rsidRPr="00B743C3">
        <w:rPr>
          <w:rFonts w:ascii="Times New Roman" w:eastAsia="Times New Roman" w:hAnsi="Times New Roman" w:cs="Times New Roman"/>
          <w:b/>
          <w:color w:val="000000"/>
          <w:sz w:val="20"/>
          <w:szCs w:val="20"/>
          <w:lang w:eastAsia="ru-RU"/>
        </w:rPr>
        <w:t>.</w:t>
      </w:r>
    </w:p>
    <w:p w:rsidR="00361152" w:rsidRPr="00B743C3" w:rsidRDefault="00361152" w:rsidP="00361152">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bCs/>
          <w:color w:val="000000"/>
          <w:sz w:val="20"/>
          <w:szCs w:val="20"/>
          <w:lang w:eastAsia="ru-RU"/>
        </w:rPr>
        <w:t xml:space="preserve">ТЕМА: </w:t>
      </w:r>
      <w:r w:rsidRPr="00B743C3">
        <w:rPr>
          <w:rFonts w:ascii="Times New Roman" w:eastAsia="Times New Roman" w:hAnsi="Times New Roman" w:cs="Times New Roman"/>
          <w:sz w:val="20"/>
          <w:szCs w:val="20"/>
          <w:lang w:eastAsia="ru-RU"/>
        </w:rPr>
        <w:t>Адаптивный иммунитет. Эффекторные механизмы адаптивного иммунитета</w:t>
      </w:r>
    </w:p>
    <w:p w:rsidR="00361152" w:rsidRDefault="00361152" w:rsidP="00361152">
      <w:pPr>
        <w:spacing w:after="0"/>
        <w:jc w:val="both"/>
        <w:rPr>
          <w:rFonts w:ascii="Times New Roman" w:eastAsia="Times New Roman" w:hAnsi="Times New Roman" w:cs="Times New Roman"/>
          <w:b/>
          <w:sz w:val="20"/>
          <w:szCs w:val="20"/>
          <w:lang w:eastAsia="ru-RU"/>
        </w:rPr>
      </w:pPr>
    </w:p>
    <w:p w:rsidR="00361152" w:rsidRPr="00B743C3" w:rsidRDefault="00361152" w:rsidP="00361152">
      <w:pPr>
        <w:spacing w:after="0"/>
        <w:ind w:firstLine="708"/>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ЦЕЛЬ</w:t>
      </w:r>
      <w:r w:rsidRPr="00B743C3">
        <w:rPr>
          <w:rFonts w:ascii="Times New Roman" w:eastAsia="Times New Roman" w:hAnsi="Times New Roman" w:cs="Times New Roman"/>
          <w:sz w:val="20"/>
          <w:szCs w:val="20"/>
          <w:lang w:eastAsia="ru-RU"/>
        </w:rPr>
        <w:t>: Изучить основные закономерности формирования и реализации механизмов адаптивного иммунитета.</w:t>
      </w:r>
    </w:p>
    <w:p w:rsidR="00361152" w:rsidRPr="00B743C3" w:rsidRDefault="00361152" w:rsidP="00361152">
      <w:pPr>
        <w:spacing w:after="0"/>
        <w:ind w:firstLine="708"/>
        <w:jc w:val="both"/>
        <w:rPr>
          <w:rFonts w:ascii="Times New Roman" w:eastAsia="Times New Roman" w:hAnsi="Times New Roman" w:cs="Times New Roman"/>
          <w:b/>
          <w:bCs/>
          <w:sz w:val="20"/>
          <w:szCs w:val="20"/>
          <w:lang w:eastAsia="ru-RU"/>
        </w:rPr>
      </w:pPr>
      <w:r w:rsidRPr="00B743C3">
        <w:rPr>
          <w:rFonts w:ascii="Times New Roman" w:eastAsia="Times New Roman" w:hAnsi="Times New Roman" w:cs="Times New Roman"/>
          <w:b/>
          <w:bCs/>
          <w:sz w:val="20"/>
          <w:szCs w:val="20"/>
          <w:lang w:eastAsia="ru-RU"/>
        </w:rPr>
        <w:t>ТЕОРЕТИЧЕСКАЯ СПРАВКА (ОСНОВНЫЕ ПОНЯТИЯ ТЕМЫ)</w:t>
      </w:r>
    </w:p>
    <w:p w:rsidR="00361152" w:rsidRPr="00B743C3" w:rsidRDefault="00361152" w:rsidP="00361152">
      <w:pPr>
        <w:suppressAutoHyphens/>
        <w:spacing w:after="0"/>
        <w:ind w:firstLine="708"/>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Адаптивный иммунитет основан на индивидуальном распознавании ан</w:t>
      </w:r>
      <w:r>
        <w:rPr>
          <w:rFonts w:ascii="Times New Roman" w:eastAsia="Times New Roman" w:hAnsi="Times New Roman" w:cs="Times New Roman"/>
          <w:sz w:val="20"/>
          <w:szCs w:val="20"/>
          <w:lang w:eastAsia="ru-RU"/>
        </w:rPr>
        <w:t>тигенов –</w:t>
      </w:r>
      <w:r w:rsidRPr="00B743C3">
        <w:rPr>
          <w:rFonts w:ascii="Times New Roman" w:eastAsia="Times New Roman" w:hAnsi="Times New Roman" w:cs="Times New Roman"/>
          <w:sz w:val="20"/>
          <w:szCs w:val="20"/>
          <w:lang w:eastAsia="ru-RU"/>
        </w:rPr>
        <w:t xml:space="preserve"> макромолекул, обычно чужеродных, но не обязательно связанных с патогенами. Это придает адаптивным иммунным процессам высокую избирательность, но создает риск развития аутоиммунного повреждения. Для запуска адаптивного иммунитета необходима активация врожденного иммунитета. Адаптивный иммунитет практически не располагает собственными эффекторными механизмами, но, используя эффекторные механизмы врожденного иммунитета, придает им большую избирательность и повышает их эффективность. Главное преимущество адаптивно</w:t>
      </w:r>
      <w:r>
        <w:rPr>
          <w:rFonts w:ascii="Times New Roman" w:eastAsia="Times New Roman" w:hAnsi="Times New Roman" w:cs="Times New Roman"/>
          <w:sz w:val="20"/>
          <w:szCs w:val="20"/>
          <w:lang w:eastAsia="ru-RU"/>
        </w:rPr>
        <w:t>го иммунитета перед врожденным –</w:t>
      </w:r>
      <w:r w:rsidRPr="00B743C3">
        <w:rPr>
          <w:rFonts w:ascii="Times New Roman" w:eastAsia="Times New Roman" w:hAnsi="Times New Roman" w:cs="Times New Roman"/>
          <w:sz w:val="20"/>
          <w:szCs w:val="20"/>
          <w:lang w:eastAsia="ru-RU"/>
        </w:rPr>
        <w:t xml:space="preserve"> формирование иммунологической памяти, резко повышающей эффективность иммунной защиты при повторной встрече с антигеном и фактически предотвращающей при этом развитие заболевания.</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Основные особенности приобретенного иммунитета по сравнению с врожденным иммунитетом: </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1.неограниченное число </w:t>
      </w:r>
      <w:r>
        <w:rPr>
          <w:rFonts w:ascii="Times New Roman" w:eastAsia="Calibri" w:hAnsi="Times New Roman" w:cs="Times New Roman"/>
          <w:sz w:val="20"/>
          <w:szCs w:val="20"/>
          <w:lang w:eastAsia="ru-RU"/>
        </w:rPr>
        <w:t xml:space="preserve">специфических Т- и В-клеточных </w:t>
      </w:r>
      <w:r w:rsidRPr="00B743C3">
        <w:rPr>
          <w:rFonts w:ascii="Times New Roman" w:eastAsia="Calibri" w:hAnsi="Times New Roman" w:cs="Times New Roman"/>
          <w:sz w:val="20"/>
          <w:szCs w:val="20"/>
          <w:lang w:eastAsia="ru-RU"/>
        </w:rPr>
        <w:t>АГ- распознающих рецепторов, которые распознают узкоспецифичные молекулярн</w:t>
      </w:r>
      <w:r>
        <w:rPr>
          <w:rFonts w:ascii="Times New Roman" w:eastAsia="Calibri" w:hAnsi="Times New Roman" w:cs="Times New Roman"/>
          <w:sz w:val="20"/>
          <w:szCs w:val="20"/>
          <w:lang w:eastAsia="ru-RU"/>
        </w:rPr>
        <w:t xml:space="preserve">ые структуры микроорганизмов – </w:t>
      </w:r>
      <w:r w:rsidRPr="00B743C3">
        <w:rPr>
          <w:rFonts w:ascii="Times New Roman" w:eastAsia="Calibri" w:hAnsi="Times New Roman" w:cs="Times New Roman"/>
          <w:sz w:val="20"/>
          <w:szCs w:val="20"/>
          <w:lang w:eastAsia="ru-RU"/>
        </w:rPr>
        <w:t>эпитопы;</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 одной Т- и В- клетке соответствует один вариант антигенраспознающих рецепторов; </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адаптивный иммунитет различает более тонкие структуры, характерные для подтипов патогенов; </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4. рецепторы адаптивного иммунитета не могут быть генетически запрограммированы, они формируются путем рекомбинации на лимфоцитах, дающих начало клону специализированных лимфоцитов; </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5. увеличение числа рецепторов достигается пролиферацией лимфоцитов с формированием иммунологической памяти.</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Свойства</w:t>
      </w:r>
      <w:r>
        <w:rPr>
          <w:rFonts w:ascii="Times New Roman" w:eastAsia="Calibri" w:hAnsi="Times New Roman" w:cs="Times New Roman"/>
          <w:bCs/>
          <w:sz w:val="20"/>
          <w:szCs w:val="20"/>
          <w:lang w:eastAsia="ru-RU"/>
        </w:rPr>
        <w:t xml:space="preserve"> иммунного</w:t>
      </w:r>
      <w:r w:rsidRPr="00B743C3">
        <w:rPr>
          <w:rFonts w:ascii="Times New Roman" w:eastAsia="Calibri" w:hAnsi="Times New Roman" w:cs="Times New Roman"/>
          <w:bCs/>
          <w:sz w:val="20"/>
          <w:szCs w:val="20"/>
          <w:lang w:eastAsia="ru-RU"/>
        </w:rPr>
        <w:t xml:space="preserve"> ответа (ИО): ИО всегда специфичен; ИО всегда индивидуален; ИО кооперативен; ИО конкретен (разные формы ИО); ИО имеет о</w:t>
      </w:r>
      <w:r>
        <w:rPr>
          <w:rFonts w:ascii="Times New Roman" w:eastAsia="Calibri" w:hAnsi="Times New Roman" w:cs="Times New Roman"/>
          <w:bCs/>
          <w:sz w:val="20"/>
          <w:szCs w:val="20"/>
          <w:lang w:eastAsia="ru-RU"/>
        </w:rPr>
        <w:t>граничение (супрессируется); ИО</w:t>
      </w:r>
      <w:r w:rsidRPr="00B743C3">
        <w:rPr>
          <w:rFonts w:ascii="Times New Roman" w:eastAsia="Calibri" w:hAnsi="Times New Roman" w:cs="Times New Roman"/>
          <w:bCs/>
          <w:sz w:val="20"/>
          <w:szCs w:val="20"/>
          <w:lang w:eastAsia="ru-RU"/>
        </w:rPr>
        <w:t xml:space="preserve"> развернут во времени (протекает в несколько фаз: презентация антигена, иммунное распознавание, активация лимфоцитов, АГ-зависимая дифференцировка лимфоцито</w:t>
      </w:r>
      <w:r>
        <w:rPr>
          <w:rFonts w:ascii="Times New Roman" w:eastAsia="Calibri" w:hAnsi="Times New Roman" w:cs="Times New Roman"/>
          <w:bCs/>
          <w:sz w:val="20"/>
          <w:szCs w:val="20"/>
          <w:lang w:eastAsia="ru-RU"/>
        </w:rPr>
        <w:t xml:space="preserve">в и АГ-зависимая пролиферация, </w:t>
      </w:r>
      <w:r w:rsidRPr="00B743C3">
        <w:rPr>
          <w:rFonts w:ascii="Times New Roman" w:eastAsia="Calibri" w:hAnsi="Times New Roman" w:cs="Times New Roman"/>
          <w:bCs/>
          <w:sz w:val="20"/>
          <w:szCs w:val="20"/>
          <w:lang w:eastAsia="ru-RU"/>
        </w:rPr>
        <w:t>реализация эффекторных функций); ИО сопровождается формированием толерантности к собственным тканям.</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 xml:space="preserve">Антигенпрезентирующие клетки (АПК). </w:t>
      </w:r>
      <w:r w:rsidRPr="00B743C3">
        <w:rPr>
          <w:rFonts w:ascii="Times New Roman" w:eastAsia="Calibri" w:hAnsi="Times New Roman" w:cs="Times New Roman"/>
          <w:bCs/>
          <w:sz w:val="20"/>
          <w:szCs w:val="20"/>
          <w:lang w:eastAsia="ru-RU"/>
        </w:rPr>
        <w:t xml:space="preserve">Макрофаги, дендритные клетки, В-лимфоциты.  </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sz w:val="20"/>
          <w:szCs w:val="20"/>
          <w:lang w:eastAsia="ru-RU"/>
        </w:rPr>
        <w:t xml:space="preserve">Функции АГ-презентирующих клеток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Процессинг (расщепление) АГ и представление Т-лимфоцитам для распознавания  в составе HLA-II (механизм двойного распознавания)</w:t>
      </w:r>
    </w:p>
    <w:p w:rsidR="00361152" w:rsidRPr="00B743C3" w:rsidRDefault="00361152" w:rsidP="00361152">
      <w:pPr>
        <w:spacing w:after="0"/>
        <w:ind w:firstLine="720"/>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Процессинг АГ.</w:t>
      </w:r>
    </w:p>
    <w:p w:rsidR="00361152" w:rsidRPr="00B743C3" w:rsidRDefault="00361152" w:rsidP="00361152">
      <w:pPr>
        <w:spacing w:after="0"/>
        <w:ind w:firstLine="708"/>
        <w:jc w:val="both"/>
        <w:rPr>
          <w:rFonts w:ascii="Times New Roman" w:eastAsia="Calibri" w:hAnsi="Times New Roman" w:cs="Times New Roman"/>
          <w:bCs/>
          <w:sz w:val="20"/>
          <w:szCs w:val="20"/>
          <w:lang w:eastAsia="ru-RU"/>
        </w:rPr>
      </w:pPr>
      <w:r>
        <w:rPr>
          <w:rFonts w:ascii="Times New Roman" w:eastAsia="Calibri" w:hAnsi="Times New Roman" w:cs="Times New Roman"/>
          <w:b/>
          <w:bCs/>
          <w:sz w:val="20"/>
          <w:szCs w:val="20"/>
          <w:lang w:eastAsia="ru-RU"/>
        </w:rPr>
        <w:t xml:space="preserve">Этапы представления </w:t>
      </w:r>
      <w:r w:rsidRPr="00B743C3">
        <w:rPr>
          <w:rFonts w:ascii="Times New Roman" w:eastAsia="Calibri" w:hAnsi="Times New Roman" w:cs="Times New Roman"/>
          <w:b/>
          <w:bCs/>
          <w:sz w:val="20"/>
          <w:szCs w:val="20"/>
          <w:lang w:eastAsia="ru-RU"/>
        </w:rPr>
        <w:t>АГ Т-клеткам</w:t>
      </w:r>
      <w:r w:rsidRPr="00B743C3">
        <w:rPr>
          <w:rFonts w:ascii="Times New Roman" w:eastAsia="Calibri" w:hAnsi="Times New Roman" w:cs="Times New Roman"/>
          <w:bCs/>
          <w:sz w:val="20"/>
          <w:szCs w:val="20"/>
          <w:lang w:eastAsia="ru-RU"/>
        </w:rPr>
        <w:t xml:space="preserve">:ферментативная переработка экзогенных и эндогенных АГ до коротких пептидов; синтез молекул </w:t>
      </w:r>
      <w:r w:rsidRPr="00B743C3">
        <w:rPr>
          <w:rFonts w:ascii="Times New Roman" w:eastAsia="Calibri" w:hAnsi="Times New Roman" w:cs="Times New Roman"/>
          <w:bCs/>
          <w:sz w:val="20"/>
          <w:szCs w:val="20"/>
          <w:lang w:val="en-US" w:eastAsia="ru-RU"/>
        </w:rPr>
        <w:t>HLA</w:t>
      </w:r>
      <w:r w:rsidRPr="00B743C3">
        <w:rPr>
          <w:rFonts w:ascii="Times New Roman" w:eastAsia="Calibri" w:hAnsi="Times New Roman" w:cs="Times New Roman"/>
          <w:bCs/>
          <w:sz w:val="20"/>
          <w:szCs w:val="20"/>
          <w:lang w:eastAsia="ru-RU"/>
        </w:rPr>
        <w:t xml:space="preserve"> в эндоплазматическом ретикулуме; </w:t>
      </w:r>
      <w:r>
        <w:rPr>
          <w:rFonts w:ascii="Times New Roman" w:eastAsia="Calibri" w:hAnsi="Times New Roman" w:cs="Times New Roman"/>
          <w:bCs/>
          <w:sz w:val="20"/>
          <w:szCs w:val="20"/>
          <w:lang w:eastAsia="ru-RU"/>
        </w:rPr>
        <w:t>Образование (сборка) комплекса «</w:t>
      </w:r>
      <w:r w:rsidRPr="00B743C3">
        <w:rPr>
          <w:rFonts w:ascii="Times New Roman" w:eastAsia="Calibri" w:hAnsi="Times New Roman" w:cs="Times New Roman"/>
          <w:bCs/>
          <w:sz w:val="20"/>
          <w:szCs w:val="20"/>
          <w:lang w:eastAsia="ru-RU"/>
        </w:rPr>
        <w:t xml:space="preserve">антигенный пептид-молекула </w:t>
      </w:r>
      <w:r w:rsidRPr="00B743C3">
        <w:rPr>
          <w:rFonts w:ascii="Times New Roman" w:eastAsia="Calibri" w:hAnsi="Times New Roman" w:cs="Times New Roman"/>
          <w:bCs/>
          <w:sz w:val="20"/>
          <w:szCs w:val="20"/>
          <w:lang w:val="en-US" w:eastAsia="ru-RU"/>
        </w:rPr>
        <w:t>HLA</w:t>
      </w:r>
      <w:r>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 (процессин</w:t>
      </w:r>
      <w:r>
        <w:rPr>
          <w:rFonts w:ascii="Times New Roman" w:eastAsia="Calibri" w:hAnsi="Times New Roman" w:cs="Times New Roman"/>
          <w:bCs/>
          <w:sz w:val="20"/>
          <w:szCs w:val="20"/>
          <w:lang w:eastAsia="ru-RU"/>
        </w:rPr>
        <w:t>г антигена); эндогенные пептиды</w:t>
      </w:r>
      <w:r w:rsidRPr="00B743C3">
        <w:rPr>
          <w:rFonts w:ascii="Times New Roman" w:eastAsia="Calibri" w:hAnsi="Times New Roman" w:cs="Times New Roman"/>
          <w:bCs/>
          <w:sz w:val="20"/>
          <w:szCs w:val="20"/>
          <w:lang w:eastAsia="ru-RU"/>
        </w:rPr>
        <w:t xml:space="preserve"> образуют комплекс с молекулой </w:t>
      </w:r>
      <w:r w:rsidRPr="00B743C3">
        <w:rPr>
          <w:rFonts w:ascii="Times New Roman" w:eastAsia="Calibri" w:hAnsi="Times New Roman" w:cs="Times New Roman"/>
          <w:bCs/>
          <w:sz w:val="20"/>
          <w:szCs w:val="20"/>
          <w:lang w:val="en-US" w:eastAsia="ru-RU"/>
        </w:rPr>
        <w:t>HLA</w:t>
      </w:r>
      <w:r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val="en-US" w:eastAsia="ru-RU"/>
        </w:rPr>
        <w:t>I</w:t>
      </w:r>
      <w:r w:rsidRPr="00B743C3">
        <w:rPr>
          <w:rFonts w:ascii="Times New Roman" w:eastAsia="Calibri" w:hAnsi="Times New Roman" w:cs="Times New Roman"/>
          <w:bCs/>
          <w:sz w:val="20"/>
          <w:szCs w:val="20"/>
          <w:lang w:eastAsia="ru-RU"/>
        </w:rPr>
        <w:t xml:space="preserve">, экзогенные- </w:t>
      </w:r>
      <w:r w:rsidRPr="00B743C3">
        <w:rPr>
          <w:rFonts w:ascii="Times New Roman" w:eastAsia="Calibri" w:hAnsi="Times New Roman" w:cs="Times New Roman"/>
          <w:bCs/>
          <w:sz w:val="20"/>
          <w:szCs w:val="20"/>
          <w:lang w:val="en-US" w:eastAsia="ru-RU"/>
        </w:rPr>
        <w:t>HLA</w:t>
      </w:r>
      <w:r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val="en-US" w:eastAsia="ru-RU"/>
        </w:rPr>
        <w:t>II</w:t>
      </w:r>
      <w:r w:rsidRPr="00B743C3">
        <w:rPr>
          <w:rFonts w:ascii="Times New Roman" w:eastAsia="Calibri" w:hAnsi="Times New Roman" w:cs="Times New Roman"/>
          <w:bCs/>
          <w:sz w:val="20"/>
          <w:szCs w:val="20"/>
          <w:lang w:eastAsia="ru-RU"/>
        </w:rPr>
        <w:t xml:space="preserve">; </w:t>
      </w:r>
      <w:r>
        <w:rPr>
          <w:rFonts w:ascii="Times New Roman" w:eastAsia="Calibri" w:hAnsi="Times New Roman" w:cs="Times New Roman"/>
          <w:bCs/>
          <w:sz w:val="20"/>
          <w:szCs w:val="20"/>
          <w:lang w:eastAsia="ru-RU"/>
        </w:rPr>
        <w:t>т</w:t>
      </w:r>
      <w:r w:rsidRPr="00B743C3">
        <w:rPr>
          <w:rFonts w:ascii="Times New Roman" w:eastAsia="Calibri" w:hAnsi="Times New Roman" w:cs="Times New Roman"/>
          <w:bCs/>
          <w:sz w:val="20"/>
          <w:szCs w:val="20"/>
          <w:lang w:eastAsia="ru-RU"/>
        </w:rPr>
        <w:t>ранспорт образовавшегося комплекса на клеточную мембрану; презентация антигенного пептида Т-лимфоцитам хелперам.</w:t>
      </w:r>
    </w:p>
    <w:p w:rsidR="00361152" w:rsidRPr="00B743C3" w:rsidRDefault="00361152" w:rsidP="00361152">
      <w:pPr>
        <w:spacing w:after="0"/>
        <w:ind w:firstLine="72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Механизм двойного распознавания антигена.</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 попадая в организм, связывается с антигенами HLA, а затем распознается рецепторами Т-клеток.</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 xml:space="preserve">Механизмы распознавания «своего» и «чужого» адаптивным иммунитетом иммунитета: </w:t>
      </w:r>
      <w:r>
        <w:rPr>
          <w:rFonts w:ascii="Times New Roman" w:eastAsia="Calibri" w:hAnsi="Times New Roman" w:cs="Times New Roman"/>
          <w:b/>
          <w:bCs/>
          <w:sz w:val="20"/>
          <w:szCs w:val="20"/>
          <w:lang w:eastAsia="ru-RU"/>
        </w:rPr>
        <w:t>Кто распознает</w:t>
      </w:r>
      <w:r w:rsidRPr="00B743C3">
        <w:rPr>
          <w:rFonts w:ascii="Times New Roman" w:eastAsia="Calibri" w:hAnsi="Times New Roman" w:cs="Times New Roman"/>
          <w:b/>
          <w:bCs/>
          <w:sz w:val="20"/>
          <w:szCs w:val="20"/>
          <w:lang w:eastAsia="ru-RU"/>
        </w:rPr>
        <w:t>?</w:t>
      </w:r>
      <w:r w:rsidRPr="00B743C3">
        <w:rPr>
          <w:rFonts w:ascii="Times New Roman" w:eastAsia="Calibri" w:hAnsi="Times New Roman" w:cs="Times New Roman"/>
          <w:bCs/>
          <w:sz w:val="20"/>
          <w:szCs w:val="20"/>
          <w:lang w:eastAsia="ru-RU"/>
        </w:rPr>
        <w:t xml:space="preserve"> – Т- и В-лимфоциты; </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Pr>
          <w:rFonts w:ascii="Times New Roman" w:eastAsia="Calibri" w:hAnsi="Times New Roman" w:cs="Times New Roman"/>
          <w:b/>
          <w:bCs/>
          <w:sz w:val="20"/>
          <w:szCs w:val="20"/>
          <w:lang w:eastAsia="ru-RU"/>
        </w:rPr>
        <w:t>Что распознается</w:t>
      </w:r>
      <w:r w:rsidRPr="00B743C3">
        <w:rPr>
          <w:rFonts w:ascii="Times New Roman" w:eastAsia="Calibri" w:hAnsi="Times New Roman" w:cs="Times New Roman"/>
          <w:b/>
          <w:bCs/>
          <w:sz w:val="20"/>
          <w:szCs w:val="20"/>
          <w:lang w:eastAsia="ru-RU"/>
        </w:rPr>
        <w:t>?</w:t>
      </w:r>
      <w:r w:rsidRPr="00B743C3">
        <w:rPr>
          <w:rFonts w:ascii="Times New Roman" w:eastAsia="Calibri" w:hAnsi="Times New Roman" w:cs="Times New Roman"/>
          <w:bCs/>
          <w:sz w:val="20"/>
          <w:szCs w:val="20"/>
          <w:lang w:eastAsia="ru-RU"/>
        </w:rPr>
        <w:t xml:space="preserve"> – В-лимфоцит распознает «чужое» (эпитоп), Т –</w:t>
      </w:r>
      <w:r>
        <w:rPr>
          <w:rFonts w:ascii="Times New Roman" w:eastAsia="Calibri" w:hAnsi="Times New Roman" w:cs="Times New Roman"/>
          <w:bCs/>
          <w:sz w:val="20"/>
          <w:szCs w:val="20"/>
          <w:lang w:eastAsia="ru-RU"/>
        </w:rPr>
        <w:t xml:space="preserve"> лимфоцит – измененное «свое» (</w:t>
      </w:r>
      <w:r w:rsidRPr="00B743C3">
        <w:rPr>
          <w:rFonts w:ascii="Times New Roman" w:eastAsia="Calibri" w:hAnsi="Times New Roman" w:cs="Times New Roman"/>
          <w:bCs/>
          <w:sz w:val="20"/>
          <w:szCs w:val="20"/>
          <w:lang w:eastAsia="ru-RU"/>
        </w:rPr>
        <w:t>антиген в сос</w:t>
      </w:r>
      <w:r>
        <w:rPr>
          <w:rFonts w:ascii="Times New Roman" w:eastAsia="Calibri" w:hAnsi="Times New Roman" w:cs="Times New Roman"/>
          <w:bCs/>
          <w:sz w:val="20"/>
          <w:szCs w:val="20"/>
          <w:lang w:eastAsia="ru-RU"/>
        </w:rPr>
        <w:t>таве молекул гистосовместимости</w:t>
      </w:r>
      <w:r w:rsidRPr="00B743C3">
        <w:rPr>
          <w:rFonts w:ascii="Times New Roman" w:eastAsia="Calibri" w:hAnsi="Times New Roman" w:cs="Times New Roman"/>
          <w:bCs/>
          <w:sz w:val="20"/>
          <w:szCs w:val="20"/>
          <w:lang w:eastAsia="ru-RU"/>
        </w:rPr>
        <w:t xml:space="preserve">); </w:t>
      </w:r>
    </w:p>
    <w:p w:rsidR="00361152" w:rsidRPr="00B743C3" w:rsidRDefault="00361152" w:rsidP="00361152">
      <w:pPr>
        <w:spacing w:after="0"/>
        <w:ind w:firstLine="720"/>
        <w:jc w:val="both"/>
        <w:rPr>
          <w:rFonts w:ascii="Times New Roman" w:eastAsia="Calibri" w:hAnsi="Times New Roman" w:cs="Times New Roman"/>
          <w:bCs/>
          <w:sz w:val="20"/>
          <w:szCs w:val="20"/>
          <w:lang w:eastAsia="ru-RU"/>
        </w:rPr>
      </w:pPr>
      <w:r>
        <w:rPr>
          <w:rFonts w:ascii="Times New Roman" w:eastAsia="Calibri" w:hAnsi="Times New Roman" w:cs="Times New Roman"/>
          <w:b/>
          <w:bCs/>
          <w:sz w:val="20"/>
          <w:szCs w:val="20"/>
          <w:lang w:eastAsia="ru-RU"/>
        </w:rPr>
        <w:t>Чем распознается</w:t>
      </w:r>
      <w:r w:rsidRPr="00B743C3">
        <w:rPr>
          <w:rFonts w:ascii="Times New Roman" w:eastAsia="Calibri" w:hAnsi="Times New Roman" w:cs="Times New Roman"/>
          <w:b/>
          <w:bCs/>
          <w:sz w:val="20"/>
          <w:szCs w:val="20"/>
          <w:lang w:eastAsia="ru-RU"/>
        </w:rPr>
        <w:t>?</w:t>
      </w:r>
      <w:r w:rsidRPr="00B743C3">
        <w:rPr>
          <w:rFonts w:ascii="Times New Roman" w:eastAsia="Calibri" w:hAnsi="Times New Roman" w:cs="Times New Roman"/>
          <w:bCs/>
          <w:sz w:val="20"/>
          <w:szCs w:val="20"/>
          <w:lang w:eastAsia="ru-RU"/>
        </w:rPr>
        <w:t xml:space="preserve"> – Т- и В- клеточными рецепторами.</w:t>
      </w:r>
    </w:p>
    <w:p w:rsidR="00361152" w:rsidRPr="00B743C3" w:rsidRDefault="00361152" w:rsidP="00361152">
      <w:pPr>
        <w:spacing w:after="0"/>
        <w:ind w:firstLine="708"/>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lastRenderedPageBreak/>
        <w:t>Условия и гарантия презентации АГ – роль молекул МНС.</w:t>
      </w:r>
      <w:r w:rsidRPr="00B743C3">
        <w:rPr>
          <w:rFonts w:ascii="Times New Roman" w:eastAsia="Calibri" w:hAnsi="Times New Roman" w:cs="Times New Roman"/>
          <w:sz w:val="20"/>
          <w:szCs w:val="20"/>
          <w:lang w:eastAsia="ru-RU"/>
        </w:rPr>
        <w:t xml:space="preserve"> Антигены гистосовместимости (</w:t>
      </w:r>
      <w:r w:rsidRPr="00B743C3">
        <w:rPr>
          <w:rFonts w:ascii="Times New Roman" w:eastAsia="Calibri" w:hAnsi="Times New Roman" w:cs="Times New Roman"/>
          <w:sz w:val="20"/>
          <w:szCs w:val="20"/>
          <w:lang w:val="en-US" w:eastAsia="ru-RU"/>
        </w:rPr>
        <w:t>Maior</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Histocompatibility</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Complex</w:t>
      </w:r>
      <w:r w:rsidRPr="00B743C3">
        <w:rPr>
          <w:rFonts w:ascii="Times New Roman" w:eastAsia="Calibri" w:hAnsi="Times New Roman" w:cs="Times New Roman"/>
          <w:sz w:val="20"/>
          <w:szCs w:val="20"/>
          <w:lang w:eastAsia="ru-RU"/>
        </w:rPr>
        <w:t>, -</w:t>
      </w:r>
      <w:r w:rsidRPr="00B743C3">
        <w:rPr>
          <w:rFonts w:ascii="Times New Roman" w:eastAsia="Calibri" w:hAnsi="Times New Roman" w:cs="Times New Roman"/>
          <w:sz w:val="20"/>
          <w:szCs w:val="20"/>
          <w:lang w:val="en-US" w:eastAsia="ru-RU"/>
        </w:rPr>
        <w:t>MHC</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Human</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Leukocyte</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Antigen</w:t>
      </w:r>
      <w:r w:rsidRPr="00B743C3">
        <w:rPr>
          <w:rFonts w:ascii="Times New Roman" w:eastAsia="Calibri" w:hAnsi="Times New Roman" w:cs="Times New Roman"/>
          <w:sz w:val="20"/>
          <w:szCs w:val="20"/>
          <w:lang w:eastAsia="ru-RU"/>
        </w:rPr>
        <w:t xml:space="preserve"> –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антигены тканей (генетически детерминированные структуры мембраны клеток), которые при трансплантации распознаются реципиентом как чужеродные</w:t>
      </w:r>
    </w:p>
    <w:p w:rsidR="00361152" w:rsidRPr="00B743C3" w:rsidRDefault="00361152" w:rsidP="00361152">
      <w:pPr>
        <w:spacing w:after="0"/>
        <w:ind w:firstLine="720"/>
        <w:jc w:val="both"/>
        <w:rPr>
          <w:rFonts w:ascii="Times New Roman" w:eastAsia="Calibri" w:hAnsi="Times New Roman" w:cs="Times New Roman"/>
          <w:sz w:val="20"/>
          <w:szCs w:val="20"/>
          <w:lang w:eastAsia="ru-RU"/>
        </w:rPr>
      </w:pPr>
      <w:r>
        <w:rPr>
          <w:rFonts w:ascii="Times New Roman" w:eastAsia="Calibri" w:hAnsi="Times New Roman" w:cs="Times New Roman"/>
          <w:b/>
          <w:bCs/>
          <w:sz w:val="20"/>
          <w:szCs w:val="20"/>
          <w:lang w:eastAsia="ru-RU"/>
        </w:rPr>
        <w:t xml:space="preserve">Свойства и роль молекул </w:t>
      </w:r>
      <w:r w:rsidRPr="00B743C3">
        <w:rPr>
          <w:rFonts w:ascii="Times New Roman" w:eastAsia="Calibri" w:hAnsi="Times New Roman" w:cs="Times New Roman"/>
          <w:b/>
          <w:bCs/>
          <w:sz w:val="20"/>
          <w:szCs w:val="20"/>
          <w:lang w:val="en-US" w:eastAsia="ru-RU"/>
        </w:rPr>
        <w:t>HLA</w:t>
      </w:r>
      <w:r>
        <w:rPr>
          <w:rFonts w:ascii="Times New Roman" w:eastAsia="Calibri" w:hAnsi="Times New Roman" w:cs="Times New Roman"/>
          <w:bCs/>
          <w:sz w:val="20"/>
          <w:szCs w:val="20"/>
          <w:lang w:eastAsia="ru-RU"/>
        </w:rPr>
        <w:t xml:space="preserve">: полиморфизм, </w:t>
      </w:r>
      <w:r w:rsidRPr="00B743C3">
        <w:rPr>
          <w:rFonts w:ascii="Times New Roman" w:eastAsia="Calibri" w:hAnsi="Times New Roman" w:cs="Times New Roman"/>
          <w:bCs/>
          <w:sz w:val="20"/>
          <w:szCs w:val="20"/>
          <w:lang w:eastAsia="ru-RU"/>
        </w:rPr>
        <w:t>многообразие аллоантигенов (проблема подбора пар доноров)</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Cs/>
          <w:sz w:val="20"/>
          <w:szCs w:val="20"/>
          <w:lang w:eastAsia="ru-RU"/>
        </w:rPr>
        <w:t>ин</w:t>
      </w:r>
      <w:r>
        <w:rPr>
          <w:rFonts w:ascii="Times New Roman" w:eastAsia="Calibri" w:hAnsi="Times New Roman" w:cs="Times New Roman"/>
          <w:bCs/>
          <w:sz w:val="20"/>
          <w:szCs w:val="20"/>
          <w:lang w:eastAsia="ru-RU"/>
        </w:rPr>
        <w:t>дивидуальный антигенный паспорт</w:t>
      </w:r>
      <w:r w:rsidRPr="00B743C3">
        <w:rPr>
          <w:rFonts w:ascii="Times New Roman" w:eastAsia="Calibri" w:hAnsi="Times New Roman" w:cs="Times New Roman"/>
          <w:bCs/>
          <w:sz w:val="20"/>
          <w:szCs w:val="20"/>
          <w:lang w:eastAsia="ru-RU"/>
        </w:rPr>
        <w:t xml:space="preserve"> тканей человека (</w:t>
      </w:r>
      <w:r w:rsidRPr="00B743C3">
        <w:rPr>
          <w:rFonts w:ascii="Times New Roman" w:eastAsia="Calibri" w:hAnsi="Times New Roman" w:cs="Times New Roman"/>
          <w:bCs/>
          <w:sz w:val="20"/>
          <w:szCs w:val="20"/>
          <w:lang w:val="en-US" w:eastAsia="ru-RU"/>
        </w:rPr>
        <w:t>HLA</w:t>
      </w:r>
      <w:r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val="en-US" w:eastAsia="ru-RU"/>
        </w:rPr>
        <w:t>I</w:t>
      </w:r>
      <w:r w:rsidRPr="00B743C3">
        <w:rPr>
          <w:rFonts w:ascii="Times New Roman" w:eastAsia="Calibri" w:hAnsi="Times New Roman" w:cs="Times New Roman"/>
          <w:bCs/>
          <w:sz w:val="20"/>
          <w:szCs w:val="20"/>
          <w:lang w:eastAsia="ru-RU"/>
        </w:rPr>
        <w:t>)</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Cs/>
          <w:sz w:val="20"/>
          <w:szCs w:val="20"/>
          <w:lang w:eastAsia="ru-RU"/>
        </w:rPr>
        <w:t>определяют экспрессию генов иммунного ответа (</w:t>
      </w:r>
      <w:r w:rsidRPr="00B743C3">
        <w:rPr>
          <w:rFonts w:ascii="Times New Roman" w:eastAsia="Calibri" w:hAnsi="Times New Roman" w:cs="Times New Roman"/>
          <w:bCs/>
          <w:sz w:val="20"/>
          <w:szCs w:val="20"/>
          <w:lang w:val="en-US" w:eastAsia="ru-RU"/>
        </w:rPr>
        <w:t>Ir</w:t>
      </w:r>
      <w:r>
        <w:rPr>
          <w:rFonts w:ascii="Times New Roman" w:eastAsia="Calibri" w:hAnsi="Times New Roman" w:cs="Times New Roman"/>
          <w:bCs/>
          <w:sz w:val="20"/>
          <w:szCs w:val="20"/>
          <w:lang w:eastAsia="ru-RU"/>
        </w:rPr>
        <w:t>), которые</w:t>
      </w:r>
      <w:r w:rsidRPr="00B743C3">
        <w:rPr>
          <w:rFonts w:ascii="Times New Roman" w:eastAsia="Calibri" w:hAnsi="Times New Roman" w:cs="Times New Roman"/>
          <w:bCs/>
          <w:sz w:val="20"/>
          <w:szCs w:val="20"/>
          <w:lang w:eastAsia="ru-RU"/>
        </w:rPr>
        <w:t xml:space="preserve"> сцеплены с </w:t>
      </w:r>
      <w:r w:rsidRPr="00B743C3">
        <w:rPr>
          <w:rFonts w:ascii="Times New Roman" w:eastAsia="Calibri" w:hAnsi="Times New Roman" w:cs="Times New Roman"/>
          <w:bCs/>
          <w:sz w:val="20"/>
          <w:szCs w:val="20"/>
          <w:lang w:val="en-US" w:eastAsia="ru-RU"/>
        </w:rPr>
        <w:t>HLA</w:t>
      </w:r>
      <w:r w:rsidRPr="00B743C3">
        <w:rPr>
          <w:rFonts w:ascii="Times New Roman" w:eastAsia="Calibri" w:hAnsi="Times New Roman" w:cs="Times New Roman"/>
          <w:sz w:val="20"/>
          <w:szCs w:val="20"/>
          <w:lang w:eastAsia="ru-RU"/>
        </w:rPr>
        <w:t xml:space="preserve">; </w:t>
      </w:r>
      <w:r>
        <w:rPr>
          <w:rFonts w:ascii="Times New Roman" w:eastAsia="Calibri" w:hAnsi="Times New Roman" w:cs="Times New Roman"/>
          <w:bCs/>
          <w:sz w:val="20"/>
          <w:szCs w:val="20"/>
          <w:lang w:eastAsia="ru-RU"/>
        </w:rPr>
        <w:t>обеспечение контроля</w:t>
      </w:r>
      <w:r w:rsidRPr="00B743C3">
        <w:rPr>
          <w:rFonts w:ascii="Times New Roman" w:eastAsia="Calibri" w:hAnsi="Times New Roman" w:cs="Times New Roman"/>
          <w:bCs/>
          <w:sz w:val="20"/>
          <w:szCs w:val="20"/>
          <w:lang w:eastAsia="ru-RU"/>
        </w:rPr>
        <w:t xml:space="preserve"> иммунологического надзора</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Cs/>
          <w:sz w:val="20"/>
          <w:szCs w:val="20"/>
          <w:lang w:eastAsia="ru-RU"/>
        </w:rPr>
        <w:t>наследственная детерминированность заболеваний</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bCs/>
          <w:sz w:val="20"/>
          <w:szCs w:val="20"/>
          <w:lang w:eastAsia="ru-RU"/>
        </w:rPr>
        <w:t>защита от инфекций и опухолей.</w:t>
      </w:r>
      <w:r w:rsidRPr="00B743C3">
        <w:rPr>
          <w:rFonts w:ascii="Times New Roman" w:eastAsia="Calibri" w:hAnsi="Times New Roman" w:cs="Times New Roman"/>
          <w:sz w:val="20"/>
          <w:szCs w:val="20"/>
          <w:lang w:eastAsia="ru-RU"/>
        </w:rPr>
        <w:t xml:space="preserve"> </w:t>
      </w:r>
    </w:p>
    <w:p w:rsidR="00361152" w:rsidRPr="00B743C3" w:rsidRDefault="00361152" w:rsidP="00361152">
      <w:pPr>
        <w:spacing w:after="0"/>
        <w:ind w:firstLine="72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Свойства антигенов HLA I класса</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Находятся на мембранах всех ядросодержащих клеток</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Обусловливают биологическую индивидуальность («биологический паспорт»)</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Клетки, отличающиеся по антигенам HLAI класса, уничтожаются как чужеродные</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4. Инициация  ответа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8 </w:t>
      </w:r>
      <w:r w:rsidRPr="00B743C3">
        <w:rPr>
          <w:rFonts w:ascii="Times New Roman" w:eastAsia="Calibri" w:hAnsi="Times New Roman" w:cs="Times New Roman"/>
          <w:sz w:val="20"/>
          <w:szCs w:val="20"/>
          <w:lang w:val="en-US" w:eastAsia="ru-RU"/>
        </w:rPr>
        <w:t>T</w:t>
      </w:r>
      <w:r w:rsidRPr="00B743C3">
        <w:rPr>
          <w:rFonts w:ascii="Times New Roman" w:eastAsia="Calibri" w:hAnsi="Times New Roman" w:cs="Times New Roman"/>
          <w:sz w:val="20"/>
          <w:szCs w:val="20"/>
          <w:lang w:eastAsia="ru-RU"/>
        </w:rPr>
        <w:t>- лимфоцитами</w:t>
      </w:r>
    </w:p>
    <w:p w:rsidR="00361152" w:rsidRPr="00B743C3" w:rsidRDefault="00361152" w:rsidP="00361152">
      <w:pPr>
        <w:spacing w:after="0"/>
        <w:ind w:firstLine="708"/>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Свойства антигенов HLA II класса</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Обнаруживаются на мембране антигенпрезентирующих клеток и активированных лимфоцитов.</w:t>
      </w:r>
    </w:p>
    <w:p w:rsidR="00361152" w:rsidRPr="00B743C3" w:rsidRDefault="00361152" w:rsidP="00361152">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Представляют чужеродный АГ Т-хелперам для распознавания</w:t>
      </w:r>
    </w:p>
    <w:p w:rsidR="00361152" w:rsidRPr="00B743C3" w:rsidRDefault="00361152" w:rsidP="00361152">
      <w:pPr>
        <w:spacing w:after="0"/>
        <w:ind w:firstLine="709"/>
        <w:jc w:val="both"/>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Кооперация клеток в иммунном ответе.</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 xml:space="preserve">Для осуществления слаженной и эффективной работы иммунной системы в формировании иммунного ответа необходимы регуляторные и эффекторные механизмы, которые реализуются через гуморальные и клеточные реакции. </w:t>
      </w:r>
      <w:r>
        <w:rPr>
          <w:rFonts w:ascii="Times New Roman" w:eastAsia="Calibri" w:hAnsi="Times New Roman" w:cs="Times New Roman"/>
          <w:sz w:val="20"/>
          <w:szCs w:val="20"/>
          <w:lang w:eastAsia="ru-RU"/>
        </w:rPr>
        <w:t>Функции регуляторных клеток –</w:t>
      </w:r>
      <w:r w:rsidRPr="00B743C3">
        <w:rPr>
          <w:rFonts w:ascii="Times New Roman" w:eastAsia="Calibri" w:hAnsi="Times New Roman" w:cs="Times New Roman"/>
          <w:sz w:val="20"/>
          <w:szCs w:val="20"/>
          <w:lang w:eastAsia="ru-RU"/>
        </w:rPr>
        <w:t xml:space="preserve"> осуществляют направление развития иммунной реакции, ее интенсивность и продолжительность посредством синтеза цитокинов. Функции эффекторных клеток - непосредственное действие на чужеродный объект или путем синтеза антител.</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Итак, получение информации</w:t>
      </w:r>
      <w:r w:rsidRPr="00B743C3">
        <w:rPr>
          <w:rFonts w:ascii="Times New Roman" w:eastAsia="Calibri" w:hAnsi="Times New Roman" w:cs="Times New Roman"/>
          <w:bCs/>
          <w:sz w:val="20"/>
          <w:szCs w:val="20"/>
          <w:lang w:eastAsia="ru-RU"/>
        </w:rPr>
        <w:t xml:space="preserve"> об АГ от АПК (для Т- лимфоцита) или напрямую (для В-лимфоцита), происходит при рецепторном контакте и заканчивается формированием специфических рецепторов на мембранах иммунокомпетентных клеток. Одновременно с этим происходит процесс цитокиновой активации через продукцию цитокинов от активированных ранее клеток врожденного иммунитета. Начинают развиваться две сюжетные линии: </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1. Активация, пролиферация и дифференцировка Т-лимфоцитов.</w:t>
      </w:r>
      <w:r w:rsidRPr="00B743C3">
        <w:rPr>
          <w:rFonts w:ascii="Times New Roman" w:eastAsia="Calibri" w:hAnsi="Times New Roman" w:cs="Times New Roman"/>
          <w:sz w:val="20"/>
          <w:szCs w:val="20"/>
          <w:lang w:eastAsia="ru-RU"/>
        </w:rPr>
        <w:t xml:space="preserve"> Функции Т-лимфоцитов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играют основную регуляторную роль в иммунном ответе и</w:t>
      </w:r>
      <w:r w:rsidRPr="00B743C3">
        <w:rPr>
          <w:rFonts w:ascii="Times New Roman" w:eastAsia="Calibri" w:hAnsi="Times New Roman" w:cs="Times New Roman"/>
          <w:bCs/>
          <w:sz w:val="20"/>
          <w:szCs w:val="20"/>
          <w:lang w:eastAsia="ru-RU"/>
        </w:rPr>
        <w:t xml:space="preserve"> р</w:t>
      </w:r>
      <w:r w:rsidRPr="00B743C3">
        <w:rPr>
          <w:rFonts w:ascii="Times New Roman" w:eastAsia="Calibri" w:hAnsi="Times New Roman" w:cs="Times New Roman"/>
          <w:sz w:val="20"/>
          <w:szCs w:val="20"/>
          <w:lang w:eastAsia="ru-RU"/>
        </w:rPr>
        <w:t>еализуют клеточные иммунные реакции: ГЗТ, отторжение трансплантата, противоопухолевый иммунитет, иммунологическая память и толерантность.</w:t>
      </w:r>
      <w:r w:rsidRPr="00B743C3">
        <w:rPr>
          <w:rFonts w:ascii="Times New Roman" w:eastAsia="Times New Roman" w:hAnsi="Times New Roman" w:cs="Times New Roman"/>
          <w:noProof/>
          <w:color w:val="000000"/>
          <w:sz w:val="20"/>
          <w:szCs w:val="20"/>
          <w:lang w:eastAsia="ru-RU"/>
        </w:rPr>
        <w:t xml:space="preserve"> </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Наивный Т-л после</w:t>
      </w:r>
      <w:r>
        <w:rPr>
          <w:rFonts w:ascii="Times New Roman" w:eastAsia="Calibri" w:hAnsi="Times New Roman" w:cs="Times New Roman"/>
          <w:bCs/>
          <w:sz w:val="20"/>
          <w:szCs w:val="20"/>
          <w:lang w:eastAsia="ru-RU"/>
        </w:rPr>
        <w:t xml:space="preserve"> примирования (сенсибилизации) </w:t>
      </w:r>
      <w:r w:rsidRPr="00B743C3">
        <w:rPr>
          <w:rFonts w:ascii="Times New Roman" w:eastAsia="Calibri" w:hAnsi="Times New Roman" w:cs="Times New Roman"/>
          <w:bCs/>
          <w:sz w:val="20"/>
          <w:szCs w:val="20"/>
          <w:lang w:eastAsia="ru-RU"/>
        </w:rPr>
        <w:t>пролиферирует и дифференцируется на несколько важных субпопуляций: хелперы, супрессоры, киллеры, э</w:t>
      </w:r>
      <w:r>
        <w:rPr>
          <w:rFonts w:ascii="Times New Roman" w:eastAsia="Calibri" w:hAnsi="Times New Roman" w:cs="Times New Roman"/>
          <w:bCs/>
          <w:sz w:val="20"/>
          <w:szCs w:val="20"/>
          <w:lang w:eastAsia="ru-RU"/>
        </w:rPr>
        <w:t>ффекторы и др. Все клетки несут</w:t>
      </w:r>
      <w:r w:rsidRPr="00B743C3">
        <w:rPr>
          <w:rFonts w:ascii="Times New Roman" w:eastAsia="Calibri" w:hAnsi="Times New Roman" w:cs="Times New Roman"/>
          <w:bCs/>
          <w:sz w:val="20"/>
          <w:szCs w:val="20"/>
          <w:lang w:eastAsia="ru-RU"/>
        </w:rPr>
        <w:t xml:space="preserve"> на своей поверхности специфический рецептор и готовы к участию в специфическом иммунном</w:t>
      </w:r>
      <w:r w:rsidR="005C5046">
        <w:rPr>
          <w:rFonts w:ascii="Times New Roman" w:eastAsia="Calibri" w:hAnsi="Times New Roman" w:cs="Times New Roman"/>
          <w:bCs/>
          <w:sz w:val="20"/>
          <w:szCs w:val="20"/>
          <w:lang w:eastAsia="ru-RU"/>
        </w:rPr>
        <w:t xml:space="preserve"> ответе. Среди клеток есть, как</w:t>
      </w:r>
      <w:r w:rsidRPr="00B743C3">
        <w:rPr>
          <w:rFonts w:ascii="Times New Roman" w:eastAsia="Calibri" w:hAnsi="Times New Roman" w:cs="Times New Roman"/>
          <w:bCs/>
          <w:sz w:val="20"/>
          <w:szCs w:val="20"/>
          <w:lang w:eastAsia="ru-RU"/>
        </w:rPr>
        <w:t xml:space="preserve"> вып</w:t>
      </w:r>
      <w:r>
        <w:rPr>
          <w:rFonts w:ascii="Times New Roman" w:eastAsia="Calibri" w:hAnsi="Times New Roman" w:cs="Times New Roman"/>
          <w:bCs/>
          <w:sz w:val="20"/>
          <w:szCs w:val="20"/>
          <w:lang w:eastAsia="ru-RU"/>
        </w:rPr>
        <w:t>олняющие регуляторную функцию –</w:t>
      </w:r>
      <w:r w:rsidRPr="00B743C3">
        <w:rPr>
          <w:rFonts w:ascii="Times New Roman" w:eastAsia="Calibri" w:hAnsi="Times New Roman" w:cs="Times New Roman"/>
          <w:bCs/>
          <w:sz w:val="20"/>
          <w:szCs w:val="20"/>
          <w:lang w:eastAsia="ru-RU"/>
        </w:rPr>
        <w:t xml:space="preserve"> Т</w:t>
      </w:r>
      <w:r>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хелперы, Т</w:t>
      </w:r>
      <w:r>
        <w:rPr>
          <w:rFonts w:ascii="Times New Roman" w:eastAsia="Calibri" w:hAnsi="Times New Roman" w:cs="Times New Roman"/>
          <w:bCs/>
          <w:sz w:val="20"/>
          <w:szCs w:val="20"/>
          <w:lang w:eastAsia="ru-RU"/>
        </w:rPr>
        <w:t>-</w:t>
      </w:r>
      <w:r w:rsidRPr="00B743C3">
        <w:rPr>
          <w:rFonts w:ascii="Times New Roman" w:eastAsia="Calibri" w:hAnsi="Times New Roman" w:cs="Times New Roman"/>
          <w:bCs/>
          <w:sz w:val="20"/>
          <w:szCs w:val="20"/>
          <w:lang w:eastAsia="ru-RU"/>
        </w:rPr>
        <w:t xml:space="preserve">супрессоры, так и </w:t>
      </w:r>
      <w:r>
        <w:rPr>
          <w:rFonts w:ascii="Times New Roman" w:eastAsia="Calibri" w:hAnsi="Times New Roman" w:cs="Times New Roman"/>
          <w:bCs/>
          <w:sz w:val="20"/>
          <w:szCs w:val="20"/>
          <w:lang w:eastAsia="ru-RU"/>
        </w:rPr>
        <w:t>эффекторные звенья – Т-киллеры,</w:t>
      </w:r>
      <w:r w:rsidR="005C5046">
        <w:rPr>
          <w:rFonts w:ascii="Times New Roman" w:eastAsia="Calibri" w:hAnsi="Times New Roman" w:cs="Times New Roman"/>
          <w:sz w:val="20"/>
          <w:szCs w:val="20"/>
          <w:lang w:eastAsia="ru-RU"/>
        </w:rPr>
        <w:t xml:space="preserve"> о</w:t>
      </w:r>
      <w:r w:rsidRPr="00B743C3">
        <w:rPr>
          <w:rFonts w:ascii="Times New Roman" w:eastAsia="Calibri" w:hAnsi="Times New Roman" w:cs="Times New Roman"/>
          <w:sz w:val="20"/>
          <w:szCs w:val="20"/>
          <w:lang w:eastAsia="ru-RU"/>
        </w:rPr>
        <w:t xml:space="preserve">тдельно выделяют Т-клетки памяти. </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sz w:val="20"/>
          <w:szCs w:val="20"/>
          <w:lang w:eastAsia="ru-RU"/>
        </w:rPr>
        <w:t>Т-хелперы</w:t>
      </w:r>
      <w:r w:rsidRPr="00B743C3">
        <w:rPr>
          <w:rFonts w:ascii="Times New Roman" w:eastAsia="Calibri" w:hAnsi="Times New Roman" w:cs="Times New Roman"/>
          <w:sz w:val="20"/>
          <w:szCs w:val="20"/>
          <w:lang w:eastAsia="ru-RU"/>
        </w:rPr>
        <w:t xml:space="preserve"> неоднородны и играют роль в регуляции ра</w:t>
      </w:r>
      <w:r>
        <w:rPr>
          <w:rFonts w:ascii="Times New Roman" w:eastAsia="Calibri" w:hAnsi="Times New Roman" w:cs="Times New Roman"/>
          <w:sz w:val="20"/>
          <w:szCs w:val="20"/>
          <w:lang w:eastAsia="ru-RU"/>
        </w:rPr>
        <w:t xml:space="preserve">зличных иммунных реакций, так </w:t>
      </w:r>
      <w:r w:rsidRPr="00B743C3">
        <w:rPr>
          <w:rFonts w:ascii="Times New Roman" w:eastAsia="Calibri" w:hAnsi="Times New Roman" w:cs="Times New Roman"/>
          <w:sz w:val="20"/>
          <w:szCs w:val="20"/>
          <w:lang w:eastAsia="ru-RU"/>
        </w:rPr>
        <w:t>Th1 стимулируют клеточный иммунитет с помощ</w:t>
      </w:r>
      <w:r>
        <w:rPr>
          <w:rFonts w:ascii="Times New Roman" w:eastAsia="Calibri" w:hAnsi="Times New Roman" w:cs="Times New Roman"/>
          <w:sz w:val="20"/>
          <w:szCs w:val="20"/>
          <w:lang w:eastAsia="ru-RU"/>
        </w:rPr>
        <w:t>ью продуцируемых интерлейкина-2</w:t>
      </w:r>
      <w:r w:rsidRPr="00B743C3">
        <w:rPr>
          <w:rFonts w:ascii="Times New Roman" w:eastAsia="Calibri" w:hAnsi="Times New Roman" w:cs="Times New Roman"/>
          <w:sz w:val="20"/>
          <w:szCs w:val="20"/>
          <w:lang w:eastAsia="ru-RU"/>
        </w:rPr>
        <w:t xml:space="preserve"> и интерферона γ. Функции Th2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стимулируют гуморальный иммунитет с помощью продуцируемых ИЛ-4,5,6,10,13. </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sz w:val="20"/>
          <w:szCs w:val="20"/>
          <w:lang w:eastAsia="ru-RU"/>
        </w:rPr>
        <w:t>Функция Т-клеток памяти</w:t>
      </w:r>
      <w:r w:rsidRPr="00B743C3">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обе</w:t>
      </w:r>
      <w:r>
        <w:rPr>
          <w:rFonts w:ascii="Times New Roman" w:eastAsia="Calibri" w:hAnsi="Times New Roman" w:cs="Times New Roman"/>
          <w:sz w:val="20"/>
          <w:szCs w:val="20"/>
          <w:lang w:eastAsia="ru-RU"/>
        </w:rPr>
        <w:t>спечивают развитие вторичного иммунного</w:t>
      </w:r>
      <w:r w:rsidRPr="00B743C3">
        <w:rPr>
          <w:rFonts w:ascii="Times New Roman" w:eastAsia="Calibri" w:hAnsi="Times New Roman" w:cs="Times New Roman"/>
          <w:sz w:val="20"/>
          <w:szCs w:val="20"/>
          <w:lang w:eastAsia="ru-RU"/>
        </w:rPr>
        <w:t xml:space="preserve"> ответа</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sz w:val="20"/>
          <w:szCs w:val="20"/>
          <w:lang w:eastAsia="ru-RU"/>
        </w:rPr>
        <w:t>Супрессорные клетки</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 xml:space="preserve"> </w:t>
      </w:r>
      <w:r>
        <w:rPr>
          <w:rFonts w:ascii="Times New Roman" w:eastAsia="Calibri" w:hAnsi="Times New Roman" w:cs="Times New Roman"/>
          <w:sz w:val="20"/>
          <w:szCs w:val="20"/>
          <w:lang w:eastAsia="ru-RU"/>
        </w:rPr>
        <w:t>кле</w:t>
      </w:r>
      <w:r w:rsidRPr="00B743C3">
        <w:rPr>
          <w:rFonts w:ascii="Times New Roman" w:eastAsia="Calibri" w:hAnsi="Times New Roman" w:cs="Times New Roman"/>
          <w:sz w:val="20"/>
          <w:szCs w:val="20"/>
          <w:lang w:eastAsia="ru-RU"/>
        </w:rPr>
        <w:t>тки, подавляющие иммунный ответ. Виды супрессоров: есте</w:t>
      </w:r>
      <w:r>
        <w:rPr>
          <w:rFonts w:ascii="Times New Roman" w:eastAsia="Calibri" w:hAnsi="Times New Roman" w:cs="Times New Roman"/>
          <w:sz w:val="20"/>
          <w:szCs w:val="20"/>
          <w:lang w:eastAsia="ru-RU"/>
        </w:rPr>
        <w:t>ственные Т-регуляторные клетки –</w:t>
      </w:r>
      <w:r w:rsidRPr="00B743C3">
        <w:rPr>
          <w:rFonts w:ascii="Times New Roman" w:eastAsia="Calibri" w:hAnsi="Times New Roman" w:cs="Times New Roman"/>
          <w:sz w:val="20"/>
          <w:szCs w:val="20"/>
          <w:lang w:eastAsia="ru-RU"/>
        </w:rPr>
        <w:t xml:space="preserve"> Тreg, развиваются в тимусе (СD4 и СD8 лимфоциты), адаптивные (индуци</w:t>
      </w:r>
      <w:r>
        <w:rPr>
          <w:rFonts w:ascii="Times New Roman" w:eastAsia="Calibri" w:hAnsi="Times New Roman" w:cs="Times New Roman"/>
          <w:sz w:val="20"/>
          <w:szCs w:val="20"/>
          <w:lang w:eastAsia="ru-RU"/>
        </w:rPr>
        <w:t>бильные) Т-</w:t>
      </w:r>
      <w:r w:rsidRPr="00B743C3">
        <w:rPr>
          <w:rFonts w:ascii="Times New Roman" w:eastAsia="Calibri" w:hAnsi="Times New Roman" w:cs="Times New Roman"/>
          <w:sz w:val="20"/>
          <w:szCs w:val="20"/>
          <w:lang w:eastAsia="ru-RU"/>
        </w:rPr>
        <w:t>регуляторные клетки, индуцируются на периферии из CD4 Th0.  Основная функция – контроль иммунного ответа цитокинами ИЛ 10 и ТФР β.</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sz w:val="20"/>
          <w:szCs w:val="20"/>
          <w:lang w:eastAsia="ru-RU"/>
        </w:rPr>
        <w:t>Функции Т-киллеров</w:t>
      </w:r>
      <w:r>
        <w:rPr>
          <w:rFonts w:ascii="Times New Roman" w:eastAsia="Calibri" w:hAnsi="Times New Roman" w:cs="Times New Roman"/>
          <w:sz w:val="20"/>
          <w:szCs w:val="20"/>
          <w:lang w:eastAsia="ru-RU"/>
        </w:rPr>
        <w:t xml:space="preserve"> – </w:t>
      </w:r>
      <w:r w:rsidRPr="00B743C3">
        <w:rPr>
          <w:rFonts w:ascii="Times New Roman" w:eastAsia="Calibri" w:hAnsi="Times New Roman" w:cs="Times New Roman"/>
          <w:sz w:val="20"/>
          <w:szCs w:val="20"/>
          <w:lang w:eastAsia="ru-RU"/>
        </w:rPr>
        <w:t>индуцируют апоптоз и лизис клеток, инфицированных внутриклеточными микроорганизмами, опухолевых клеток.</w:t>
      </w:r>
    </w:p>
    <w:p w:rsidR="00361152" w:rsidRPr="00B743C3" w:rsidRDefault="00361152" w:rsidP="00361152">
      <w:pPr>
        <w:spacing w:after="0"/>
        <w:ind w:firstLine="709"/>
        <w:contextualSpacing/>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 xml:space="preserve">1. Активация, пролиферация и трансформация В-лимфоцитов. </w:t>
      </w:r>
      <w:r w:rsidRPr="00B743C3">
        <w:rPr>
          <w:rFonts w:ascii="Times New Roman" w:eastAsia="Calibri" w:hAnsi="Times New Roman" w:cs="Times New Roman"/>
          <w:sz w:val="20"/>
          <w:szCs w:val="20"/>
          <w:lang w:eastAsia="ru-RU"/>
        </w:rPr>
        <w:t xml:space="preserve">Функции В-лимфоцитов </w:t>
      </w:r>
      <w:r>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реализуют гуморальный иммунный ответ: созревают в плазматическую клетку, продуцирующую антитела.</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Pr>
          <w:rFonts w:ascii="Times New Roman" w:eastAsia="Calibri" w:hAnsi="Times New Roman" w:cs="Times New Roman"/>
          <w:bCs/>
          <w:sz w:val="20"/>
          <w:szCs w:val="20"/>
          <w:lang w:eastAsia="ru-RU"/>
        </w:rPr>
        <w:t>Сенсибилизация</w:t>
      </w:r>
      <w:r w:rsidRPr="00B743C3">
        <w:rPr>
          <w:rFonts w:ascii="Times New Roman" w:eastAsia="Calibri" w:hAnsi="Times New Roman" w:cs="Times New Roman"/>
          <w:bCs/>
          <w:sz w:val="20"/>
          <w:szCs w:val="20"/>
          <w:lang w:eastAsia="ru-RU"/>
        </w:rPr>
        <w:t xml:space="preserve"> и активация В-лимфоцитов может осуществляться как напрямую при конта</w:t>
      </w:r>
      <w:r>
        <w:rPr>
          <w:rFonts w:ascii="Times New Roman" w:eastAsia="Calibri" w:hAnsi="Times New Roman" w:cs="Times New Roman"/>
          <w:bCs/>
          <w:sz w:val="20"/>
          <w:szCs w:val="20"/>
          <w:lang w:eastAsia="ru-RU"/>
        </w:rPr>
        <w:t>кте с АГ, так и при презентации от АПК. Активированный В- лимфоцит</w:t>
      </w:r>
      <w:r w:rsidRPr="00B743C3">
        <w:rPr>
          <w:rFonts w:ascii="Times New Roman" w:eastAsia="Calibri" w:hAnsi="Times New Roman" w:cs="Times New Roman"/>
          <w:bCs/>
          <w:sz w:val="20"/>
          <w:szCs w:val="20"/>
          <w:lang w:eastAsia="ru-RU"/>
        </w:rPr>
        <w:t xml:space="preserve"> после цитокиновой стимуляции от Т-хелпера трансформируется в плазматическую клетку и начинается синтез специфических антител. Возможна Т –независимая неспецифическая стимуляция продукции антител, например, при контакте с суперантигенами, но антитела, при этом синтезируются неспецифические, так как переключения изотипов не происходит.</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lastRenderedPageBreak/>
        <w:t>В ответ на действие антигена формируется пул специфических регуляторных клеток, специфич</w:t>
      </w:r>
      <w:r>
        <w:rPr>
          <w:rFonts w:ascii="Times New Roman" w:eastAsia="Calibri" w:hAnsi="Times New Roman" w:cs="Times New Roman"/>
          <w:bCs/>
          <w:sz w:val="20"/>
          <w:szCs w:val="20"/>
          <w:lang w:eastAsia="ru-RU"/>
        </w:rPr>
        <w:t xml:space="preserve">еские антитела, специфические </w:t>
      </w:r>
      <w:r w:rsidRPr="00B743C3">
        <w:rPr>
          <w:rFonts w:ascii="Times New Roman" w:eastAsia="Calibri" w:hAnsi="Times New Roman" w:cs="Times New Roman"/>
          <w:bCs/>
          <w:sz w:val="20"/>
          <w:szCs w:val="20"/>
          <w:lang w:eastAsia="ru-RU"/>
        </w:rPr>
        <w:t>клетки-эффекторы. После того, как элиминация антигена завершена, процессы активации,</w:t>
      </w:r>
      <w:r>
        <w:rPr>
          <w:rFonts w:ascii="Times New Roman" w:eastAsia="Calibri" w:hAnsi="Times New Roman" w:cs="Times New Roman"/>
          <w:bCs/>
          <w:sz w:val="20"/>
          <w:szCs w:val="20"/>
          <w:lang w:eastAsia="ru-RU"/>
        </w:rPr>
        <w:t xml:space="preserve"> пролиферации и дифференцировки</w:t>
      </w:r>
      <w:r w:rsidRPr="00B743C3">
        <w:rPr>
          <w:rFonts w:ascii="Times New Roman" w:eastAsia="Calibri" w:hAnsi="Times New Roman" w:cs="Times New Roman"/>
          <w:bCs/>
          <w:sz w:val="20"/>
          <w:szCs w:val="20"/>
          <w:lang w:eastAsia="ru-RU"/>
        </w:rPr>
        <w:t xml:space="preserve"> иммунокомпетентных клеток завершаются. Вследствие цитокиновой</w:t>
      </w:r>
      <w:r>
        <w:rPr>
          <w:rFonts w:ascii="Times New Roman" w:eastAsia="Calibri" w:hAnsi="Times New Roman" w:cs="Times New Roman"/>
          <w:bCs/>
          <w:sz w:val="20"/>
          <w:szCs w:val="20"/>
          <w:lang w:eastAsia="ru-RU"/>
        </w:rPr>
        <w:t xml:space="preserve"> регуляции активируется система</w:t>
      </w:r>
      <w:r w:rsidRPr="00B743C3">
        <w:rPr>
          <w:rFonts w:ascii="Times New Roman" w:eastAsia="Calibri" w:hAnsi="Times New Roman" w:cs="Times New Roman"/>
          <w:bCs/>
          <w:sz w:val="20"/>
          <w:szCs w:val="20"/>
          <w:lang w:eastAsia="ru-RU"/>
        </w:rPr>
        <w:t xml:space="preserve"> супрессорных клеток, которая завершает специфический иммунный ответ и переводит  систему в «режим ожидания». Этот период поддерживается д</w:t>
      </w:r>
      <w:r>
        <w:rPr>
          <w:rFonts w:ascii="Times New Roman" w:eastAsia="Calibri" w:hAnsi="Times New Roman" w:cs="Times New Roman"/>
          <w:bCs/>
          <w:sz w:val="20"/>
          <w:szCs w:val="20"/>
          <w:lang w:eastAsia="ru-RU"/>
        </w:rPr>
        <w:t xml:space="preserve">олгоживущими клетками Т-памяти, они же формируют </w:t>
      </w:r>
      <w:r w:rsidRPr="00B743C3">
        <w:rPr>
          <w:rFonts w:ascii="Times New Roman" w:eastAsia="Calibri" w:hAnsi="Times New Roman" w:cs="Times New Roman"/>
          <w:bCs/>
          <w:sz w:val="20"/>
          <w:szCs w:val="20"/>
          <w:lang w:eastAsia="ru-RU"/>
        </w:rPr>
        <w:t>стратегию вторичного иммунного ответа при повторных контактах с АГ.</w:t>
      </w:r>
    </w:p>
    <w:p w:rsidR="00361152" w:rsidRPr="00B743C3" w:rsidRDefault="00361152" w:rsidP="00361152">
      <w:pPr>
        <w:spacing w:after="0"/>
        <w:ind w:firstLine="709"/>
        <w:jc w:val="both"/>
        <w:rPr>
          <w:rFonts w:ascii="Times New Roman" w:eastAsia="Calibri" w:hAnsi="Times New Roman" w:cs="Times New Roman"/>
          <w:b/>
          <w:bCs/>
          <w:sz w:val="20"/>
          <w:szCs w:val="20"/>
          <w:lang w:eastAsia="ru-RU"/>
        </w:rPr>
      </w:pPr>
      <w:r w:rsidRPr="00B743C3">
        <w:rPr>
          <w:rFonts w:ascii="Times New Roman" w:eastAsia="Calibri" w:hAnsi="Times New Roman" w:cs="Times New Roman"/>
          <w:b/>
          <w:bCs/>
          <w:sz w:val="20"/>
          <w:szCs w:val="20"/>
          <w:lang w:eastAsia="ru-RU"/>
        </w:rPr>
        <w:t>Эффекторные механизмы адаптивного иммунитета.</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Этапы цитотоксического иммунного ответа:</w:t>
      </w:r>
      <w:r w:rsidRPr="00B743C3">
        <w:rPr>
          <w:rFonts w:ascii="Times New Roman" w:eastAsia="Calibri" w:hAnsi="Times New Roman" w:cs="Times New Roman"/>
          <w:sz w:val="20"/>
          <w:szCs w:val="20"/>
          <w:lang w:eastAsia="ru-RU"/>
        </w:rPr>
        <w:t xml:space="preserve"> презентация дендритными клетками антигена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8+Т-лимфоцитам, приводящая к их активации; </w:t>
      </w:r>
      <w:r w:rsidRPr="00B743C3">
        <w:rPr>
          <w:rFonts w:ascii="Times New Roman" w:eastAsia="Calibri" w:hAnsi="Times New Roman" w:cs="Times New Roman"/>
          <w:sz w:val="20"/>
          <w:szCs w:val="20"/>
          <w:lang w:val="en-US" w:eastAsia="ru-RU"/>
        </w:rPr>
        <w:t>IL</w:t>
      </w:r>
      <w:r w:rsidRPr="00B743C3">
        <w:rPr>
          <w:rFonts w:ascii="Times New Roman" w:eastAsia="Calibri" w:hAnsi="Times New Roman" w:cs="Times New Roman"/>
          <w:sz w:val="20"/>
          <w:szCs w:val="20"/>
          <w:lang w:eastAsia="ru-RU"/>
        </w:rPr>
        <w:t xml:space="preserve">-2- зависимая пролиферация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8+Т-лимфоцита аутокринная или индуцируемая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4+Т-лимфоцитами; дифференцировка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8+Т-лимфоцита в ЦТЛ, сопутствующая пролиферации; реализация цитолиза клеток</w:t>
      </w:r>
      <w:r>
        <w:rPr>
          <w:rFonts w:ascii="Times New Roman" w:eastAsia="Calibri" w:hAnsi="Times New Roman" w:cs="Times New Roman"/>
          <w:sz w:val="20"/>
          <w:szCs w:val="20"/>
          <w:lang w:eastAsia="ru-RU"/>
        </w:rPr>
        <w:t>-мишеней. Механизмы реализации</w:t>
      </w:r>
      <w:r w:rsidRPr="00B743C3">
        <w:rPr>
          <w:rFonts w:ascii="Times New Roman" w:eastAsia="Calibri" w:hAnsi="Times New Roman" w:cs="Times New Roman"/>
          <w:sz w:val="20"/>
          <w:szCs w:val="20"/>
          <w:lang w:eastAsia="ru-RU"/>
        </w:rPr>
        <w:t xml:space="preserve"> цитотоксического эффекта осуществляются через индукцию апоптоза и гранзим-перфориновый механизм.</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Этапы клеточного иммунного ответа воспалительного типа:</w:t>
      </w:r>
      <w:r w:rsidRPr="00B743C3">
        <w:rPr>
          <w:rFonts w:ascii="Times New Roman" w:eastAsia="Calibri" w:hAnsi="Times New Roman" w:cs="Times New Roman"/>
          <w:sz w:val="20"/>
          <w:szCs w:val="20"/>
          <w:lang w:eastAsia="ru-RU"/>
        </w:rPr>
        <w:t xml:space="preserve"> презентация дендритными клетками антигена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4+Т-лимфоцитам, приводящая к их активации; развитие хелперных Т-лимфоцитов типа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1; при повторной встрече презентация антигена макрофагами ранее сформировавшимся Т-хелперам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1-типа), их взаимная активация и выделение цитокинов; активация цитолиза, уничтожение патогена в фагосомах макрофагов.</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Эффекторные функции иммуноглобулинов</w:t>
      </w:r>
      <w:r>
        <w:rPr>
          <w:rFonts w:ascii="Times New Roman" w:eastAsia="Calibri" w:hAnsi="Times New Roman" w:cs="Times New Roman"/>
          <w:sz w:val="20"/>
          <w:szCs w:val="20"/>
          <w:lang w:eastAsia="ru-RU"/>
        </w:rPr>
        <w:t>: антиген-независимые;</w:t>
      </w:r>
      <w:r w:rsidRPr="00B743C3">
        <w:rPr>
          <w:rFonts w:ascii="Times New Roman" w:eastAsia="Calibri" w:hAnsi="Times New Roman" w:cs="Times New Roman"/>
          <w:sz w:val="20"/>
          <w:szCs w:val="20"/>
          <w:lang w:eastAsia="ru-RU"/>
        </w:rPr>
        <w:t xml:space="preserve"> антиген-зависимые Основные механизмы действия антител (нейтрализующее действие на микробы и токсины; опсонизация, стимулирующая фагоцитоз и антителозавис</w:t>
      </w:r>
      <w:r>
        <w:rPr>
          <w:rFonts w:ascii="Times New Roman" w:eastAsia="Calibri" w:hAnsi="Times New Roman" w:cs="Times New Roman"/>
          <w:sz w:val="20"/>
          <w:szCs w:val="20"/>
          <w:lang w:eastAsia="ru-RU"/>
        </w:rPr>
        <w:t>имую клеточную цитотоксичность;</w:t>
      </w:r>
      <w:r w:rsidRPr="00B743C3">
        <w:rPr>
          <w:rFonts w:ascii="Times New Roman" w:eastAsia="Calibri" w:hAnsi="Times New Roman" w:cs="Times New Roman"/>
          <w:sz w:val="20"/>
          <w:szCs w:val="20"/>
          <w:lang w:eastAsia="ru-RU"/>
        </w:rPr>
        <w:t xml:space="preserve"> комплемент зависимый цитолиз). </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Антителозависимая клеточная цитотоксичность</w:t>
      </w:r>
      <w:r>
        <w:rPr>
          <w:rFonts w:ascii="Times New Roman" w:eastAsia="Calibri" w:hAnsi="Times New Roman" w:cs="Times New Roman"/>
          <w:sz w:val="20"/>
          <w:szCs w:val="20"/>
          <w:lang w:eastAsia="ru-RU"/>
        </w:rPr>
        <w:t xml:space="preserve">. Условия формирования: </w:t>
      </w:r>
      <w:r w:rsidRPr="00B743C3">
        <w:rPr>
          <w:rFonts w:ascii="Times New Roman" w:eastAsia="Calibri" w:hAnsi="Times New Roman" w:cs="Times New Roman"/>
          <w:sz w:val="20"/>
          <w:szCs w:val="20"/>
          <w:lang w:eastAsia="ru-RU"/>
        </w:rPr>
        <w:t>АТ связ</w:t>
      </w:r>
      <w:r>
        <w:rPr>
          <w:rFonts w:ascii="Times New Roman" w:eastAsia="Calibri" w:hAnsi="Times New Roman" w:cs="Times New Roman"/>
          <w:sz w:val="20"/>
          <w:szCs w:val="20"/>
          <w:lang w:eastAsia="ru-RU"/>
        </w:rPr>
        <w:t>ывает АГ на поверхности клетки-</w:t>
      </w:r>
      <w:r w:rsidRPr="00B743C3">
        <w:rPr>
          <w:rFonts w:ascii="Times New Roman" w:eastAsia="Calibri" w:hAnsi="Times New Roman" w:cs="Times New Roman"/>
          <w:sz w:val="20"/>
          <w:szCs w:val="20"/>
          <w:lang w:eastAsia="ru-RU"/>
        </w:rPr>
        <w:t xml:space="preserve">мишени; АТ посредством </w:t>
      </w:r>
      <w:r w:rsidRPr="00B743C3">
        <w:rPr>
          <w:rFonts w:ascii="Times New Roman" w:eastAsia="Calibri" w:hAnsi="Times New Roman" w:cs="Times New Roman"/>
          <w:sz w:val="20"/>
          <w:szCs w:val="20"/>
          <w:lang w:val="en-US" w:eastAsia="ru-RU"/>
        </w:rPr>
        <w:t>Fc</w:t>
      </w:r>
      <w:r w:rsidRPr="00B743C3">
        <w:rPr>
          <w:rFonts w:ascii="Times New Roman" w:eastAsia="Calibri" w:hAnsi="Times New Roman" w:cs="Times New Roman"/>
          <w:sz w:val="20"/>
          <w:szCs w:val="20"/>
          <w:lang w:eastAsia="ru-RU"/>
        </w:rPr>
        <w:t>-фрагмента привлекает для разрушения кл</w:t>
      </w:r>
      <w:r w:rsidR="005C5046">
        <w:rPr>
          <w:rFonts w:ascii="Times New Roman" w:eastAsia="Calibri" w:hAnsi="Times New Roman" w:cs="Times New Roman"/>
          <w:sz w:val="20"/>
          <w:szCs w:val="20"/>
          <w:lang w:eastAsia="ru-RU"/>
        </w:rPr>
        <w:t xml:space="preserve">етки-мишени </w:t>
      </w:r>
      <w:r>
        <w:rPr>
          <w:rFonts w:ascii="Times New Roman" w:eastAsia="Calibri" w:hAnsi="Times New Roman" w:cs="Times New Roman"/>
          <w:sz w:val="20"/>
          <w:szCs w:val="20"/>
          <w:lang w:eastAsia="ru-RU"/>
        </w:rPr>
        <w:t>эффекторные клетки</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NK</w:t>
      </w:r>
      <w:r w:rsidRPr="00B743C3">
        <w:rPr>
          <w:rFonts w:ascii="Times New Roman" w:eastAsia="Calibri" w:hAnsi="Times New Roman" w:cs="Times New Roman"/>
          <w:sz w:val="20"/>
          <w:szCs w:val="20"/>
          <w:lang w:eastAsia="ru-RU"/>
        </w:rPr>
        <w:t xml:space="preserve">-клетки, макрофаги, эозинофилы и др.); Типы </w:t>
      </w:r>
      <w:r w:rsidRPr="00B743C3">
        <w:rPr>
          <w:rFonts w:ascii="Times New Roman" w:eastAsia="Calibri" w:hAnsi="Times New Roman" w:cs="Times New Roman"/>
          <w:sz w:val="20"/>
          <w:szCs w:val="20"/>
          <w:lang w:val="en-US" w:eastAsia="ru-RU"/>
        </w:rPr>
        <w:t>Fc</w:t>
      </w:r>
      <w:r w:rsidRPr="00B743C3">
        <w:rPr>
          <w:rFonts w:ascii="Times New Roman" w:eastAsia="Calibri" w:hAnsi="Times New Roman" w:cs="Times New Roman"/>
          <w:sz w:val="20"/>
          <w:szCs w:val="20"/>
          <w:lang w:eastAsia="ru-RU"/>
        </w:rPr>
        <w:t xml:space="preserve">-рецепторов на клетках: </w:t>
      </w:r>
      <w:r w:rsidRPr="00B743C3">
        <w:rPr>
          <w:rFonts w:ascii="Times New Roman" w:eastAsia="Calibri" w:hAnsi="Times New Roman" w:cs="Times New Roman"/>
          <w:sz w:val="20"/>
          <w:szCs w:val="20"/>
          <w:lang w:val="en-US" w:eastAsia="ru-RU"/>
        </w:rPr>
        <w:t>I</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II</w:t>
      </w:r>
      <w:r w:rsidRPr="00B743C3">
        <w:rPr>
          <w:rFonts w:ascii="Times New Roman" w:eastAsia="Calibri" w:hAnsi="Times New Roman" w:cs="Times New Roman"/>
          <w:sz w:val="20"/>
          <w:szCs w:val="20"/>
          <w:lang w:eastAsia="ru-RU"/>
        </w:rPr>
        <w:t xml:space="preserve"> и </w:t>
      </w:r>
      <w:r w:rsidRPr="00B743C3">
        <w:rPr>
          <w:rFonts w:ascii="Times New Roman" w:eastAsia="Calibri" w:hAnsi="Times New Roman" w:cs="Times New Roman"/>
          <w:sz w:val="20"/>
          <w:szCs w:val="20"/>
          <w:lang w:val="en-US" w:eastAsia="ru-RU"/>
        </w:rPr>
        <w:t>III</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FcRI</w:t>
      </w:r>
      <w:r w:rsidRPr="00B743C3">
        <w:rPr>
          <w:rFonts w:ascii="Times New Roman" w:eastAsia="Calibri" w:hAnsi="Times New Roman" w:cs="Times New Roman"/>
          <w:sz w:val="20"/>
          <w:szCs w:val="20"/>
          <w:lang w:eastAsia="ru-RU"/>
        </w:rPr>
        <w:t>-типа способны связывать свободные АТ</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 xml:space="preserve">особенно </w:t>
      </w:r>
      <w:r w:rsidRPr="00B743C3">
        <w:rPr>
          <w:rFonts w:ascii="Times New Roman" w:eastAsia="Calibri" w:hAnsi="Times New Roman" w:cs="Times New Roman"/>
          <w:sz w:val="20"/>
          <w:szCs w:val="20"/>
          <w:lang w:val="en-US" w:eastAsia="ru-RU"/>
        </w:rPr>
        <w:t>IgE</w:t>
      </w:r>
      <w:r>
        <w:rPr>
          <w:rFonts w:ascii="Times New Roman" w:eastAsia="Calibri" w:hAnsi="Times New Roman" w:cs="Times New Roman"/>
          <w:sz w:val="20"/>
          <w:szCs w:val="20"/>
          <w:lang w:eastAsia="ru-RU"/>
        </w:rPr>
        <w:t xml:space="preserve">) ; </w:t>
      </w:r>
      <w:r w:rsidRPr="00B743C3">
        <w:rPr>
          <w:rFonts w:ascii="Times New Roman" w:eastAsia="Calibri" w:hAnsi="Times New Roman" w:cs="Times New Roman"/>
          <w:sz w:val="20"/>
          <w:szCs w:val="20"/>
          <w:lang w:val="en-US" w:eastAsia="ru-RU"/>
        </w:rPr>
        <w:t>FcRII</w:t>
      </w:r>
      <w:r>
        <w:rPr>
          <w:rFonts w:ascii="Times New Roman" w:eastAsia="Calibri" w:hAnsi="Times New Roman" w:cs="Times New Roman"/>
          <w:sz w:val="20"/>
          <w:szCs w:val="20"/>
          <w:lang w:eastAsia="ru-RU"/>
        </w:rPr>
        <w:t xml:space="preserve"> и </w:t>
      </w:r>
      <w:r w:rsidRPr="00B743C3">
        <w:rPr>
          <w:rFonts w:ascii="Times New Roman" w:eastAsia="Calibri" w:hAnsi="Times New Roman" w:cs="Times New Roman"/>
          <w:sz w:val="20"/>
          <w:szCs w:val="20"/>
          <w:lang w:val="en-US" w:eastAsia="ru-RU"/>
        </w:rPr>
        <w:t>III</w:t>
      </w:r>
      <w:r w:rsidRPr="00B743C3">
        <w:rPr>
          <w:rFonts w:ascii="Times New Roman" w:eastAsia="Calibri" w:hAnsi="Times New Roman" w:cs="Times New Roman"/>
          <w:sz w:val="20"/>
          <w:szCs w:val="20"/>
          <w:lang w:eastAsia="ru-RU"/>
        </w:rPr>
        <w:t>-типов связы</w:t>
      </w:r>
      <w:r>
        <w:rPr>
          <w:rFonts w:ascii="Times New Roman" w:eastAsia="Calibri" w:hAnsi="Times New Roman" w:cs="Times New Roman"/>
          <w:sz w:val="20"/>
          <w:szCs w:val="20"/>
          <w:lang w:eastAsia="ru-RU"/>
        </w:rPr>
        <w:t xml:space="preserve">вают </w:t>
      </w:r>
      <w:r w:rsidRPr="00B743C3">
        <w:rPr>
          <w:rFonts w:ascii="Times New Roman" w:eastAsia="Calibri" w:hAnsi="Times New Roman" w:cs="Times New Roman"/>
          <w:sz w:val="20"/>
          <w:szCs w:val="20"/>
          <w:lang w:eastAsia="ru-RU"/>
        </w:rPr>
        <w:t>комплексы АГ-АТ.</w:t>
      </w:r>
    </w:p>
    <w:p w:rsidR="00361152" w:rsidRPr="00B743C3" w:rsidRDefault="00361152" w:rsidP="00361152">
      <w:pPr>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Местный (мукозный) иммунитет, иммунитет слизистых</w:t>
      </w:r>
      <w:r w:rsidRPr="00B743C3">
        <w:rPr>
          <w:rFonts w:ascii="Times New Roman" w:eastAsia="Calibri" w:hAnsi="Times New Roman" w:cs="Times New Roman"/>
          <w:sz w:val="20"/>
          <w:szCs w:val="20"/>
          <w:lang w:eastAsia="ru-RU"/>
        </w:rPr>
        <w:t>. Слизистые оболочки являются барьером между внутренней средой организм</w:t>
      </w:r>
      <w:r>
        <w:rPr>
          <w:rFonts w:ascii="Times New Roman" w:eastAsia="Calibri" w:hAnsi="Times New Roman" w:cs="Times New Roman"/>
          <w:sz w:val="20"/>
          <w:szCs w:val="20"/>
          <w:lang w:eastAsia="ru-RU"/>
        </w:rPr>
        <w:t>а человека и окружающей средой.</w:t>
      </w:r>
      <w:r w:rsidRPr="00B743C3">
        <w:rPr>
          <w:rFonts w:ascii="Times New Roman" w:eastAsia="Calibri" w:hAnsi="Times New Roman" w:cs="Times New Roman"/>
          <w:sz w:val="20"/>
          <w:szCs w:val="20"/>
          <w:lang w:eastAsia="ru-RU"/>
        </w:rPr>
        <w:t xml:space="preserve"> Практически все слизистые оболочки содержат определенное количество клеток </w:t>
      </w:r>
      <w:r>
        <w:rPr>
          <w:rFonts w:ascii="Times New Roman" w:eastAsia="Calibri" w:hAnsi="Times New Roman" w:cs="Times New Roman"/>
          <w:sz w:val="20"/>
          <w:szCs w:val="20"/>
          <w:lang w:eastAsia="ru-RU"/>
        </w:rPr>
        <w:t>иммунной системы,</w:t>
      </w:r>
      <w:r w:rsidRPr="00B743C3">
        <w:rPr>
          <w:rFonts w:ascii="Times New Roman" w:eastAsia="Calibri" w:hAnsi="Times New Roman" w:cs="Times New Roman"/>
          <w:sz w:val="20"/>
          <w:szCs w:val="20"/>
          <w:lang w:eastAsia="ru-RU"/>
        </w:rPr>
        <w:t xml:space="preserve"> часто, но не всегда организованные в определенные структурные образования. Эпителиальные клетки слизистых не являются иммунологически пассивными структурами, они участвуют в представлении антигена лимфоцитам фенотипа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4 и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8. Несмотря на  территориальную разобщенность между системным иммунитетом и иммунной системой, ассоциированной со слизистыми, все основные отделы иммунной системы  функционируют как единое целое, благодаря уникальной способности лимфоцитов к миграции и рециркуляции. В иммунной системе, ассоциированной со слизистыми, выделяют индуктивные и эффекторные (секреторные) зоны, куда преимущественно мигрируют из индуктивных зон примированные (активированные) Т- и В-лимфоциты, и где они и осуществляют эффекторные функции. Основные клетки иммунной системы, ассоциированной со слизистыми,- лимфоциты, АПК и эпителиоциты.</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Главным характерным признакам всех структурных образований, </w:t>
      </w:r>
      <w:r>
        <w:rPr>
          <w:rFonts w:ascii="Times New Roman" w:eastAsia="Calibri" w:hAnsi="Times New Roman" w:cs="Times New Roman"/>
          <w:sz w:val="20"/>
          <w:szCs w:val="20"/>
          <w:lang w:eastAsia="ru-RU"/>
        </w:rPr>
        <w:t>ассоциированных со слизистыми (</w:t>
      </w:r>
      <w:r w:rsidRPr="00B743C3">
        <w:rPr>
          <w:rFonts w:ascii="Times New Roman" w:eastAsia="Calibri" w:hAnsi="Times New Roman" w:cs="Times New Roman"/>
          <w:sz w:val="20"/>
          <w:szCs w:val="20"/>
          <w:lang w:eastAsia="ru-RU"/>
        </w:rPr>
        <w:t xml:space="preserve">дыхательных путей, кишечника, мочеполовых путей), является синтез В-лимфоцитами </w:t>
      </w:r>
      <w:r w:rsidRPr="00B743C3">
        <w:rPr>
          <w:rFonts w:ascii="Times New Roman" w:eastAsia="Calibri" w:hAnsi="Times New Roman" w:cs="Times New Roman"/>
          <w:b/>
          <w:sz w:val="20"/>
          <w:szCs w:val="20"/>
          <w:lang w:eastAsia="ru-RU"/>
        </w:rPr>
        <w:t>секреторного иммуноглобулина А (sIgА),</w:t>
      </w:r>
      <w:r w:rsidRPr="00B743C3">
        <w:rPr>
          <w:rFonts w:ascii="Times New Roman" w:eastAsia="Calibri" w:hAnsi="Times New Roman" w:cs="Times New Roman"/>
          <w:sz w:val="20"/>
          <w:szCs w:val="20"/>
          <w:lang w:eastAsia="ru-RU"/>
        </w:rPr>
        <w:t xml:space="preserve"> который в норме определяется только в секретах. Основными путями пост</w:t>
      </w:r>
      <w:r>
        <w:rPr>
          <w:rFonts w:ascii="Times New Roman" w:eastAsia="Calibri" w:hAnsi="Times New Roman" w:cs="Times New Roman"/>
          <w:sz w:val="20"/>
          <w:szCs w:val="20"/>
          <w:lang w:eastAsia="ru-RU"/>
        </w:rPr>
        <w:t>упления антигенов во внутреннею</w:t>
      </w:r>
      <w:r w:rsidRPr="00B743C3">
        <w:rPr>
          <w:rFonts w:ascii="Times New Roman" w:eastAsia="Calibri" w:hAnsi="Times New Roman" w:cs="Times New Roman"/>
          <w:sz w:val="20"/>
          <w:szCs w:val="20"/>
          <w:lang w:eastAsia="ru-RU"/>
        </w:rPr>
        <w:t xml:space="preserve"> среду организмов через слизистые оболочки являются: </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1.активный транспорт через М-клетки; </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2.захват молекул отростками дендритных клеток, проникающих в просвет органа; </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попадание микроорганизмов через поврежденные участки слизистых; </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активное проникновение микроорганизмов с участием факторов инвазии. Основными АПК на слизистых являются дендритные клетки. В реализации первой линии защиты на слизистой оболочке решающая роль принадлежит макрофаг</w:t>
      </w:r>
      <w:r>
        <w:rPr>
          <w:rFonts w:ascii="Times New Roman" w:eastAsia="Calibri" w:hAnsi="Times New Roman" w:cs="Times New Roman"/>
          <w:sz w:val="20"/>
          <w:szCs w:val="20"/>
          <w:lang w:eastAsia="ru-RU"/>
        </w:rPr>
        <w:t>ам, Т-лимфоцитам и секреторному</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Ig</w:t>
      </w:r>
      <w:r w:rsidRPr="00B743C3">
        <w:rPr>
          <w:rFonts w:ascii="Times New Roman" w:eastAsia="Calibri" w:hAnsi="Times New Roman" w:cs="Times New Roman"/>
          <w:sz w:val="20"/>
          <w:szCs w:val="20"/>
          <w:lang w:eastAsia="ru-RU"/>
        </w:rPr>
        <w:t>А, защищенному от действия кишечных и микробных протеаз секреторным компонентом, который синтезируется в эпителиальных клетках и присо</w:t>
      </w:r>
      <w:r>
        <w:rPr>
          <w:rFonts w:ascii="Times New Roman" w:eastAsia="Calibri" w:hAnsi="Times New Roman" w:cs="Times New Roman"/>
          <w:sz w:val="20"/>
          <w:szCs w:val="20"/>
          <w:lang w:eastAsia="ru-RU"/>
        </w:rPr>
        <w:t xml:space="preserve">единяется к  димерной молекуле </w:t>
      </w:r>
      <w:r w:rsidRPr="00B743C3">
        <w:rPr>
          <w:rFonts w:ascii="Times New Roman" w:eastAsia="Calibri" w:hAnsi="Times New Roman" w:cs="Times New Roman"/>
          <w:sz w:val="20"/>
          <w:szCs w:val="20"/>
          <w:lang w:eastAsia="ru-RU"/>
        </w:rPr>
        <w:t>IgА при транспортировке ее через эпителиоциты. Основная функция sIgА нейтрализация патогенов и удаление из организма.</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Типы иммунного ответа</w:t>
      </w:r>
      <w:r w:rsidRPr="00B743C3">
        <w:rPr>
          <w:rFonts w:ascii="Times New Roman" w:eastAsia="Calibri" w:hAnsi="Times New Roman" w:cs="Times New Roman"/>
          <w:sz w:val="20"/>
          <w:szCs w:val="20"/>
          <w:lang w:eastAsia="ru-RU"/>
        </w:rPr>
        <w:t>, развивающегося в ответ на действие патогенов с различной локализацией отличаются по участвующим клеткам и механизмам. При внеклеточной локализации патогена</w:t>
      </w:r>
      <w:r>
        <w:rPr>
          <w:rFonts w:ascii="Times New Roman" w:eastAsia="Calibri" w:hAnsi="Times New Roman" w:cs="Times New Roman"/>
          <w:sz w:val="20"/>
          <w:szCs w:val="20"/>
          <w:lang w:eastAsia="ru-RU"/>
        </w:rPr>
        <w:t xml:space="preserve"> (бактерии, грибы, простейшие)</w:t>
      </w:r>
      <w:r w:rsidRPr="00B743C3">
        <w:rPr>
          <w:rFonts w:ascii="Times New Roman" w:eastAsia="Calibri" w:hAnsi="Times New Roman" w:cs="Times New Roman"/>
          <w:sz w:val="20"/>
          <w:szCs w:val="20"/>
          <w:lang w:eastAsia="ru-RU"/>
        </w:rPr>
        <w:t xml:space="preserve"> в его элиминации участвуют преимущественно гуморальные механизмы: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-2 лимфоциты, В-лимфоциты, антитела. Адекватный тип иммунного ответа при внутриклеточной эндосомальной локализации патогенна (микобактерии, лейшмании, легионеллы, трип</w:t>
      </w:r>
      <w:r w:rsidR="005C5046">
        <w:rPr>
          <w:rFonts w:ascii="Times New Roman" w:eastAsia="Calibri" w:hAnsi="Times New Roman" w:cs="Times New Roman"/>
          <w:sz w:val="20"/>
          <w:szCs w:val="20"/>
          <w:lang w:eastAsia="ru-RU"/>
        </w:rPr>
        <w:t>аносомы, йерсинии) определяется</w:t>
      </w:r>
      <w:r w:rsidRPr="00B743C3">
        <w:rPr>
          <w:rFonts w:ascii="Times New Roman" w:eastAsia="Calibri" w:hAnsi="Times New Roman" w:cs="Times New Roman"/>
          <w:sz w:val="20"/>
          <w:szCs w:val="20"/>
          <w:lang w:eastAsia="ru-RU"/>
        </w:rPr>
        <w:t xml:space="preserve"> участием клеточно-</w:t>
      </w:r>
      <w:r w:rsidRPr="00B743C3">
        <w:rPr>
          <w:rFonts w:ascii="Times New Roman" w:eastAsia="Calibri" w:hAnsi="Times New Roman" w:cs="Times New Roman"/>
          <w:sz w:val="20"/>
          <w:szCs w:val="20"/>
          <w:lang w:eastAsia="ru-RU"/>
        </w:rPr>
        <w:lastRenderedPageBreak/>
        <w:t>воспалительного типа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-1 клетки, цитоки</w:t>
      </w:r>
      <w:r>
        <w:rPr>
          <w:rFonts w:ascii="Times New Roman" w:eastAsia="Calibri" w:hAnsi="Times New Roman" w:cs="Times New Roman"/>
          <w:sz w:val="20"/>
          <w:szCs w:val="20"/>
          <w:lang w:eastAsia="ru-RU"/>
        </w:rPr>
        <w:t>ны, макрофаги). Внутриклеточная</w:t>
      </w:r>
      <w:r w:rsidRPr="00B743C3">
        <w:rPr>
          <w:rFonts w:ascii="Times New Roman" w:eastAsia="Calibri" w:hAnsi="Times New Roman" w:cs="Times New Roman"/>
          <w:sz w:val="20"/>
          <w:szCs w:val="20"/>
          <w:lang w:eastAsia="ru-RU"/>
        </w:rPr>
        <w:t xml:space="preserve"> цитоплазматическая локализация патогенов (вир</w:t>
      </w:r>
      <w:r>
        <w:rPr>
          <w:rFonts w:ascii="Times New Roman" w:eastAsia="Calibri" w:hAnsi="Times New Roman" w:cs="Times New Roman"/>
          <w:sz w:val="20"/>
          <w:szCs w:val="20"/>
          <w:lang w:eastAsia="ru-RU"/>
        </w:rPr>
        <w:t>усы, риккетсии,</w:t>
      </w:r>
      <w:r w:rsidRPr="00B743C3">
        <w:rPr>
          <w:rFonts w:ascii="Times New Roman" w:eastAsia="Calibri" w:hAnsi="Times New Roman" w:cs="Times New Roman"/>
          <w:sz w:val="20"/>
          <w:szCs w:val="20"/>
          <w:lang w:eastAsia="ru-RU"/>
        </w:rPr>
        <w:t xml:space="preserve"> лямблии, хламидии) преполагает участие клеточно-цитотоксического иммунного ответа, обеспечиваемо</w:t>
      </w:r>
      <w:r w:rsidR="005C5046">
        <w:rPr>
          <w:rFonts w:ascii="Times New Roman" w:eastAsia="Calibri" w:hAnsi="Times New Roman" w:cs="Times New Roman"/>
          <w:sz w:val="20"/>
          <w:szCs w:val="20"/>
          <w:lang w:eastAsia="ru-RU"/>
        </w:rPr>
        <w:t>го цитотоксическими лимфоцитами</w:t>
      </w:r>
      <w:r w:rsidRPr="00B743C3">
        <w:rPr>
          <w:rFonts w:ascii="Times New Roman" w:eastAsia="Calibri" w:hAnsi="Times New Roman" w:cs="Times New Roman"/>
          <w:sz w:val="20"/>
          <w:szCs w:val="20"/>
          <w:lang w:eastAsia="ru-RU"/>
        </w:rPr>
        <w:t xml:space="preserve"> ( ЦТЛ).  </w:t>
      </w:r>
    </w:p>
    <w:p w:rsidR="00361152" w:rsidRPr="00B743C3" w:rsidRDefault="00361152" w:rsidP="00361152">
      <w:pPr>
        <w:spacing w:after="0"/>
        <w:ind w:firstLine="567"/>
        <w:jc w:val="both"/>
        <w:rPr>
          <w:rFonts w:ascii="Times New Roman" w:eastAsia="Calibri" w:hAnsi="Times New Roman" w:cs="Times New Roman"/>
          <w:sz w:val="20"/>
          <w:szCs w:val="20"/>
          <w:lang w:eastAsia="ru-RU"/>
        </w:rPr>
      </w:pPr>
    </w:p>
    <w:p w:rsidR="00361152" w:rsidRPr="00B743C3" w:rsidRDefault="00361152" w:rsidP="00361152">
      <w:pPr>
        <w:spacing w:after="0"/>
        <w:ind w:firstLine="567"/>
        <w:jc w:val="both"/>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 xml:space="preserve">ВОПРОСЫ ДЛЯ РАССМОТРЕНИЯ: </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Понятие об антигенпрезентирующих клетках, их виды.</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Механизмы переработки и представления эндо-и экзоантигенов.</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Роль молекул главного комплекса гистосовместимости классов </w:t>
      </w:r>
      <w:r w:rsidRPr="00B743C3">
        <w:rPr>
          <w:rFonts w:ascii="Times New Roman" w:eastAsia="Times New Roman" w:hAnsi="Times New Roman" w:cs="Times New Roman"/>
          <w:bCs/>
          <w:sz w:val="20"/>
          <w:szCs w:val="20"/>
          <w:lang w:val="en-US" w:eastAsia="ru-RU"/>
        </w:rPr>
        <w:t>I</w:t>
      </w:r>
      <w:r w:rsidRPr="00B743C3">
        <w:rPr>
          <w:rFonts w:ascii="Times New Roman" w:eastAsia="Times New Roman" w:hAnsi="Times New Roman" w:cs="Times New Roman"/>
          <w:bCs/>
          <w:sz w:val="20"/>
          <w:szCs w:val="20"/>
          <w:lang w:eastAsia="ru-RU"/>
        </w:rPr>
        <w:t xml:space="preserve"> и </w:t>
      </w:r>
      <w:r w:rsidRPr="00B743C3">
        <w:rPr>
          <w:rFonts w:ascii="Times New Roman" w:eastAsia="Times New Roman" w:hAnsi="Times New Roman" w:cs="Times New Roman"/>
          <w:bCs/>
          <w:sz w:val="20"/>
          <w:szCs w:val="20"/>
          <w:lang w:val="en-US" w:eastAsia="ru-RU"/>
        </w:rPr>
        <w:t>II</w:t>
      </w:r>
      <w:r w:rsidRPr="00B743C3">
        <w:rPr>
          <w:rFonts w:ascii="Times New Roman" w:eastAsia="Times New Roman" w:hAnsi="Times New Roman" w:cs="Times New Roman"/>
          <w:bCs/>
          <w:sz w:val="20"/>
          <w:szCs w:val="20"/>
          <w:lang w:eastAsia="ru-RU"/>
        </w:rPr>
        <w:t>.</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Популяции, субпопуляции лимфоцитов. Иммунорегуляторные лимфоциты, их роль в иммунном ответе.</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Антигеннезависимая и антигензависимая дифференцировка Т- и В-лимфоцитов.</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Кооперация клеток в иммунном ответе.</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Гуморальный иммунный ответ.</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Эффекторные функции антител: антигенспецифическая нейтрализация, функции, опосредованные </w:t>
      </w:r>
      <w:r w:rsidRPr="00B743C3">
        <w:rPr>
          <w:rFonts w:ascii="Times New Roman" w:eastAsia="Times New Roman" w:hAnsi="Times New Roman" w:cs="Times New Roman"/>
          <w:sz w:val="20"/>
          <w:szCs w:val="20"/>
          <w:lang w:val="en-US" w:eastAsia="ru-RU"/>
        </w:rPr>
        <w:t>Fc</w:t>
      </w:r>
      <w:r w:rsidRPr="00B743C3">
        <w:rPr>
          <w:rFonts w:ascii="Times New Roman" w:eastAsia="Times New Roman" w:hAnsi="Times New Roman" w:cs="Times New Roman"/>
          <w:sz w:val="20"/>
          <w:szCs w:val="20"/>
          <w:lang w:eastAsia="ru-RU"/>
        </w:rPr>
        <w:t>-фрагментом.</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Антителозависимая клеточная цитотоксичность.</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Цитотоксический клеточный иммунный ответ.</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Воспалительный Т-клеточный иммунный ответ.</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Иммунологическая память и вторичный иммунный ответ.</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Имунные процессы в слизистых оболочках (мукозальный иммунный ответ).</w:t>
      </w:r>
    </w:p>
    <w:p w:rsidR="00361152" w:rsidRPr="00B743C3" w:rsidRDefault="00361152" w:rsidP="00361152">
      <w:pPr>
        <w:numPr>
          <w:ilvl w:val="0"/>
          <w:numId w:val="12"/>
        </w:numPr>
        <w:tabs>
          <w:tab w:val="clear" w:pos="720"/>
          <w:tab w:val="left" w:pos="284"/>
        </w:tabs>
        <w:spacing w:after="0"/>
        <w:ind w:left="0" w:firstLine="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Проявления иммунной защиты против основных групп патогенов (внеклеточных,</w:t>
      </w:r>
      <w:r>
        <w:rPr>
          <w:rFonts w:ascii="Times New Roman" w:eastAsia="Times New Roman" w:hAnsi="Times New Roman" w:cs="Times New Roman"/>
          <w:sz w:val="20"/>
          <w:szCs w:val="20"/>
          <w:lang w:eastAsia="ru-RU"/>
        </w:rPr>
        <w:t xml:space="preserve"> внутриклеточных) и </w:t>
      </w:r>
      <w:r w:rsidRPr="00B743C3">
        <w:rPr>
          <w:rFonts w:ascii="Times New Roman" w:eastAsia="Times New Roman" w:hAnsi="Times New Roman" w:cs="Times New Roman"/>
          <w:sz w:val="20"/>
          <w:szCs w:val="20"/>
          <w:lang w:eastAsia="ru-RU"/>
        </w:rPr>
        <w:t>опухолевых клеток</w:t>
      </w:r>
    </w:p>
    <w:p w:rsidR="00361152" w:rsidRPr="00B743C3" w:rsidRDefault="00361152" w:rsidP="00361152">
      <w:pPr>
        <w:spacing w:after="0"/>
        <w:jc w:val="both"/>
        <w:rPr>
          <w:rFonts w:ascii="Times New Roman" w:eastAsia="Times New Roman" w:hAnsi="Times New Roman" w:cs="Times New Roman"/>
          <w:sz w:val="20"/>
          <w:szCs w:val="20"/>
          <w:lang w:eastAsia="ru-RU"/>
        </w:rPr>
      </w:pPr>
    </w:p>
    <w:p w:rsidR="00361152" w:rsidRPr="00B743C3" w:rsidRDefault="00361152" w:rsidP="00361152">
      <w:pPr>
        <w:spacing w:after="0"/>
        <w:ind w:firstLine="709"/>
        <w:jc w:val="center"/>
        <w:rPr>
          <w:rFonts w:ascii="Times New Roman" w:eastAsia="MS Mincho" w:hAnsi="Times New Roman" w:cs="Times New Roman"/>
          <w:bCs/>
          <w:sz w:val="20"/>
          <w:szCs w:val="20"/>
          <w:lang w:eastAsia="ru-RU"/>
        </w:rPr>
      </w:pPr>
      <w:r>
        <w:rPr>
          <w:rFonts w:ascii="Times New Roman" w:eastAsia="Times New Roman" w:hAnsi="Times New Roman" w:cs="Times New Roman"/>
          <w:b/>
          <w:color w:val="000000"/>
          <w:sz w:val="20"/>
          <w:szCs w:val="20"/>
          <w:lang w:eastAsia="ru-RU"/>
        </w:rPr>
        <w:t xml:space="preserve">САМОСТОЯТЕЛЬНЫЕ ПРАКТИЧЕСКИЕ </w:t>
      </w:r>
      <w:r w:rsidRPr="00B743C3">
        <w:rPr>
          <w:rFonts w:ascii="Times New Roman" w:eastAsia="Times New Roman" w:hAnsi="Times New Roman" w:cs="Times New Roman"/>
          <w:b/>
          <w:color w:val="000000"/>
          <w:sz w:val="20"/>
          <w:szCs w:val="20"/>
          <w:lang w:eastAsia="ru-RU"/>
        </w:rPr>
        <w:t>РАБОТЫ НА ЗАНЯТИИ</w:t>
      </w:r>
    </w:p>
    <w:p w:rsidR="00361152" w:rsidRPr="00B743C3" w:rsidRDefault="00361152" w:rsidP="00361152">
      <w:pPr>
        <w:spacing w:after="0"/>
        <w:ind w:firstLine="709"/>
        <w:jc w:val="center"/>
        <w:rPr>
          <w:rFonts w:ascii="Times New Roman" w:eastAsia="MS Mincho" w:hAnsi="Times New Roman" w:cs="Times New Roman"/>
          <w:b/>
          <w:bCs/>
          <w:sz w:val="20"/>
          <w:szCs w:val="20"/>
          <w:lang w:eastAsia="ru-RU"/>
        </w:rPr>
      </w:pPr>
      <w:r w:rsidRPr="00B743C3">
        <w:rPr>
          <w:rFonts w:ascii="Times New Roman" w:eastAsia="MS Mincho" w:hAnsi="Times New Roman" w:cs="Times New Roman"/>
          <w:b/>
          <w:bCs/>
          <w:sz w:val="20"/>
          <w:szCs w:val="20"/>
          <w:lang w:eastAsia="ru-RU"/>
        </w:rPr>
        <w:t>Работа №1.</w:t>
      </w:r>
    </w:p>
    <w:p w:rsidR="00361152" w:rsidRPr="00B743C3" w:rsidRDefault="00361152" w:rsidP="00361152">
      <w:pPr>
        <w:spacing w:after="0"/>
        <w:ind w:firstLine="709"/>
        <w:jc w:val="both"/>
        <w:rPr>
          <w:rFonts w:ascii="Times New Roman" w:eastAsia="MS Mincho" w:hAnsi="Times New Roman" w:cs="Times New Roman"/>
          <w:bCs/>
          <w:sz w:val="20"/>
          <w:szCs w:val="20"/>
          <w:lang w:eastAsia="ru-RU"/>
        </w:rPr>
      </w:pPr>
      <w:r w:rsidRPr="00B743C3">
        <w:rPr>
          <w:rFonts w:ascii="Times New Roman" w:eastAsia="MS Mincho" w:hAnsi="Times New Roman" w:cs="Times New Roman"/>
          <w:b/>
          <w:bCs/>
          <w:sz w:val="20"/>
          <w:szCs w:val="20"/>
          <w:lang w:eastAsia="ru-RU"/>
        </w:rPr>
        <w:t>Цель:</w:t>
      </w:r>
      <w:r w:rsidRPr="00B743C3">
        <w:rPr>
          <w:rFonts w:ascii="Times New Roman" w:eastAsia="MS Mincho" w:hAnsi="Times New Roman" w:cs="Times New Roman"/>
          <w:bCs/>
          <w:sz w:val="20"/>
          <w:szCs w:val="20"/>
          <w:lang w:eastAsia="ru-RU"/>
        </w:rPr>
        <w:t xml:space="preserve"> ознакомится с функцией различных субпопуляций иммунорегуляторных</w:t>
      </w:r>
      <w:r>
        <w:rPr>
          <w:rFonts w:ascii="Times New Roman" w:eastAsia="MS Mincho" w:hAnsi="Times New Roman" w:cs="Times New Roman"/>
          <w:bCs/>
          <w:sz w:val="20"/>
          <w:szCs w:val="20"/>
          <w:lang w:eastAsia="ru-RU"/>
        </w:rPr>
        <w:t xml:space="preserve"> </w:t>
      </w:r>
      <w:r w:rsidRPr="00B743C3">
        <w:rPr>
          <w:rFonts w:ascii="Times New Roman" w:eastAsia="MS Mincho" w:hAnsi="Times New Roman" w:cs="Times New Roman"/>
          <w:bCs/>
          <w:sz w:val="20"/>
          <w:szCs w:val="20"/>
          <w:lang w:eastAsia="ru-RU"/>
        </w:rPr>
        <w:t>лимфоцитов</w:t>
      </w:r>
    </w:p>
    <w:p w:rsidR="00361152" w:rsidRPr="00B743C3" w:rsidRDefault="00361152" w:rsidP="00361152">
      <w:pPr>
        <w:spacing w:after="0"/>
        <w:ind w:firstLine="709"/>
        <w:jc w:val="both"/>
        <w:rPr>
          <w:rFonts w:ascii="Times New Roman" w:eastAsia="MS Mincho" w:hAnsi="Times New Roman" w:cs="Times New Roman"/>
          <w:bCs/>
          <w:sz w:val="20"/>
          <w:szCs w:val="20"/>
          <w:lang w:eastAsia="ru-RU"/>
        </w:rPr>
      </w:pPr>
      <w:r w:rsidRPr="00B743C3">
        <w:rPr>
          <w:rFonts w:ascii="Times New Roman" w:eastAsia="MS Mincho" w:hAnsi="Times New Roman" w:cs="Times New Roman"/>
          <w:b/>
          <w:sz w:val="20"/>
          <w:szCs w:val="20"/>
          <w:lang w:eastAsia="ru-RU"/>
        </w:rPr>
        <w:t xml:space="preserve">Задание: </w:t>
      </w:r>
      <w:r w:rsidRPr="00B743C3">
        <w:rPr>
          <w:rFonts w:ascii="Times New Roman" w:eastAsia="MS Mincho" w:hAnsi="Times New Roman" w:cs="Times New Roman"/>
          <w:sz w:val="20"/>
          <w:szCs w:val="20"/>
          <w:lang w:eastAsia="ru-RU"/>
        </w:rPr>
        <w:t>Заполнить</w:t>
      </w:r>
      <w:r w:rsidRPr="00B743C3">
        <w:rPr>
          <w:rFonts w:ascii="Times New Roman" w:eastAsia="MS Mincho" w:hAnsi="Times New Roman" w:cs="Times New Roman"/>
          <w:b/>
          <w:sz w:val="20"/>
          <w:szCs w:val="20"/>
          <w:lang w:eastAsia="ru-RU"/>
        </w:rPr>
        <w:t xml:space="preserve"> </w:t>
      </w:r>
      <w:r w:rsidRPr="00B743C3">
        <w:rPr>
          <w:rFonts w:ascii="Times New Roman" w:eastAsia="MS Mincho" w:hAnsi="Times New Roman" w:cs="Times New Roman"/>
          <w:bCs/>
          <w:sz w:val="20"/>
          <w:szCs w:val="20"/>
          <w:lang w:eastAsia="ru-RU"/>
        </w:rPr>
        <w:t>таблицу основных популяций иммунорегуляторных (</w:t>
      </w:r>
      <w:r w:rsidRPr="00B743C3">
        <w:rPr>
          <w:rFonts w:ascii="Times New Roman" w:eastAsia="MS Mincho" w:hAnsi="Times New Roman" w:cs="Times New Roman"/>
          <w:bCs/>
          <w:sz w:val="20"/>
          <w:szCs w:val="20"/>
          <w:lang w:val="en-US" w:eastAsia="ru-RU"/>
        </w:rPr>
        <w:t>CD</w:t>
      </w:r>
      <w:r w:rsidRPr="00B743C3">
        <w:rPr>
          <w:rFonts w:ascii="Times New Roman" w:eastAsia="MS Mincho" w:hAnsi="Times New Roman" w:cs="Times New Roman"/>
          <w:bCs/>
          <w:sz w:val="20"/>
          <w:szCs w:val="20"/>
          <w:lang w:eastAsia="ru-RU"/>
        </w:rPr>
        <w:t xml:space="preserve">4+) </w:t>
      </w:r>
      <w:r w:rsidRPr="00B743C3">
        <w:rPr>
          <w:rFonts w:ascii="Times New Roman" w:eastAsia="MS Mincho" w:hAnsi="Times New Roman" w:cs="Times New Roman"/>
          <w:bCs/>
          <w:sz w:val="20"/>
          <w:szCs w:val="20"/>
          <w:lang w:val="en-US" w:eastAsia="ru-RU"/>
        </w:rPr>
        <w:t>T</w:t>
      </w:r>
      <w:r w:rsidRPr="00B743C3">
        <w:rPr>
          <w:rFonts w:ascii="Times New Roman" w:eastAsia="MS Mincho" w:hAnsi="Times New Roman" w:cs="Times New Roman"/>
          <w:bCs/>
          <w:sz w:val="20"/>
          <w:szCs w:val="20"/>
          <w:lang w:eastAsia="ru-RU"/>
        </w:rPr>
        <w:t>-лимфоцитов с обозначением их фенотипа, продуцируемых цитокинов и описанием  роли в иммунном ответе.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5"/>
        <w:gridCol w:w="3390"/>
        <w:gridCol w:w="4860"/>
      </w:tblGrid>
      <w:tr w:rsidR="00361152" w:rsidRPr="00B743C3" w:rsidTr="00361152">
        <w:trPr>
          <w:trHeight w:val="481"/>
        </w:trPr>
        <w:tc>
          <w:tcPr>
            <w:tcW w:w="1815" w:type="dxa"/>
            <w:vAlign w:val="center"/>
          </w:tcPr>
          <w:p w:rsidR="00361152" w:rsidRPr="00B743C3" w:rsidRDefault="00361152" w:rsidP="00361152">
            <w:pPr>
              <w:spacing w:after="0"/>
              <w:jc w:val="center"/>
              <w:rPr>
                <w:rFonts w:ascii="Times New Roman" w:eastAsia="MS Mincho" w:hAnsi="Times New Roman" w:cs="Times New Roman"/>
                <w:b/>
                <w:sz w:val="20"/>
                <w:szCs w:val="20"/>
                <w:lang w:eastAsia="ru-RU"/>
              </w:rPr>
            </w:pPr>
            <w:r w:rsidRPr="00B743C3">
              <w:rPr>
                <w:rFonts w:ascii="Times New Roman" w:eastAsia="MS Mincho" w:hAnsi="Times New Roman" w:cs="Times New Roman"/>
                <w:b/>
                <w:sz w:val="20"/>
                <w:szCs w:val="20"/>
                <w:lang w:eastAsia="ru-RU"/>
              </w:rPr>
              <w:t xml:space="preserve">Субпопуляция </w:t>
            </w:r>
            <w:r w:rsidRPr="00B743C3">
              <w:rPr>
                <w:rFonts w:ascii="Times New Roman" w:eastAsia="MS Mincho" w:hAnsi="Times New Roman" w:cs="Times New Roman"/>
                <w:b/>
                <w:sz w:val="20"/>
                <w:szCs w:val="20"/>
                <w:lang w:val="en-US" w:eastAsia="ru-RU"/>
              </w:rPr>
              <w:t>Th</w:t>
            </w:r>
            <w:r w:rsidRPr="00B743C3">
              <w:rPr>
                <w:rFonts w:ascii="Times New Roman" w:eastAsia="MS Mincho" w:hAnsi="Times New Roman" w:cs="Times New Roman"/>
                <w:b/>
                <w:sz w:val="20"/>
                <w:szCs w:val="20"/>
                <w:lang w:eastAsia="ru-RU"/>
              </w:rPr>
              <w:t>- клеток</w:t>
            </w:r>
          </w:p>
        </w:tc>
        <w:tc>
          <w:tcPr>
            <w:tcW w:w="3390" w:type="dxa"/>
            <w:vAlign w:val="center"/>
          </w:tcPr>
          <w:p w:rsidR="00361152" w:rsidRPr="00B743C3" w:rsidRDefault="00361152" w:rsidP="00361152">
            <w:pPr>
              <w:spacing w:after="0"/>
              <w:jc w:val="center"/>
              <w:rPr>
                <w:rFonts w:ascii="Times New Roman" w:eastAsia="MS Mincho" w:hAnsi="Times New Roman" w:cs="Times New Roman"/>
                <w:b/>
                <w:sz w:val="20"/>
                <w:szCs w:val="20"/>
                <w:lang w:eastAsia="ru-RU"/>
              </w:rPr>
            </w:pPr>
            <w:r w:rsidRPr="00B743C3">
              <w:rPr>
                <w:rFonts w:ascii="Times New Roman" w:eastAsia="MS Mincho" w:hAnsi="Times New Roman" w:cs="Times New Roman"/>
                <w:b/>
                <w:sz w:val="20"/>
                <w:szCs w:val="20"/>
                <w:lang w:eastAsia="ru-RU"/>
              </w:rPr>
              <w:t>Продукция цитокинов</w:t>
            </w:r>
          </w:p>
        </w:tc>
        <w:tc>
          <w:tcPr>
            <w:tcW w:w="4860" w:type="dxa"/>
            <w:vAlign w:val="center"/>
          </w:tcPr>
          <w:p w:rsidR="00361152" w:rsidRPr="00B743C3" w:rsidRDefault="00361152" w:rsidP="00361152">
            <w:pPr>
              <w:spacing w:after="0"/>
              <w:jc w:val="center"/>
              <w:rPr>
                <w:rFonts w:ascii="Times New Roman" w:eastAsia="MS Mincho" w:hAnsi="Times New Roman" w:cs="Times New Roman"/>
                <w:b/>
                <w:sz w:val="20"/>
                <w:szCs w:val="20"/>
                <w:lang w:eastAsia="ru-RU"/>
              </w:rPr>
            </w:pPr>
            <w:r w:rsidRPr="00B743C3">
              <w:rPr>
                <w:rFonts w:ascii="Times New Roman" w:eastAsia="MS Mincho" w:hAnsi="Times New Roman" w:cs="Times New Roman"/>
                <w:b/>
                <w:sz w:val="20"/>
                <w:szCs w:val="20"/>
                <w:lang w:eastAsia="ru-RU"/>
              </w:rPr>
              <w:t>Роль в иммунном ответе</w:t>
            </w:r>
          </w:p>
        </w:tc>
      </w:tr>
      <w:tr w:rsidR="00361152" w:rsidRPr="00B743C3" w:rsidTr="00361152">
        <w:trPr>
          <w:trHeight w:val="270"/>
        </w:trPr>
        <w:tc>
          <w:tcPr>
            <w:tcW w:w="1815"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r w:rsidRPr="00B743C3">
              <w:rPr>
                <w:rFonts w:ascii="Times New Roman" w:eastAsia="MS Mincho" w:hAnsi="Times New Roman" w:cs="Times New Roman"/>
                <w:sz w:val="20"/>
                <w:szCs w:val="20"/>
                <w:lang w:val="en-US" w:eastAsia="ru-RU"/>
              </w:rPr>
              <w:t>Th</w:t>
            </w:r>
            <w:r w:rsidRPr="00B743C3">
              <w:rPr>
                <w:rFonts w:ascii="Times New Roman" w:eastAsia="MS Mincho" w:hAnsi="Times New Roman" w:cs="Times New Roman"/>
                <w:sz w:val="20"/>
                <w:szCs w:val="20"/>
                <w:lang w:eastAsia="ru-RU"/>
              </w:rPr>
              <w:t xml:space="preserve"> -1</w:t>
            </w:r>
          </w:p>
        </w:tc>
        <w:tc>
          <w:tcPr>
            <w:tcW w:w="3390" w:type="dxa"/>
            <w:vAlign w:val="center"/>
          </w:tcPr>
          <w:p w:rsidR="00361152" w:rsidRDefault="00361152" w:rsidP="00361152">
            <w:pPr>
              <w:spacing w:after="0"/>
              <w:jc w:val="center"/>
              <w:rPr>
                <w:rFonts w:ascii="Times New Roman" w:eastAsia="MS Mincho" w:hAnsi="Times New Roman" w:cs="Times New Roman"/>
                <w:sz w:val="20"/>
                <w:szCs w:val="20"/>
                <w:lang w:eastAsia="ru-RU"/>
              </w:rPr>
            </w:pPr>
          </w:p>
          <w:p w:rsidR="00361152" w:rsidRPr="00B743C3" w:rsidRDefault="00361152" w:rsidP="00361152">
            <w:pPr>
              <w:spacing w:after="0"/>
              <w:jc w:val="center"/>
              <w:rPr>
                <w:rFonts w:ascii="Times New Roman" w:eastAsia="MS Mincho" w:hAnsi="Times New Roman" w:cs="Times New Roman"/>
                <w:sz w:val="20"/>
                <w:szCs w:val="20"/>
                <w:lang w:eastAsia="ru-RU"/>
              </w:rPr>
            </w:pPr>
          </w:p>
        </w:tc>
        <w:tc>
          <w:tcPr>
            <w:tcW w:w="4860"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p>
        </w:tc>
      </w:tr>
      <w:tr w:rsidR="00361152" w:rsidRPr="00B743C3" w:rsidTr="00361152">
        <w:trPr>
          <w:trHeight w:val="270"/>
        </w:trPr>
        <w:tc>
          <w:tcPr>
            <w:tcW w:w="1815"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r w:rsidRPr="00B743C3">
              <w:rPr>
                <w:rFonts w:ascii="Times New Roman" w:eastAsia="MS Mincho" w:hAnsi="Times New Roman" w:cs="Times New Roman"/>
                <w:sz w:val="20"/>
                <w:szCs w:val="20"/>
                <w:lang w:val="en-US" w:eastAsia="ru-RU"/>
              </w:rPr>
              <w:t>Th</w:t>
            </w:r>
            <w:r w:rsidRPr="00B743C3">
              <w:rPr>
                <w:rFonts w:ascii="Times New Roman" w:eastAsia="MS Mincho" w:hAnsi="Times New Roman" w:cs="Times New Roman"/>
                <w:sz w:val="20"/>
                <w:szCs w:val="20"/>
                <w:lang w:eastAsia="ru-RU"/>
              </w:rPr>
              <w:t>-2</w:t>
            </w:r>
          </w:p>
        </w:tc>
        <w:tc>
          <w:tcPr>
            <w:tcW w:w="3390" w:type="dxa"/>
            <w:vAlign w:val="center"/>
          </w:tcPr>
          <w:p w:rsidR="00361152" w:rsidRDefault="00361152" w:rsidP="00361152">
            <w:pPr>
              <w:spacing w:after="0"/>
              <w:jc w:val="center"/>
              <w:rPr>
                <w:rFonts w:ascii="Times New Roman" w:eastAsia="MS Mincho" w:hAnsi="Times New Roman" w:cs="Times New Roman"/>
                <w:sz w:val="20"/>
                <w:szCs w:val="20"/>
                <w:lang w:eastAsia="ru-RU"/>
              </w:rPr>
            </w:pPr>
          </w:p>
          <w:p w:rsidR="00361152" w:rsidRPr="00B743C3" w:rsidRDefault="00361152" w:rsidP="00361152">
            <w:pPr>
              <w:spacing w:after="0"/>
              <w:jc w:val="center"/>
              <w:rPr>
                <w:rFonts w:ascii="Times New Roman" w:eastAsia="MS Mincho" w:hAnsi="Times New Roman" w:cs="Times New Roman"/>
                <w:sz w:val="20"/>
                <w:szCs w:val="20"/>
                <w:lang w:eastAsia="ru-RU"/>
              </w:rPr>
            </w:pPr>
          </w:p>
        </w:tc>
        <w:tc>
          <w:tcPr>
            <w:tcW w:w="4860"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p>
        </w:tc>
      </w:tr>
      <w:tr w:rsidR="00361152" w:rsidRPr="00B743C3" w:rsidTr="00361152">
        <w:trPr>
          <w:trHeight w:val="270"/>
        </w:trPr>
        <w:tc>
          <w:tcPr>
            <w:tcW w:w="1815"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r w:rsidRPr="00B743C3">
              <w:rPr>
                <w:rFonts w:ascii="Times New Roman" w:eastAsia="MS Mincho" w:hAnsi="Times New Roman" w:cs="Times New Roman"/>
                <w:sz w:val="20"/>
                <w:szCs w:val="20"/>
                <w:lang w:val="en-US" w:eastAsia="ru-RU"/>
              </w:rPr>
              <w:t>Th</w:t>
            </w:r>
            <w:r w:rsidRPr="00B743C3">
              <w:rPr>
                <w:rFonts w:ascii="Times New Roman" w:eastAsia="MS Mincho" w:hAnsi="Times New Roman" w:cs="Times New Roman"/>
                <w:sz w:val="20"/>
                <w:szCs w:val="20"/>
                <w:lang w:eastAsia="ru-RU"/>
              </w:rPr>
              <w:t>-9</w:t>
            </w:r>
          </w:p>
        </w:tc>
        <w:tc>
          <w:tcPr>
            <w:tcW w:w="3390" w:type="dxa"/>
            <w:vAlign w:val="center"/>
          </w:tcPr>
          <w:p w:rsidR="00361152" w:rsidRDefault="00361152" w:rsidP="00361152">
            <w:pPr>
              <w:spacing w:after="0"/>
              <w:jc w:val="center"/>
              <w:rPr>
                <w:rFonts w:ascii="Times New Roman" w:eastAsia="MS Mincho" w:hAnsi="Times New Roman" w:cs="Times New Roman"/>
                <w:sz w:val="20"/>
                <w:szCs w:val="20"/>
                <w:lang w:eastAsia="ru-RU"/>
              </w:rPr>
            </w:pPr>
          </w:p>
          <w:p w:rsidR="00361152" w:rsidRPr="00B743C3" w:rsidRDefault="00361152" w:rsidP="00361152">
            <w:pPr>
              <w:spacing w:after="0"/>
              <w:jc w:val="center"/>
              <w:rPr>
                <w:rFonts w:ascii="Times New Roman" w:eastAsia="MS Mincho" w:hAnsi="Times New Roman" w:cs="Times New Roman"/>
                <w:sz w:val="20"/>
                <w:szCs w:val="20"/>
                <w:lang w:eastAsia="ru-RU"/>
              </w:rPr>
            </w:pPr>
          </w:p>
        </w:tc>
        <w:tc>
          <w:tcPr>
            <w:tcW w:w="4860" w:type="dxa"/>
            <w:vAlign w:val="center"/>
          </w:tcPr>
          <w:p w:rsidR="00361152" w:rsidRPr="00B743C3" w:rsidRDefault="00361152" w:rsidP="00361152">
            <w:pPr>
              <w:spacing w:after="0"/>
              <w:jc w:val="center"/>
              <w:rPr>
                <w:rFonts w:ascii="Times New Roman" w:eastAsia="MS Mincho" w:hAnsi="Times New Roman" w:cs="Times New Roman"/>
                <w:sz w:val="20"/>
                <w:szCs w:val="20"/>
                <w:lang w:eastAsia="ru-RU"/>
              </w:rPr>
            </w:pPr>
          </w:p>
        </w:tc>
      </w:tr>
    </w:tbl>
    <w:p w:rsidR="00361152" w:rsidRDefault="00361152" w:rsidP="00361152">
      <w:pPr>
        <w:tabs>
          <w:tab w:val="left" w:pos="900"/>
        </w:tabs>
        <w:spacing w:after="0"/>
        <w:ind w:firstLine="709"/>
        <w:rPr>
          <w:rFonts w:ascii="Times New Roman" w:eastAsia="Calibri" w:hAnsi="Times New Roman" w:cs="Times New Roman"/>
          <w:b/>
          <w:sz w:val="20"/>
          <w:szCs w:val="20"/>
          <w:lang w:eastAsia="ru-RU"/>
        </w:rPr>
      </w:pPr>
    </w:p>
    <w:p w:rsidR="00361152" w:rsidRPr="00B743C3" w:rsidRDefault="00361152" w:rsidP="00361152">
      <w:pPr>
        <w:tabs>
          <w:tab w:val="left" w:pos="900"/>
        </w:tabs>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Работа №2.</w:t>
      </w:r>
    </w:p>
    <w:p w:rsidR="00361152" w:rsidRPr="00B743C3" w:rsidRDefault="00361152" w:rsidP="00361152">
      <w:pPr>
        <w:spacing w:after="0"/>
        <w:ind w:firstLine="709"/>
        <w:jc w:val="both"/>
        <w:rPr>
          <w:rFonts w:ascii="Times New Roman" w:eastAsia="Calibri" w:hAnsi="Times New Roman" w:cs="Times New Roman"/>
          <w:color w:val="000000"/>
          <w:sz w:val="20"/>
          <w:szCs w:val="20"/>
          <w:lang w:eastAsia="ru-RU"/>
        </w:rPr>
      </w:pPr>
      <w:r w:rsidRPr="00B743C3">
        <w:rPr>
          <w:rFonts w:ascii="Times New Roman" w:eastAsia="Calibri" w:hAnsi="Times New Roman" w:cs="Times New Roman"/>
          <w:b/>
          <w:sz w:val="20"/>
          <w:szCs w:val="20"/>
          <w:lang w:eastAsia="ru-RU"/>
        </w:rPr>
        <w:t xml:space="preserve">Цель: </w:t>
      </w:r>
      <w:r w:rsidRPr="00B743C3">
        <w:rPr>
          <w:rFonts w:ascii="Times New Roman" w:eastAsia="Calibri" w:hAnsi="Times New Roman" w:cs="Times New Roman"/>
          <w:color w:val="000000"/>
          <w:sz w:val="20"/>
          <w:szCs w:val="20"/>
          <w:lang w:eastAsia="ru-RU"/>
        </w:rPr>
        <w:t xml:space="preserve">изучить основные механизмы формирования гуморального иммунного ответа по предлагаемой схеме. </w:t>
      </w:r>
    </w:p>
    <w:p w:rsidR="00361152" w:rsidRPr="00B743C3" w:rsidRDefault="00361152" w:rsidP="00361152">
      <w:pPr>
        <w:spacing w:after="0"/>
        <w:jc w:val="both"/>
        <w:rPr>
          <w:rFonts w:ascii="Times New Roman" w:eastAsia="Calibri" w:hAnsi="Times New Roman" w:cs="Times New Roman"/>
          <w:color w:val="000000"/>
          <w:sz w:val="20"/>
          <w:szCs w:val="20"/>
          <w:lang w:eastAsia="ru-RU"/>
        </w:rPr>
      </w:pPr>
      <w:r>
        <w:rPr>
          <w:rFonts w:ascii="Times New Roman" w:eastAsia="Calibri" w:hAnsi="Times New Roman" w:cs="Times New Roman"/>
          <w:b/>
          <w:color w:val="000000"/>
          <w:sz w:val="20"/>
          <w:szCs w:val="20"/>
          <w:lang w:eastAsia="ru-RU"/>
        </w:rPr>
        <w:tab/>
      </w:r>
      <w:r w:rsidRPr="00B743C3">
        <w:rPr>
          <w:rFonts w:ascii="Times New Roman" w:eastAsia="Calibri" w:hAnsi="Times New Roman" w:cs="Times New Roman"/>
          <w:b/>
          <w:color w:val="000000"/>
          <w:sz w:val="20"/>
          <w:szCs w:val="20"/>
          <w:lang w:eastAsia="ru-RU"/>
        </w:rPr>
        <w:t>Задание:</w:t>
      </w:r>
      <w:r w:rsidRPr="00B743C3">
        <w:rPr>
          <w:rFonts w:ascii="Times New Roman" w:eastAsia="Calibri" w:hAnsi="Times New Roman" w:cs="Times New Roman"/>
          <w:color w:val="000000"/>
          <w:sz w:val="20"/>
          <w:szCs w:val="20"/>
          <w:lang w:eastAsia="ru-RU"/>
        </w:rPr>
        <w:t xml:space="preserve"> Представить схему со всеми обозначениями.</w:t>
      </w:r>
    </w:p>
    <w:p w:rsidR="00361152" w:rsidRPr="00B743C3" w:rsidRDefault="00361152" w:rsidP="00361152">
      <w:pPr>
        <w:tabs>
          <w:tab w:val="left" w:pos="900"/>
        </w:tabs>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Взаимодействие клеток при формировании гуморального иммунного ответа (клеточная кооперация)</w:t>
      </w:r>
    </w:p>
    <w:p w:rsidR="00361152" w:rsidRPr="00B743C3" w:rsidRDefault="00361152" w:rsidP="00BF3D81">
      <w:pPr>
        <w:tabs>
          <w:tab w:val="left" w:pos="900"/>
        </w:tabs>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noProof/>
          <w:sz w:val="20"/>
          <w:szCs w:val="20"/>
          <w:lang w:eastAsia="ru-RU"/>
        </w:rPr>
        <w:drawing>
          <wp:inline distT="0" distB="0" distL="0" distR="0">
            <wp:extent cx="3871149" cy="2048607"/>
            <wp:effectExtent l="19050" t="0" r="0" b="0"/>
            <wp:docPr id="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 uri="{28A0092B-C50C-407E-A947-70E740481C1C}">
                          <a14:useLocalDpi xmlns:a14="http://schemas.microsoft.com/office/drawing/2010/main" val="0"/>
                        </a:ext>
                      </a:extLst>
                    </a:blip>
                    <a:srcRect l="14853" t="2063" r="17668" b="32281"/>
                    <a:stretch/>
                  </pic:blipFill>
                  <pic:spPr bwMode="auto">
                    <a:xfrm>
                      <a:off x="0" y="0"/>
                      <a:ext cx="3879587" cy="2053072"/>
                    </a:xfrm>
                    <a:prstGeom prst="rect">
                      <a:avLst/>
                    </a:prstGeom>
                    <a:noFill/>
                    <a:ln>
                      <a:noFill/>
                    </a:ln>
                    <a:extLst>
                      <a:ext uri="{53640926-AAD7-44D8-BBD7-CCE9431645EC}">
                        <a14:shadowObscured xmlns:a14="http://schemas.microsoft.com/office/drawing/2010/main"/>
                      </a:ext>
                    </a:extLst>
                  </pic:spPr>
                </pic:pic>
              </a:graphicData>
            </a:graphic>
          </wp:inline>
        </w:drawing>
      </w:r>
    </w:p>
    <w:p w:rsidR="00361152" w:rsidRPr="00B743C3" w:rsidRDefault="00361152" w:rsidP="00BF3D81">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lastRenderedPageBreak/>
        <w:t>Работа №3.</w:t>
      </w:r>
    </w:p>
    <w:p w:rsidR="00361152" w:rsidRPr="00B743C3" w:rsidRDefault="00361152" w:rsidP="00361152">
      <w:pPr>
        <w:tabs>
          <w:tab w:val="left" w:pos="90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Цель: </w:t>
      </w:r>
      <w:r w:rsidRPr="00B743C3">
        <w:rPr>
          <w:rFonts w:ascii="Times New Roman" w:eastAsia="Calibri" w:hAnsi="Times New Roman" w:cs="Times New Roman"/>
          <w:sz w:val="20"/>
          <w:szCs w:val="20"/>
          <w:lang w:eastAsia="ru-RU"/>
        </w:rPr>
        <w:t>Определить тип адекватного иммунного ответа в зависимости от локализации патогена.</w:t>
      </w:r>
    </w:p>
    <w:p w:rsidR="00361152" w:rsidRPr="00B743C3" w:rsidRDefault="00361152" w:rsidP="00361152">
      <w:pPr>
        <w:tabs>
          <w:tab w:val="left" w:pos="900"/>
        </w:tabs>
        <w:spacing w:after="0"/>
        <w:ind w:firstLine="709"/>
        <w:jc w:val="both"/>
        <w:rPr>
          <w:rFonts w:ascii="Times New Roman" w:eastAsia="Calibri" w:hAnsi="Times New Roman" w:cs="Times New Roman"/>
          <w:sz w:val="20"/>
          <w:szCs w:val="20"/>
          <w:lang w:eastAsia="ru-RU"/>
        </w:rPr>
      </w:pPr>
      <w:r w:rsidRPr="00B743C3">
        <w:rPr>
          <w:rFonts w:ascii="Times New Roman" w:eastAsia="Calibri" w:hAnsi="Times New Roman" w:cs="Times New Roman"/>
          <w:b/>
          <w:sz w:val="20"/>
          <w:szCs w:val="20"/>
          <w:lang w:eastAsia="ru-RU"/>
        </w:rPr>
        <w:t xml:space="preserve">Задание: </w:t>
      </w:r>
      <w:r w:rsidRPr="00B743C3">
        <w:rPr>
          <w:rFonts w:ascii="Times New Roman" w:eastAsia="Calibri" w:hAnsi="Times New Roman" w:cs="Times New Roman"/>
          <w:sz w:val="20"/>
          <w:szCs w:val="20"/>
          <w:lang w:eastAsia="ru-RU"/>
        </w:rPr>
        <w:t>Заполнить в рабочей тетради таблицу.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2448"/>
        <w:gridCol w:w="2602"/>
        <w:gridCol w:w="2629"/>
      </w:tblGrid>
      <w:tr w:rsidR="00361152" w:rsidRPr="00B743C3" w:rsidTr="00BF3D81">
        <w:trPr>
          <w:trHeight w:val="2290"/>
        </w:trPr>
        <w:tc>
          <w:tcPr>
            <w:tcW w:w="2244" w:type="dxa"/>
            <w:vAlign w:val="center"/>
          </w:tcPr>
          <w:p w:rsidR="00361152" w:rsidRPr="00B743C3" w:rsidRDefault="00361152" w:rsidP="00361152">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Локализация патогена</w:t>
            </w:r>
          </w:p>
        </w:tc>
        <w:tc>
          <w:tcPr>
            <w:tcW w:w="2448"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Внеклеточная</w:t>
            </w:r>
          </w:p>
          <w:p w:rsidR="00361152" w:rsidRPr="00B743C3" w:rsidRDefault="00EF4EE7" w:rsidP="00BF3D81">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0496" behindDoc="0" locked="0" layoutInCell="1" allowOverlap="1">
                      <wp:simplePos x="0" y="0"/>
                      <wp:positionH relativeFrom="column">
                        <wp:posOffset>698500</wp:posOffset>
                      </wp:positionH>
                      <wp:positionV relativeFrom="paragraph">
                        <wp:posOffset>235585</wp:posOffset>
                      </wp:positionV>
                      <wp:extent cx="484505" cy="608965"/>
                      <wp:effectExtent l="0" t="0" r="10795" b="19685"/>
                      <wp:wrapNone/>
                      <wp:docPr id="13"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608965"/>
                              </a:xfrm>
                              <a:prstGeom prst="ellipse">
                                <a:avLst/>
                              </a:prstGeom>
                              <a:solidFill>
                                <a:srgbClr val="EEECE1">
                                  <a:lumMod val="50000"/>
                                  <a:lumOff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C4605D" id="Овал 46" o:spid="_x0000_s1026" style="position:absolute;margin-left:55pt;margin-top:18.55pt;width:38.15pt;height:47.9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" fillcolor="#948a54"/>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8448" behindDoc="0" locked="0" layoutInCell="1" allowOverlap="1">
                      <wp:simplePos x="0" y="0"/>
                      <wp:positionH relativeFrom="column">
                        <wp:posOffset>1153795</wp:posOffset>
                      </wp:positionH>
                      <wp:positionV relativeFrom="paragraph">
                        <wp:posOffset>28575</wp:posOffset>
                      </wp:positionV>
                      <wp:extent cx="171450" cy="142875"/>
                      <wp:effectExtent l="19050" t="19050" r="38100" b="28575"/>
                      <wp:wrapNone/>
                      <wp:docPr id="12" name="Равнобедренный тре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5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D2C8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44" o:spid="_x0000_s1026" type="#_x0000_t5" style="position:absolute;margin-left:90.85pt;margin-top:2.25pt;width:13.5pt;height:1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" fillcolor="black"/>
                  </w:pict>
                </mc:Fallback>
              </mc:AlternateContent>
            </w:r>
            <w:r>
              <w:rPr>
                <w:rFonts w:ascii="Times New Roman" w:eastAsia="Calibri" w:hAnsi="Times New Roman" w:cs="Times New Roman"/>
                <w:noProof/>
                <w:color w:val="FFFF00"/>
                <w:sz w:val="20"/>
                <w:szCs w:val="20"/>
                <w:lang w:eastAsia="ru-RU"/>
              </w:rPr>
              <mc:AlternateContent>
                <mc:Choice Requires="wps">
                  <w:drawing>
                    <wp:anchor distT="0" distB="0" distL="114300" distR="114300" simplePos="0" relativeHeight="251687424" behindDoc="0" locked="0" layoutInCell="1" allowOverlap="1">
                      <wp:simplePos x="0" y="0"/>
                      <wp:positionH relativeFrom="column">
                        <wp:posOffset>96520</wp:posOffset>
                      </wp:positionH>
                      <wp:positionV relativeFrom="paragraph">
                        <wp:posOffset>12065</wp:posOffset>
                      </wp:positionV>
                      <wp:extent cx="171450" cy="142875"/>
                      <wp:effectExtent l="19050" t="19050" r="38100" b="28575"/>
                      <wp:wrapNone/>
                      <wp:docPr id="43" name="Равнобедренный тре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61111"/>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02A8" id="Равнобедренный треугольник 43" o:spid="_x0000_s1026" type="#_x0000_t5" style="position:absolute;margin-left:7.6pt;margin-top:.95pt;width:13.5pt;height:11.2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" adj="13200" fillcolor="black"/>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6400" behindDoc="0" locked="0" layoutInCell="1" allowOverlap="1">
                      <wp:simplePos x="0" y="0"/>
                      <wp:positionH relativeFrom="column">
                        <wp:posOffset>237490</wp:posOffset>
                      </wp:positionH>
                      <wp:positionV relativeFrom="paragraph">
                        <wp:posOffset>608330</wp:posOffset>
                      </wp:positionV>
                      <wp:extent cx="400050" cy="219075"/>
                      <wp:effectExtent l="0" t="0" r="19050" b="2857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8C6040" id="Овал 19" o:spid="_x0000_s1026" style="position:absolute;margin-left:18.7pt;margin-top:47.9pt;width:31.5pt;height:1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" fillcolor="#fdeada"/>
                  </w:pict>
                </mc:Fallback>
              </mc:AlternateContent>
            </w:r>
            <w:r>
              <w:rPr>
                <w:rFonts w:ascii="Times New Roman" w:eastAsia="Calibri" w:hAnsi="Times New Roman" w:cs="Times New Roman"/>
                <w:noProof/>
                <w:color w:val="FFFF00"/>
                <w:sz w:val="20"/>
                <w:szCs w:val="20"/>
                <w:lang w:eastAsia="ru-RU"/>
              </w:rPr>
              <mc:AlternateContent>
                <mc:Choice Requires="wps">
                  <w:drawing>
                    <wp:anchor distT="0" distB="0" distL="114300" distR="114300" simplePos="0" relativeHeight="251689472" behindDoc="0" locked="0" layoutInCell="1" allowOverlap="1">
                      <wp:simplePos x="0" y="0"/>
                      <wp:positionH relativeFrom="column">
                        <wp:posOffset>233680</wp:posOffset>
                      </wp:positionH>
                      <wp:positionV relativeFrom="paragraph">
                        <wp:posOffset>235585</wp:posOffset>
                      </wp:positionV>
                      <wp:extent cx="400050" cy="219075"/>
                      <wp:effectExtent l="0" t="0" r="19050" b="28575"/>
                      <wp:wrapNone/>
                      <wp:docPr id="11"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8968D" id="Овал 45" o:spid="_x0000_s1026" style="position:absolute;margin-left:18.4pt;margin-top:18.55pt;width:31.5pt;height:1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" fillcolor="#fdeada"/>
                  </w:pict>
                </mc:Fallback>
              </mc:AlternateContent>
            </w:r>
            <w:r>
              <w:rPr>
                <w:rFonts w:ascii="Times New Roman" w:eastAsia="Calibri" w:hAnsi="Times New Roman" w:cs="Times New Roman"/>
                <w:noProof/>
                <w:sz w:val="20"/>
                <w:szCs w:val="20"/>
                <w:lang w:eastAsia="ru-RU"/>
              </w:rPr>
              <mc:AlternateContent>
                <mc:Choice Requires="wps">
                  <w:drawing>
                    <wp:inline distT="0" distB="0" distL="0" distR="0">
                      <wp:extent cx="1228725" cy="1118870"/>
                      <wp:effectExtent l="6985" t="5715" r="12065" b="8890"/>
                      <wp:docPr id="10" name="Овал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118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4BD990A7" id="Овал 47" o:spid="_x0000_s1026" style="width:96.75pt;height:8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">
                      <w10:anchorlock/>
                    </v:oval>
                  </w:pict>
                </mc:Fallback>
              </mc:AlternateContent>
            </w:r>
          </w:p>
        </w:tc>
        <w:tc>
          <w:tcPr>
            <w:tcW w:w="2602"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Эндосомальная</w:t>
            </w:r>
          </w:p>
          <w:p w:rsidR="00361152" w:rsidRPr="00B743C3" w:rsidRDefault="00EF4EE7" w:rsidP="00BF3D81">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8688" behindDoc="0" locked="0" layoutInCell="1" allowOverlap="1">
                      <wp:simplePos x="0" y="0"/>
                      <wp:positionH relativeFrom="column">
                        <wp:posOffset>370205</wp:posOffset>
                      </wp:positionH>
                      <wp:positionV relativeFrom="paragraph">
                        <wp:posOffset>235585</wp:posOffset>
                      </wp:positionV>
                      <wp:extent cx="171450" cy="142875"/>
                      <wp:effectExtent l="19050" t="19050" r="38100" b="28575"/>
                      <wp:wrapNone/>
                      <wp:docPr id="9" name="Равнобедренный тре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5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4AE4" id="Равнобедренный треугольник 44" o:spid="_x0000_s1026" type="#_x0000_t5" style="position:absolute;margin-left:29.15pt;margin-top:18.55pt;width:13.5pt;height:11.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eFlAIAAN8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" fillcolor="black"/>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9712" behindDoc="0" locked="0" layoutInCell="1" allowOverlap="1">
                      <wp:simplePos x="0" y="0"/>
                      <wp:positionH relativeFrom="column">
                        <wp:posOffset>368300</wp:posOffset>
                      </wp:positionH>
                      <wp:positionV relativeFrom="paragraph">
                        <wp:posOffset>592455</wp:posOffset>
                      </wp:positionV>
                      <wp:extent cx="171450" cy="142875"/>
                      <wp:effectExtent l="19050" t="19050" r="38100" b="28575"/>
                      <wp:wrapNone/>
                      <wp:docPr id="44" name="Равнобедренный тре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5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F23B" id="Равнобедренный треугольник 44" o:spid="_x0000_s1026" type="#_x0000_t5" style="position:absolute;margin-left:29pt;margin-top:46.65pt;width:13.5pt;height:11.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" fillcolor="black"/>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7664" behindDoc="0" locked="0" layoutInCell="1" allowOverlap="1">
                      <wp:simplePos x="0" y="0"/>
                      <wp:positionH relativeFrom="column">
                        <wp:posOffset>278130</wp:posOffset>
                      </wp:positionH>
                      <wp:positionV relativeFrom="paragraph">
                        <wp:posOffset>554990</wp:posOffset>
                      </wp:positionV>
                      <wp:extent cx="400050" cy="219075"/>
                      <wp:effectExtent l="0" t="0" r="19050" b="28575"/>
                      <wp:wrapNone/>
                      <wp:docPr id="8"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325B12" id="Овал 45" o:spid="_x0000_s1026" style="position:absolute;margin-left:21.9pt;margin-top:43.7pt;width:31.5pt;height:17.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roRAIAAGo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" fillcolor="#fdeada"/>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6640" behindDoc="0" locked="0" layoutInCell="1" allowOverlap="1">
                      <wp:simplePos x="0" y="0"/>
                      <wp:positionH relativeFrom="column">
                        <wp:posOffset>276225</wp:posOffset>
                      </wp:positionH>
                      <wp:positionV relativeFrom="paragraph">
                        <wp:posOffset>219710</wp:posOffset>
                      </wp:positionV>
                      <wp:extent cx="400050" cy="219075"/>
                      <wp:effectExtent l="0" t="0" r="19050" b="2857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B7D44A" id="Овал 45" o:spid="_x0000_s1026" style="position:absolute;margin-left:21.75pt;margin-top:17.3pt;width:31.5pt;height:17.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" fillcolor="#fdeada"/>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5616" behindDoc="0" locked="0" layoutInCell="1" allowOverlap="1">
                      <wp:simplePos x="0" y="0"/>
                      <wp:positionH relativeFrom="column">
                        <wp:posOffset>741680</wp:posOffset>
                      </wp:positionH>
                      <wp:positionV relativeFrom="paragraph">
                        <wp:posOffset>213995</wp:posOffset>
                      </wp:positionV>
                      <wp:extent cx="484505" cy="608965"/>
                      <wp:effectExtent l="0" t="0" r="10795" b="1968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505" cy="608965"/>
                              </a:xfrm>
                              <a:prstGeom prst="ellipse">
                                <a:avLst/>
                              </a:prstGeom>
                              <a:solidFill>
                                <a:srgbClr val="EEECE1">
                                  <a:lumMod val="50000"/>
                                  <a:lumOff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DE6E55" id="Овал 46" o:spid="_x0000_s1026" style="position:absolute;margin-left:58.4pt;margin-top:16.85pt;width:38.15pt;height:47.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" fillcolor="#948a54"/>
                  </w:pict>
                </mc:Fallback>
              </mc:AlternateContent>
            </w:r>
            <w:r w:rsidR="00361152">
              <w:rPr>
                <w:rFonts w:ascii="Times New Roman" w:eastAsia="Calibri" w:hAnsi="Times New Roman" w:cs="Times New Roman"/>
                <w:noProof/>
                <w:sz w:val="20"/>
                <w:szCs w:val="20"/>
                <w:lang w:eastAsia="ru-RU"/>
              </w:rPr>
              <w:drawing>
                <wp:inline distT="0" distB="0" distL="0" distR="0">
                  <wp:extent cx="1237615" cy="1078865"/>
                  <wp:effectExtent l="0" t="0" r="0"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615" cy="1078865"/>
                          </a:xfrm>
                          <a:prstGeom prst="rect">
                            <a:avLst/>
                          </a:prstGeom>
                          <a:noFill/>
                        </pic:spPr>
                      </pic:pic>
                    </a:graphicData>
                  </a:graphic>
                </wp:inline>
              </w:drawing>
            </w:r>
          </w:p>
        </w:tc>
        <w:tc>
          <w:tcPr>
            <w:tcW w:w="2629"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Цитоплазматическая</w:t>
            </w:r>
          </w:p>
          <w:p w:rsidR="00361152" w:rsidRPr="00B743C3" w:rsidRDefault="00EF4EE7" w:rsidP="00BF3D81">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1520" behindDoc="0" locked="0" layoutInCell="1" allowOverlap="1">
                      <wp:simplePos x="0" y="0"/>
                      <wp:positionH relativeFrom="column">
                        <wp:posOffset>630555</wp:posOffset>
                      </wp:positionH>
                      <wp:positionV relativeFrom="paragraph">
                        <wp:posOffset>466090</wp:posOffset>
                      </wp:positionV>
                      <wp:extent cx="171450" cy="142875"/>
                      <wp:effectExtent l="19050" t="19050" r="38100" b="28575"/>
                      <wp:wrapNone/>
                      <wp:docPr id="7" name="Равнобедренный тре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5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2CDBCC" id="Равнобедренный треугольник 7" o:spid="_x0000_s1026" type="#_x0000_t5" style="position:absolute;margin-left:49.65pt;margin-top:36.7pt;width:13.5pt;height:11.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" fillcolor="black"/>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2544" behindDoc="0" locked="0" layoutInCell="1" allowOverlap="1">
                      <wp:simplePos x="0" y="0"/>
                      <wp:positionH relativeFrom="column">
                        <wp:posOffset>630555</wp:posOffset>
                      </wp:positionH>
                      <wp:positionV relativeFrom="paragraph">
                        <wp:posOffset>163830</wp:posOffset>
                      </wp:positionV>
                      <wp:extent cx="171450" cy="142875"/>
                      <wp:effectExtent l="19050" t="19050" r="38100" b="28575"/>
                      <wp:wrapNone/>
                      <wp:docPr id="53" name="Равнобедренный тре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triangle">
                                <a:avLst>
                                  <a:gd name="adj" fmla="val 50000"/>
                                </a:avLst>
                              </a:prstGeom>
                              <a:solidFill>
                                <a:sysClr val="windowText" lastClr="000000">
                                  <a:lumMod val="100000"/>
                                  <a:lumOff val="0"/>
                                </a:sys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4E20D" id="Равнобедренный треугольник 53" o:spid="_x0000_s1026" type="#_x0000_t5" style="position:absolute;margin-left:49.65pt;margin-top:12.9pt;width:13.5pt;height:1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" fillcolor="black"/>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85376" behindDoc="0" locked="0" layoutInCell="1" allowOverlap="1">
                      <wp:simplePos x="0" y="0"/>
                      <wp:positionH relativeFrom="column">
                        <wp:posOffset>305435</wp:posOffset>
                      </wp:positionH>
                      <wp:positionV relativeFrom="paragraph">
                        <wp:posOffset>608965</wp:posOffset>
                      </wp:positionV>
                      <wp:extent cx="400050" cy="219075"/>
                      <wp:effectExtent l="0" t="0" r="19050" b="2857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0D2262" id="Овал 39" o:spid="_x0000_s1026" style="position:absolute;margin-left:24.05pt;margin-top:47.95pt;width:31.5pt;height:1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" fillcolor="#fdeada"/>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4592" behindDoc="0" locked="0" layoutInCell="1" allowOverlap="1">
                      <wp:simplePos x="0" y="0"/>
                      <wp:positionH relativeFrom="column">
                        <wp:posOffset>305435</wp:posOffset>
                      </wp:positionH>
                      <wp:positionV relativeFrom="paragraph">
                        <wp:posOffset>312420</wp:posOffset>
                      </wp:positionV>
                      <wp:extent cx="400050" cy="219075"/>
                      <wp:effectExtent l="0" t="0" r="19050" b="2857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219075"/>
                              </a:xfrm>
                              <a:prstGeom prst="ellipse">
                                <a:avLst/>
                              </a:prstGeom>
                              <a:solidFill>
                                <a:srgbClr val="F79646">
                                  <a:lumMod val="20000"/>
                                  <a:lumOff val="8000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0704F" id="Овал 54" o:spid="_x0000_s1026" style="position:absolute;margin-left:24.05pt;margin-top:24.6pt;width:31.5pt;height:1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" fillcolor="#fdeada"/>
                  </w:pict>
                </mc:Fallback>
              </mc:AlternateContent>
            </w: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93568" behindDoc="0" locked="0" layoutInCell="1" allowOverlap="1">
                      <wp:simplePos x="0" y="0"/>
                      <wp:positionH relativeFrom="column">
                        <wp:posOffset>802005</wp:posOffset>
                      </wp:positionH>
                      <wp:positionV relativeFrom="paragraph">
                        <wp:posOffset>290195</wp:posOffset>
                      </wp:positionV>
                      <wp:extent cx="428625" cy="523875"/>
                      <wp:effectExtent l="0" t="0" r="28575" b="28575"/>
                      <wp:wrapNone/>
                      <wp:docPr id="6"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523875"/>
                              </a:xfrm>
                              <a:prstGeom prst="ellipse">
                                <a:avLst/>
                              </a:prstGeom>
                              <a:solidFill>
                                <a:srgbClr val="EEECE1">
                                  <a:lumMod val="50000"/>
                                  <a:lumOff val="0"/>
                                </a:srgb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3C89B" id="Овал 5" o:spid="_x0000_s1026" style="position:absolute;margin-left:63.15pt;margin-top:22.85pt;width:33.75pt;height:41.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" fillcolor="#948a54"/>
                  </w:pict>
                </mc:Fallback>
              </mc:AlternateContent>
            </w:r>
            <w:r>
              <w:rPr>
                <w:rFonts w:ascii="Times New Roman" w:eastAsia="Calibri" w:hAnsi="Times New Roman" w:cs="Times New Roman"/>
                <w:noProof/>
                <w:sz w:val="20"/>
                <w:szCs w:val="20"/>
                <w:lang w:eastAsia="ru-RU"/>
              </w:rPr>
              <mc:AlternateContent>
                <mc:Choice Requires="wps">
                  <w:drawing>
                    <wp:inline distT="0" distB="0" distL="0" distR="0">
                      <wp:extent cx="1228725" cy="1066800"/>
                      <wp:effectExtent l="13970" t="10795" r="5080" b="8255"/>
                      <wp:docPr id="5" name="Овал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10668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inline>
                  </w:drawing>
                </mc:Choice>
                <mc:Fallback>
                  <w:pict>
                    <v:oval w14:anchorId="5999BB8E" id="Овал 55" o:spid="_x0000_s1026" style="width:96.7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">
                      <w10:anchorlock/>
                    </v:oval>
                  </w:pict>
                </mc:Fallback>
              </mc:AlternateContent>
            </w:r>
          </w:p>
        </w:tc>
      </w:tr>
      <w:tr w:rsidR="00361152" w:rsidRPr="00B743C3" w:rsidTr="00BF3D81">
        <w:trPr>
          <w:trHeight w:val="878"/>
        </w:trPr>
        <w:tc>
          <w:tcPr>
            <w:tcW w:w="2244" w:type="dxa"/>
            <w:vAlign w:val="center"/>
          </w:tcPr>
          <w:p w:rsidR="00361152" w:rsidRPr="00B743C3" w:rsidRDefault="00361152" w:rsidP="00361152">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Адекватный тип иммунного ответа</w:t>
            </w:r>
          </w:p>
        </w:tc>
        <w:tc>
          <w:tcPr>
            <w:tcW w:w="2448"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tc>
        <w:tc>
          <w:tcPr>
            <w:tcW w:w="2602"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tc>
        <w:tc>
          <w:tcPr>
            <w:tcW w:w="2629"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tc>
      </w:tr>
      <w:tr w:rsidR="00361152" w:rsidRPr="00B743C3" w:rsidTr="00BF3D81">
        <w:trPr>
          <w:trHeight w:val="564"/>
        </w:trPr>
        <w:tc>
          <w:tcPr>
            <w:tcW w:w="2244" w:type="dxa"/>
            <w:vAlign w:val="center"/>
          </w:tcPr>
          <w:p w:rsidR="00361152" w:rsidRPr="00B743C3" w:rsidRDefault="00361152" w:rsidP="00361152">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Примеры патогенов</w:t>
            </w:r>
          </w:p>
        </w:tc>
        <w:tc>
          <w:tcPr>
            <w:tcW w:w="2448"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p w:rsidR="00361152" w:rsidRPr="00B743C3" w:rsidRDefault="00361152" w:rsidP="00BF3D81">
            <w:pPr>
              <w:spacing w:after="0"/>
              <w:jc w:val="center"/>
              <w:rPr>
                <w:rFonts w:ascii="Times New Roman" w:eastAsia="Calibri" w:hAnsi="Times New Roman" w:cs="Times New Roman"/>
                <w:sz w:val="20"/>
                <w:szCs w:val="20"/>
                <w:lang w:eastAsia="ru-RU"/>
              </w:rPr>
            </w:pPr>
          </w:p>
        </w:tc>
        <w:tc>
          <w:tcPr>
            <w:tcW w:w="2602"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tc>
        <w:tc>
          <w:tcPr>
            <w:tcW w:w="2629" w:type="dxa"/>
            <w:vAlign w:val="center"/>
          </w:tcPr>
          <w:p w:rsidR="00361152" w:rsidRPr="00B743C3" w:rsidRDefault="00361152" w:rsidP="00BF3D81">
            <w:pPr>
              <w:spacing w:after="0"/>
              <w:jc w:val="center"/>
              <w:rPr>
                <w:rFonts w:ascii="Times New Roman" w:eastAsia="Calibri" w:hAnsi="Times New Roman" w:cs="Times New Roman"/>
                <w:sz w:val="20"/>
                <w:szCs w:val="20"/>
                <w:lang w:eastAsia="ru-RU"/>
              </w:rPr>
            </w:pPr>
          </w:p>
        </w:tc>
      </w:tr>
    </w:tbl>
    <w:p w:rsidR="00361152" w:rsidRDefault="00361152" w:rsidP="00361152">
      <w:pPr>
        <w:spacing w:after="0"/>
        <w:ind w:firstLine="709"/>
        <w:rPr>
          <w:rFonts w:ascii="Times New Roman" w:eastAsia="Calibri" w:hAnsi="Times New Roman" w:cs="Times New Roman"/>
          <w:b/>
          <w:sz w:val="20"/>
          <w:szCs w:val="20"/>
          <w:lang w:eastAsia="ru-RU"/>
        </w:rPr>
      </w:pPr>
    </w:p>
    <w:p w:rsidR="00361152" w:rsidRPr="00B743C3" w:rsidRDefault="00361152" w:rsidP="00361152">
      <w:pPr>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САМОСТОЯТЕЛЬНАЯ РАБОТА ВО ВНЕУЧЕБНОЕ ВРЕМЯ</w:t>
      </w:r>
    </w:p>
    <w:p w:rsidR="00361152" w:rsidRPr="00B743C3" w:rsidRDefault="00361152" w:rsidP="00361152">
      <w:pPr>
        <w:spacing w:after="0"/>
        <w:ind w:firstLine="709"/>
        <w:jc w:val="both"/>
        <w:rPr>
          <w:rFonts w:ascii="Times New Roman" w:eastAsia="Calibri" w:hAnsi="Times New Roman" w:cs="Times New Roman"/>
          <w:bCs/>
          <w:sz w:val="20"/>
          <w:szCs w:val="20"/>
          <w:lang w:eastAsia="ru-RU"/>
        </w:rPr>
      </w:pPr>
      <w:r w:rsidRPr="00B743C3">
        <w:rPr>
          <w:rFonts w:ascii="Times New Roman" w:eastAsia="MS Mincho" w:hAnsi="Times New Roman" w:cs="Times New Roman"/>
          <w:b/>
          <w:bCs/>
          <w:sz w:val="20"/>
          <w:szCs w:val="20"/>
          <w:lang w:eastAsia="ru-RU"/>
        </w:rPr>
        <w:t xml:space="preserve">Задание: </w:t>
      </w:r>
      <w:r w:rsidRPr="00B743C3">
        <w:rPr>
          <w:rFonts w:ascii="Times New Roman" w:eastAsia="Calibri" w:hAnsi="Times New Roman" w:cs="Times New Roman"/>
          <w:bCs/>
          <w:sz w:val="20"/>
          <w:szCs w:val="20"/>
          <w:lang w:eastAsia="ru-RU"/>
        </w:rPr>
        <w:t>Заполнить таблицу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5"/>
        <w:gridCol w:w="4820"/>
      </w:tblGrid>
      <w:tr w:rsidR="00361152" w:rsidRPr="00B743C3" w:rsidTr="00361152">
        <w:trPr>
          <w:trHeight w:val="582"/>
        </w:trPr>
        <w:tc>
          <w:tcPr>
            <w:tcW w:w="5245"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b/>
                <w:bCs/>
                <w:sz w:val="20"/>
                <w:szCs w:val="20"/>
                <w:lang w:eastAsia="ru-RU"/>
              </w:rPr>
              <w:t>Вид дифференцировочных антигенов</w:t>
            </w:r>
          </w:p>
        </w:tc>
        <w:tc>
          <w:tcPr>
            <w:tcW w:w="4820"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
                <w:bCs/>
                <w:sz w:val="20"/>
                <w:szCs w:val="20"/>
                <w:lang w:eastAsia="ru-RU"/>
              </w:rPr>
              <w:t>Основные клетки, имеющие данный маркер</w:t>
            </w:r>
          </w:p>
        </w:tc>
      </w:tr>
      <w:tr w:rsidR="00361152" w:rsidRPr="00B743C3" w:rsidTr="00361152">
        <w:tc>
          <w:tcPr>
            <w:tcW w:w="5245"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СD3+</w:t>
            </w:r>
          </w:p>
        </w:tc>
        <w:tc>
          <w:tcPr>
            <w:tcW w:w="4820" w:type="dxa"/>
            <w:vAlign w:val="center"/>
          </w:tcPr>
          <w:p w:rsidR="00361152" w:rsidRDefault="00361152" w:rsidP="00361152">
            <w:pPr>
              <w:spacing w:after="0"/>
              <w:jc w:val="center"/>
              <w:rPr>
                <w:rFonts w:ascii="Times New Roman" w:eastAsia="Calibri" w:hAnsi="Times New Roman" w:cs="Times New Roman"/>
                <w:bCs/>
                <w:sz w:val="20"/>
                <w:szCs w:val="20"/>
                <w:lang w:eastAsia="ru-RU"/>
              </w:rPr>
            </w:pPr>
          </w:p>
          <w:p w:rsidR="00361152"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r w:rsidR="00361152" w:rsidRPr="00B743C3" w:rsidTr="00361152">
        <w:tc>
          <w:tcPr>
            <w:tcW w:w="5245"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СD 4+</w:t>
            </w:r>
          </w:p>
        </w:tc>
        <w:tc>
          <w:tcPr>
            <w:tcW w:w="4820" w:type="dxa"/>
            <w:vAlign w:val="center"/>
          </w:tcPr>
          <w:p w:rsidR="00361152" w:rsidRDefault="00361152" w:rsidP="00361152">
            <w:pPr>
              <w:spacing w:after="0"/>
              <w:jc w:val="center"/>
              <w:rPr>
                <w:rFonts w:ascii="Times New Roman" w:eastAsia="Calibri" w:hAnsi="Times New Roman" w:cs="Times New Roman"/>
                <w:bCs/>
                <w:sz w:val="20"/>
                <w:szCs w:val="20"/>
                <w:lang w:eastAsia="ru-RU"/>
              </w:rPr>
            </w:pPr>
          </w:p>
          <w:p w:rsidR="00361152"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r w:rsidR="00361152" w:rsidRPr="00B743C3" w:rsidTr="00361152">
        <w:tc>
          <w:tcPr>
            <w:tcW w:w="5245"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СD 8+</w:t>
            </w:r>
          </w:p>
        </w:tc>
        <w:tc>
          <w:tcPr>
            <w:tcW w:w="4820"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r w:rsidR="00361152" w:rsidRPr="00B743C3" w:rsidTr="00361152">
        <w:tc>
          <w:tcPr>
            <w:tcW w:w="5245"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СD 19+</w:t>
            </w:r>
          </w:p>
        </w:tc>
        <w:tc>
          <w:tcPr>
            <w:tcW w:w="4820"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r w:rsidR="00361152" w:rsidRPr="00B743C3" w:rsidTr="00361152">
        <w:tc>
          <w:tcPr>
            <w:tcW w:w="5245"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СD 16+</w:t>
            </w:r>
          </w:p>
        </w:tc>
        <w:tc>
          <w:tcPr>
            <w:tcW w:w="4820"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r w:rsidR="00361152" w:rsidRPr="00B743C3" w:rsidTr="00361152">
        <w:tc>
          <w:tcPr>
            <w:tcW w:w="5245" w:type="dxa"/>
            <w:vAlign w:val="center"/>
          </w:tcPr>
          <w:p w:rsidR="00361152" w:rsidRPr="00B743C3" w:rsidRDefault="00361152" w:rsidP="00361152">
            <w:pPr>
              <w:spacing w:after="0"/>
              <w:ind w:hanging="1418"/>
              <w:jc w:val="center"/>
              <w:rPr>
                <w:rFonts w:ascii="Times New Roman" w:eastAsia="Calibri" w:hAnsi="Times New Roman" w:cs="Times New Roman"/>
                <w:bCs/>
                <w:sz w:val="20"/>
                <w:szCs w:val="20"/>
                <w:lang w:eastAsia="ru-RU"/>
              </w:rPr>
            </w:pPr>
            <w:r w:rsidRPr="00B743C3">
              <w:rPr>
                <w:rFonts w:ascii="Times New Roman" w:eastAsia="Calibri" w:hAnsi="Times New Roman" w:cs="Times New Roman"/>
                <w:bCs/>
                <w:sz w:val="20"/>
                <w:szCs w:val="20"/>
                <w:lang w:eastAsia="ru-RU"/>
              </w:rPr>
              <w:t>С</w:t>
            </w:r>
            <w:r w:rsidRPr="00B743C3">
              <w:rPr>
                <w:rFonts w:ascii="Times New Roman" w:eastAsia="Calibri" w:hAnsi="Times New Roman" w:cs="Times New Roman"/>
                <w:bCs/>
                <w:sz w:val="20"/>
                <w:szCs w:val="20"/>
                <w:lang w:val="en-US" w:eastAsia="ru-RU"/>
              </w:rPr>
              <w:t>D</w:t>
            </w:r>
            <w:r w:rsidRPr="00B743C3">
              <w:rPr>
                <w:rFonts w:ascii="Times New Roman" w:eastAsia="Calibri" w:hAnsi="Times New Roman" w:cs="Times New Roman"/>
                <w:bCs/>
                <w:sz w:val="20"/>
                <w:szCs w:val="20"/>
                <w:lang w:eastAsia="ru-RU"/>
              </w:rPr>
              <w:t xml:space="preserve"> 4</w:t>
            </w:r>
            <w:r w:rsidRPr="00B743C3">
              <w:rPr>
                <w:rFonts w:ascii="Times New Roman" w:eastAsia="Calibri" w:hAnsi="Times New Roman" w:cs="Times New Roman"/>
                <w:bCs/>
                <w:sz w:val="20"/>
                <w:szCs w:val="20"/>
                <w:vertAlign w:val="superscript"/>
                <w:lang w:eastAsia="ru-RU"/>
              </w:rPr>
              <w:t>+</w:t>
            </w:r>
            <w:r w:rsidRPr="00B743C3">
              <w:rPr>
                <w:rFonts w:ascii="Times New Roman" w:eastAsia="Calibri" w:hAnsi="Times New Roman" w:cs="Times New Roman"/>
                <w:bCs/>
                <w:sz w:val="20"/>
                <w:szCs w:val="20"/>
                <w:lang w:eastAsia="ru-RU"/>
              </w:rPr>
              <w:t xml:space="preserve"> С</w:t>
            </w:r>
            <w:r w:rsidRPr="00B743C3">
              <w:rPr>
                <w:rFonts w:ascii="Times New Roman" w:eastAsia="Calibri" w:hAnsi="Times New Roman" w:cs="Times New Roman"/>
                <w:bCs/>
                <w:sz w:val="20"/>
                <w:szCs w:val="20"/>
                <w:lang w:val="en-US" w:eastAsia="ru-RU"/>
              </w:rPr>
              <w:t>D</w:t>
            </w:r>
            <w:r w:rsidRPr="00B743C3">
              <w:rPr>
                <w:rFonts w:ascii="Times New Roman" w:eastAsia="Calibri" w:hAnsi="Times New Roman" w:cs="Times New Roman"/>
                <w:bCs/>
                <w:sz w:val="20"/>
                <w:szCs w:val="20"/>
                <w:lang w:eastAsia="ru-RU"/>
              </w:rPr>
              <w:t xml:space="preserve"> 25</w:t>
            </w:r>
            <w:r w:rsidRPr="00B743C3">
              <w:rPr>
                <w:rFonts w:ascii="Times New Roman" w:eastAsia="Calibri" w:hAnsi="Times New Roman" w:cs="Times New Roman"/>
                <w:bCs/>
                <w:sz w:val="20"/>
                <w:szCs w:val="20"/>
                <w:vertAlign w:val="superscript"/>
                <w:lang w:eastAsia="ru-RU"/>
              </w:rPr>
              <w:t xml:space="preserve">+ </w:t>
            </w:r>
            <w:r w:rsidRPr="00B743C3">
              <w:rPr>
                <w:rFonts w:ascii="Times New Roman" w:eastAsia="Calibri" w:hAnsi="Times New Roman" w:cs="Times New Roman"/>
                <w:bCs/>
                <w:sz w:val="20"/>
                <w:szCs w:val="20"/>
                <w:lang w:val="en-US" w:eastAsia="ru-RU"/>
              </w:rPr>
              <w:t>Fox</w:t>
            </w:r>
            <w:r w:rsidRPr="00B743C3">
              <w:rPr>
                <w:rFonts w:ascii="Times New Roman" w:eastAsia="Calibri" w:hAnsi="Times New Roman" w:cs="Times New Roman"/>
                <w:bCs/>
                <w:sz w:val="20"/>
                <w:szCs w:val="20"/>
                <w:lang w:eastAsia="ru-RU"/>
              </w:rPr>
              <w:t>Р</w:t>
            </w:r>
            <w:r w:rsidRPr="00B743C3">
              <w:rPr>
                <w:rFonts w:ascii="Times New Roman" w:eastAsia="Calibri" w:hAnsi="Times New Roman" w:cs="Times New Roman"/>
                <w:bCs/>
                <w:sz w:val="20"/>
                <w:szCs w:val="20"/>
                <w:vertAlign w:val="subscript"/>
                <w:lang w:eastAsia="ru-RU"/>
              </w:rPr>
              <w:t>3</w:t>
            </w:r>
          </w:p>
        </w:tc>
        <w:tc>
          <w:tcPr>
            <w:tcW w:w="4820" w:type="dxa"/>
            <w:vAlign w:val="center"/>
          </w:tcPr>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p w:rsidR="00361152" w:rsidRPr="00B743C3" w:rsidRDefault="00361152" w:rsidP="00361152">
            <w:pPr>
              <w:spacing w:after="0"/>
              <w:jc w:val="center"/>
              <w:rPr>
                <w:rFonts w:ascii="Times New Roman" w:eastAsia="Calibri" w:hAnsi="Times New Roman" w:cs="Times New Roman"/>
                <w:bCs/>
                <w:sz w:val="20"/>
                <w:szCs w:val="20"/>
                <w:lang w:eastAsia="ru-RU"/>
              </w:rPr>
            </w:pPr>
          </w:p>
        </w:tc>
      </w:tr>
    </w:tbl>
    <w:p w:rsidR="00361152" w:rsidRPr="00B743C3" w:rsidRDefault="00361152" w:rsidP="00361152">
      <w:pPr>
        <w:spacing w:after="0"/>
        <w:jc w:val="both"/>
        <w:rPr>
          <w:rFonts w:ascii="Times New Roman" w:eastAsia="Calibri" w:hAnsi="Times New Roman" w:cs="Times New Roman"/>
          <w:sz w:val="20"/>
          <w:szCs w:val="20"/>
          <w:lang w:eastAsia="ru-RU"/>
        </w:rPr>
      </w:pPr>
    </w:p>
    <w:p w:rsidR="00361152" w:rsidRDefault="00361152" w:rsidP="00361152">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КОНТРОЛЬНЫЕ ВОПРОСЫ И ОТВЕТЫ</w:t>
      </w:r>
    </w:p>
    <w:p w:rsidR="00361152" w:rsidRPr="00B743C3" w:rsidRDefault="00361152" w:rsidP="00361152">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ДЛЯ САМОСТОЯТЕЛЬНОЙ РАБОТЫ ВО ВНЕУЧЕБНОЕ </w:t>
      </w:r>
      <w:r w:rsidRPr="00B743C3">
        <w:rPr>
          <w:rFonts w:ascii="Times New Roman" w:eastAsia="Calibri" w:hAnsi="Times New Roman" w:cs="Times New Roman"/>
          <w:b/>
          <w:sz w:val="20"/>
          <w:szCs w:val="20"/>
          <w:lang w:eastAsia="ru-RU"/>
        </w:rPr>
        <w:t>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99"/>
        <w:gridCol w:w="5266"/>
      </w:tblGrid>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АГ-презентирующих</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Макрофаги, д</w:t>
            </w:r>
            <w:r>
              <w:rPr>
                <w:rFonts w:ascii="Times New Roman" w:eastAsia="Calibri" w:hAnsi="Times New Roman" w:cs="Times New Roman"/>
                <w:sz w:val="20"/>
                <w:szCs w:val="20"/>
                <w:lang w:eastAsia="ru-RU"/>
              </w:rPr>
              <w:t xml:space="preserve">ендритные клетки, </w:t>
            </w:r>
            <w:r w:rsidRPr="00B743C3">
              <w:rPr>
                <w:rFonts w:ascii="Times New Roman" w:eastAsia="Calibri" w:hAnsi="Times New Roman" w:cs="Times New Roman"/>
                <w:sz w:val="20"/>
                <w:szCs w:val="20"/>
                <w:lang w:eastAsia="ru-RU"/>
              </w:rPr>
              <w:t>В-лимфоциты</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Структуры, распознаваемые</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механизмами адаптивного</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иммунитета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Антигенные детерминанты (эпитопы)</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Примирование</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Активация наивных Т-клеток при первичной встрече с АГ</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Поликлональная активация</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w:t>
            </w:r>
            <w:r>
              <w:rPr>
                <w:rFonts w:ascii="Times New Roman" w:eastAsia="Calibri" w:hAnsi="Times New Roman" w:cs="Times New Roman"/>
                <w:sz w:val="20"/>
                <w:szCs w:val="20"/>
                <w:lang w:eastAsia="ru-RU"/>
              </w:rPr>
              <w:t>еспецифическая активация Т- и</w:t>
            </w:r>
            <w:r w:rsidRPr="00B743C3">
              <w:rPr>
                <w:rFonts w:ascii="Times New Roman" w:eastAsia="Calibri" w:hAnsi="Times New Roman" w:cs="Times New Roman"/>
                <w:sz w:val="20"/>
                <w:szCs w:val="20"/>
                <w:lang w:eastAsia="ru-RU"/>
              </w:rPr>
              <w:t xml:space="preserve"> В- лимфоцитов митогенами (например, суперантигенами )</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Функция Т-регуляторных</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Контроль (усиление или супрессия) иммунного ответа</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Фенотип ЦТЛ</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8 клетки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Молекулы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I</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Инициация  ответа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8 </w:t>
            </w:r>
            <w:r w:rsidRPr="00B743C3">
              <w:rPr>
                <w:rFonts w:ascii="Times New Roman" w:eastAsia="Calibri" w:hAnsi="Times New Roman" w:cs="Times New Roman"/>
                <w:sz w:val="20"/>
                <w:szCs w:val="20"/>
                <w:lang w:val="en-US" w:eastAsia="ru-RU"/>
              </w:rPr>
              <w:t>T</w:t>
            </w:r>
            <w:r w:rsidRPr="00B743C3">
              <w:rPr>
                <w:rFonts w:ascii="Times New Roman" w:eastAsia="Calibri" w:hAnsi="Times New Roman" w:cs="Times New Roman"/>
                <w:sz w:val="20"/>
                <w:szCs w:val="20"/>
                <w:lang w:eastAsia="ru-RU"/>
              </w:rPr>
              <w:t>- лимфоцитами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Молекулы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II</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Представление АГ для распознавания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 xml:space="preserve">4 </w:t>
            </w:r>
            <w:r w:rsidRPr="00B743C3">
              <w:rPr>
                <w:rFonts w:ascii="Times New Roman" w:eastAsia="Calibri" w:hAnsi="Times New Roman" w:cs="Times New Roman"/>
                <w:sz w:val="20"/>
                <w:szCs w:val="20"/>
                <w:lang w:val="en-US" w:eastAsia="ru-RU"/>
              </w:rPr>
              <w:t>T</w:t>
            </w:r>
            <w:r w:rsidRPr="00B743C3">
              <w:rPr>
                <w:rFonts w:ascii="Times New Roman" w:eastAsia="Calibri" w:hAnsi="Times New Roman" w:cs="Times New Roman"/>
                <w:sz w:val="20"/>
                <w:szCs w:val="20"/>
                <w:lang w:eastAsia="ru-RU"/>
              </w:rPr>
              <w:t>- лимфоцитами хелперами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иммунокомпетентных клеток по</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функциональной принадлежности</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Регуляторные (Т-хелперы, Т-регуляторные)</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 Эффекторные (Т-киллеры, В-лимфоциты, </w:t>
            </w:r>
            <w:r w:rsidRPr="00B743C3">
              <w:rPr>
                <w:rFonts w:ascii="Times New Roman" w:eastAsia="Calibri" w:hAnsi="Times New Roman" w:cs="Times New Roman"/>
                <w:sz w:val="20"/>
                <w:szCs w:val="20"/>
                <w:lang w:val="en-US" w:eastAsia="ru-RU"/>
              </w:rPr>
              <w:t>NK</w:t>
            </w:r>
            <w:r w:rsidRPr="00B743C3">
              <w:rPr>
                <w:rFonts w:ascii="Times New Roman" w:eastAsia="Calibri" w:hAnsi="Times New Roman" w:cs="Times New Roman"/>
                <w:sz w:val="20"/>
                <w:szCs w:val="20"/>
                <w:lang w:eastAsia="ru-RU"/>
              </w:rPr>
              <w:t>-клетки, фагоциты)</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Антигенпрезентирующие</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регуляторных 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Осуществляют направление развития иммунной реакции, ее интенсивность и продолжительность посредством синтеза цитокинов</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эффекторных 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Непосредственное действие на чужеродный объект или путем синтеза антител</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Современный способ идентификации иммунокомпетентных 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Определение с помощью моноклональных антител мембранных маркеров (антигенов), обозначаемых буквами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 xml:space="preserve"> с номером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 xml:space="preserve">-от англ. </w:t>
            </w:r>
            <w:r w:rsidRPr="00B743C3">
              <w:rPr>
                <w:rFonts w:ascii="Times New Roman" w:eastAsia="Calibri" w:hAnsi="Times New Roman" w:cs="Times New Roman"/>
                <w:sz w:val="20"/>
                <w:szCs w:val="20"/>
                <w:lang w:val="en-US" w:eastAsia="ru-RU"/>
              </w:rPr>
              <w:t>Clasterdesignation</w:t>
            </w:r>
            <w:r w:rsidRPr="00B743C3">
              <w:rPr>
                <w:rFonts w:ascii="Times New Roman" w:eastAsia="Calibri" w:hAnsi="Times New Roman" w:cs="Times New Roman"/>
                <w:sz w:val="20"/>
                <w:szCs w:val="20"/>
                <w:lang w:eastAsia="ru-RU"/>
              </w:rPr>
              <w:t>)</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t>Популяции лимфоцитов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 и В-лимфоциты, Т-регуляторные лимфоциты, Т-, В-памяти.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Т-лимфоцитов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Реализуют клеточные иммунные реакции: ГЗТ, отторжение трансплантата, противоопухолевый иммунитет, иммунологическая память и толерантность</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В-лимфоцитов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Реализуют гуморальный иммунный ответ: созревают в плазматическую клетку, продуцирующую антитела</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Субпопуляции Т-лимфоцитов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Т-киллеры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8 цитотоксические лимфоциты); Т-хелперы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4 лимфоциты), Т-клетки памяти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Т-киллеров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Индуцируют апоптоз и лизис клеток, инфицированных внутриклеточными микроорганизмами, опухолевые клетки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Типы Т-хелперов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val="en-US" w:eastAsia="ru-RU"/>
              </w:rPr>
              <w:t>Th1; Th2;Th17</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t>Функции</w:t>
            </w:r>
            <w:r w:rsidRPr="00B743C3">
              <w:rPr>
                <w:rFonts w:ascii="Times New Roman" w:eastAsia="Calibri" w:hAnsi="Times New Roman" w:cs="Times New Roman"/>
                <w:sz w:val="20"/>
                <w:szCs w:val="20"/>
                <w:lang w:val="en-US" w:eastAsia="ru-RU"/>
              </w:rPr>
              <w:t xml:space="preserve"> Th1</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Стимулирует клеточный иммунитет с помощью продуцируемых интерлейкина-2 (ИЛ-2) и интерферона γ (ИФН γ)</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Функции </w:t>
            </w:r>
            <w:r w:rsidRPr="00B743C3">
              <w:rPr>
                <w:rFonts w:ascii="Times New Roman" w:eastAsia="Calibri" w:hAnsi="Times New Roman" w:cs="Times New Roman"/>
                <w:sz w:val="20"/>
                <w:szCs w:val="20"/>
                <w:lang w:val="en-US" w:eastAsia="ru-RU"/>
              </w:rPr>
              <w:t>Th</w:t>
            </w:r>
            <w:r w:rsidRPr="00B743C3">
              <w:rPr>
                <w:rFonts w:ascii="Times New Roman" w:eastAsia="Calibri" w:hAnsi="Times New Roman" w:cs="Times New Roman"/>
                <w:sz w:val="20"/>
                <w:szCs w:val="20"/>
                <w:lang w:eastAsia="ru-RU"/>
              </w:rPr>
              <w:t>2</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Стимулирует гуморальный иммунитет с помощью продуцируемых ИЛ-4, 5, 6, 10, 13</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Функция Т-клеток памяти</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Обеспечивают  развитие вторичного иммунного ответа</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Супрессорные клетки</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Клетки, подавляющие иммунный ответ</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Виды супрессорных 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1.Естес</w:t>
            </w:r>
            <w:r>
              <w:rPr>
                <w:rFonts w:ascii="Times New Roman" w:eastAsia="Calibri" w:hAnsi="Times New Roman" w:cs="Times New Roman"/>
                <w:sz w:val="20"/>
                <w:szCs w:val="20"/>
                <w:lang w:eastAsia="ru-RU"/>
              </w:rPr>
              <w:t xml:space="preserve">твенные Т-регуляторные клетки- </w:t>
            </w:r>
            <w:r w:rsidRPr="00B743C3">
              <w:rPr>
                <w:rFonts w:ascii="Times New Roman" w:eastAsia="Calibri" w:hAnsi="Times New Roman" w:cs="Times New Roman"/>
                <w:sz w:val="20"/>
                <w:szCs w:val="20"/>
                <w:lang w:eastAsia="ru-RU"/>
              </w:rPr>
              <w:t>Т</w:t>
            </w:r>
            <w:r w:rsidRPr="00B743C3">
              <w:rPr>
                <w:rFonts w:ascii="Times New Roman" w:eastAsia="Calibri" w:hAnsi="Times New Roman" w:cs="Times New Roman"/>
                <w:sz w:val="20"/>
                <w:szCs w:val="20"/>
                <w:lang w:val="en-US" w:eastAsia="ru-RU"/>
              </w:rPr>
              <w:t>reg</w:t>
            </w:r>
            <w:r>
              <w:rPr>
                <w:rFonts w:ascii="Times New Roman" w:eastAsia="Calibri" w:hAnsi="Times New Roman" w:cs="Times New Roman"/>
                <w:sz w:val="20"/>
                <w:szCs w:val="20"/>
                <w:lang w:eastAsia="ru-RU"/>
              </w:rPr>
              <w:t>, развиваются в тимусе</w:t>
            </w:r>
            <w:r w:rsidRPr="00B743C3">
              <w:rPr>
                <w:rFonts w:ascii="Times New Roman" w:eastAsia="Calibri" w:hAnsi="Times New Roman" w:cs="Times New Roman"/>
                <w:sz w:val="20"/>
                <w:szCs w:val="20"/>
                <w:lang w:eastAsia="ru-RU"/>
              </w:rPr>
              <w:t xml:space="preserve">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4 и С</w:t>
            </w:r>
            <w:r w:rsidRPr="00B743C3">
              <w:rPr>
                <w:rFonts w:ascii="Times New Roman" w:eastAsia="Calibri" w:hAnsi="Times New Roman" w:cs="Times New Roman"/>
                <w:sz w:val="20"/>
                <w:szCs w:val="20"/>
                <w:lang w:val="en-US" w:eastAsia="ru-RU"/>
              </w:rPr>
              <w:t>D</w:t>
            </w:r>
            <w:r w:rsidRPr="00B743C3">
              <w:rPr>
                <w:rFonts w:ascii="Times New Roman" w:eastAsia="Calibri" w:hAnsi="Times New Roman" w:cs="Times New Roman"/>
                <w:sz w:val="20"/>
                <w:szCs w:val="20"/>
                <w:lang w:eastAsia="ru-RU"/>
              </w:rPr>
              <w:t>8 лимфоциты)</w:t>
            </w:r>
          </w:p>
          <w:p w:rsidR="00361152" w:rsidRPr="00B743C3" w:rsidRDefault="00361152" w:rsidP="00361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2. Адаптивные (индуцибильные) </w:t>
            </w:r>
            <w:r w:rsidRPr="00B743C3">
              <w:rPr>
                <w:rFonts w:ascii="Times New Roman" w:eastAsia="Calibri" w:hAnsi="Times New Roman" w:cs="Times New Roman"/>
                <w:sz w:val="20"/>
                <w:szCs w:val="20"/>
                <w:lang w:eastAsia="ru-RU"/>
              </w:rPr>
              <w:t xml:space="preserve">Т –регуляторные клетки, индуцируются на периферии из </w:t>
            </w:r>
            <w:r w:rsidRPr="00B743C3">
              <w:rPr>
                <w:rFonts w:ascii="Times New Roman" w:eastAsia="Calibri" w:hAnsi="Times New Roman" w:cs="Times New Roman"/>
                <w:sz w:val="20"/>
                <w:szCs w:val="20"/>
                <w:lang w:val="en-US" w:eastAsia="ru-RU"/>
              </w:rPr>
              <w:t>CD</w:t>
            </w:r>
            <w:r w:rsidRPr="00B743C3">
              <w:rPr>
                <w:rFonts w:ascii="Times New Roman" w:eastAsia="Calibri" w:hAnsi="Times New Roman" w:cs="Times New Roman"/>
                <w:sz w:val="20"/>
                <w:szCs w:val="20"/>
                <w:lang w:eastAsia="ru-RU"/>
              </w:rPr>
              <w:t>4 Th0.</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Основная функция – контроль иммунного ответа цитокинами ИЛ 10 и ТФР β.</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Роль макрофага в адаптивном иммунитете</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1.Первичный захват антигена и его представление (презентация) лимфоциту</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Продукция медиаторов иммунитета</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АГ-презентирующие клетки (АПК)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Макрофаги, дендритные клетки, В-лимфоциты.</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Функции АГ-презентирующих клеток</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Процессинг (расщепление) АГ и представление Т-лимфоцитам для распознавания  в составе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II</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lastRenderedPageBreak/>
              <w:t>(механизм двойного распознавания)</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lastRenderedPageBreak/>
              <w:t>Медиаторы иммунитета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Цитокины (интерлейкины, лимфокины, монокины, простагландины и др.)</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t>Антигены</w:t>
            </w:r>
            <w:r w:rsidRPr="00B743C3">
              <w:rPr>
                <w:rFonts w:ascii="Times New Roman" w:eastAsia="Calibri" w:hAnsi="Times New Roman" w:cs="Times New Roman"/>
                <w:sz w:val="20"/>
                <w:szCs w:val="20"/>
                <w:lang w:val="en-US" w:eastAsia="ru-RU"/>
              </w:rPr>
              <w:t xml:space="preserve"> </w:t>
            </w:r>
            <w:r w:rsidRPr="00B743C3">
              <w:rPr>
                <w:rFonts w:ascii="Times New Roman" w:eastAsia="Calibri" w:hAnsi="Times New Roman" w:cs="Times New Roman"/>
                <w:sz w:val="20"/>
                <w:szCs w:val="20"/>
                <w:lang w:eastAsia="ru-RU"/>
              </w:rPr>
              <w:t>гистосовместимости</w:t>
            </w:r>
            <w:r w:rsidRPr="00B743C3">
              <w:rPr>
                <w:rFonts w:ascii="Times New Roman" w:eastAsia="Calibri" w:hAnsi="Times New Roman" w:cs="Times New Roman"/>
                <w:sz w:val="20"/>
                <w:szCs w:val="20"/>
                <w:lang w:val="en-US" w:eastAsia="ru-RU"/>
              </w:rPr>
              <w:t xml:space="preserve"> (Maior Histocompatibility Complex -MHC; Human Leukocyte Antigen – HLA)</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Антигены тканей (генетически детерминированные структуры мембраны клеток), которые при трансплантации распознаются реципиентом как чужеродные</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Свойства антигенов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w:t>
            </w:r>
            <w:r w:rsidRPr="00B743C3">
              <w:rPr>
                <w:rFonts w:ascii="Times New Roman" w:eastAsia="Calibri" w:hAnsi="Times New Roman" w:cs="Times New Roman"/>
                <w:sz w:val="20"/>
                <w:szCs w:val="20"/>
                <w:lang w:eastAsia="ru-RU"/>
              </w:rPr>
              <w:t xml:space="preserve"> класса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Находятся на мембранах всех ядросодержащих клеток</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Обусловливают биологическую индивидуальность («биологический паспорт»)</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Клетки, отличающиеся по антигенам </w:t>
            </w:r>
            <w:r w:rsidRPr="00B743C3">
              <w:rPr>
                <w:rFonts w:ascii="Times New Roman" w:eastAsia="Calibri" w:hAnsi="Times New Roman" w:cs="Times New Roman"/>
                <w:sz w:val="20"/>
                <w:szCs w:val="20"/>
                <w:lang w:val="en-US" w:eastAsia="ru-RU"/>
              </w:rPr>
              <w:t>HLAI</w:t>
            </w:r>
            <w:r w:rsidRPr="00B743C3">
              <w:rPr>
                <w:rFonts w:ascii="Times New Roman" w:eastAsia="Calibri" w:hAnsi="Times New Roman" w:cs="Times New Roman"/>
                <w:sz w:val="20"/>
                <w:szCs w:val="20"/>
                <w:lang w:eastAsia="ru-RU"/>
              </w:rPr>
              <w:t xml:space="preserve"> класса, уничтожаются как чужеродные</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Свойства антигенов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II</w:t>
            </w:r>
            <w:r w:rsidRPr="00B743C3">
              <w:rPr>
                <w:rFonts w:ascii="Times New Roman" w:eastAsia="Calibri" w:hAnsi="Times New Roman" w:cs="Times New Roman"/>
                <w:sz w:val="20"/>
                <w:szCs w:val="20"/>
                <w:lang w:eastAsia="ru-RU"/>
              </w:rPr>
              <w:t xml:space="preserve"> класса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Обнаруживаются на мембране антигенпрезентирующих клеток и активированных лимфоцитов.</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Представляют чужеродный АГ Т-хелперам для распознавания</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Механизм двойного распознавания антигена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Антиген, попадая в организм, связывается с антигенами </w:t>
            </w:r>
            <w:r w:rsidRPr="00B743C3">
              <w:rPr>
                <w:rFonts w:ascii="Times New Roman" w:eastAsia="Calibri" w:hAnsi="Times New Roman" w:cs="Times New Roman"/>
                <w:sz w:val="20"/>
                <w:szCs w:val="20"/>
                <w:lang w:val="en-US" w:eastAsia="ru-RU"/>
              </w:rPr>
              <w:t>HLA</w:t>
            </w:r>
            <w:r w:rsidRPr="00B743C3">
              <w:rPr>
                <w:rFonts w:ascii="Times New Roman" w:eastAsia="Calibri" w:hAnsi="Times New Roman" w:cs="Times New Roman"/>
                <w:sz w:val="20"/>
                <w:szCs w:val="20"/>
                <w:lang w:eastAsia="ru-RU"/>
              </w:rPr>
              <w:t>, а затем распознается рецепторами Т-клеток</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Антителозависимая</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eastAsia="ru-RU"/>
              </w:rPr>
              <w:t>клеточная цитотоксичность</w:t>
            </w:r>
          </w:p>
        </w:tc>
        <w:tc>
          <w:tcPr>
            <w:tcW w:w="5266" w:type="dxa"/>
            <w:vAlign w:val="center"/>
          </w:tcPr>
          <w:p w:rsidR="00361152" w:rsidRPr="00B743C3" w:rsidRDefault="00361152" w:rsidP="00361152">
            <w:pPr>
              <w:pStyle w:val="af0"/>
              <w:spacing w:line="276" w:lineRule="auto"/>
              <w:jc w:val="center"/>
              <w:rPr>
                <w:rFonts w:ascii="Times New Roman" w:eastAsia="Calibri" w:hAnsi="Times New Roman"/>
                <w:sz w:val="20"/>
                <w:szCs w:val="20"/>
              </w:rPr>
            </w:pPr>
            <w:r w:rsidRPr="00B743C3">
              <w:rPr>
                <w:rFonts w:ascii="Times New Roman" w:eastAsia="Calibri" w:hAnsi="Times New Roman"/>
                <w:sz w:val="20"/>
                <w:szCs w:val="20"/>
              </w:rPr>
              <w:t>Разрушение клеток-мишеней, покрытых антителами, э</w:t>
            </w:r>
            <w:r>
              <w:rPr>
                <w:rFonts w:ascii="Times New Roman" w:eastAsia="Calibri" w:hAnsi="Times New Roman"/>
                <w:sz w:val="20"/>
                <w:szCs w:val="20"/>
              </w:rPr>
              <w:t>ффекторными клетками, имеющими</w:t>
            </w:r>
            <w:r w:rsidRPr="00B743C3">
              <w:rPr>
                <w:rFonts w:ascii="Times New Roman" w:eastAsia="Calibri" w:hAnsi="Times New Roman"/>
                <w:sz w:val="20"/>
                <w:szCs w:val="20"/>
              </w:rPr>
              <w:t xml:space="preserve"> Fc-рецептор</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Естественные антитела (нормальные)</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Антитела, содержащиеся в сыворотке здоровых людей, образование которых не обусловлено введением антигена (к АГ групп крови, нормальной микрофлоры)</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Этапы синтеза секреторных иммуноглобулинов А</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Сывороточный мономер </w:t>
            </w:r>
            <w:r w:rsidRPr="00B743C3">
              <w:rPr>
                <w:rFonts w:ascii="Times New Roman" w:eastAsia="Calibri" w:hAnsi="Times New Roman" w:cs="Times New Roman"/>
                <w:sz w:val="20"/>
                <w:szCs w:val="20"/>
                <w:lang w:val="en-US" w:eastAsia="ru-RU"/>
              </w:rPr>
              <w:t>IgA</w:t>
            </w:r>
            <w:r w:rsidRPr="00B743C3">
              <w:rPr>
                <w:rFonts w:ascii="Times New Roman" w:eastAsia="Calibri" w:hAnsi="Times New Roman" w:cs="Times New Roman"/>
                <w:sz w:val="20"/>
                <w:szCs w:val="20"/>
                <w:lang w:eastAsia="ru-RU"/>
              </w:rPr>
              <w:t xml:space="preserve"> проходит в эпителиальные клетки</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2. Секреторный компонент синтезируется эпителиальными клетками и присоединяется к </w:t>
            </w:r>
            <w:r w:rsidRPr="00B743C3">
              <w:rPr>
                <w:rFonts w:ascii="Times New Roman" w:eastAsia="Calibri" w:hAnsi="Times New Roman" w:cs="Times New Roman"/>
                <w:sz w:val="20"/>
                <w:szCs w:val="20"/>
                <w:lang w:val="en-US" w:eastAsia="ru-RU"/>
              </w:rPr>
              <w:t>Fc</w:t>
            </w:r>
            <w:r w:rsidRPr="00B743C3">
              <w:rPr>
                <w:rFonts w:ascii="Times New Roman" w:eastAsia="Calibri" w:hAnsi="Times New Roman" w:cs="Times New Roman"/>
                <w:sz w:val="20"/>
                <w:szCs w:val="20"/>
                <w:lang w:eastAsia="ru-RU"/>
              </w:rPr>
              <w:t xml:space="preserve">-фрагменту </w:t>
            </w:r>
            <w:r w:rsidRPr="00B743C3">
              <w:rPr>
                <w:rFonts w:ascii="Times New Roman" w:eastAsia="Calibri" w:hAnsi="Times New Roman" w:cs="Times New Roman"/>
                <w:sz w:val="20"/>
                <w:szCs w:val="20"/>
                <w:lang w:val="en-US" w:eastAsia="ru-RU"/>
              </w:rPr>
              <w:t>IgA</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w:t>
            </w:r>
            <w:r w:rsidRPr="00B743C3">
              <w:rPr>
                <w:rFonts w:ascii="Times New Roman" w:eastAsia="Calibri" w:hAnsi="Times New Roman" w:cs="Times New Roman"/>
                <w:sz w:val="20"/>
                <w:szCs w:val="20"/>
                <w:lang w:val="en-US" w:eastAsia="ru-RU"/>
              </w:rPr>
              <w:t>J</w:t>
            </w:r>
            <w:r w:rsidRPr="00B743C3">
              <w:rPr>
                <w:rFonts w:ascii="Times New Roman" w:eastAsia="Calibri" w:hAnsi="Times New Roman" w:cs="Times New Roman"/>
                <w:sz w:val="20"/>
                <w:szCs w:val="20"/>
                <w:lang w:eastAsia="ru-RU"/>
              </w:rPr>
              <w:t>-цепи способствуют ассоциации димера</w:t>
            </w:r>
            <w:r>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IgA</w:t>
            </w:r>
            <w:r w:rsidRPr="00B743C3">
              <w:rPr>
                <w:rFonts w:ascii="Times New Roman" w:eastAsia="Calibri" w:hAnsi="Times New Roman" w:cs="Times New Roman"/>
                <w:sz w:val="20"/>
                <w:szCs w:val="20"/>
                <w:lang w:eastAsia="ru-RU"/>
              </w:rPr>
              <w:t xml:space="preserve"> и секреторного компонента</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Свойства секреторного </w:t>
            </w:r>
            <w:r w:rsidRPr="00B743C3">
              <w:rPr>
                <w:rFonts w:ascii="Times New Roman" w:eastAsia="Calibri" w:hAnsi="Times New Roman" w:cs="Times New Roman"/>
                <w:sz w:val="20"/>
                <w:szCs w:val="20"/>
                <w:lang w:val="en-US" w:eastAsia="ru-RU"/>
              </w:rPr>
              <w:t>IgA</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Устойчивость к действию протеолитических ферментов</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2.Вируснейтрализующая, антибактериальная активность, подавление адгезии вирусов и бактерий</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3.При включении в муцин создает механическую преграду микроорганизмам</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4.Предотвращает сенсибилизацию организма пищевыми антигенами</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Антигеннезависимые функции антител</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Преодоление плаценты (</w:t>
            </w:r>
            <w:r w:rsidRPr="00B743C3">
              <w:rPr>
                <w:rFonts w:ascii="Times New Roman" w:eastAsia="Calibri" w:hAnsi="Times New Roman" w:cs="Times New Roman"/>
                <w:sz w:val="20"/>
                <w:szCs w:val="20"/>
                <w:lang w:val="en-US" w:eastAsia="ru-RU"/>
              </w:rPr>
              <w:t>IgG</w:t>
            </w:r>
            <w:r w:rsidRPr="00B743C3">
              <w:rPr>
                <w:rFonts w:ascii="Times New Roman" w:eastAsia="Calibri" w:hAnsi="Times New Roman" w:cs="Times New Roman"/>
                <w:sz w:val="20"/>
                <w:szCs w:val="20"/>
                <w:lang w:eastAsia="ru-RU"/>
              </w:rPr>
              <w:t>)</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2.Реабсорбция в почках (</w:t>
            </w:r>
            <w:r w:rsidRPr="00B743C3">
              <w:rPr>
                <w:rFonts w:ascii="Times New Roman" w:eastAsia="Calibri" w:hAnsi="Times New Roman" w:cs="Times New Roman"/>
                <w:sz w:val="20"/>
                <w:szCs w:val="20"/>
                <w:lang w:val="en-US" w:eastAsia="ru-RU"/>
              </w:rPr>
              <w:t>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A</w:t>
            </w:r>
            <w:r w:rsidRPr="00B743C3">
              <w:rPr>
                <w:rFonts w:ascii="Times New Roman" w:eastAsia="Calibri" w:hAnsi="Times New Roman" w:cs="Times New Roman"/>
                <w:sz w:val="20"/>
                <w:szCs w:val="20"/>
                <w:lang w:eastAsia="ru-RU"/>
              </w:rPr>
              <w:t>, М)</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3.Фиксация на тучных клетках, базофилах (</w:t>
            </w:r>
            <w:r w:rsidRPr="00B743C3">
              <w:rPr>
                <w:rFonts w:ascii="Times New Roman" w:eastAsia="Calibri" w:hAnsi="Times New Roman" w:cs="Times New Roman"/>
                <w:sz w:val="20"/>
                <w:szCs w:val="20"/>
                <w:lang w:val="en-US" w:eastAsia="ru-RU"/>
              </w:rPr>
              <w:t>IgE</w:t>
            </w:r>
            <w:r w:rsidRPr="00B743C3">
              <w:rPr>
                <w:rFonts w:ascii="Times New Roman" w:eastAsia="Calibri" w:hAnsi="Times New Roman" w:cs="Times New Roman"/>
                <w:sz w:val="20"/>
                <w:szCs w:val="20"/>
                <w:lang w:eastAsia="ru-RU"/>
              </w:rPr>
              <w:t>)</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4.Фиксация на макрофагах (</w:t>
            </w:r>
            <w:r w:rsidRPr="00B743C3">
              <w:rPr>
                <w:rFonts w:ascii="Times New Roman" w:eastAsia="Calibri" w:hAnsi="Times New Roman" w:cs="Times New Roman"/>
                <w:sz w:val="20"/>
                <w:szCs w:val="20"/>
                <w:lang w:val="en-US" w:eastAsia="ru-RU"/>
              </w:rPr>
              <w:t>IgG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M</w:t>
            </w:r>
            <w:r w:rsidRPr="00B743C3">
              <w:rPr>
                <w:rFonts w:ascii="Times New Roman" w:eastAsia="Calibri" w:hAnsi="Times New Roman" w:cs="Times New Roman"/>
                <w:sz w:val="20"/>
                <w:szCs w:val="20"/>
                <w:lang w:eastAsia="ru-RU"/>
              </w:rPr>
              <w:t>) и лимфоцитах (все классы)</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5.Связывание с комплементом: С</w:t>
            </w:r>
            <w:r w:rsidRPr="00B743C3">
              <w:rPr>
                <w:rFonts w:ascii="Times New Roman" w:eastAsia="Calibri" w:hAnsi="Times New Roman" w:cs="Times New Roman"/>
                <w:sz w:val="20"/>
                <w:szCs w:val="20"/>
                <w:vertAlign w:val="subscript"/>
                <w:lang w:eastAsia="ru-RU"/>
              </w:rPr>
              <w:t>1</w:t>
            </w:r>
            <w:r w:rsidRPr="00B743C3">
              <w:rPr>
                <w:rFonts w:ascii="Times New Roman" w:eastAsia="Calibri" w:hAnsi="Times New Roman" w:cs="Times New Roman"/>
                <w:sz w:val="20"/>
                <w:szCs w:val="20"/>
                <w:lang w:eastAsia="ru-RU"/>
              </w:rPr>
              <w:t xml:space="preserve"> и С</w:t>
            </w:r>
            <w:r w:rsidRPr="00B743C3">
              <w:rPr>
                <w:rFonts w:ascii="Times New Roman" w:eastAsia="Calibri" w:hAnsi="Times New Roman" w:cs="Times New Roman"/>
                <w:sz w:val="20"/>
                <w:szCs w:val="20"/>
                <w:vertAlign w:val="subscript"/>
                <w:lang w:eastAsia="ru-RU"/>
              </w:rPr>
              <w:t>3</w:t>
            </w:r>
            <w:r w:rsidRPr="00B743C3">
              <w:rPr>
                <w:rFonts w:ascii="Times New Roman" w:eastAsia="Calibri" w:hAnsi="Times New Roman" w:cs="Times New Roman"/>
                <w:sz w:val="20"/>
                <w:szCs w:val="20"/>
                <w:lang w:eastAsia="ru-RU"/>
              </w:rPr>
              <w:t xml:space="preserve"> (наибольшая у </w:t>
            </w:r>
            <w:r w:rsidRPr="00B743C3">
              <w:rPr>
                <w:rFonts w:ascii="Times New Roman" w:eastAsia="Calibri" w:hAnsi="Times New Roman" w:cs="Times New Roman"/>
                <w:sz w:val="20"/>
                <w:szCs w:val="20"/>
                <w:lang w:val="en-US" w:eastAsia="ru-RU"/>
              </w:rPr>
              <w:t>IgM</w:t>
            </w:r>
            <w:r w:rsidRPr="00B743C3">
              <w:rPr>
                <w:rFonts w:ascii="Times New Roman" w:eastAsia="Calibri" w:hAnsi="Times New Roman" w:cs="Times New Roman"/>
                <w:sz w:val="20"/>
                <w:szCs w:val="20"/>
                <w:lang w:eastAsia="ru-RU"/>
              </w:rPr>
              <w:t>)</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6.Связывание белка А стафилококков и др.микроорганизмов через </w:t>
            </w:r>
            <w:r w:rsidRPr="00B743C3">
              <w:rPr>
                <w:rFonts w:ascii="Times New Roman" w:eastAsia="Calibri" w:hAnsi="Times New Roman" w:cs="Times New Roman"/>
                <w:sz w:val="20"/>
                <w:szCs w:val="20"/>
                <w:lang w:val="en-US" w:eastAsia="ru-RU"/>
              </w:rPr>
              <w:t>Fc</w:t>
            </w:r>
            <w:r w:rsidRPr="00B743C3">
              <w:rPr>
                <w:rFonts w:ascii="Times New Roman" w:eastAsia="Calibri" w:hAnsi="Times New Roman" w:cs="Times New Roman"/>
                <w:sz w:val="20"/>
                <w:szCs w:val="20"/>
                <w:lang w:eastAsia="ru-RU"/>
              </w:rPr>
              <w:t xml:space="preserve">-фрагменты (особенно </w:t>
            </w:r>
            <w:r w:rsidRPr="00B743C3">
              <w:rPr>
                <w:rFonts w:ascii="Times New Roman" w:eastAsia="Calibri" w:hAnsi="Times New Roman" w:cs="Times New Roman"/>
                <w:sz w:val="20"/>
                <w:szCs w:val="20"/>
                <w:lang w:val="en-US" w:eastAsia="ru-RU"/>
              </w:rPr>
              <w:t>IgG</w:t>
            </w:r>
            <w:r w:rsidRPr="00B743C3">
              <w:rPr>
                <w:rFonts w:ascii="Times New Roman" w:eastAsia="Calibri" w:hAnsi="Times New Roman" w:cs="Times New Roman"/>
                <w:sz w:val="20"/>
                <w:szCs w:val="20"/>
                <w:lang w:eastAsia="ru-RU"/>
              </w:rPr>
              <w:t>)</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Антигензависимые функции антител (функции иммунных комплексов)</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Активация системы комплемента (особенно </w:t>
            </w:r>
            <w:r w:rsidRPr="00B743C3">
              <w:rPr>
                <w:rFonts w:ascii="Times New Roman" w:eastAsia="Calibri" w:hAnsi="Times New Roman" w:cs="Times New Roman"/>
                <w:sz w:val="20"/>
                <w:szCs w:val="20"/>
                <w:lang w:val="en-US" w:eastAsia="ru-RU"/>
              </w:rPr>
              <w:t>IgM</w:t>
            </w:r>
            <w:r w:rsidRPr="00B743C3">
              <w:rPr>
                <w:rFonts w:ascii="Times New Roman" w:eastAsia="Calibri" w:hAnsi="Times New Roman" w:cs="Times New Roman"/>
                <w:sz w:val="20"/>
                <w:szCs w:val="20"/>
                <w:lang w:eastAsia="ru-RU"/>
              </w:rPr>
              <w:t>)</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Нейтрализация токсинов (</w:t>
            </w:r>
            <w:r w:rsidRPr="00B743C3">
              <w:rPr>
                <w:rFonts w:ascii="Times New Roman" w:eastAsia="Calibri" w:hAnsi="Times New Roman" w:cs="Times New Roman"/>
                <w:sz w:val="20"/>
                <w:szCs w:val="20"/>
                <w:lang w:val="en-US" w:eastAsia="ru-RU"/>
              </w:rPr>
              <w:t>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A</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M</w:t>
            </w:r>
            <w:r w:rsidRPr="00B743C3">
              <w:rPr>
                <w:rFonts w:ascii="Times New Roman" w:eastAsia="Calibri" w:hAnsi="Times New Roman" w:cs="Times New Roman"/>
                <w:sz w:val="20"/>
                <w:szCs w:val="20"/>
                <w:lang w:eastAsia="ru-RU"/>
              </w:rPr>
              <w:t>)</w:t>
            </w:r>
          </w:p>
          <w:p w:rsidR="00361152" w:rsidRPr="00B743C3" w:rsidRDefault="00361152" w:rsidP="00361152">
            <w:pPr>
              <w:numPr>
                <w:ilvl w:val="0"/>
                <w:numId w:val="13"/>
              </w:numPr>
              <w:spacing w:after="0"/>
              <w:ind w:left="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t>Опсонизация микроорганизмов (</w:t>
            </w:r>
            <w:r w:rsidRPr="00B743C3">
              <w:rPr>
                <w:rFonts w:ascii="Times New Roman" w:eastAsia="Calibri" w:hAnsi="Times New Roman" w:cs="Times New Roman"/>
                <w:sz w:val="20"/>
                <w:szCs w:val="20"/>
                <w:lang w:val="en-US" w:eastAsia="ru-RU"/>
              </w:rPr>
              <w:t>G, M)</w:t>
            </w:r>
          </w:p>
          <w:p w:rsidR="00361152" w:rsidRPr="00B743C3" w:rsidRDefault="00361152" w:rsidP="00361152">
            <w:pPr>
              <w:numPr>
                <w:ilvl w:val="0"/>
                <w:numId w:val="1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Дегрануляция базофилов и тучных клеток (Е)</w:t>
            </w:r>
          </w:p>
          <w:p w:rsidR="00361152" w:rsidRPr="00B743C3" w:rsidRDefault="00361152" w:rsidP="00361152">
            <w:pPr>
              <w:numPr>
                <w:ilvl w:val="0"/>
                <w:numId w:val="1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Нейтрализация вирусов (</w:t>
            </w:r>
            <w:r w:rsidRPr="00B743C3">
              <w:rPr>
                <w:rFonts w:ascii="Times New Roman" w:eastAsia="Calibri" w:hAnsi="Times New Roman" w:cs="Times New Roman"/>
                <w:sz w:val="20"/>
                <w:szCs w:val="20"/>
                <w:lang w:val="en-US" w:eastAsia="ru-RU"/>
              </w:rPr>
              <w:t>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A</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M</w:t>
            </w:r>
            <w:r w:rsidRPr="00B743C3">
              <w:rPr>
                <w:rFonts w:ascii="Times New Roman" w:eastAsia="Calibri" w:hAnsi="Times New Roman" w:cs="Times New Roman"/>
                <w:sz w:val="20"/>
                <w:szCs w:val="20"/>
                <w:lang w:eastAsia="ru-RU"/>
              </w:rPr>
              <w:t>)</w:t>
            </w:r>
          </w:p>
          <w:p w:rsidR="00361152" w:rsidRPr="00B743C3" w:rsidRDefault="00361152" w:rsidP="00361152">
            <w:pPr>
              <w:numPr>
                <w:ilvl w:val="0"/>
                <w:numId w:val="13"/>
              </w:numPr>
              <w:spacing w:after="0"/>
              <w:ind w:left="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Агглютинация микроорганизмов (</w:t>
            </w:r>
            <w:r w:rsidRPr="00B743C3">
              <w:rPr>
                <w:rFonts w:ascii="Times New Roman" w:eastAsia="Calibri" w:hAnsi="Times New Roman" w:cs="Times New Roman"/>
                <w:sz w:val="20"/>
                <w:szCs w:val="20"/>
                <w:lang w:val="en-US" w:eastAsia="ru-RU"/>
              </w:rPr>
              <w:t>G</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A</w:t>
            </w:r>
            <w:r w:rsidRPr="00B743C3">
              <w:rPr>
                <w:rFonts w:ascii="Times New Roman" w:eastAsia="Calibri" w:hAnsi="Times New Roman" w:cs="Times New Roman"/>
                <w:sz w:val="20"/>
                <w:szCs w:val="20"/>
                <w:lang w:eastAsia="ru-RU"/>
              </w:rPr>
              <w:t xml:space="preserve">, </w:t>
            </w:r>
            <w:r w:rsidRPr="00B743C3">
              <w:rPr>
                <w:rFonts w:ascii="Times New Roman" w:eastAsia="Calibri" w:hAnsi="Times New Roman" w:cs="Times New Roman"/>
                <w:sz w:val="20"/>
                <w:szCs w:val="20"/>
                <w:lang w:val="en-US" w:eastAsia="ru-RU"/>
              </w:rPr>
              <w:t>M</w:t>
            </w:r>
            <w:r w:rsidRPr="00B743C3">
              <w:rPr>
                <w:rFonts w:ascii="Times New Roman" w:eastAsia="Calibri" w:hAnsi="Times New Roman" w:cs="Times New Roman"/>
                <w:sz w:val="20"/>
                <w:szCs w:val="20"/>
                <w:lang w:eastAsia="ru-RU"/>
              </w:rPr>
              <w:t>)</w:t>
            </w:r>
          </w:p>
          <w:p w:rsidR="00361152" w:rsidRPr="00B743C3" w:rsidRDefault="00361152" w:rsidP="00361152">
            <w:pPr>
              <w:numPr>
                <w:ilvl w:val="0"/>
                <w:numId w:val="13"/>
              </w:numPr>
              <w:spacing w:after="0"/>
              <w:ind w:left="0"/>
              <w:jc w:val="center"/>
              <w:rPr>
                <w:rFonts w:ascii="Times New Roman" w:eastAsia="Calibri" w:hAnsi="Times New Roman" w:cs="Times New Roman"/>
                <w:sz w:val="20"/>
                <w:szCs w:val="20"/>
                <w:lang w:val="en-US" w:eastAsia="ru-RU"/>
              </w:rPr>
            </w:pPr>
            <w:r w:rsidRPr="00B743C3">
              <w:rPr>
                <w:rFonts w:ascii="Times New Roman" w:eastAsia="Calibri" w:hAnsi="Times New Roman" w:cs="Times New Roman"/>
                <w:sz w:val="20"/>
                <w:szCs w:val="20"/>
                <w:lang w:eastAsia="ru-RU"/>
              </w:rPr>
              <w:lastRenderedPageBreak/>
              <w:t>Бактериолиз (</w:t>
            </w:r>
            <w:r w:rsidRPr="00B743C3">
              <w:rPr>
                <w:rFonts w:ascii="Times New Roman" w:eastAsia="Calibri" w:hAnsi="Times New Roman" w:cs="Times New Roman"/>
                <w:sz w:val="20"/>
                <w:szCs w:val="20"/>
                <w:lang w:val="en-US" w:eastAsia="ru-RU"/>
              </w:rPr>
              <w:t>G, A, M)</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lastRenderedPageBreak/>
              <w:t xml:space="preserve">Свойства антител-опсонинов </w:t>
            </w:r>
            <w:r w:rsidRPr="00B743C3">
              <w:rPr>
                <w:rFonts w:ascii="Times New Roman" w:eastAsia="Calibri" w:hAnsi="Times New Roman" w:cs="Times New Roman"/>
                <w:sz w:val="20"/>
                <w:szCs w:val="20"/>
                <w:lang w:eastAsia="ru-RU"/>
              </w:rPr>
              <w:t>(IgG 1, IgG 3, IgM)</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Усиливают фагоцитоз антигенов макрофагами посредством образования иммунных комплексов с последующей фиксацией Fc-фрагментов иммуноглобулинов на Fc-рецепторах макрофагов</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Источник синтеза антител</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Плазматические клетки костного мозга, лимфоузлов, слизистых оболочек, селезенки, печени и т.д.</w:t>
            </w:r>
          </w:p>
        </w:tc>
      </w:tr>
      <w:tr w:rsidR="00361152" w:rsidRPr="00B743C3" w:rsidTr="00361152">
        <w:tc>
          <w:tcPr>
            <w:tcW w:w="4799"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Факторы, определяющие динамику и интенсивность синтеза антител</w:t>
            </w:r>
          </w:p>
        </w:tc>
        <w:tc>
          <w:tcPr>
            <w:tcW w:w="5266" w:type="dxa"/>
            <w:vAlign w:val="center"/>
          </w:tcPr>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 Доза и физические свойства антигена</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Способ введения</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 Кратность введения</w:t>
            </w:r>
          </w:p>
          <w:p w:rsidR="00361152" w:rsidRPr="00B743C3" w:rsidRDefault="00361152" w:rsidP="00361152">
            <w:pPr>
              <w:spacing w:after="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4.Физиологическое состояние организма</w:t>
            </w:r>
          </w:p>
        </w:tc>
      </w:tr>
    </w:tbl>
    <w:p w:rsidR="00361152" w:rsidRDefault="00361152" w:rsidP="00BF562D">
      <w:pPr>
        <w:spacing w:after="0"/>
        <w:jc w:val="center"/>
        <w:rPr>
          <w:rFonts w:ascii="Times New Roman" w:eastAsia="Calibri" w:hAnsi="Times New Roman" w:cs="Times New Roman"/>
          <w:b/>
          <w:sz w:val="20"/>
          <w:szCs w:val="20"/>
        </w:rPr>
      </w:pPr>
    </w:p>
    <w:p w:rsidR="00BF562D" w:rsidRPr="00B743C3" w:rsidRDefault="0087712B" w:rsidP="00BF562D">
      <w:pPr>
        <w:spacing w:after="0"/>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ЗАНЯТИЕ </w:t>
      </w:r>
      <w:r w:rsidR="00361152">
        <w:rPr>
          <w:rFonts w:ascii="Times New Roman" w:eastAsia="Calibri" w:hAnsi="Times New Roman" w:cs="Times New Roman"/>
          <w:b/>
          <w:sz w:val="20"/>
          <w:szCs w:val="20"/>
        </w:rPr>
        <w:t>6</w:t>
      </w:r>
    </w:p>
    <w:p w:rsidR="0087712B" w:rsidRDefault="00BF562D" w:rsidP="0050373D">
      <w:pPr>
        <w:spacing w:after="0"/>
        <w:ind w:firstLine="709"/>
        <w:jc w:val="center"/>
        <w:rPr>
          <w:rFonts w:ascii="Times New Roman" w:eastAsia="Calibri" w:hAnsi="Times New Roman" w:cs="Times New Roman"/>
          <w:b/>
          <w:sz w:val="20"/>
          <w:szCs w:val="20"/>
        </w:rPr>
      </w:pPr>
      <w:r w:rsidRPr="00B743C3">
        <w:rPr>
          <w:rFonts w:ascii="Times New Roman" w:eastAsia="Calibri" w:hAnsi="Times New Roman" w:cs="Times New Roman"/>
          <w:b/>
          <w:sz w:val="20"/>
          <w:szCs w:val="20"/>
        </w:rPr>
        <w:t>ТЕМА:</w:t>
      </w:r>
      <w:r w:rsidRPr="00B743C3">
        <w:rPr>
          <w:rFonts w:ascii="Times New Roman" w:eastAsia="Calibri" w:hAnsi="Times New Roman" w:cs="Times New Roman"/>
          <w:sz w:val="20"/>
          <w:szCs w:val="20"/>
        </w:rPr>
        <w:t xml:space="preserve"> </w:t>
      </w:r>
      <w:r w:rsidR="0050373D">
        <w:rPr>
          <w:rFonts w:ascii="Times New Roman" w:eastAsia="Calibri" w:hAnsi="Times New Roman" w:cs="Times New Roman"/>
          <w:b/>
          <w:sz w:val="20"/>
          <w:szCs w:val="20"/>
        </w:rPr>
        <w:t>Рубежный контроль. Модуль 1</w:t>
      </w:r>
      <w:r w:rsidR="00D5196D">
        <w:rPr>
          <w:rFonts w:ascii="Times New Roman" w:eastAsia="Calibri" w:hAnsi="Times New Roman" w:cs="Times New Roman"/>
          <w:b/>
          <w:sz w:val="20"/>
          <w:szCs w:val="20"/>
        </w:rPr>
        <w:t>.</w:t>
      </w:r>
    </w:p>
    <w:p w:rsidR="00BF562D" w:rsidRPr="00B743C3" w:rsidRDefault="00BF562D" w:rsidP="00BF562D">
      <w:pPr>
        <w:spacing w:after="0"/>
        <w:ind w:firstLine="709"/>
        <w:jc w:val="both"/>
        <w:rPr>
          <w:rFonts w:ascii="Times New Roman" w:eastAsia="Calibri" w:hAnsi="Times New Roman" w:cs="Times New Roman"/>
          <w:b/>
          <w:sz w:val="20"/>
          <w:szCs w:val="20"/>
        </w:rPr>
      </w:pPr>
      <w:r w:rsidRPr="00B743C3">
        <w:rPr>
          <w:rFonts w:ascii="Times New Roman" w:eastAsia="Calibri" w:hAnsi="Times New Roman" w:cs="Times New Roman"/>
          <w:b/>
          <w:sz w:val="20"/>
          <w:szCs w:val="20"/>
        </w:rPr>
        <w:t>Темы рефератов для самостоятельной подготовки во внеучебное время</w:t>
      </w:r>
    </w:p>
    <w:p w:rsidR="00BF562D" w:rsidRPr="00B743C3" w:rsidRDefault="00BF562D" w:rsidP="00BF562D">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Подготовленные рефераты докладываются на теоретической части практического занятия.</w:t>
      </w:r>
    </w:p>
    <w:p w:rsidR="00BF562D" w:rsidRPr="00B743C3" w:rsidRDefault="00BF562D" w:rsidP="00BF562D">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1. Практическое использование антигенов в лабораторной диагностике инфекционных заболеваний.</w:t>
      </w:r>
    </w:p>
    <w:p w:rsidR="00BF562D" w:rsidRDefault="00BF562D" w:rsidP="00BF562D">
      <w:pPr>
        <w:spacing w:after="0"/>
        <w:ind w:firstLine="709"/>
        <w:jc w:val="both"/>
        <w:rPr>
          <w:rFonts w:ascii="Times New Roman" w:eastAsia="Calibri" w:hAnsi="Times New Roman" w:cs="Times New Roman"/>
          <w:sz w:val="20"/>
          <w:szCs w:val="20"/>
        </w:rPr>
      </w:pPr>
      <w:r w:rsidRPr="00B743C3">
        <w:rPr>
          <w:rFonts w:ascii="Times New Roman" w:eastAsia="Calibri" w:hAnsi="Times New Roman" w:cs="Times New Roman"/>
          <w:sz w:val="20"/>
          <w:szCs w:val="20"/>
        </w:rPr>
        <w:t xml:space="preserve">2. Практическое использование антител в лабораторной диагностике инфекционных заболеваний. </w:t>
      </w:r>
    </w:p>
    <w:p w:rsidR="00781928" w:rsidRDefault="00781928" w:rsidP="00BF562D">
      <w:pPr>
        <w:spacing w:after="0"/>
        <w:ind w:firstLine="709"/>
        <w:jc w:val="both"/>
        <w:rPr>
          <w:rFonts w:ascii="Times New Roman" w:eastAsia="Calibri" w:hAnsi="Times New Roman" w:cs="Times New Roman"/>
          <w:sz w:val="20"/>
          <w:szCs w:val="20"/>
        </w:rPr>
      </w:pPr>
    </w:p>
    <w:p w:rsidR="00781928" w:rsidRPr="00781928" w:rsidRDefault="00781928" w:rsidP="008E0887">
      <w:pPr>
        <w:spacing w:after="0"/>
        <w:jc w:val="center"/>
        <w:rPr>
          <w:rFonts w:ascii="Times New Roman" w:eastAsia="Times New Roman" w:hAnsi="Times New Roman" w:cs="Times New Roman"/>
          <w:b/>
          <w:sz w:val="20"/>
          <w:szCs w:val="20"/>
          <w:lang w:eastAsia="ru-RU"/>
        </w:rPr>
      </w:pPr>
      <w:r w:rsidRPr="00781928">
        <w:rPr>
          <w:rFonts w:ascii="Times New Roman" w:eastAsia="Calibri" w:hAnsi="Times New Roman" w:cs="Times New Roman"/>
          <w:b/>
          <w:sz w:val="20"/>
          <w:szCs w:val="20"/>
        </w:rPr>
        <w:t xml:space="preserve">РУБЕЖНЫЙ КОНТРОЛЬ ПО МОДУЛЮ </w:t>
      </w:r>
      <w:r w:rsidRPr="00781928">
        <w:rPr>
          <w:rFonts w:ascii="Times New Roman" w:eastAsia="Calibri" w:hAnsi="Times New Roman" w:cs="Times New Roman"/>
          <w:b/>
          <w:sz w:val="20"/>
          <w:szCs w:val="20"/>
          <w:lang w:val="en-US"/>
        </w:rPr>
        <w:t>I</w:t>
      </w:r>
      <w:r w:rsidRPr="00781928">
        <w:rPr>
          <w:rFonts w:ascii="Times New Roman" w:eastAsia="Calibri" w:hAnsi="Times New Roman" w:cs="Times New Roman"/>
          <w:b/>
          <w:sz w:val="20"/>
          <w:szCs w:val="20"/>
        </w:rPr>
        <w:t xml:space="preserve"> </w:t>
      </w:r>
      <w:r w:rsidRPr="00781928">
        <w:rPr>
          <w:rFonts w:ascii="Times New Roman" w:eastAsia="Calibri" w:hAnsi="Times New Roman" w:cs="Times New Roman"/>
          <w:b/>
          <w:color w:val="000000"/>
          <w:sz w:val="20"/>
          <w:szCs w:val="20"/>
        </w:rPr>
        <w:t>«ОБЩАЯ ИММУНОЛОГИЯ»</w:t>
      </w:r>
      <w:r>
        <w:rPr>
          <w:rFonts w:ascii="Times New Roman" w:eastAsia="Calibri" w:hAnsi="Times New Roman" w:cs="Times New Roman"/>
          <w:b/>
          <w:color w:val="000000"/>
          <w:sz w:val="20"/>
          <w:szCs w:val="20"/>
        </w:rPr>
        <w:t>.</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Иммунитет. Определение понятия.</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Виды иммунитета по происхождению и условиям формирования.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Иммунология. Предмет и задачи. Отрасли иммунологии.</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История развития иммунологии. Заслуги И.И. Мечникова, П.Эрлиха, Э.Беринга, Ш. Рише, Ж.Борде, Б. Бенацеррафа. Открытия Н.Йерне, Г.Келлера, К.Ландштейнера, Р.Портера и Д.Эдельмана.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Иммунная система человека. Центральные и периферические органы</w:t>
      </w:r>
      <w:r>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rPr>
        <w:t>Характеристика гуморальных и клеточных факторов иммунитета.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Антигены. Определение. Свойства. Химическая природа. Материальная основа специфичности.</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Антигенная структура бактериальной клетки. Виды антигенов по специфичности. Значение для практической медицины.</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Реакция агглютинации. Механизм, практическое использование.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Реакция  преципитации, ингредиенты. Механизм. Практическое использование. Примеры.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Механизм реакции иммунофлуоресценции (РИФ): прямой и непрямой. Практическое использование.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Диагностические препараты: виды, определение, получение, применение.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Монорецепторные сыворотки: определение, специфичность, получение, применение. Моноклональные антитела.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Антитела. Классы иммуноглобулинов, их определение, функции.</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Серологическая диагностика инфекционных заболеваний. Отличие истинной от анемнестической реакции иммунитета.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Современные модификации реакции агглютинации: РНГА, р.Кумбса. Механизм, практическое использование.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Иммуноферментный анализ. Механизм. Практическое использование.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Вакцины. Виды вакцин. Получение, показания для применения.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Сыворотки и иммуноглобулины лечебные, профилактические. Получение, показания для применения.</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Иммунный блот. Механизм. Применение.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Радиоиммунный анализ. Механизм. Применение.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Цитотоксический Т-клеточный иммунный ответ. Клеточная </w:t>
      </w:r>
      <w:r>
        <w:rPr>
          <w:rFonts w:ascii="Times New Roman" w:eastAsia="Times New Roman" w:hAnsi="Times New Roman" w:cs="Times New Roman"/>
          <w:bCs/>
          <w:sz w:val="20"/>
          <w:szCs w:val="20"/>
        </w:rPr>
        <w:t>цитотоксичность, опосредованная</w:t>
      </w:r>
      <w:r w:rsidRPr="00B743C3">
        <w:rPr>
          <w:rFonts w:ascii="Times New Roman" w:eastAsia="Times New Roman" w:hAnsi="Times New Roman" w:cs="Times New Roman"/>
          <w:bCs/>
          <w:sz w:val="20"/>
          <w:szCs w:val="20"/>
        </w:rPr>
        <w:t xml:space="preserve"> ЦТЛ, механизмы (перфорин-гранзимовый механизм, </w:t>
      </w:r>
      <w:r w:rsidRPr="00B743C3">
        <w:rPr>
          <w:rFonts w:ascii="Times New Roman" w:eastAsia="Times New Roman" w:hAnsi="Times New Roman" w:cs="Times New Roman"/>
          <w:bCs/>
          <w:sz w:val="20"/>
          <w:szCs w:val="20"/>
          <w:lang w:val="en-US"/>
        </w:rPr>
        <w:t>Fas</w:t>
      </w:r>
      <w:r w:rsidRPr="00B743C3">
        <w:rPr>
          <w:rFonts w:ascii="Times New Roman" w:eastAsia="Times New Roman" w:hAnsi="Times New Roman" w:cs="Times New Roman"/>
          <w:bCs/>
          <w:sz w:val="20"/>
          <w:szCs w:val="20"/>
        </w:rPr>
        <w:t>-зависимый цитолиз).</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Антителозависимая клеточная цитотоксичность (АЗКЦ).</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Воспалительный Т-клеточный иммунный ответ. Механизм формирования. </w:t>
      </w:r>
    </w:p>
    <w:p w:rsidR="008E0887" w:rsidRPr="00B743C3" w:rsidRDefault="008E0887" w:rsidP="008E0887">
      <w:pPr>
        <w:pStyle w:val="a3"/>
        <w:numPr>
          <w:ilvl w:val="0"/>
          <w:numId w:val="27"/>
        </w:numPr>
        <w:tabs>
          <w:tab w:val="clear" w:pos="786"/>
          <w:tab w:val="left" w:pos="284"/>
        </w:tabs>
        <w:spacing w:after="0"/>
        <w:ind w:left="0" w:firstLine="0"/>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Гуморальный иммунный ответ. Механизм формирования.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Актива</w:t>
      </w:r>
      <w:r>
        <w:rPr>
          <w:rFonts w:ascii="Times New Roman" w:eastAsia="Times New Roman" w:hAnsi="Times New Roman" w:cs="Times New Roman"/>
          <w:bCs/>
          <w:sz w:val="20"/>
          <w:szCs w:val="20"/>
        </w:rPr>
        <w:t>ция В-лимфоцитов. Роль Т-клеток</w:t>
      </w:r>
      <w:r w:rsidRPr="00B743C3">
        <w:rPr>
          <w:rFonts w:ascii="Times New Roman" w:eastAsia="Times New Roman" w:hAnsi="Times New Roman" w:cs="Times New Roman"/>
          <w:bCs/>
          <w:sz w:val="20"/>
          <w:szCs w:val="20"/>
        </w:rPr>
        <w:t xml:space="preserve"> и цитокинов.</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Дифференцировка плазматических клеток и секреция антител.</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lastRenderedPageBreak/>
        <w:t>Эффекторные функции антител: антигенспецифическая (нейтрализация патогенов, экзотоксинов), антитела с ферментативной активностью пептидаз, ДНКаз (абзимы).</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Эффекторные функции антител, опосредованные </w:t>
      </w:r>
      <w:r w:rsidRPr="00B743C3">
        <w:rPr>
          <w:rFonts w:ascii="Times New Roman" w:eastAsia="Times New Roman" w:hAnsi="Times New Roman" w:cs="Times New Roman"/>
          <w:bCs/>
          <w:sz w:val="20"/>
          <w:szCs w:val="20"/>
          <w:lang w:val="en-US"/>
        </w:rPr>
        <w:t>Fc</w:t>
      </w:r>
      <w:r w:rsidRPr="00B743C3">
        <w:rPr>
          <w:rFonts w:ascii="Times New Roman" w:eastAsia="Times New Roman" w:hAnsi="Times New Roman" w:cs="Times New Roman"/>
          <w:bCs/>
          <w:sz w:val="20"/>
          <w:szCs w:val="20"/>
        </w:rPr>
        <w:t xml:space="preserve">-фрагментом: активация комплемента по классическому пути, комплемент </w:t>
      </w:r>
      <w:r w:rsidR="00917FEC">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rPr>
        <w:t xml:space="preserve"> опосредованный лизис клеток-мишеней, антитела-опсонины, механизмы усиления фагоцитоза,  АЗКЦ.</w:t>
      </w:r>
    </w:p>
    <w:p w:rsidR="008E0887" w:rsidRPr="00B743C3" w:rsidRDefault="008E0887" w:rsidP="008E0887">
      <w:pPr>
        <w:pStyle w:val="a3"/>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Иммунологическая память и вторичный иммунный ответ.</w:t>
      </w:r>
      <w:r w:rsidRPr="00B743C3">
        <w:rPr>
          <w:rFonts w:ascii="Times New Roman" w:hAnsi="Times New Roman" w:cs="Times New Roman"/>
          <w:sz w:val="20"/>
          <w:szCs w:val="20"/>
        </w:rPr>
        <w:t xml:space="preserve"> </w:t>
      </w:r>
      <w:r w:rsidRPr="00B743C3">
        <w:rPr>
          <w:rFonts w:ascii="Times New Roman" w:eastAsia="Times New Roman" w:hAnsi="Times New Roman" w:cs="Times New Roman"/>
          <w:bCs/>
          <w:sz w:val="20"/>
          <w:szCs w:val="20"/>
        </w:rPr>
        <w:t xml:space="preserve">Механизм формирования.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sz w:val="20"/>
          <w:szCs w:val="20"/>
        </w:rPr>
        <w:t>Иммунные процессы в слизистых оболочках (мукозальный иммунный ответ).</w:t>
      </w:r>
      <w:r w:rsidRPr="00B743C3">
        <w:rPr>
          <w:rFonts w:ascii="Times New Roman" w:eastAsia="Times New Roman" w:hAnsi="Times New Roman" w:cs="Times New Roman"/>
          <w:bCs/>
          <w:sz w:val="20"/>
          <w:szCs w:val="20"/>
        </w:rPr>
        <w:t xml:space="preserve"> Механизм формирования.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Особенности проявления иммунной защиты против основных групп патогенов: внеклеточных, внутриклеточных бактерий, вирусов, опухолевых клеток.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Понятие об антигенпредставляющих клетках, их виды.</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Механизмы переработки и представления эндо-и экзоантигенов.</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Роль молекул главного комплекса гистосовместимости классов </w:t>
      </w:r>
      <w:r w:rsidRPr="00B743C3">
        <w:rPr>
          <w:rFonts w:ascii="Times New Roman" w:eastAsia="Times New Roman" w:hAnsi="Times New Roman" w:cs="Times New Roman"/>
          <w:bCs/>
          <w:sz w:val="20"/>
          <w:szCs w:val="20"/>
          <w:lang w:val="en-US"/>
        </w:rPr>
        <w:t>I</w:t>
      </w:r>
      <w:r w:rsidRPr="00B743C3">
        <w:rPr>
          <w:rFonts w:ascii="Times New Roman" w:eastAsia="Times New Roman" w:hAnsi="Times New Roman" w:cs="Times New Roman"/>
          <w:bCs/>
          <w:sz w:val="20"/>
          <w:szCs w:val="20"/>
        </w:rPr>
        <w:t xml:space="preserve"> и </w:t>
      </w:r>
      <w:r w:rsidRPr="00B743C3">
        <w:rPr>
          <w:rFonts w:ascii="Times New Roman" w:eastAsia="Times New Roman" w:hAnsi="Times New Roman" w:cs="Times New Roman"/>
          <w:bCs/>
          <w:sz w:val="20"/>
          <w:szCs w:val="20"/>
          <w:lang w:val="en-US"/>
        </w:rPr>
        <w:t>II</w:t>
      </w:r>
      <w:r w:rsidRPr="00B743C3">
        <w:rPr>
          <w:rFonts w:ascii="Times New Roman" w:eastAsia="Times New Roman" w:hAnsi="Times New Roman" w:cs="Times New Roman"/>
          <w:bCs/>
          <w:sz w:val="20"/>
          <w:szCs w:val="20"/>
        </w:rPr>
        <w:t>.</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Популяции, субпопуляции лимфоцитов. Иммунорегуляторные лимфоциты, их роль в иммунном ответе.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Строение, функция Т-клеточного и В-клеточного рецепторов.</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Маркеры дифференцировки Т- и В-лимфоцитов. Антигеннезависимая и антигензависимая дифференцировка Т- и В-лимфоцитов</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Клеточные эффекторы врожденного иммунитета (нейтрофилы, макрофаги, дендритные клетки, естественные киллеры, эозинофилы, базофилы, тучные клетки).</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Гуморальные э</w:t>
      </w:r>
      <w:r>
        <w:rPr>
          <w:rFonts w:ascii="Times New Roman" w:eastAsia="Times New Roman" w:hAnsi="Times New Roman" w:cs="Times New Roman"/>
          <w:sz w:val="20"/>
          <w:szCs w:val="20"/>
        </w:rPr>
        <w:t>ффекторы врожденного иммунитета</w:t>
      </w:r>
      <w:r w:rsidRPr="00B743C3">
        <w:rPr>
          <w:rFonts w:ascii="Times New Roman" w:eastAsia="Times New Roman" w:hAnsi="Times New Roman" w:cs="Times New Roman"/>
          <w:sz w:val="20"/>
          <w:szCs w:val="20"/>
        </w:rPr>
        <w:t xml:space="preserve"> (система компле</w:t>
      </w:r>
      <w:r>
        <w:rPr>
          <w:rFonts w:ascii="Times New Roman" w:eastAsia="Times New Roman" w:hAnsi="Times New Roman" w:cs="Times New Roman"/>
          <w:sz w:val="20"/>
          <w:szCs w:val="20"/>
        </w:rPr>
        <w:t xml:space="preserve">мента, </w:t>
      </w:r>
      <w:r w:rsidRPr="00B743C3">
        <w:rPr>
          <w:rFonts w:ascii="Times New Roman" w:eastAsia="Times New Roman" w:hAnsi="Times New Roman" w:cs="Times New Roman"/>
          <w:sz w:val="20"/>
          <w:szCs w:val="20"/>
        </w:rPr>
        <w:t>цитокины). Альтернативный и классический пути активации комплемента.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Бактерицидные</w:t>
      </w:r>
      <w:r w:rsidRPr="00B743C3">
        <w:rPr>
          <w:rFonts w:ascii="Times New Roman" w:eastAsia="Times New Roman" w:hAnsi="Times New Roman" w:cs="Times New Roman"/>
          <w:sz w:val="20"/>
          <w:szCs w:val="20"/>
        </w:rPr>
        <w:t xml:space="preserve"> продукты нейтрофилов и макрофагов (кислородзависимые, кислороднезависимые).</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Патогенаассоциированные молекулярные паттерны (РАМР); свойства, структура, виды, роль во врожденном иммунитете. </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Рецепторы врожденного иммунитета. Распознавание (опосредственное, прямое) патогенов клетками врожденного иммунитета (растворимые рецепторы, мембранные рецепторы, цитоплазматические рецепторы). Примеры, функции.</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Пути передачи и последствия передачи сигналов с рецепторов врожденного иммунитета (</w:t>
      </w:r>
      <w:r w:rsidRPr="00B743C3">
        <w:rPr>
          <w:rFonts w:ascii="Times New Roman" w:eastAsia="Times New Roman" w:hAnsi="Times New Roman" w:cs="Times New Roman"/>
          <w:sz w:val="20"/>
          <w:szCs w:val="20"/>
          <w:lang w:val="en-US"/>
        </w:rPr>
        <w:t>Toll</w:t>
      </w:r>
      <w:r w:rsidRPr="00B743C3">
        <w:rPr>
          <w:rFonts w:ascii="Times New Roman" w:eastAsia="Times New Roman" w:hAnsi="Times New Roman" w:cs="Times New Roman"/>
          <w:sz w:val="20"/>
          <w:szCs w:val="20"/>
        </w:rPr>
        <w:t>-рецепторы).</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Принципиальные различия стратегии распознавания патогенов системой врожденного и адаптивного иммунитета.</w:t>
      </w:r>
    </w:p>
    <w:p w:rsidR="008E0887" w:rsidRPr="00B743C3" w:rsidRDefault="008E0887" w:rsidP="008E0887">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sz w:val="20"/>
          <w:szCs w:val="20"/>
        </w:rPr>
        <w:t xml:space="preserve">Цитокины: классификация, свойства (избыточность, каскадность, плейотропность, синергизм, антагонизм). </w:t>
      </w:r>
    </w:p>
    <w:p w:rsidR="00781928" w:rsidRDefault="00781928" w:rsidP="00BF562D">
      <w:pPr>
        <w:spacing w:after="0"/>
        <w:ind w:firstLine="709"/>
        <w:jc w:val="both"/>
        <w:rPr>
          <w:rFonts w:ascii="Times New Roman" w:eastAsia="Calibri" w:hAnsi="Times New Roman" w:cs="Times New Roman"/>
          <w:sz w:val="20"/>
          <w:szCs w:val="20"/>
        </w:rPr>
      </w:pPr>
    </w:p>
    <w:p w:rsidR="00781928" w:rsidRPr="00B743C3" w:rsidRDefault="00781928" w:rsidP="00781928">
      <w:pPr>
        <w:spacing w:after="0"/>
        <w:ind w:firstLine="72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МОДУЛЬ II «КЛИНИЧЕСКАЯ ИММУНОЛОГИЯ»</w:t>
      </w:r>
    </w:p>
    <w:p w:rsidR="00BF562D" w:rsidRPr="00B743C3" w:rsidRDefault="00BF562D" w:rsidP="00BF562D">
      <w:pPr>
        <w:spacing w:after="0"/>
        <w:ind w:firstLine="72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ЗАНЯТИЕ №</w:t>
      </w:r>
      <w:r w:rsidR="008E0887">
        <w:rPr>
          <w:rFonts w:ascii="Times New Roman" w:eastAsia="Times New Roman" w:hAnsi="Times New Roman" w:cs="Times New Roman"/>
          <w:b/>
          <w:color w:val="000000"/>
          <w:sz w:val="20"/>
          <w:szCs w:val="20"/>
          <w:lang w:eastAsia="ru-RU"/>
        </w:rPr>
        <w:t>1</w:t>
      </w:r>
      <w:r w:rsidRPr="00B743C3">
        <w:rPr>
          <w:rFonts w:ascii="Times New Roman" w:hAnsi="Times New Roman" w:cs="Times New Roman"/>
          <w:b/>
          <w:sz w:val="20"/>
          <w:szCs w:val="20"/>
        </w:rPr>
        <w:t xml:space="preserve">. </w:t>
      </w:r>
    </w:p>
    <w:p w:rsidR="00BF562D" w:rsidRDefault="00BF562D" w:rsidP="006A23E8">
      <w:pPr>
        <w:spacing w:after="0"/>
        <w:ind w:firstLine="709"/>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
          <w:bCs/>
          <w:color w:val="000000"/>
          <w:sz w:val="20"/>
          <w:szCs w:val="20"/>
          <w:lang w:eastAsia="ru-RU"/>
        </w:rPr>
        <w:t xml:space="preserve">ТЕМА: </w:t>
      </w:r>
      <w:r w:rsidRPr="00B743C3">
        <w:rPr>
          <w:rFonts w:ascii="Times New Roman" w:eastAsia="Times New Roman" w:hAnsi="Times New Roman" w:cs="Times New Roman"/>
          <w:bCs/>
          <w:sz w:val="20"/>
          <w:szCs w:val="20"/>
          <w:lang w:eastAsia="ru-RU"/>
        </w:rPr>
        <w:t>Аллер</w:t>
      </w:r>
      <w:r w:rsidR="006A23E8">
        <w:rPr>
          <w:rFonts w:ascii="Times New Roman" w:eastAsia="Times New Roman" w:hAnsi="Times New Roman" w:cs="Times New Roman"/>
          <w:bCs/>
          <w:sz w:val="20"/>
          <w:szCs w:val="20"/>
          <w:lang w:eastAsia="ru-RU"/>
        </w:rPr>
        <w:t>гия. Аллергические заболевания.</w:t>
      </w:r>
    </w:p>
    <w:p w:rsidR="008E0887" w:rsidRPr="00B743C3" w:rsidRDefault="008E0887" w:rsidP="006A23E8">
      <w:pPr>
        <w:spacing w:after="0"/>
        <w:ind w:firstLine="709"/>
        <w:jc w:val="center"/>
        <w:rPr>
          <w:rFonts w:ascii="Times New Roman" w:eastAsia="Times New Roman" w:hAnsi="Times New Roman" w:cs="Times New Roman"/>
          <w:sz w:val="20"/>
          <w:szCs w:val="20"/>
          <w:lang w:eastAsia="ru-RU"/>
        </w:rPr>
      </w:pPr>
    </w:p>
    <w:p w:rsidR="00BF562D" w:rsidRPr="00B743C3" w:rsidRDefault="00BF562D" w:rsidP="00BF562D">
      <w:pPr>
        <w:tabs>
          <w:tab w:val="left" w:pos="720"/>
        </w:tabs>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ЦЕЛЬ:</w:t>
      </w:r>
      <w:r w:rsidRPr="00B743C3">
        <w:rPr>
          <w:rFonts w:ascii="Times New Roman" w:eastAsia="Times New Roman" w:hAnsi="Times New Roman" w:cs="Times New Roman"/>
          <w:sz w:val="20"/>
          <w:szCs w:val="20"/>
          <w:lang w:eastAsia="ru-RU"/>
        </w:rPr>
        <w:t xml:space="preserve"> Определить основные механизмы формирования и проявления аллергии, освоить методы диагностики, принципы терапии и профилактики аллергических заболеваний  </w:t>
      </w:r>
    </w:p>
    <w:p w:rsidR="00BF562D" w:rsidRPr="00B743C3" w:rsidRDefault="006A23E8" w:rsidP="006A23E8">
      <w:pPr>
        <w:tabs>
          <w:tab w:val="left" w:pos="720"/>
        </w:tabs>
        <w:spacing w:after="0"/>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r w:rsidR="00BF562D" w:rsidRPr="00B743C3">
        <w:rPr>
          <w:rFonts w:ascii="Times New Roman" w:eastAsia="Times New Roman" w:hAnsi="Times New Roman" w:cs="Times New Roman"/>
          <w:b/>
          <w:sz w:val="20"/>
          <w:szCs w:val="20"/>
          <w:lang w:eastAsia="ru-RU"/>
        </w:rPr>
        <w:t>ТЕОРЕТИЧЕСКАЯ СПРАВКА (ОСНОВНЫЕ ПОНЯТИЯ ТЕМЫ)</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Впервые термин </w:t>
      </w:r>
      <w:r w:rsidRPr="00B743C3">
        <w:rPr>
          <w:rFonts w:ascii="Times New Roman" w:eastAsia="Times New Roman" w:hAnsi="Times New Roman" w:cs="Times New Roman"/>
          <w:b/>
          <w:sz w:val="20"/>
          <w:szCs w:val="20"/>
          <w:lang w:eastAsia="ru-RU"/>
        </w:rPr>
        <w:t>«аллергия»</w:t>
      </w:r>
      <w:r w:rsidRPr="00B743C3">
        <w:rPr>
          <w:rFonts w:ascii="Times New Roman" w:eastAsia="Times New Roman" w:hAnsi="Times New Roman" w:cs="Times New Roman"/>
          <w:sz w:val="20"/>
          <w:szCs w:val="20"/>
          <w:lang w:eastAsia="ru-RU"/>
        </w:rPr>
        <w:t xml:space="preserve"> (allos – другой и ergon – действие) в </w:t>
      </w:r>
      <w:smartTag w:uri="urn:schemas-microsoft-com:office:smarttags" w:element="metricconverter">
        <w:smartTagPr>
          <w:attr w:name="ProductID" w:val="1906 г"/>
        </w:smartTagPr>
        <w:r w:rsidRPr="00B743C3">
          <w:rPr>
            <w:rFonts w:ascii="Times New Roman" w:eastAsia="Times New Roman" w:hAnsi="Times New Roman" w:cs="Times New Roman"/>
            <w:sz w:val="20"/>
            <w:szCs w:val="20"/>
            <w:lang w:eastAsia="ru-RU"/>
          </w:rPr>
          <w:t>1906 г</w:t>
        </w:r>
      </w:smartTag>
      <w:r w:rsidRPr="00B743C3">
        <w:rPr>
          <w:rFonts w:ascii="Times New Roman" w:eastAsia="Times New Roman" w:hAnsi="Times New Roman" w:cs="Times New Roman"/>
          <w:sz w:val="20"/>
          <w:szCs w:val="20"/>
          <w:lang w:eastAsia="ru-RU"/>
        </w:rPr>
        <w:t xml:space="preserve">. ввел австрийский педиатр К. Пирке (Clemens Von Pirquet) для обозначения состояний необычно повышенной реактивности у детей, которые он наблюдал иногда при инфекционных болезнях или при сывороточной болезни. Понятие «аллергия» использовалось для обозначения «измененной реактивности» к антигенной стимуляции вне зависимости от того, проявляется ли эта «измененная» реактивность иммунитетом или повышенной чувствительностью к антигену. В </w:t>
      </w:r>
      <w:smartTag w:uri="urn:schemas-microsoft-com:office:smarttags" w:element="metricconverter">
        <w:smartTagPr>
          <w:attr w:name="ProductID" w:val="1923 г"/>
        </w:smartTagPr>
        <w:r w:rsidRPr="00B743C3">
          <w:rPr>
            <w:rFonts w:ascii="Times New Roman" w:eastAsia="Times New Roman" w:hAnsi="Times New Roman" w:cs="Times New Roman"/>
            <w:sz w:val="20"/>
            <w:szCs w:val="20"/>
            <w:lang w:eastAsia="ru-RU"/>
          </w:rPr>
          <w:t>1923 г</w:t>
        </w:r>
      </w:smartTag>
      <w:r w:rsidR="006A23E8">
        <w:rPr>
          <w:rFonts w:ascii="Times New Roman" w:eastAsia="Times New Roman" w:hAnsi="Times New Roman" w:cs="Times New Roman"/>
          <w:sz w:val="20"/>
          <w:szCs w:val="20"/>
          <w:lang w:eastAsia="ru-RU"/>
        </w:rPr>
        <w:t>. A.</w:t>
      </w:r>
      <w:r w:rsidRPr="00B743C3">
        <w:rPr>
          <w:rFonts w:ascii="Times New Roman" w:eastAsia="Times New Roman" w:hAnsi="Times New Roman" w:cs="Times New Roman"/>
          <w:sz w:val="20"/>
          <w:szCs w:val="20"/>
          <w:lang w:eastAsia="ru-RU"/>
        </w:rPr>
        <w:t>F.</w:t>
      </w:r>
      <w:r w:rsidR="006A23E8">
        <w:rPr>
          <w:rFonts w:ascii="Times New Roman" w:eastAsia="Times New Roman" w:hAnsi="Times New Roman" w:cs="Times New Roman"/>
          <w:sz w:val="20"/>
          <w:szCs w:val="20"/>
          <w:lang w:eastAsia="ru-RU"/>
        </w:rPr>
        <w:t xml:space="preserve"> </w:t>
      </w:r>
      <w:r w:rsidR="00676BDF">
        <w:rPr>
          <w:rFonts w:ascii="Times New Roman" w:eastAsia="Times New Roman" w:hAnsi="Times New Roman" w:cs="Times New Roman"/>
          <w:sz w:val="20"/>
          <w:szCs w:val="20"/>
          <w:lang w:eastAsia="ru-RU"/>
        </w:rPr>
        <w:t xml:space="preserve">Соса и R.A. </w:t>
      </w:r>
      <w:r w:rsidRPr="00B743C3">
        <w:rPr>
          <w:rFonts w:ascii="Times New Roman" w:eastAsia="Times New Roman" w:hAnsi="Times New Roman" w:cs="Times New Roman"/>
          <w:sz w:val="20"/>
          <w:szCs w:val="20"/>
          <w:lang w:eastAsia="ru-RU"/>
        </w:rPr>
        <w:t xml:space="preserve">Cooke ввели термин атопия (от atopos </w:t>
      </w:r>
      <w:r w:rsidR="006A23E8">
        <w:rPr>
          <w:rFonts w:ascii="Times New Roman" w:eastAsia="Times New Roman" w:hAnsi="Times New Roman" w:cs="Times New Roman"/>
          <w:sz w:val="20"/>
          <w:szCs w:val="20"/>
          <w:lang w:eastAsia="ru-RU"/>
        </w:rPr>
        <w:t>–</w:t>
      </w:r>
      <w:r w:rsidRPr="00B743C3">
        <w:rPr>
          <w:rFonts w:ascii="Times New Roman" w:eastAsia="Times New Roman" w:hAnsi="Times New Roman" w:cs="Times New Roman"/>
          <w:sz w:val="20"/>
          <w:szCs w:val="20"/>
          <w:lang w:eastAsia="ru-RU"/>
        </w:rPr>
        <w:t xml:space="preserve"> необычный) для того, чтобы выделить понятие «ненормального» состояния повышенной чувствительности («странная болезнь»), отличного от реакций повышенной чувствительности у «нормальных» лиц, возникающих при воздействии разнообразных факторов и проявляющихся в виде контактных дерматитов, сывороточной болезни, анафилаксии, реакции гиперчувствительности при инфицировании туберкулезными бактериями. Тем самым подчеркивалось наличие у такой категории лиц некоей предпосылки, отсутствующей у большинства людей. Понятия аллергии и атопии исторически были связаны с существовавшими представлениями о «норме» и реактивности организма.</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 xml:space="preserve">В настоящее время смысловое использование термина «аллергия» ограничивается рамками аллергических болезней. </w:t>
      </w:r>
      <w:r w:rsidRPr="00B743C3">
        <w:rPr>
          <w:rFonts w:ascii="Times New Roman" w:eastAsia="Times New Roman" w:hAnsi="Times New Roman" w:cs="Times New Roman"/>
          <w:b/>
          <w:sz w:val="20"/>
          <w:szCs w:val="20"/>
          <w:lang w:eastAsia="ru-RU"/>
        </w:rPr>
        <w:t>Аллергия</w:t>
      </w:r>
      <w:r w:rsidRPr="00B743C3">
        <w:rPr>
          <w:rFonts w:ascii="Times New Roman" w:eastAsia="Times New Roman" w:hAnsi="Times New Roman" w:cs="Times New Roman"/>
          <w:sz w:val="20"/>
          <w:szCs w:val="20"/>
          <w:lang w:eastAsia="ru-RU"/>
        </w:rPr>
        <w:t xml:space="preserve"> – проявление повышенной чувствительности организма к аллергену в ответ на повторные контакты с аллергеном.</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Под </w:t>
      </w:r>
      <w:r w:rsidRPr="00B743C3">
        <w:rPr>
          <w:rFonts w:ascii="Times New Roman" w:eastAsia="Times New Roman" w:hAnsi="Times New Roman" w:cs="Times New Roman"/>
          <w:b/>
          <w:sz w:val="20"/>
          <w:szCs w:val="20"/>
          <w:lang w:eastAsia="ru-RU"/>
        </w:rPr>
        <w:t xml:space="preserve">атопией </w:t>
      </w:r>
      <w:r w:rsidRPr="00B743C3">
        <w:rPr>
          <w:rFonts w:ascii="Times New Roman" w:eastAsia="Times New Roman" w:hAnsi="Times New Roman" w:cs="Times New Roman"/>
          <w:sz w:val="20"/>
          <w:szCs w:val="20"/>
          <w:lang w:eastAsia="ru-RU"/>
        </w:rPr>
        <w:t>подразумевают клинические формы, относимые к иммунопатологическим реакциям I типа и возникающие при естественном воздействии аллергенов (чаще всего поступающих ингаляционно) лишь у некоторых людей с признаками семейной предрасположенности к таким реакциям (например, астма, сенная лихорадка, экзема, крапивница и др.).</w:t>
      </w:r>
    </w:p>
    <w:p w:rsidR="00BF562D" w:rsidRPr="00676BDF" w:rsidRDefault="00BF562D" w:rsidP="00BF562D">
      <w:pPr>
        <w:spacing w:after="0"/>
        <w:ind w:firstLine="709"/>
        <w:jc w:val="both"/>
        <w:rPr>
          <w:rFonts w:ascii="Times New Roman" w:eastAsia="Times New Roman" w:hAnsi="Times New Roman" w:cs="Times New Roman"/>
          <w:sz w:val="20"/>
          <w:szCs w:val="20"/>
          <w:lang w:eastAsia="ru-RU"/>
        </w:rPr>
      </w:pPr>
      <w:r w:rsidRPr="00676BDF">
        <w:rPr>
          <w:rFonts w:ascii="Times New Roman" w:eastAsia="Times New Roman" w:hAnsi="Times New Roman" w:cs="Times New Roman"/>
          <w:sz w:val="20"/>
          <w:szCs w:val="20"/>
          <w:lang w:eastAsia="ru-RU"/>
        </w:rPr>
        <w:t xml:space="preserve">Часто аллергию обозначают как реакции гиперчувствительности. Острое и сильно выраженное проявление гиперчувствительности называют еще </w:t>
      </w:r>
      <w:r w:rsidRPr="00676BDF">
        <w:rPr>
          <w:rFonts w:ascii="Times New Roman" w:eastAsia="Times New Roman" w:hAnsi="Times New Roman" w:cs="Times New Roman"/>
          <w:b/>
          <w:sz w:val="20"/>
          <w:szCs w:val="20"/>
          <w:lang w:eastAsia="ru-RU"/>
        </w:rPr>
        <w:t xml:space="preserve">анафилаксией </w:t>
      </w:r>
      <w:r w:rsidRPr="00676BDF">
        <w:rPr>
          <w:rFonts w:ascii="Times New Roman" w:eastAsia="Times New Roman" w:hAnsi="Times New Roman" w:cs="Times New Roman"/>
          <w:sz w:val="20"/>
          <w:szCs w:val="20"/>
          <w:lang w:eastAsia="ru-RU"/>
        </w:rPr>
        <w:t>(anaphylaxis – «беззащитность», как противоположность prophylaxis). Собственно анафилаксией принято называть патологический процесс, инициация которого происходит через взаимодействие антиген – IgE- FcεRI – тучная клетка/базофил. IgE-независимые процессы принято называть анафилактоидными.</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Генетическая предрасположенность к аллергии. Виды аллергенов</w:t>
      </w:r>
      <w:r w:rsidRPr="00B743C3">
        <w:rPr>
          <w:rFonts w:ascii="Times New Roman" w:eastAsia="Times New Roman" w:hAnsi="Times New Roman" w:cs="Times New Roman"/>
          <w:sz w:val="20"/>
          <w:szCs w:val="20"/>
          <w:lang w:eastAsia="ru-RU"/>
        </w:rPr>
        <w:t>.</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Аллергическая предрасположенность (или атопический статус) достаточно хорошо известна. Показано, что поллинозы ассоциированы с HLA-Al, B8; атопический дерматит – с HLA-Bw35, его сочетание с ринитом встречается при HLA-Bw40, а с бронхиальной астмой – у лиц с HLA-B12; атопическая экзема встречается при HLA-Al и HLA-B8 (одновременно); экзогенный аллергический альвеолит (ЭАА) – при HLA-Bw40. Неоднократно описана также генетически обусловленная гиперпродукция IgE (HLA-Dw2), которая наследуется по аутосомно-рецессивному типу и проявляется в течение 1-го года жизни.</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 xml:space="preserve">Аллергены </w:t>
      </w:r>
      <w:r w:rsidRPr="00B743C3">
        <w:rPr>
          <w:rFonts w:ascii="Times New Roman" w:eastAsia="Times New Roman" w:hAnsi="Times New Roman" w:cs="Times New Roman"/>
          <w:sz w:val="20"/>
          <w:szCs w:val="20"/>
          <w:lang w:eastAsia="ru-RU"/>
        </w:rPr>
        <w:t>– антигены, вызывающие аллергические реакции.</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Свойства аллергенов при определенных условиях могут приобретать практически все высоко- и низкомолекулярные соединения органической и неорганической природы (антигены и гаптены). Различают аллергены: бытовые, грибковые, животного происхождения, лекарственные, пищевые, микробные, растительные, простые химические вещества.</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Достаточно широко распространены аллергические реакции на пыльцу различных растений – </w:t>
      </w:r>
      <w:r w:rsidRPr="00676BDF">
        <w:rPr>
          <w:rFonts w:ascii="Times New Roman" w:eastAsia="Times New Roman" w:hAnsi="Times New Roman" w:cs="Times New Roman"/>
          <w:sz w:val="20"/>
          <w:szCs w:val="20"/>
          <w:lang w:eastAsia="ru-RU"/>
        </w:rPr>
        <w:t>поллинозы</w:t>
      </w:r>
      <w:r w:rsidRPr="00B743C3">
        <w:rPr>
          <w:rFonts w:ascii="Times New Roman" w:eastAsia="Times New Roman" w:hAnsi="Times New Roman" w:cs="Times New Roman"/>
          <w:sz w:val="20"/>
          <w:szCs w:val="20"/>
          <w:lang w:eastAsia="ru-RU"/>
        </w:rPr>
        <w:t>. По результатам эпидемиологических исследовани</w:t>
      </w:r>
      <w:r w:rsidR="00676BDF">
        <w:rPr>
          <w:rFonts w:ascii="Times New Roman" w:eastAsia="Times New Roman" w:hAnsi="Times New Roman" w:cs="Times New Roman"/>
          <w:sz w:val="20"/>
          <w:szCs w:val="20"/>
          <w:lang w:eastAsia="ru-RU"/>
        </w:rPr>
        <w:t>й поллинозами страдают около 10</w:t>
      </w:r>
      <w:r w:rsidRPr="00B743C3">
        <w:rPr>
          <w:rFonts w:ascii="Times New Roman" w:eastAsia="Times New Roman" w:hAnsi="Times New Roman" w:cs="Times New Roman"/>
          <w:sz w:val="20"/>
          <w:szCs w:val="20"/>
          <w:lang w:eastAsia="ru-RU"/>
        </w:rPr>
        <w:t>% детей и 20-30% взрослого населения. Известно более 700 видов аллергенных растений и их пыльцы. Установлено, что пыльца растений имеет фактор проницаемости необходимый при опылении, благодаря которому она легко проникает не только по назначению – в пестик опыляемого цветка, но и сквозь эпителий слизистых оболочек. В России наиболее частой причиной поллинозов становятся аллергены из пыльцы деревьев (ольха, береза, лещина, дуб, тополь, сосна и др.), аллергены из пыльцы злаков и луговых трав (тимофеевка, ежа сборная, овсяница, кукуруза и др.) и аллергены из пыльцы сложноцветных, маревых, сорных трав (полынь, подорожник, одуванчик, мать-и-мачеха, подсолнечник и др.). При пищевой аллергии (ПА) наиболее распространенными аллергенам</w:t>
      </w:r>
      <w:r w:rsidR="00676BDF">
        <w:rPr>
          <w:rFonts w:ascii="Times New Roman" w:eastAsia="Times New Roman" w:hAnsi="Times New Roman" w:cs="Times New Roman"/>
          <w:sz w:val="20"/>
          <w:szCs w:val="20"/>
          <w:lang w:eastAsia="ru-RU"/>
        </w:rPr>
        <w:t>и являются аллергены молока (42</w:t>
      </w:r>
      <w:r w:rsidRPr="00B743C3">
        <w:rPr>
          <w:rFonts w:ascii="Times New Roman" w:eastAsia="Times New Roman" w:hAnsi="Times New Roman" w:cs="Times New Roman"/>
          <w:sz w:val="20"/>
          <w:szCs w:val="20"/>
          <w:lang w:eastAsia="ru-RU"/>
        </w:rPr>
        <w:t>% случаев ПА), аллергены яиц (33,2%), аллергены рыбы (11%). Помимо естественных продуктов причиной пищевой аллергии все чаще становятся различные пищевые добавки и примеси: красители, консерванты, загустители, антиоксиданты и др.</w:t>
      </w:r>
    </w:p>
    <w:p w:rsidR="00BF562D" w:rsidRPr="00B743C3" w:rsidRDefault="00BF562D" w:rsidP="00676BDF">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Лекарственная аллергия может развиться на введение практически любого медикамента, однако наиболее часто упоминаются бе</w:t>
      </w:r>
      <w:r w:rsidR="00676BDF">
        <w:rPr>
          <w:rFonts w:ascii="Times New Roman" w:eastAsia="Times New Roman" w:hAnsi="Times New Roman" w:cs="Times New Roman"/>
          <w:sz w:val="20"/>
          <w:szCs w:val="20"/>
          <w:lang w:eastAsia="ru-RU"/>
        </w:rPr>
        <w:t>талактамные антибиотики (0,7-55</w:t>
      </w:r>
      <w:r w:rsidRPr="00B743C3">
        <w:rPr>
          <w:rFonts w:ascii="Times New Roman" w:eastAsia="Times New Roman" w:hAnsi="Times New Roman" w:cs="Times New Roman"/>
          <w:sz w:val="20"/>
          <w:szCs w:val="20"/>
          <w:lang w:eastAsia="ru-RU"/>
        </w:rPr>
        <w:t>% всех случа</w:t>
      </w:r>
      <w:r w:rsidR="00676BDF">
        <w:rPr>
          <w:rFonts w:ascii="Times New Roman" w:eastAsia="Times New Roman" w:hAnsi="Times New Roman" w:cs="Times New Roman"/>
          <w:sz w:val="20"/>
          <w:szCs w:val="20"/>
          <w:lang w:eastAsia="ru-RU"/>
        </w:rPr>
        <w:t>ев), другие антибиотики (0,8-18</w:t>
      </w:r>
      <w:r w:rsidRPr="00B743C3">
        <w:rPr>
          <w:rFonts w:ascii="Times New Roman" w:eastAsia="Times New Roman" w:hAnsi="Times New Roman" w:cs="Times New Roman"/>
          <w:sz w:val="20"/>
          <w:szCs w:val="20"/>
          <w:lang w:eastAsia="ru-RU"/>
        </w:rPr>
        <w:t>%), НПВП (до 25%), сульфаниламиды (до 10%), а также местные анестетики, йод- и бромсодержащие препараты, вакцины и сыворотки. Специфика лекарственной аллергии во многом определяется еще тем, что в качестве аллергенов выступают простые вещества – гаптены. Гаптены становятся «полными» антигенами при конъюгации в организме с аутобелками (белок-носитель) при этом антитела и сенсибилизированные лимфоциты продуцируются как к гаптенной части конъюгата гаптен-носитель), так и к самому белку-носителю. Из этих положений следует несколько выводов:</w:t>
      </w:r>
    </w:p>
    <w:p w:rsidR="00BF562D" w:rsidRPr="00B743C3" w:rsidRDefault="00BF562D" w:rsidP="00676BDF">
      <w:pPr>
        <w:pStyle w:val="a3"/>
        <w:numPr>
          <w:ilvl w:val="0"/>
          <w:numId w:val="28"/>
        </w:numPr>
        <w:spacing w:after="0"/>
        <w:ind w:left="0"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иммунный ответ и аллергия к гаптенам всегда имеют разной степени выраженности аутоиммунный компонент;</w:t>
      </w:r>
    </w:p>
    <w:p w:rsidR="00BF562D" w:rsidRPr="00B743C3" w:rsidRDefault="00BF562D" w:rsidP="00676BDF">
      <w:pPr>
        <w:pStyle w:val="a3"/>
        <w:numPr>
          <w:ilvl w:val="0"/>
          <w:numId w:val="28"/>
        </w:numPr>
        <w:spacing w:after="0"/>
        <w:ind w:left="0"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чем меньше молекула гаптена, тем в большей мере она модифицирует аутобелок;</w:t>
      </w:r>
    </w:p>
    <w:p w:rsidR="00BF562D" w:rsidRPr="00B743C3" w:rsidRDefault="00BF562D" w:rsidP="00676BDF">
      <w:pPr>
        <w:pStyle w:val="a3"/>
        <w:numPr>
          <w:ilvl w:val="0"/>
          <w:numId w:val="28"/>
        </w:numPr>
        <w:spacing w:after="0"/>
        <w:ind w:left="0"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аутоиммунный компонент потенцируется денатурирующими свойствами гаптенов или их сочетанным воздействием, которые способствуют дополнительному высвобождению аутоантигенов.</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Состав реагиновых антител (аллергия I типа) для большинства гаптенов пр</w:t>
      </w:r>
      <w:r w:rsidR="00676BDF">
        <w:rPr>
          <w:rFonts w:ascii="Times New Roman" w:eastAsia="Times New Roman" w:hAnsi="Times New Roman" w:cs="Times New Roman"/>
          <w:sz w:val="20"/>
          <w:szCs w:val="20"/>
          <w:lang w:eastAsia="ru-RU"/>
        </w:rPr>
        <w:t xml:space="preserve">едставлен не IgE, а IgG4, т.е. </w:t>
      </w:r>
      <w:r w:rsidRPr="00B743C3">
        <w:rPr>
          <w:rFonts w:ascii="Times New Roman" w:eastAsia="Times New Roman" w:hAnsi="Times New Roman" w:cs="Times New Roman"/>
          <w:sz w:val="20"/>
          <w:szCs w:val="20"/>
          <w:lang w:eastAsia="ru-RU"/>
        </w:rPr>
        <w:t>они не выявляются с помощью тестирования уровня IgE-иммуноглобулинов.</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В клинической практике важное значение имеют перекрестные реакции на различные аллергены. Нередко встречаются перекрестные аллергические реакции между пыльцой растений, некоторыми пищевыми продуктами и лекарственными веществами.</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Из широко распространенных аллергенов следует также упомянуть бытовые аллергены, такие как пыль, эпидермальные аллергены домашних животных, клещей и корм для домашних рыбок др.</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Наиболее опасными аллергенами, часто вызывающими системные анафилактические реакции, являются лекарственные препараты, яды перепончатокрылых насекомых, арахис и другие орехи.</w:t>
      </w:r>
    </w:p>
    <w:p w:rsidR="00BF562D" w:rsidRPr="00B743C3" w:rsidRDefault="00BF562D" w:rsidP="00BF562D">
      <w:pPr>
        <w:spacing w:after="0"/>
        <w:ind w:firstLine="567"/>
        <w:jc w:val="both"/>
        <w:rPr>
          <w:rFonts w:ascii="Times New Roman" w:eastAsia="Times New Roman" w:hAnsi="Times New Roman" w:cs="Times New Roman"/>
          <w:b/>
          <w:sz w:val="20"/>
          <w:szCs w:val="20"/>
          <w:lang w:eastAsia="ru-RU"/>
        </w:rPr>
      </w:pPr>
      <w:r w:rsidRPr="00B743C3">
        <w:rPr>
          <w:rFonts w:ascii="Times New Roman" w:eastAsia="Calibri" w:hAnsi="Times New Roman" w:cs="Times New Roman"/>
          <w:b/>
          <w:sz w:val="20"/>
          <w:szCs w:val="20"/>
          <w:lang w:eastAsia="ru-RU"/>
        </w:rPr>
        <w:t>Патогенез аллергического процесса</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Условно все реакции гиперчувствительности можно разделить на три вида в зависимости от времени появления внешних (клинических) проявлений аллергической реакции. Это реакции немедленные, поздние (отсроченные) и замедленные. Немедленные реакции возникают через несколько минут, или даже секунд, после контакта с антигеном, п</w:t>
      </w:r>
      <w:r w:rsidR="00676BDF">
        <w:rPr>
          <w:rFonts w:ascii="Times New Roman" w:eastAsia="Times New Roman" w:hAnsi="Times New Roman" w:cs="Times New Roman"/>
          <w:sz w:val="20"/>
          <w:szCs w:val="20"/>
          <w:lang w:eastAsia="ru-RU"/>
        </w:rPr>
        <w:t>оздние – через несколько часов,</w:t>
      </w:r>
      <w:r w:rsidRPr="00B743C3">
        <w:rPr>
          <w:rFonts w:ascii="Times New Roman" w:eastAsia="Times New Roman" w:hAnsi="Times New Roman" w:cs="Times New Roman"/>
          <w:sz w:val="20"/>
          <w:szCs w:val="20"/>
          <w:lang w:eastAsia="ru-RU"/>
        </w:rPr>
        <w:t xml:space="preserve"> а замедленные – через 2-3 суток. Временные различия внешних проявлений реакций гиперчувствительности обусловлены различными иммунологическими механизмами.</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В развитии аллергических реакций всех типов выделяют две стадии </w:t>
      </w:r>
      <w:r w:rsidRPr="00B743C3">
        <w:rPr>
          <w:rFonts w:ascii="Times New Roman" w:eastAsia="Times New Roman" w:hAnsi="Times New Roman" w:cs="Times New Roman"/>
          <w:b/>
          <w:sz w:val="20"/>
          <w:szCs w:val="20"/>
          <w:lang w:eastAsia="ru-RU"/>
        </w:rPr>
        <w:t>сенсибилизации и разрешения</w:t>
      </w:r>
      <w:r w:rsidRPr="00B743C3">
        <w:rPr>
          <w:rFonts w:ascii="Times New Roman" w:eastAsia="Times New Roman" w:hAnsi="Times New Roman" w:cs="Times New Roman"/>
          <w:sz w:val="20"/>
          <w:szCs w:val="20"/>
          <w:lang w:eastAsia="ru-RU"/>
        </w:rPr>
        <w:t xml:space="preserve">, в рамках которых реализуются три фазы: </w:t>
      </w:r>
      <w:r w:rsidR="00676BDF">
        <w:rPr>
          <w:rFonts w:ascii="Times New Roman" w:eastAsia="Times New Roman" w:hAnsi="Times New Roman" w:cs="Times New Roman"/>
          <w:b/>
          <w:sz w:val="20"/>
          <w:szCs w:val="20"/>
          <w:lang w:eastAsia="ru-RU"/>
        </w:rPr>
        <w:t>иммунологическая, патохимическая и патофизиологическая (или</w:t>
      </w:r>
      <w:r w:rsidRPr="00B743C3">
        <w:rPr>
          <w:rFonts w:ascii="Times New Roman" w:eastAsia="Times New Roman" w:hAnsi="Times New Roman" w:cs="Times New Roman"/>
          <w:b/>
          <w:sz w:val="20"/>
          <w:szCs w:val="20"/>
          <w:lang w:eastAsia="ru-RU"/>
        </w:rPr>
        <w:t xml:space="preserve"> фаза клинических проявлений).</w:t>
      </w:r>
      <w:r w:rsidRPr="00B743C3">
        <w:rPr>
          <w:rFonts w:ascii="Times New Roman" w:eastAsia="Times New Roman" w:hAnsi="Times New Roman" w:cs="Times New Roman"/>
          <w:sz w:val="20"/>
          <w:szCs w:val="20"/>
          <w:lang w:eastAsia="ru-RU"/>
        </w:rPr>
        <w:t xml:space="preserve"> Стадия </w:t>
      </w:r>
      <w:r w:rsidRPr="00B743C3">
        <w:rPr>
          <w:rFonts w:ascii="Times New Roman" w:eastAsia="Times New Roman" w:hAnsi="Times New Roman" w:cs="Times New Roman"/>
          <w:b/>
          <w:sz w:val="20"/>
          <w:szCs w:val="20"/>
          <w:lang w:eastAsia="ru-RU"/>
        </w:rPr>
        <w:t xml:space="preserve">сенсибилизации, </w:t>
      </w:r>
      <w:r w:rsidRPr="00B743C3">
        <w:rPr>
          <w:rFonts w:ascii="Times New Roman" w:eastAsia="Times New Roman" w:hAnsi="Times New Roman" w:cs="Times New Roman"/>
          <w:sz w:val="20"/>
          <w:szCs w:val="20"/>
          <w:lang w:eastAsia="ru-RU"/>
        </w:rPr>
        <w:t xml:space="preserve">в которой реализуются иммунологические механизмы,  развивается после 1-ой встречи с антигеном-аллергеном и длится 10-14 дней. Стадия </w:t>
      </w:r>
      <w:r w:rsidRPr="00B743C3">
        <w:rPr>
          <w:rFonts w:ascii="Times New Roman" w:eastAsia="Times New Roman" w:hAnsi="Times New Roman" w:cs="Times New Roman"/>
          <w:b/>
          <w:sz w:val="20"/>
          <w:szCs w:val="20"/>
          <w:lang w:eastAsia="ru-RU"/>
        </w:rPr>
        <w:t xml:space="preserve">разрешения, </w:t>
      </w:r>
      <w:r w:rsidRPr="00B743C3">
        <w:rPr>
          <w:rFonts w:ascii="Times New Roman" w:eastAsia="Times New Roman" w:hAnsi="Times New Roman" w:cs="Times New Roman"/>
          <w:sz w:val="20"/>
          <w:szCs w:val="20"/>
          <w:lang w:eastAsia="ru-RU"/>
        </w:rPr>
        <w:t>в рамках которой происходит реализация патохимических изменений с выраженными клиническими проявлениями, развивается после повторной встречи с аллергеном и длится в зависимости от типа</w:t>
      </w:r>
      <w:bookmarkStart w:id="0" w:name="_Toc139855820"/>
      <w:bookmarkStart w:id="1" w:name="_Toc139860616"/>
      <w:r w:rsidRPr="00B743C3">
        <w:rPr>
          <w:rFonts w:ascii="Times New Roman" w:eastAsia="Times New Roman" w:hAnsi="Times New Roman" w:cs="Times New Roman"/>
          <w:sz w:val="20"/>
          <w:szCs w:val="20"/>
          <w:lang w:eastAsia="ru-RU"/>
        </w:rPr>
        <w:t xml:space="preserve"> аллергии минуты, часы или дни.</w:t>
      </w:r>
    </w:p>
    <w:p w:rsidR="00BF562D" w:rsidRPr="00B743C3" w:rsidRDefault="00BF562D" w:rsidP="00676BDF">
      <w:pPr>
        <w:widowControl w:val="0"/>
        <w:spacing w:after="0"/>
        <w:ind w:firstLine="709"/>
        <w:jc w:val="both"/>
        <w:outlineLvl w:val="0"/>
        <w:rPr>
          <w:rFonts w:ascii="Times New Roman" w:eastAsia="Times New Roman" w:hAnsi="Times New Roman" w:cs="Times New Roman"/>
          <w:b/>
          <w:bCs/>
          <w:kern w:val="32"/>
          <w:sz w:val="20"/>
          <w:szCs w:val="20"/>
          <w:lang w:eastAsia="ru-RU"/>
        </w:rPr>
      </w:pPr>
      <w:r w:rsidRPr="00B743C3">
        <w:rPr>
          <w:rFonts w:ascii="Times New Roman" w:eastAsia="Times New Roman" w:hAnsi="Times New Roman" w:cs="Times New Roman"/>
          <w:b/>
          <w:bCs/>
          <w:kern w:val="32"/>
          <w:sz w:val="20"/>
          <w:szCs w:val="20"/>
          <w:lang w:eastAsia="ru-RU"/>
        </w:rPr>
        <w:t>Патогенетические механизмы основных</w:t>
      </w:r>
      <w:bookmarkEnd w:id="0"/>
      <w:bookmarkEnd w:id="1"/>
      <w:r w:rsidRPr="00B743C3">
        <w:rPr>
          <w:rFonts w:ascii="Times New Roman" w:eastAsia="Calibri" w:hAnsi="Times New Roman" w:cs="Times New Roman"/>
          <w:b/>
          <w:sz w:val="20"/>
          <w:szCs w:val="20"/>
          <w:lang w:eastAsia="ru-RU"/>
        </w:rPr>
        <w:t xml:space="preserve"> типов аллергических реакций </w:t>
      </w:r>
      <w:r w:rsidRPr="00B743C3">
        <w:rPr>
          <w:rFonts w:ascii="Times New Roman" w:eastAsia="Calibri" w:hAnsi="Times New Roman" w:cs="Times New Roman"/>
          <w:b/>
          <w:sz w:val="20"/>
          <w:szCs w:val="20"/>
          <w:lang w:val="en-US" w:eastAsia="ru-RU"/>
        </w:rPr>
        <w:t>I</w:t>
      </w:r>
      <w:r w:rsidR="00676BDF">
        <w:rPr>
          <w:rFonts w:ascii="Times New Roman" w:eastAsia="Calibri" w:hAnsi="Times New Roman" w:cs="Times New Roman"/>
          <w:b/>
          <w:sz w:val="20"/>
          <w:szCs w:val="20"/>
          <w:lang w:eastAsia="ru-RU"/>
        </w:rPr>
        <w:t>-</w:t>
      </w:r>
      <w:r w:rsidRPr="00B743C3">
        <w:rPr>
          <w:rFonts w:ascii="Times New Roman" w:eastAsia="Calibri" w:hAnsi="Times New Roman" w:cs="Times New Roman"/>
          <w:b/>
          <w:sz w:val="20"/>
          <w:szCs w:val="20"/>
          <w:lang w:val="en-US" w:eastAsia="ru-RU"/>
        </w:rPr>
        <w:t>IY</w:t>
      </w:r>
      <w:r w:rsidRPr="00B743C3">
        <w:rPr>
          <w:rFonts w:ascii="Times New Roman" w:eastAsia="Calibri" w:hAnsi="Times New Roman" w:cs="Times New Roman"/>
          <w:b/>
          <w:sz w:val="20"/>
          <w:szCs w:val="20"/>
          <w:lang w:eastAsia="ru-RU"/>
        </w:rPr>
        <w:t xml:space="preserve"> (классификация П.Джелла и Р.Кумбса).</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Основные патогенетические механизмы иммунопатологических реакций были классифицированы еще в 1964 году P. G. H. Gell и P. R. A. Coombs. В этой классификации выделяется 4 типа реакций:</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 тип</w:t>
      </w:r>
      <w:r w:rsidRPr="00B743C3">
        <w:rPr>
          <w:rFonts w:ascii="Times New Roman" w:eastAsia="Times New Roman" w:hAnsi="Times New Roman" w:cs="Times New Roman"/>
          <w:sz w:val="20"/>
          <w:szCs w:val="20"/>
          <w:lang w:eastAsia="ru-RU"/>
        </w:rPr>
        <w:t xml:space="preserve"> – реагиновый, или гиперчувствительность немедленного типа (ГНТ). Клинические проявления аллергии этого типа обусловлены дегрануляцией тучных клеток (тканевых и кровяных базофилов) посредством соединения молекул аллергена с прикрепленными на этих клетках двумя молекулами IgE и IgG4.</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II тип</w:t>
      </w:r>
      <w:r w:rsidRPr="00B743C3">
        <w:rPr>
          <w:rFonts w:ascii="Times New Roman" w:eastAsia="Times New Roman" w:hAnsi="Times New Roman" w:cs="Times New Roman"/>
          <w:sz w:val="20"/>
          <w:szCs w:val="20"/>
          <w:lang w:eastAsia="ru-RU"/>
        </w:rPr>
        <w:t xml:space="preserve"> – антителозависимая цитотоксичность. Клинические проявления обусловлены цитотоксичностью антител.</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III тип</w:t>
      </w:r>
      <w:r w:rsidRPr="00B743C3">
        <w:rPr>
          <w:rFonts w:ascii="Times New Roman" w:eastAsia="Times New Roman" w:hAnsi="Times New Roman" w:cs="Times New Roman"/>
          <w:sz w:val="20"/>
          <w:szCs w:val="20"/>
          <w:lang w:eastAsia="ru-RU"/>
        </w:rPr>
        <w:t xml:space="preserve"> – иммунокомплексный. Клинические проявления обусловлены иммунокомплексной цитотоксичностью.</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IV тип</w:t>
      </w:r>
      <w:r w:rsidRPr="00B743C3">
        <w:rPr>
          <w:rFonts w:ascii="Times New Roman" w:eastAsia="Times New Roman" w:hAnsi="Times New Roman" w:cs="Times New Roman"/>
          <w:sz w:val="20"/>
          <w:szCs w:val="20"/>
          <w:lang w:eastAsia="ru-RU"/>
        </w:rPr>
        <w:t xml:space="preserve"> – реакции, обусловленные сенсибилизированными эффекторными лимфоцитами, или клеточные реакции (реакции гиперчувствительности замедленного типа ГЗТ).</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 тип</w:t>
      </w:r>
      <w:r w:rsidRPr="00B743C3">
        <w:rPr>
          <w:rFonts w:ascii="Times New Roman" w:eastAsia="Times New Roman" w:hAnsi="Times New Roman" w:cs="Times New Roman"/>
          <w:sz w:val="20"/>
          <w:szCs w:val="20"/>
          <w:lang w:eastAsia="ru-RU"/>
        </w:rPr>
        <w:t xml:space="preserve"> аллергических реакций зависит от образования особых антител типа IgE и IgG4, имеющих высокое сродство (аффинность) к тучным клеткам, базофилам и к некоторым др</w:t>
      </w:r>
      <w:r w:rsidR="00676BDF">
        <w:rPr>
          <w:rFonts w:ascii="Times New Roman" w:eastAsia="Times New Roman" w:hAnsi="Times New Roman" w:cs="Times New Roman"/>
          <w:sz w:val="20"/>
          <w:szCs w:val="20"/>
          <w:lang w:eastAsia="ru-RU"/>
        </w:rPr>
        <w:t>угим типам клеток. Эти антитела</w:t>
      </w:r>
      <w:r w:rsidRPr="00B743C3">
        <w:rPr>
          <w:rFonts w:ascii="Times New Roman" w:eastAsia="Times New Roman" w:hAnsi="Times New Roman" w:cs="Times New Roman"/>
          <w:sz w:val="20"/>
          <w:szCs w:val="20"/>
          <w:lang w:eastAsia="ru-RU"/>
        </w:rPr>
        <w:t xml:space="preserve"> (IgE)</w:t>
      </w:r>
      <w:r w:rsidR="00676BDF">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sz w:val="20"/>
          <w:szCs w:val="20"/>
          <w:lang w:eastAsia="ru-RU"/>
        </w:rPr>
        <w:t xml:space="preserve">называют цитофильными или гомоцитотропными (к ним относятся и реагины человека), поскольку у них выражена тропность к клеткам (тканям) того же вида животного, от которого они получены. Эти два класса иммуноглобулинов практически все время находятся на поверхности клеток, имеющих для них рецепторы. В стадию </w:t>
      </w:r>
      <w:r w:rsidR="00676BDF">
        <w:rPr>
          <w:rFonts w:ascii="Times New Roman" w:eastAsia="Times New Roman" w:hAnsi="Times New Roman" w:cs="Times New Roman"/>
          <w:b/>
          <w:sz w:val="20"/>
          <w:szCs w:val="20"/>
          <w:lang w:eastAsia="ru-RU"/>
        </w:rPr>
        <w:t>разрешения</w:t>
      </w:r>
      <w:r w:rsidRPr="00B743C3">
        <w:rPr>
          <w:rFonts w:ascii="Times New Roman" w:eastAsia="Times New Roman" w:hAnsi="Times New Roman" w:cs="Times New Roman"/>
          <w:b/>
          <w:sz w:val="20"/>
          <w:szCs w:val="20"/>
          <w:lang w:eastAsia="ru-RU"/>
        </w:rPr>
        <w:t xml:space="preserve"> </w:t>
      </w:r>
      <w:r w:rsidRPr="00B743C3">
        <w:rPr>
          <w:rFonts w:ascii="Times New Roman" w:eastAsia="Times New Roman" w:hAnsi="Times New Roman" w:cs="Times New Roman"/>
          <w:sz w:val="20"/>
          <w:szCs w:val="20"/>
          <w:lang w:eastAsia="ru-RU"/>
        </w:rPr>
        <w:t xml:space="preserve">повторно попавший антиген вступает во взаимосвязь с фиксированными на тучных клетках или базофилах гомоцитотропными антителами, что приводит к активации клеток и секреции из них разнообразных биологически активных веществ, в том числе медиаторов </w:t>
      </w:r>
      <w:r w:rsidR="00676BDF">
        <w:rPr>
          <w:rFonts w:ascii="Times New Roman" w:eastAsia="Times New Roman" w:hAnsi="Times New Roman" w:cs="Times New Roman"/>
          <w:sz w:val="20"/>
          <w:szCs w:val="20"/>
          <w:lang w:eastAsia="ru-RU"/>
        </w:rPr>
        <w:t>аллергии (патохимическая стадия</w:t>
      </w:r>
      <w:r w:rsidRPr="00B743C3">
        <w:rPr>
          <w:rFonts w:ascii="Times New Roman" w:eastAsia="Times New Roman" w:hAnsi="Times New Roman" w:cs="Times New Roman"/>
          <w:sz w:val="20"/>
          <w:szCs w:val="20"/>
          <w:lang w:eastAsia="ru-RU"/>
        </w:rPr>
        <w:t>). Последние делятся на медиаторы 1-го и 2-го порядка. К медиаторам 1-го порядка относятся вещества, всегда имеющиеся в гранулах тучных клеток, – гистамин, серотонин, МДВА (медленно действующее вещество анафилаксии), ФАТ (фактор активации тромбоцитов), гепарин, гиалуроновая кислота, хондроитинсульфаты, арилсульфатазы и др. Медиаторы 2-го порядка синтезируются в активированной тучной клетке. Это в основном производные арахидоновой кислоты – лейкотриены, простагландины, обладающие примерно в 1000 раз большей биологической активностью, чем гистамин.</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Эти медиаторы, воздействуя на периферические ткани, вызывают повышение проницаемости сосудов, отек ткани, сокращение гладкой мускулатуры, гиперсекрецию слизи из слизистых желез, раздражение периферических чувствительных нервных рецепторов, что в целом приводит к клиническим проявлениям аллергии (патофизиологическая стадия). На этом этапе в реакцию ГНТ включаются нейтрофилы, тромбоциты, эозинофилы, а также макрофаги, формирующие клеточный пейзаж инфильтрации гиперергического воспаления.</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Типичными примерами этого вида реакций является аллергическая бронхиальная астма, вызываемая экзоаллергенами, аллергические риниты, конъюнктивиты, аллергическая крапивница, анафилактический шок и др.</w:t>
      </w:r>
    </w:p>
    <w:p w:rsidR="00BF562D" w:rsidRPr="00B743C3" w:rsidRDefault="00BF562D" w:rsidP="00BF562D">
      <w:pPr>
        <w:spacing w:after="0"/>
        <w:ind w:firstLine="567"/>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II тип</w:t>
      </w:r>
      <w:r w:rsidRPr="00B743C3">
        <w:rPr>
          <w:rFonts w:ascii="Times New Roman" w:eastAsia="Times New Roman" w:hAnsi="Times New Roman" w:cs="Times New Roman"/>
          <w:sz w:val="20"/>
          <w:szCs w:val="20"/>
          <w:lang w:eastAsia="ru-RU"/>
        </w:rPr>
        <w:t xml:space="preserve"> (цитотоксический или цитолитический</w:t>
      </w:r>
      <w:r w:rsidRPr="00B743C3">
        <w:rPr>
          <w:rFonts w:ascii="Times New Roman" w:eastAsia="Times New Roman" w:hAnsi="Times New Roman" w:cs="Times New Roman"/>
          <w:b/>
          <w:sz w:val="20"/>
          <w:szCs w:val="20"/>
          <w:lang w:eastAsia="ru-RU"/>
        </w:rPr>
        <w:t>)</w:t>
      </w:r>
      <w:r w:rsidRPr="00B743C3">
        <w:rPr>
          <w:rFonts w:ascii="Times New Roman" w:eastAsia="Times New Roman" w:hAnsi="Times New Roman" w:cs="Times New Roman"/>
          <w:sz w:val="20"/>
          <w:szCs w:val="20"/>
          <w:lang w:eastAsia="ru-RU"/>
        </w:rPr>
        <w:t xml:space="preserve"> – антителозависимая цитотоксичность. При этом виде реакции антитела </w:t>
      </w:r>
      <w:r w:rsidRPr="00B743C3">
        <w:rPr>
          <w:rFonts w:ascii="Times New Roman" w:eastAsia="Times New Roman" w:hAnsi="Times New Roman" w:cs="Times New Roman"/>
          <w:sz w:val="20"/>
          <w:szCs w:val="20"/>
          <w:lang w:val="en-US" w:eastAsia="ru-RU"/>
        </w:rPr>
        <w:t>IgG</w:t>
      </w:r>
      <w:r w:rsidRPr="00B743C3">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sz w:val="20"/>
          <w:szCs w:val="20"/>
          <w:lang w:val="en-US" w:eastAsia="ru-RU"/>
        </w:rPr>
        <w:t>IgM</w:t>
      </w:r>
      <w:r w:rsidRPr="00B743C3">
        <w:rPr>
          <w:rFonts w:ascii="Times New Roman" w:eastAsia="Times New Roman" w:hAnsi="Times New Roman" w:cs="Times New Roman"/>
          <w:sz w:val="20"/>
          <w:szCs w:val="20"/>
          <w:lang w:eastAsia="ru-RU"/>
        </w:rPr>
        <w:t xml:space="preserve"> взаимодействуют с естественными антигенами клеточных поверхностей или же с антигенами, вторично сорбированными на клеточной поверхности. Повреждение и лизис клеток возникает вследствие активации образующимся комплексом антиген-антитело системы комплемента. Примером такого типа цитотоксической ре акции являются гемотрансфузионные реакции, возникающие вследствие несовместимости групп крови. В этом случае в качестве антигенов, с которыми взаимодействуют антитела, выступают естественные клеточные структуры. Антигены, являющиеся мишенью для антител, могут быть представлены внеклеточными структурами. Такая ситуация возникает при нефротоксическом нефрите, когда антитела взаимодействуют с антигенами базальной мембраны почечных клубочков. В других случаях, как, например, при лекарственной тромбоцитопенической пурпуре, антитело взаимодействует с антигеном (лекарственным препаратом или с продуктом его метаболизма), включенным в состав клеточной поверхности. К этому же типу гиперчувствительности могут быть отнесены реакции, при которых в результате взаимодействия антигена с антителом опсонизируется клеточная поверхность (Fc-фрагментом антитела, ориентированным наружу) или формируется иммунное прилипание (за счет фиксации С3-компонента комплемент</w:t>
      </w:r>
      <w:r w:rsidR="00676BDF">
        <w:rPr>
          <w:rFonts w:ascii="Times New Roman" w:eastAsia="Times New Roman" w:hAnsi="Times New Roman" w:cs="Times New Roman"/>
          <w:sz w:val="20"/>
          <w:szCs w:val="20"/>
          <w:lang w:eastAsia="ru-RU"/>
        </w:rPr>
        <w:t>а), что подготавливает клетку к</w:t>
      </w:r>
      <w:r w:rsidRPr="00B743C3">
        <w:rPr>
          <w:rFonts w:ascii="Times New Roman" w:eastAsia="Times New Roman" w:hAnsi="Times New Roman" w:cs="Times New Roman"/>
          <w:sz w:val="20"/>
          <w:szCs w:val="20"/>
          <w:lang w:eastAsia="ru-RU"/>
        </w:rPr>
        <w:t xml:space="preserve"> фагоцитозу фагоцитирующими клетками.</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Ко </w:t>
      </w:r>
      <w:r w:rsidRPr="00B743C3">
        <w:rPr>
          <w:rFonts w:ascii="Times New Roman" w:eastAsia="Times New Roman" w:hAnsi="Times New Roman" w:cs="Times New Roman"/>
          <w:b/>
          <w:sz w:val="20"/>
          <w:szCs w:val="20"/>
          <w:lang w:eastAsia="ru-RU"/>
        </w:rPr>
        <w:t>II типу</w:t>
      </w:r>
      <w:r w:rsidRPr="00B743C3">
        <w:rPr>
          <w:rFonts w:ascii="Times New Roman" w:eastAsia="Times New Roman" w:hAnsi="Times New Roman" w:cs="Times New Roman"/>
          <w:sz w:val="20"/>
          <w:szCs w:val="20"/>
          <w:lang w:eastAsia="ru-RU"/>
        </w:rPr>
        <w:t xml:space="preserve"> гиперчувствительности может быть отнесена и антителозависимая клеточно-опосредованная цитотоксичность. В этом случае лизис клеток наступает вследствие действия на них клеток-киллеров (К-клетки, например), вступающих в реакцию за счет молекулы антитела, которая антигенсвязывающим участком соединена с поверхностью клетки-мишени, а Fc-фрагментом </w:t>
      </w:r>
      <w:r w:rsidR="00676BDF">
        <w:rPr>
          <w:rFonts w:ascii="Times New Roman" w:eastAsia="Times New Roman" w:hAnsi="Times New Roman" w:cs="Times New Roman"/>
          <w:sz w:val="20"/>
          <w:szCs w:val="20"/>
          <w:lang w:eastAsia="ru-RU"/>
        </w:rPr>
        <w:t>–</w:t>
      </w:r>
      <w:r w:rsidRPr="00B743C3">
        <w:rPr>
          <w:rFonts w:ascii="Times New Roman" w:eastAsia="Times New Roman" w:hAnsi="Times New Roman" w:cs="Times New Roman"/>
          <w:sz w:val="20"/>
          <w:szCs w:val="20"/>
          <w:lang w:eastAsia="ru-RU"/>
        </w:rPr>
        <w:t xml:space="preserve"> с рецептором клетки-киллера. Лизис осуществляется в этом случае без участия комплемента.</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val="en-US" w:eastAsia="ru-RU"/>
        </w:rPr>
        <w:t>III</w:t>
      </w:r>
      <w:r w:rsidRPr="00B743C3">
        <w:rPr>
          <w:rFonts w:ascii="Times New Roman" w:eastAsia="Times New Roman" w:hAnsi="Times New Roman" w:cs="Times New Roman"/>
          <w:b/>
          <w:sz w:val="20"/>
          <w:szCs w:val="20"/>
          <w:lang w:eastAsia="ru-RU"/>
        </w:rPr>
        <w:t xml:space="preserve"> тип</w:t>
      </w:r>
      <w:r w:rsidRPr="00B743C3">
        <w:rPr>
          <w:rFonts w:ascii="Times New Roman" w:eastAsia="Times New Roman" w:hAnsi="Times New Roman" w:cs="Times New Roman"/>
          <w:sz w:val="20"/>
          <w:szCs w:val="20"/>
          <w:lang w:eastAsia="ru-RU"/>
        </w:rPr>
        <w:t xml:space="preserve"> гиперчувствительности, зависимой от образования иммунных комплексов (Артюс-подобная реакция; повреждения токсическими комплексами). При этом типе реакции растворимые антигены взаимодействуют с антителами </w:t>
      </w:r>
      <w:r w:rsidRPr="00B743C3">
        <w:rPr>
          <w:rFonts w:ascii="Times New Roman" w:eastAsia="Times New Roman" w:hAnsi="Times New Roman" w:cs="Times New Roman"/>
          <w:sz w:val="20"/>
          <w:szCs w:val="20"/>
          <w:lang w:val="en-US" w:eastAsia="ru-RU"/>
        </w:rPr>
        <w:t>IgG</w:t>
      </w:r>
      <w:r w:rsidRPr="00B743C3">
        <w:rPr>
          <w:rFonts w:ascii="Times New Roman" w:eastAsia="Times New Roman" w:hAnsi="Times New Roman" w:cs="Times New Roman"/>
          <w:sz w:val="20"/>
          <w:szCs w:val="20"/>
          <w:lang w:eastAsia="ru-RU"/>
        </w:rPr>
        <w:t xml:space="preserve"> (преципитирующие антитела) не на клеточных поверхностях, а в жидкостных системах, в результате чего образуются иммунные комплексы, что ведет к активации комплемента и к агрегации тромбоцитов со всеми последующими событиями, приводящими к повреждению тканей. Примером таких реакций является сывороточная болезнь и феномен Артюса.</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IV тип</w:t>
      </w:r>
      <w:r w:rsidRPr="00B743C3">
        <w:rPr>
          <w:rFonts w:ascii="Times New Roman" w:eastAsia="Times New Roman" w:hAnsi="Times New Roman" w:cs="Times New Roman"/>
          <w:sz w:val="20"/>
          <w:szCs w:val="20"/>
          <w:lang w:eastAsia="ru-RU"/>
        </w:rPr>
        <w:t xml:space="preserve"> – клеточно-опосредованная (замедленная или туберкулиновая) гиперчувствительность. В основе этого типа гиперчувствительности лежит взаимодействие Т-лимфоцитов, несущих на своей поверхности специфические рецепторы (сенсибилизированные Т-лимфоциты), с представленным на макрофаге антигеном, что стимулирует Т-клетку и вызывает высвобождение из нее цитокинов, опосредующих внешние проявления замедленной гиперчувствительности. В </w:t>
      </w:r>
      <w:r w:rsidRPr="00B743C3">
        <w:rPr>
          <w:rFonts w:ascii="Times New Roman" w:eastAsia="Times New Roman" w:hAnsi="Times New Roman" w:cs="Times New Roman"/>
          <w:b/>
          <w:sz w:val="20"/>
          <w:szCs w:val="20"/>
          <w:lang w:eastAsia="ru-RU"/>
        </w:rPr>
        <w:t>стадию сенсибилизации</w:t>
      </w:r>
      <w:r w:rsidRPr="00B743C3">
        <w:rPr>
          <w:rFonts w:ascii="Times New Roman" w:eastAsia="Times New Roman" w:hAnsi="Times New Roman" w:cs="Times New Roman"/>
          <w:sz w:val="20"/>
          <w:szCs w:val="20"/>
          <w:lang w:eastAsia="ru-RU"/>
        </w:rPr>
        <w:t xml:space="preserve"> АГ презентируется </w:t>
      </w:r>
      <w:r w:rsidRPr="00B743C3">
        <w:rPr>
          <w:rFonts w:ascii="Times New Roman" w:eastAsia="Times New Roman" w:hAnsi="Times New Roman" w:cs="Times New Roman"/>
          <w:b/>
          <w:sz w:val="20"/>
          <w:szCs w:val="20"/>
          <w:lang w:eastAsia="ru-RU"/>
        </w:rPr>
        <w:t xml:space="preserve">дендритными </w:t>
      </w:r>
      <w:r w:rsidRPr="00B743C3">
        <w:rPr>
          <w:rFonts w:ascii="Times New Roman" w:eastAsia="Times New Roman" w:hAnsi="Times New Roman" w:cs="Times New Roman"/>
          <w:sz w:val="20"/>
          <w:szCs w:val="20"/>
          <w:lang w:eastAsia="ru-RU"/>
        </w:rPr>
        <w:t xml:space="preserve">клетками, </w:t>
      </w:r>
      <w:r w:rsidRPr="00B743C3">
        <w:rPr>
          <w:rFonts w:ascii="Times New Roman" w:eastAsia="Times New Roman" w:hAnsi="Times New Roman" w:cs="Times New Roman"/>
          <w:sz w:val="20"/>
          <w:szCs w:val="20"/>
          <w:lang w:val="en-US" w:eastAsia="ru-RU"/>
        </w:rPr>
        <w:t>Th</w:t>
      </w:r>
      <w:r w:rsidRPr="00B743C3">
        <w:rPr>
          <w:rFonts w:ascii="Times New Roman" w:eastAsia="Times New Roman" w:hAnsi="Times New Roman" w:cs="Times New Roman"/>
          <w:sz w:val="20"/>
          <w:szCs w:val="20"/>
          <w:lang w:eastAsia="ru-RU"/>
        </w:rPr>
        <w:t xml:space="preserve">0 созревают в </w:t>
      </w:r>
      <w:r w:rsidRPr="00B743C3">
        <w:rPr>
          <w:rFonts w:ascii="Times New Roman" w:eastAsia="Times New Roman" w:hAnsi="Times New Roman" w:cs="Times New Roman"/>
          <w:sz w:val="20"/>
          <w:szCs w:val="20"/>
          <w:lang w:val="en-US" w:eastAsia="ru-RU"/>
        </w:rPr>
        <w:t>Th</w:t>
      </w:r>
      <w:r w:rsidRPr="00B743C3">
        <w:rPr>
          <w:rFonts w:ascii="Times New Roman" w:eastAsia="Times New Roman" w:hAnsi="Times New Roman" w:cs="Times New Roman"/>
          <w:sz w:val="20"/>
          <w:szCs w:val="20"/>
          <w:lang w:eastAsia="ru-RU"/>
        </w:rPr>
        <w:t xml:space="preserve">1 клетки ГЗТ. В </w:t>
      </w:r>
      <w:r w:rsidRPr="00B743C3">
        <w:rPr>
          <w:rFonts w:ascii="Times New Roman" w:eastAsia="Times New Roman" w:hAnsi="Times New Roman" w:cs="Times New Roman"/>
          <w:b/>
          <w:sz w:val="20"/>
          <w:szCs w:val="20"/>
          <w:lang w:eastAsia="ru-RU"/>
        </w:rPr>
        <w:t>стадию разрешения</w:t>
      </w:r>
      <w:r w:rsidRPr="00B743C3">
        <w:rPr>
          <w:rFonts w:ascii="Times New Roman" w:eastAsia="Times New Roman" w:hAnsi="Times New Roman" w:cs="Times New Roman"/>
          <w:sz w:val="20"/>
          <w:szCs w:val="20"/>
          <w:lang w:eastAsia="ru-RU"/>
        </w:rPr>
        <w:t xml:space="preserve"> АГ презентируется макрофагами, Т-хелперы ГЗТ после распознавания А</w:t>
      </w:r>
      <w:r w:rsidR="007D4681">
        <w:rPr>
          <w:rFonts w:ascii="Times New Roman" w:eastAsia="Times New Roman" w:hAnsi="Times New Roman" w:cs="Times New Roman"/>
          <w:sz w:val="20"/>
          <w:szCs w:val="20"/>
          <w:lang w:eastAsia="ru-RU"/>
        </w:rPr>
        <w:t>Г активируют цитокинами (ИФНγ)</w:t>
      </w:r>
      <w:r w:rsidRPr="00B743C3">
        <w:rPr>
          <w:rFonts w:ascii="Times New Roman" w:eastAsia="Times New Roman" w:hAnsi="Times New Roman" w:cs="Times New Roman"/>
          <w:sz w:val="20"/>
          <w:szCs w:val="20"/>
          <w:lang w:eastAsia="ru-RU"/>
        </w:rPr>
        <w:t xml:space="preserve"> макрофаги для уничтожения </w:t>
      </w:r>
      <w:r w:rsidR="00917FEC">
        <w:rPr>
          <w:rFonts w:ascii="Times New Roman" w:eastAsia="Times New Roman" w:hAnsi="Times New Roman" w:cs="Times New Roman"/>
          <w:sz w:val="20"/>
          <w:szCs w:val="20"/>
          <w:lang w:eastAsia="ru-RU"/>
        </w:rPr>
        <w:pgNum/>
      </w:r>
      <w:r w:rsidR="00917FEC">
        <w:rPr>
          <w:rFonts w:ascii="Times New Roman" w:eastAsia="Times New Roman" w:hAnsi="Times New Roman" w:cs="Times New Roman"/>
          <w:sz w:val="20"/>
          <w:szCs w:val="20"/>
          <w:lang w:eastAsia="ru-RU"/>
        </w:rPr>
        <w:t>апрограм</w:t>
      </w:r>
      <w:r w:rsidRPr="00B743C3">
        <w:rPr>
          <w:rFonts w:ascii="Times New Roman" w:eastAsia="Times New Roman" w:hAnsi="Times New Roman" w:cs="Times New Roman"/>
          <w:sz w:val="20"/>
          <w:szCs w:val="20"/>
          <w:lang w:eastAsia="ru-RU"/>
        </w:rPr>
        <w:t>. Классическим примером реакций ГЗТ является туберкулиновая реакция, контактная аллергия. Невозможность элиминации антигена приводит к скоплению в ткани макрофагов и к образованию характерных гранулем.</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 клинических проявлениях аллергии и в механизме развития отдельных нозологических форм принимает участие, как правило, не один, а несколько типов гиперчувствительности. Например, в анафилактических реакциях помимо основного, ведущего, I типа может участвовать и II тип, а при лекарственной аллергии удается находить признаки четырех типов гиперчувствительности.</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Неаллергическая гиперчувствительность (псевдоаллергич</w:t>
      </w:r>
      <w:r w:rsidR="007D4681">
        <w:rPr>
          <w:rFonts w:ascii="Times New Roman" w:eastAsia="Times New Roman" w:hAnsi="Times New Roman" w:cs="Times New Roman"/>
          <w:b/>
          <w:sz w:val="20"/>
          <w:szCs w:val="20"/>
          <w:lang w:eastAsia="ru-RU"/>
        </w:rPr>
        <w:t>еские реакции, ложная аллергия)</w:t>
      </w:r>
      <w:r w:rsidRPr="00B743C3">
        <w:rPr>
          <w:rFonts w:ascii="Times New Roman" w:eastAsia="Times New Roman" w:hAnsi="Times New Roman" w:cs="Times New Roman"/>
          <w:sz w:val="20"/>
          <w:szCs w:val="20"/>
          <w:lang w:eastAsia="ru-RU"/>
        </w:rPr>
        <w:t xml:space="preserve"> по четкой связи с причинным фактором и клиническим симптомам псевдоаллергические реакции (ПАР) похожи на истинную аллергию, но отличаются по механизмам развития. Принципиальным отличием механизма развития  псевдоаллергической реакции являе</w:t>
      </w:r>
      <w:r w:rsidR="007D4681">
        <w:rPr>
          <w:rFonts w:ascii="Times New Roman" w:eastAsia="Times New Roman" w:hAnsi="Times New Roman" w:cs="Times New Roman"/>
          <w:sz w:val="20"/>
          <w:szCs w:val="20"/>
          <w:lang w:eastAsia="ru-RU"/>
        </w:rPr>
        <w:t>тся отсутствие иммунологической</w:t>
      </w:r>
      <w:r w:rsidRPr="00B743C3">
        <w:rPr>
          <w:rFonts w:ascii="Times New Roman" w:eastAsia="Times New Roman" w:hAnsi="Times New Roman" w:cs="Times New Roman"/>
          <w:sz w:val="20"/>
          <w:szCs w:val="20"/>
          <w:lang w:eastAsia="ru-RU"/>
        </w:rPr>
        <w:t xml:space="preserve"> фазы</w:t>
      </w:r>
      <w:r w:rsidR="007D4681">
        <w:rPr>
          <w:rFonts w:ascii="Times New Roman" w:eastAsia="Times New Roman" w:hAnsi="Times New Roman" w:cs="Times New Roman"/>
          <w:sz w:val="20"/>
          <w:szCs w:val="20"/>
          <w:lang w:eastAsia="ru-RU"/>
        </w:rPr>
        <w:t>,</w:t>
      </w:r>
      <w:r w:rsidRPr="00B743C3">
        <w:rPr>
          <w:rFonts w:ascii="Times New Roman" w:eastAsia="Times New Roman" w:hAnsi="Times New Roman" w:cs="Times New Roman"/>
          <w:sz w:val="20"/>
          <w:szCs w:val="20"/>
          <w:lang w:eastAsia="ru-RU"/>
        </w:rPr>
        <w:t xml:space="preserve"> т.е. в их развитии не участвуют антитела или сенсибилизированные лимфоциты. При ПАР выделяют только две фазы</w:t>
      </w:r>
      <w:r w:rsidR="007D4681">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sz w:val="20"/>
          <w:szCs w:val="20"/>
          <w:lang w:eastAsia="ru-RU"/>
        </w:rPr>
        <w:t xml:space="preserve"> патохимическую и патофизиологическую. Важнейшим механизмом ПАР является неспецифическое высвобождение медиаторов, и в первую очередь гистамина из тучных клеток независимо от IgE или других классов АТ. К либераторам, вызывающим высвобождение гистамина, относятся полиамины, некоторые антибиотики, фрагменты комплемента, физические (высокие, низкие температуры, УФ-излучение), химические факторы (детергенты). ПАР могут развиваться при </w:t>
      </w:r>
      <w:r w:rsidR="007D4681">
        <w:rPr>
          <w:rFonts w:ascii="Times New Roman" w:eastAsia="Times New Roman" w:hAnsi="Times New Roman" w:cs="Times New Roman"/>
          <w:sz w:val="20"/>
          <w:szCs w:val="20"/>
          <w:lang w:eastAsia="ru-RU"/>
        </w:rPr>
        <w:t>употреблении пищевых продуктов с большим содержанием</w:t>
      </w:r>
      <w:r w:rsidRPr="00B743C3">
        <w:rPr>
          <w:rFonts w:ascii="Times New Roman" w:eastAsia="Times New Roman" w:hAnsi="Times New Roman" w:cs="Times New Roman"/>
          <w:sz w:val="20"/>
          <w:szCs w:val="20"/>
          <w:lang w:eastAsia="ru-RU"/>
        </w:rPr>
        <w:t xml:space="preserve"> гистамина или усиливающих высвобождение гистамина (продукты гистамино-либераторы ).</w:t>
      </w:r>
    </w:p>
    <w:p w:rsidR="00BF562D" w:rsidRPr="00B743C3" w:rsidRDefault="00BF562D" w:rsidP="00BF562D">
      <w:pPr>
        <w:spacing w:after="0"/>
        <w:ind w:firstLine="709"/>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
          <w:bCs/>
          <w:sz w:val="20"/>
          <w:szCs w:val="20"/>
          <w:lang w:eastAsia="ru-RU"/>
        </w:rPr>
        <w:t>Принципы диагностики аллергических заболеваний</w:t>
      </w:r>
      <w:r w:rsidRPr="00B743C3">
        <w:rPr>
          <w:rFonts w:ascii="Times New Roman" w:eastAsia="Times New Roman" w:hAnsi="Times New Roman" w:cs="Times New Roman"/>
          <w:bCs/>
          <w:sz w:val="20"/>
          <w:szCs w:val="20"/>
          <w:lang w:eastAsia="ru-RU"/>
        </w:rPr>
        <w:t>:</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color w:val="000000"/>
          <w:sz w:val="20"/>
          <w:szCs w:val="20"/>
          <w:lang w:eastAsia="ru-RU"/>
        </w:rPr>
        <w:lastRenderedPageBreak/>
        <w:t xml:space="preserve">Диагностика аллергических заболеваний основывается на данных анамнеза, жалоб и клинических проявлений. Для подтверждения этиологической роли конкретного аллергена используют пробы </w:t>
      </w:r>
      <w:r w:rsidRPr="00B743C3">
        <w:rPr>
          <w:rFonts w:ascii="Times New Roman" w:eastAsia="Times New Roman" w:hAnsi="Times New Roman" w:cs="Times New Roman"/>
          <w:b/>
          <w:color w:val="000000"/>
          <w:sz w:val="20"/>
          <w:szCs w:val="20"/>
          <w:lang w:eastAsia="ru-RU"/>
        </w:rPr>
        <w:t>in vivo и in vitro</w:t>
      </w:r>
      <w:r w:rsidRPr="00B743C3">
        <w:rPr>
          <w:rFonts w:ascii="Times New Roman" w:eastAsia="Times New Roman" w:hAnsi="Times New Roman" w:cs="Times New Roman"/>
          <w:color w:val="000000"/>
          <w:sz w:val="20"/>
          <w:szCs w:val="20"/>
          <w:lang w:eastAsia="ru-RU"/>
        </w:rPr>
        <w:t>.</w:t>
      </w:r>
    </w:p>
    <w:p w:rsidR="00BF562D" w:rsidRPr="00B743C3" w:rsidRDefault="00BF562D" w:rsidP="00BF562D">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b/>
          <w:color w:val="000000"/>
          <w:sz w:val="20"/>
          <w:szCs w:val="20"/>
          <w:lang w:eastAsia="ru-RU"/>
        </w:rPr>
        <w:t>In vivo</w:t>
      </w:r>
      <w:r w:rsidRPr="00B743C3">
        <w:rPr>
          <w:rFonts w:ascii="Times New Roman" w:eastAsia="Times New Roman" w:hAnsi="Times New Roman" w:cs="Times New Roman"/>
          <w:color w:val="000000"/>
          <w:sz w:val="20"/>
          <w:szCs w:val="20"/>
          <w:lang w:eastAsia="ru-RU"/>
        </w:rPr>
        <w:t xml:space="preserve"> выполняются: а</w:t>
      </w:r>
      <w:r w:rsidRPr="00B743C3">
        <w:rPr>
          <w:rFonts w:ascii="Times New Roman" w:eastAsia="Times New Roman" w:hAnsi="Times New Roman" w:cs="Times New Roman"/>
          <w:b/>
          <w:color w:val="000000"/>
          <w:sz w:val="20"/>
          <w:szCs w:val="20"/>
          <w:lang w:eastAsia="ru-RU"/>
        </w:rPr>
        <w:t>)внутрикожные, накожные</w:t>
      </w:r>
      <w:r w:rsidRPr="00B743C3">
        <w:rPr>
          <w:rFonts w:ascii="Times New Roman" w:eastAsia="Times New Roman" w:hAnsi="Times New Roman" w:cs="Times New Roman"/>
          <w:color w:val="000000"/>
          <w:sz w:val="20"/>
          <w:szCs w:val="20"/>
          <w:lang w:eastAsia="ru-RU"/>
        </w:rPr>
        <w:t xml:space="preserve"> (эпикутанные) аллерген-специфические пробы: капельные, скарификационные, аппликационные, кожные пробы уколом (</w:t>
      </w:r>
      <w:r w:rsidRPr="00B743C3">
        <w:rPr>
          <w:rFonts w:ascii="Times New Roman" w:eastAsia="Times New Roman" w:hAnsi="Times New Roman" w:cs="Times New Roman"/>
          <w:color w:val="000000"/>
          <w:sz w:val="20"/>
          <w:szCs w:val="20"/>
          <w:lang w:val="en-US" w:eastAsia="ru-RU"/>
        </w:rPr>
        <w:t>pri</w:t>
      </w:r>
      <w:r w:rsidRPr="00B743C3">
        <w:rPr>
          <w:rFonts w:ascii="Times New Roman" w:eastAsia="Times New Roman" w:hAnsi="Times New Roman" w:cs="Times New Roman"/>
          <w:color w:val="000000"/>
          <w:sz w:val="20"/>
          <w:szCs w:val="20"/>
          <w:lang w:eastAsia="ru-RU"/>
        </w:rPr>
        <w:t>с</w:t>
      </w:r>
      <w:r w:rsidRPr="00B743C3">
        <w:rPr>
          <w:rFonts w:ascii="Times New Roman" w:eastAsia="Times New Roman" w:hAnsi="Times New Roman" w:cs="Times New Roman"/>
          <w:color w:val="000000"/>
          <w:sz w:val="20"/>
          <w:szCs w:val="20"/>
          <w:lang w:val="en-US" w:eastAsia="ru-RU"/>
        </w:rPr>
        <w:t>k</w:t>
      </w:r>
      <w:r w:rsidRPr="00B743C3">
        <w:rPr>
          <w:rFonts w:ascii="Times New Roman" w:eastAsia="Times New Roman" w:hAnsi="Times New Roman" w:cs="Times New Roman"/>
          <w:color w:val="000000"/>
          <w:sz w:val="20"/>
          <w:szCs w:val="20"/>
          <w:lang w:eastAsia="ru-RU"/>
        </w:rPr>
        <w:t>-</w:t>
      </w:r>
      <w:r w:rsidRPr="00B743C3">
        <w:rPr>
          <w:rFonts w:ascii="Times New Roman" w:eastAsia="Times New Roman" w:hAnsi="Times New Roman" w:cs="Times New Roman"/>
          <w:color w:val="000000"/>
          <w:sz w:val="20"/>
          <w:szCs w:val="20"/>
          <w:lang w:val="en-US" w:eastAsia="ru-RU"/>
        </w:rPr>
        <w:t>tetst</w:t>
      </w:r>
      <w:r w:rsidRPr="00B743C3">
        <w:rPr>
          <w:rFonts w:ascii="Times New Roman" w:eastAsia="Times New Roman" w:hAnsi="Times New Roman" w:cs="Times New Roman"/>
          <w:color w:val="000000"/>
          <w:sz w:val="20"/>
          <w:szCs w:val="20"/>
          <w:lang w:eastAsia="ru-RU"/>
        </w:rPr>
        <w:t>);</w:t>
      </w:r>
      <w:r w:rsidRPr="00B743C3">
        <w:rPr>
          <w:rFonts w:ascii="Times New Roman" w:eastAsia="Times New Roman" w:hAnsi="Times New Roman" w:cs="Times New Roman"/>
          <w:b/>
          <w:color w:val="000000"/>
          <w:sz w:val="20"/>
          <w:szCs w:val="20"/>
          <w:lang w:eastAsia="ru-RU"/>
        </w:rPr>
        <w:t xml:space="preserve"> б) аллерген-специфические провокационные пробы</w:t>
      </w:r>
      <w:r w:rsidRPr="00B743C3">
        <w:rPr>
          <w:rFonts w:ascii="Times New Roman" w:eastAsia="Times New Roman" w:hAnsi="Times New Roman" w:cs="Times New Roman"/>
          <w:color w:val="000000"/>
          <w:sz w:val="20"/>
          <w:szCs w:val="20"/>
          <w:lang w:eastAsia="ru-RU"/>
        </w:rPr>
        <w:t xml:space="preserve"> (интраназальные, конъюнктивальные, ингаляционн</w:t>
      </w:r>
      <w:r w:rsidR="007D4681">
        <w:rPr>
          <w:rFonts w:ascii="Times New Roman" w:eastAsia="Times New Roman" w:hAnsi="Times New Roman" w:cs="Times New Roman"/>
          <w:color w:val="000000"/>
          <w:sz w:val="20"/>
          <w:szCs w:val="20"/>
          <w:lang w:eastAsia="ru-RU"/>
        </w:rPr>
        <w:t>ые, сублингвальные, оральные</w:t>
      </w:r>
      <w:r w:rsidRPr="00B743C3">
        <w:rPr>
          <w:rFonts w:ascii="Times New Roman" w:eastAsia="Times New Roman" w:hAnsi="Times New Roman" w:cs="Times New Roman"/>
          <w:color w:val="000000"/>
          <w:sz w:val="20"/>
          <w:szCs w:val="20"/>
          <w:lang w:eastAsia="ru-RU"/>
        </w:rPr>
        <w:t xml:space="preserve"> тесты).</w:t>
      </w:r>
    </w:p>
    <w:p w:rsidR="00BF562D" w:rsidRPr="00B743C3" w:rsidRDefault="00BF562D" w:rsidP="00BF562D">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b/>
          <w:color w:val="000000"/>
          <w:sz w:val="20"/>
          <w:szCs w:val="20"/>
          <w:lang w:eastAsia="ru-RU"/>
        </w:rPr>
        <w:t>In vitro</w:t>
      </w:r>
      <w:r w:rsidRPr="00B743C3">
        <w:rPr>
          <w:rFonts w:ascii="Times New Roman" w:eastAsia="Times New Roman" w:hAnsi="Times New Roman" w:cs="Times New Roman"/>
          <w:color w:val="000000"/>
          <w:sz w:val="20"/>
          <w:szCs w:val="20"/>
          <w:lang w:eastAsia="ru-RU"/>
        </w:rPr>
        <w:t xml:space="preserve"> опре</w:t>
      </w:r>
      <w:r w:rsidR="007D4681">
        <w:rPr>
          <w:rFonts w:ascii="Times New Roman" w:eastAsia="Times New Roman" w:hAnsi="Times New Roman" w:cs="Times New Roman"/>
          <w:color w:val="000000"/>
          <w:sz w:val="20"/>
          <w:szCs w:val="20"/>
          <w:lang w:eastAsia="ru-RU"/>
        </w:rPr>
        <w:t>деляют общий и специфический Ig</w:t>
      </w:r>
      <w:r w:rsidRPr="00B743C3">
        <w:rPr>
          <w:rFonts w:ascii="Times New Roman" w:eastAsia="Times New Roman" w:hAnsi="Times New Roman" w:cs="Times New Roman"/>
          <w:color w:val="000000"/>
          <w:sz w:val="20"/>
          <w:szCs w:val="20"/>
          <w:lang w:eastAsia="ru-RU"/>
        </w:rPr>
        <w:t>E, реакцию дегрануляции тучных клеток, реакцию торможения миграции лейкоцитов и другие.</w:t>
      </w:r>
    </w:p>
    <w:p w:rsidR="00BF562D" w:rsidRPr="00B743C3" w:rsidRDefault="00BF562D" w:rsidP="00BF562D">
      <w:pPr>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Использование аллергического метода в диагностике инфекционных заболеваний. Диагностические аллергены</w:t>
      </w:r>
    </w:p>
    <w:p w:rsidR="00BF562D" w:rsidRPr="00B743C3" w:rsidRDefault="00BF562D" w:rsidP="00BF562D">
      <w:pPr>
        <w:tabs>
          <w:tab w:val="left" w:pos="567"/>
        </w:tabs>
        <w:spacing w:after="0"/>
        <w:ind w:firstLine="709"/>
        <w:jc w:val="both"/>
        <w:rPr>
          <w:rFonts w:ascii="Times New Roman" w:eastAsia="Times New Roman" w:hAnsi="Times New Roman" w:cs="Times New Roman"/>
          <w:sz w:val="20"/>
          <w:szCs w:val="20"/>
          <w:lang w:eastAsia="ru-RU"/>
        </w:rPr>
      </w:pPr>
      <w:r w:rsidRPr="00B743C3">
        <w:rPr>
          <w:rFonts w:ascii="Times New Roman" w:eastAsia="Calibri" w:hAnsi="Times New Roman" w:cs="Times New Roman"/>
          <w:sz w:val="20"/>
          <w:szCs w:val="20"/>
          <w:lang w:eastAsia="ru-RU"/>
        </w:rPr>
        <w:t>Механизмы формирования и картина клинических проявлений «инфекционной аллергии» или гиперчувствите</w:t>
      </w:r>
      <w:r w:rsidR="007D4681">
        <w:rPr>
          <w:rFonts w:ascii="Times New Roman" w:eastAsia="Calibri" w:hAnsi="Times New Roman" w:cs="Times New Roman"/>
          <w:sz w:val="20"/>
          <w:szCs w:val="20"/>
          <w:lang w:eastAsia="ru-RU"/>
        </w:rPr>
        <w:t>льности замедленного типа (ГЗТ,</w:t>
      </w:r>
      <w:r w:rsidRPr="00B743C3">
        <w:rPr>
          <w:rFonts w:ascii="Times New Roman" w:eastAsia="Calibri" w:hAnsi="Times New Roman" w:cs="Times New Roman"/>
          <w:sz w:val="20"/>
          <w:szCs w:val="20"/>
          <w:lang w:eastAsia="ru-RU"/>
        </w:rPr>
        <w:t xml:space="preserve"> аллергия </w:t>
      </w:r>
      <w:r w:rsidRPr="00B743C3">
        <w:rPr>
          <w:rFonts w:ascii="Times New Roman" w:eastAsia="Calibri" w:hAnsi="Times New Roman" w:cs="Times New Roman"/>
          <w:sz w:val="20"/>
          <w:szCs w:val="20"/>
          <w:lang w:val="en-US" w:eastAsia="ru-RU"/>
        </w:rPr>
        <w:t>IY</w:t>
      </w:r>
      <w:r w:rsidR="007D4681">
        <w:rPr>
          <w:rFonts w:ascii="Times New Roman" w:eastAsia="Calibri" w:hAnsi="Times New Roman" w:cs="Times New Roman"/>
          <w:sz w:val="20"/>
          <w:szCs w:val="20"/>
          <w:lang w:eastAsia="ru-RU"/>
        </w:rPr>
        <w:t xml:space="preserve"> типа) </w:t>
      </w:r>
      <w:r w:rsidRPr="00B743C3">
        <w:rPr>
          <w:rFonts w:ascii="Times New Roman" w:eastAsia="Calibri" w:hAnsi="Times New Roman" w:cs="Times New Roman"/>
          <w:sz w:val="20"/>
          <w:szCs w:val="20"/>
          <w:lang w:eastAsia="ru-RU"/>
        </w:rPr>
        <w:t>позволяют использовать их в диагностике инфекционных заболеваний, таких как туберкулез, бруцелл</w:t>
      </w:r>
      <w:r w:rsidR="007D4681">
        <w:rPr>
          <w:rFonts w:ascii="Times New Roman" w:eastAsia="Calibri" w:hAnsi="Times New Roman" w:cs="Times New Roman"/>
          <w:sz w:val="20"/>
          <w:szCs w:val="20"/>
          <w:lang w:eastAsia="ru-RU"/>
        </w:rPr>
        <w:t xml:space="preserve">ез, сибирская язва, туляремия. </w:t>
      </w:r>
      <w:r w:rsidRPr="00B743C3">
        <w:rPr>
          <w:rFonts w:ascii="Times New Roman" w:eastAsia="Calibri" w:hAnsi="Times New Roman" w:cs="Times New Roman"/>
          <w:sz w:val="20"/>
          <w:szCs w:val="20"/>
          <w:lang w:eastAsia="ru-RU"/>
        </w:rPr>
        <w:t>Аллергический метод диагностики при этих инфекциях направлен на выявление состояния ГЗТ с помощью специфических диагностических препаратов – аллергенов (туберкулин, бруцеллин, антраксин, тулярин). Методика проведения исследования основана на постановке кожной пробы с введением а</w:t>
      </w:r>
      <w:r w:rsidR="007D4681">
        <w:rPr>
          <w:rFonts w:ascii="Times New Roman" w:eastAsia="Calibri" w:hAnsi="Times New Roman" w:cs="Times New Roman"/>
          <w:sz w:val="20"/>
          <w:szCs w:val="20"/>
          <w:lang w:eastAsia="ru-RU"/>
        </w:rPr>
        <w:t>ллергена и последующим учетом (</w:t>
      </w:r>
      <w:r w:rsidRPr="00B743C3">
        <w:rPr>
          <w:rFonts w:ascii="Times New Roman" w:eastAsia="Calibri" w:hAnsi="Times New Roman" w:cs="Times New Roman"/>
          <w:sz w:val="20"/>
          <w:szCs w:val="20"/>
          <w:lang w:eastAsia="ru-RU"/>
        </w:rPr>
        <w:t>не ранее 48-72 часов) размеров сформировавшегося лимфоцитарно-макрофаг</w:t>
      </w:r>
      <w:r w:rsidR="007D4681">
        <w:rPr>
          <w:rFonts w:ascii="Times New Roman" w:eastAsia="Calibri" w:hAnsi="Times New Roman" w:cs="Times New Roman"/>
          <w:sz w:val="20"/>
          <w:szCs w:val="20"/>
          <w:lang w:eastAsia="ru-RU"/>
        </w:rPr>
        <w:t xml:space="preserve">ального инфильтрата (папулы). </w:t>
      </w:r>
      <w:r w:rsidRPr="00B743C3">
        <w:rPr>
          <w:rFonts w:ascii="Times New Roman" w:eastAsia="Calibri" w:hAnsi="Times New Roman" w:cs="Times New Roman"/>
          <w:sz w:val="20"/>
          <w:szCs w:val="20"/>
          <w:lang w:eastAsia="ru-RU"/>
        </w:rPr>
        <w:t xml:space="preserve">При интерпретации результатов имеет значение оценка </w:t>
      </w:r>
      <w:r w:rsidRPr="00B743C3">
        <w:rPr>
          <w:rFonts w:ascii="Times New Roman" w:eastAsia="Calibri" w:hAnsi="Times New Roman" w:cs="Times New Roman"/>
          <w:b/>
          <w:sz w:val="20"/>
          <w:szCs w:val="20"/>
          <w:lang w:eastAsia="ru-RU"/>
        </w:rPr>
        <w:t>анергии, нормэргии</w:t>
      </w:r>
      <w:r w:rsidRPr="00B743C3">
        <w:rPr>
          <w:rFonts w:ascii="Times New Roman" w:eastAsia="Calibri" w:hAnsi="Times New Roman" w:cs="Times New Roman"/>
          <w:sz w:val="20"/>
          <w:szCs w:val="20"/>
          <w:lang w:eastAsia="ru-RU"/>
        </w:rPr>
        <w:t xml:space="preserve"> или </w:t>
      </w:r>
      <w:r w:rsidRPr="00B743C3">
        <w:rPr>
          <w:rFonts w:ascii="Times New Roman" w:eastAsia="Calibri" w:hAnsi="Times New Roman" w:cs="Times New Roman"/>
          <w:b/>
          <w:sz w:val="20"/>
          <w:szCs w:val="20"/>
          <w:lang w:eastAsia="ru-RU"/>
        </w:rPr>
        <w:t xml:space="preserve">гиперэргии. Анергия </w:t>
      </w:r>
      <w:r w:rsidRPr="00B743C3">
        <w:rPr>
          <w:rFonts w:ascii="Times New Roman" w:eastAsia="Calibri" w:hAnsi="Times New Roman" w:cs="Times New Roman"/>
          <w:sz w:val="20"/>
          <w:szCs w:val="20"/>
          <w:lang w:eastAsia="ru-RU"/>
        </w:rPr>
        <w:t>– отсутствие реакции (пап</w:t>
      </w:r>
      <w:r w:rsidR="007D4681">
        <w:rPr>
          <w:rFonts w:ascii="Times New Roman" w:eastAsia="Calibri" w:hAnsi="Times New Roman" w:cs="Times New Roman"/>
          <w:sz w:val="20"/>
          <w:szCs w:val="20"/>
          <w:lang w:eastAsia="ru-RU"/>
        </w:rPr>
        <w:t>улы) характеризует отсутствие в</w:t>
      </w:r>
      <w:r w:rsidRPr="00B743C3">
        <w:rPr>
          <w:rFonts w:ascii="Times New Roman" w:eastAsia="Calibri" w:hAnsi="Times New Roman" w:cs="Times New Roman"/>
          <w:sz w:val="20"/>
          <w:szCs w:val="20"/>
          <w:lang w:eastAsia="ru-RU"/>
        </w:rPr>
        <w:t xml:space="preserve"> организме инфекционной аллергии, т.е. сенсибилизированных Т-лимфоци</w:t>
      </w:r>
      <w:r w:rsidR="007D4681">
        <w:rPr>
          <w:rFonts w:ascii="Times New Roman" w:eastAsia="Calibri" w:hAnsi="Times New Roman" w:cs="Times New Roman"/>
          <w:sz w:val="20"/>
          <w:szCs w:val="20"/>
          <w:lang w:eastAsia="ru-RU"/>
        </w:rPr>
        <w:t xml:space="preserve">тов, </w:t>
      </w:r>
      <w:r w:rsidRPr="00B743C3">
        <w:rPr>
          <w:rFonts w:ascii="Times New Roman" w:eastAsia="Calibri" w:hAnsi="Times New Roman" w:cs="Times New Roman"/>
          <w:b/>
          <w:sz w:val="20"/>
          <w:szCs w:val="20"/>
          <w:lang w:eastAsia="ru-RU"/>
        </w:rPr>
        <w:t xml:space="preserve">нормэргия </w:t>
      </w:r>
      <w:r w:rsidRPr="00B743C3">
        <w:rPr>
          <w:rFonts w:ascii="Times New Roman" w:eastAsia="Calibri" w:hAnsi="Times New Roman" w:cs="Times New Roman"/>
          <w:sz w:val="20"/>
          <w:szCs w:val="20"/>
          <w:lang w:eastAsia="ru-RU"/>
        </w:rPr>
        <w:t xml:space="preserve">– папула соответствующих размеров образовалась в ответ на введение вакцины и свидетельствует о состоянии специфического клеточного иммунитета, </w:t>
      </w:r>
      <w:r w:rsidRPr="00B743C3">
        <w:rPr>
          <w:rFonts w:ascii="Times New Roman" w:eastAsia="Calibri" w:hAnsi="Times New Roman" w:cs="Times New Roman"/>
          <w:b/>
          <w:sz w:val="20"/>
          <w:szCs w:val="20"/>
          <w:lang w:eastAsia="ru-RU"/>
        </w:rPr>
        <w:t>гиперэргия</w:t>
      </w:r>
      <w:r w:rsidRPr="00B743C3">
        <w:rPr>
          <w:rFonts w:ascii="Times New Roman" w:eastAsia="Calibri" w:hAnsi="Times New Roman" w:cs="Times New Roman"/>
          <w:sz w:val="20"/>
          <w:szCs w:val="20"/>
          <w:lang w:eastAsia="ru-RU"/>
        </w:rPr>
        <w:t xml:space="preserve"> – папула превышающих размеров может свидетельствовать о присутствии в организме </w:t>
      </w:r>
      <w:r w:rsidR="00917FEC">
        <w:rPr>
          <w:rFonts w:ascii="Times New Roman" w:eastAsia="Calibri" w:hAnsi="Times New Roman" w:cs="Times New Roman"/>
          <w:sz w:val="20"/>
          <w:szCs w:val="20"/>
          <w:lang w:eastAsia="ru-RU"/>
        </w:rPr>
        <w:pgNum/>
      </w:r>
      <w:r w:rsidR="00917FEC">
        <w:rPr>
          <w:rFonts w:ascii="Times New Roman" w:eastAsia="Calibri" w:hAnsi="Times New Roman" w:cs="Times New Roman"/>
          <w:sz w:val="20"/>
          <w:szCs w:val="20"/>
          <w:lang w:eastAsia="ru-RU"/>
        </w:rPr>
        <w:t>апрограм</w:t>
      </w:r>
      <w:r w:rsidRPr="00B743C3">
        <w:rPr>
          <w:rFonts w:ascii="Times New Roman" w:eastAsia="Calibri" w:hAnsi="Times New Roman" w:cs="Times New Roman"/>
          <w:sz w:val="20"/>
          <w:szCs w:val="20"/>
          <w:lang w:eastAsia="ru-RU"/>
        </w:rPr>
        <w:t>. Для каждого инфекционного заболевания диагностические размеры папул варьируют. Аллергический метод используют не только  для диагностики, но и для прогноза течения заболевания, а также для р</w:t>
      </w:r>
      <w:r w:rsidR="007D4681">
        <w:rPr>
          <w:rFonts w:ascii="Times New Roman" w:eastAsia="Calibri" w:hAnsi="Times New Roman" w:cs="Times New Roman"/>
          <w:sz w:val="20"/>
          <w:szCs w:val="20"/>
          <w:lang w:eastAsia="ru-RU"/>
        </w:rPr>
        <w:t xml:space="preserve">ешения вопроса о ревакцинации. </w:t>
      </w:r>
      <w:r w:rsidRPr="00B743C3">
        <w:rPr>
          <w:rFonts w:ascii="Times New Roman" w:eastAsia="Calibri" w:hAnsi="Times New Roman" w:cs="Times New Roman"/>
          <w:sz w:val="20"/>
          <w:szCs w:val="20"/>
          <w:lang w:eastAsia="ru-RU"/>
        </w:rPr>
        <w:t>При интерпретации результатов аллергического метода часто возникают трудност</w:t>
      </w:r>
      <w:r w:rsidR="007D4681">
        <w:rPr>
          <w:rFonts w:ascii="Times New Roman" w:eastAsia="Calibri" w:hAnsi="Times New Roman" w:cs="Times New Roman"/>
          <w:sz w:val="20"/>
          <w:szCs w:val="20"/>
          <w:lang w:eastAsia="ru-RU"/>
        </w:rPr>
        <w:t>и, которые связаны с тем, что в</w:t>
      </w:r>
      <w:r w:rsidRPr="00B743C3">
        <w:rPr>
          <w:rFonts w:ascii="Times New Roman" w:eastAsia="Times New Roman" w:hAnsi="Times New Roman" w:cs="Times New Roman"/>
          <w:sz w:val="20"/>
          <w:szCs w:val="20"/>
          <w:lang w:eastAsia="ru-RU"/>
        </w:rPr>
        <w:t xml:space="preserve"> клинических проявлениях аллергии и в механизме развития отдельных нозологических форм принимает участие, как правило, не один, а несколько типов гиперчувствительности, поэтому аллерг</w:t>
      </w:r>
      <w:r w:rsidR="007D4681">
        <w:rPr>
          <w:rFonts w:ascii="Times New Roman" w:eastAsia="Times New Roman" w:hAnsi="Times New Roman" w:cs="Times New Roman"/>
          <w:sz w:val="20"/>
          <w:szCs w:val="20"/>
          <w:lang w:eastAsia="ru-RU"/>
        </w:rPr>
        <w:t>ический метод диагностики имеет</w:t>
      </w:r>
      <w:r w:rsidRPr="00B743C3">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b/>
          <w:sz w:val="20"/>
          <w:szCs w:val="20"/>
          <w:lang w:eastAsia="ru-RU"/>
        </w:rPr>
        <w:t>вспомогательное значение</w:t>
      </w:r>
      <w:r w:rsidRPr="00B743C3">
        <w:rPr>
          <w:rFonts w:ascii="Times New Roman" w:eastAsia="Times New Roman"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w:t>
      </w:r>
    </w:p>
    <w:p w:rsidR="00BF562D" w:rsidRPr="00B743C3" w:rsidRDefault="00BF562D" w:rsidP="00BF562D">
      <w:pPr>
        <w:tabs>
          <w:tab w:val="left" w:pos="567"/>
        </w:tabs>
        <w:spacing w:after="0"/>
        <w:ind w:firstLine="709"/>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Общие принципы профилактики и лечения аллергических заболеваний.</w:t>
      </w:r>
    </w:p>
    <w:p w:rsidR="00BF562D" w:rsidRPr="00B743C3" w:rsidRDefault="00BF562D" w:rsidP="00BF562D">
      <w:pPr>
        <w:spacing w:after="0"/>
        <w:ind w:firstLine="709"/>
        <w:jc w:val="both"/>
        <w:rPr>
          <w:rFonts w:ascii="Times New Roman" w:eastAsia="Times New Roman" w:hAnsi="Times New Roman" w:cs="Times New Roman"/>
          <w:color w:val="000000"/>
          <w:sz w:val="20"/>
          <w:szCs w:val="20"/>
          <w:lang w:eastAsia="ru-RU"/>
        </w:rPr>
      </w:pPr>
      <w:r w:rsidRPr="007D4681">
        <w:rPr>
          <w:rFonts w:ascii="Times New Roman" w:eastAsia="Times New Roman" w:hAnsi="Times New Roman" w:cs="Times New Roman"/>
          <w:iCs/>
          <w:sz w:val="20"/>
          <w:szCs w:val="20"/>
          <w:lang w:eastAsia="ru-RU"/>
        </w:rPr>
        <w:t>Профилактика и лечение</w:t>
      </w:r>
      <w:r w:rsidR="007D4681" w:rsidRPr="007D4681">
        <w:rPr>
          <w:rFonts w:ascii="Times New Roman" w:eastAsia="Times New Roman" w:hAnsi="Times New Roman" w:cs="Times New Roman"/>
          <w:sz w:val="20"/>
          <w:szCs w:val="20"/>
          <w:lang w:eastAsia="ru-RU"/>
        </w:rPr>
        <w:t xml:space="preserve"> </w:t>
      </w:r>
      <w:r w:rsidR="007D4681" w:rsidRPr="007D4681">
        <w:rPr>
          <w:rFonts w:ascii="Times New Roman" w:eastAsia="Times New Roman" w:hAnsi="Times New Roman" w:cs="Times New Roman"/>
          <w:color w:val="000000"/>
          <w:sz w:val="20"/>
          <w:szCs w:val="20"/>
          <w:lang w:eastAsia="ru-RU"/>
        </w:rPr>
        <w:t>аллергических</w:t>
      </w:r>
      <w:r w:rsidR="007D4681">
        <w:rPr>
          <w:rFonts w:ascii="Times New Roman" w:eastAsia="Times New Roman" w:hAnsi="Times New Roman" w:cs="Times New Roman"/>
          <w:color w:val="000000"/>
          <w:sz w:val="20"/>
          <w:szCs w:val="20"/>
          <w:lang w:eastAsia="ru-RU"/>
        </w:rPr>
        <w:t xml:space="preserve"> заболеваний</w:t>
      </w:r>
      <w:r w:rsidRPr="00B743C3">
        <w:rPr>
          <w:rFonts w:ascii="Times New Roman" w:eastAsia="Times New Roman" w:hAnsi="Times New Roman" w:cs="Times New Roman"/>
          <w:color w:val="000000"/>
          <w:sz w:val="20"/>
          <w:szCs w:val="20"/>
          <w:lang w:eastAsia="ru-RU"/>
        </w:rPr>
        <w:t xml:space="preserve"> включает:</w:t>
      </w:r>
    </w:p>
    <w:p w:rsidR="00BF562D" w:rsidRPr="00B743C3" w:rsidRDefault="00BF562D" w:rsidP="00BF562D">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1) сбор анамнеза с уточнением предрасположенности, непереносимости, влияющих факторов, динамики развития аллергического процесса;</w:t>
      </w:r>
    </w:p>
    <w:p w:rsidR="00BF562D" w:rsidRPr="00B743C3" w:rsidRDefault="00BF562D" w:rsidP="007D4681">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2) прекращение контакта с аллергеном (профессиональные, бытовые, лекарственные);</w:t>
      </w:r>
    </w:p>
    <w:p w:rsidR="00BF562D" w:rsidRPr="00B743C3" w:rsidRDefault="00BF562D" w:rsidP="007D4681">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3) ликвидация очагов хронической инфекции;</w:t>
      </w:r>
    </w:p>
    <w:p w:rsidR="00BF562D" w:rsidRPr="00B743C3" w:rsidRDefault="00BF562D" w:rsidP="007D4681">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 xml:space="preserve">4) неспецифическая десенсибилизация </w:t>
      </w:r>
      <w:r w:rsidR="007D4681">
        <w:rPr>
          <w:rFonts w:ascii="Times New Roman" w:eastAsia="Times New Roman" w:hAnsi="Times New Roman" w:cs="Times New Roman"/>
          <w:color w:val="000000"/>
          <w:sz w:val="20"/>
          <w:szCs w:val="20"/>
          <w:lang w:eastAsia="ru-RU"/>
        </w:rPr>
        <w:t>–</w:t>
      </w:r>
      <w:r w:rsidRPr="00B743C3">
        <w:rPr>
          <w:rFonts w:ascii="Times New Roman" w:eastAsia="Times New Roman" w:hAnsi="Times New Roman" w:cs="Times New Roman"/>
          <w:color w:val="000000"/>
          <w:sz w:val="20"/>
          <w:szCs w:val="20"/>
          <w:lang w:eastAsia="ru-RU"/>
        </w:rPr>
        <w:t xml:space="preserve"> </w:t>
      </w:r>
      <w:r w:rsidRPr="00B743C3">
        <w:rPr>
          <w:rFonts w:ascii="Times New Roman" w:eastAsia="Times New Roman" w:hAnsi="Times New Roman" w:cs="Times New Roman"/>
          <w:b/>
          <w:color w:val="000000"/>
          <w:sz w:val="20"/>
          <w:szCs w:val="20"/>
          <w:lang w:eastAsia="ru-RU"/>
        </w:rPr>
        <w:t>в</w:t>
      </w:r>
      <w:r w:rsidR="007D4681">
        <w:rPr>
          <w:rFonts w:ascii="Times New Roman" w:eastAsia="Times New Roman" w:hAnsi="Times New Roman" w:cs="Times New Roman"/>
          <w:b/>
          <w:color w:val="000000"/>
          <w:sz w:val="20"/>
          <w:szCs w:val="20"/>
          <w:lang w:eastAsia="ru-RU"/>
        </w:rPr>
        <w:t xml:space="preserve"> период</w:t>
      </w:r>
      <w:r w:rsidRPr="00B743C3">
        <w:rPr>
          <w:rFonts w:ascii="Times New Roman" w:eastAsia="Times New Roman" w:hAnsi="Times New Roman" w:cs="Times New Roman"/>
          <w:b/>
          <w:color w:val="000000"/>
          <w:sz w:val="20"/>
          <w:szCs w:val="20"/>
          <w:lang w:eastAsia="ru-RU"/>
        </w:rPr>
        <w:t xml:space="preserve"> обострения клинических проявлений аллергии</w:t>
      </w:r>
      <w:r w:rsidR="007D4681">
        <w:rPr>
          <w:rFonts w:ascii="Times New Roman" w:eastAsia="Times New Roman" w:hAnsi="Times New Roman" w:cs="Times New Roman"/>
          <w:color w:val="000000"/>
          <w:sz w:val="20"/>
          <w:szCs w:val="20"/>
          <w:lang w:eastAsia="ru-RU"/>
        </w:rPr>
        <w:t xml:space="preserve"> применение лекарственных </w:t>
      </w:r>
      <w:r w:rsidRPr="00B743C3">
        <w:rPr>
          <w:rFonts w:ascii="Times New Roman" w:eastAsia="Times New Roman" w:hAnsi="Times New Roman" w:cs="Times New Roman"/>
          <w:color w:val="000000"/>
          <w:sz w:val="20"/>
          <w:szCs w:val="20"/>
          <w:lang w:eastAsia="ru-RU"/>
        </w:rPr>
        <w:t xml:space="preserve">препаратов, включающих стабилизаторы мембран тучных клеток, антимедиаторные (антигистаминные, антилейкотриеновые препараты, глюкокортикоиды и др.) средства и блокаторы гистаминчувствительных рецепторов. </w:t>
      </w:r>
    </w:p>
    <w:p w:rsidR="00BF562D" w:rsidRPr="00B743C3" w:rsidRDefault="00BF562D" w:rsidP="007D4681">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 xml:space="preserve">5) специфическая десенсибилизация – </w:t>
      </w:r>
      <w:r w:rsidRPr="00B743C3">
        <w:rPr>
          <w:rFonts w:ascii="Times New Roman" w:eastAsia="Times New Roman" w:hAnsi="Times New Roman" w:cs="Times New Roman"/>
          <w:b/>
          <w:color w:val="000000"/>
          <w:sz w:val="20"/>
          <w:szCs w:val="20"/>
          <w:lang w:eastAsia="ru-RU"/>
        </w:rPr>
        <w:t>в период отсутствия клинических проявлений аллергии</w:t>
      </w:r>
      <w:r w:rsidRPr="00B743C3">
        <w:rPr>
          <w:rFonts w:ascii="Times New Roman" w:eastAsia="Times New Roman" w:hAnsi="Times New Roman" w:cs="Times New Roman"/>
          <w:color w:val="000000"/>
          <w:sz w:val="20"/>
          <w:szCs w:val="20"/>
          <w:lang w:eastAsia="ru-RU"/>
        </w:rPr>
        <w:t xml:space="preserve"> проведение специалистом аллергологом-иммунологом специфической иммунотерапии причинно-значимым аллергеном (СИТ);</w:t>
      </w:r>
    </w:p>
    <w:p w:rsidR="00BF562D" w:rsidRPr="00B743C3" w:rsidRDefault="00BF562D" w:rsidP="00BF562D">
      <w:pPr>
        <w:tabs>
          <w:tab w:val="left" w:pos="720"/>
        </w:tabs>
        <w:spacing w:after="0"/>
        <w:jc w:val="both"/>
        <w:rPr>
          <w:rFonts w:ascii="Times New Roman" w:eastAsia="Times New Roman" w:hAnsi="Times New Roman" w:cs="Times New Roman"/>
          <w:sz w:val="20"/>
          <w:szCs w:val="20"/>
          <w:lang w:eastAsia="ru-RU"/>
        </w:rPr>
      </w:pPr>
    </w:p>
    <w:p w:rsidR="00BF562D" w:rsidRPr="00B743C3" w:rsidRDefault="00BF562D" w:rsidP="00BF562D">
      <w:pPr>
        <w:spacing w:after="0"/>
        <w:ind w:firstLine="709"/>
        <w:jc w:val="both"/>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ВОПРОСЫ ДЛЯ ПОДГОТОВКИ:</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Times New Roman" w:hAnsi="Times New Roman" w:cs="Times New Roman"/>
          <w:sz w:val="20"/>
          <w:szCs w:val="20"/>
          <w:lang w:eastAsia="ru-RU"/>
        </w:rPr>
        <w:t>1</w:t>
      </w:r>
      <w:r w:rsidR="007D4681">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eastAsia="ru-RU"/>
        </w:rPr>
        <w:t xml:space="preserve"> Феномен</w:t>
      </w:r>
      <w:r w:rsidR="007D4681">
        <w:rPr>
          <w:rFonts w:ascii="Times New Roman" w:eastAsia="Calibri" w:hAnsi="Times New Roman" w:cs="Times New Roman"/>
          <w:sz w:val="20"/>
          <w:szCs w:val="20"/>
          <w:lang w:eastAsia="ru-RU"/>
        </w:rPr>
        <w:t xml:space="preserve"> аллергии. Этиология.</w:t>
      </w:r>
      <w:r w:rsidRPr="00B743C3">
        <w:rPr>
          <w:rFonts w:ascii="Times New Roman" w:eastAsia="Calibri" w:hAnsi="Times New Roman" w:cs="Times New Roman"/>
          <w:sz w:val="20"/>
          <w:szCs w:val="20"/>
          <w:lang w:eastAsia="ru-RU"/>
        </w:rPr>
        <w:t xml:space="preserve"> Классификация аллергенов (бытовые, эпидермальные, пыльцевые, пищевые, лекарственные, инсектные, промышленные, инфекционные). Генетические факторы, предрасполагающие к развитию аллергических заболеваний.</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 Патогенез аллергического процесса: стадии (сенсибилизация, разрешение) и фазы (имму</w:t>
      </w:r>
      <w:r w:rsidR="007D4681">
        <w:rPr>
          <w:rFonts w:ascii="Times New Roman" w:eastAsia="Calibri" w:hAnsi="Times New Roman" w:cs="Times New Roman"/>
          <w:sz w:val="20"/>
          <w:szCs w:val="20"/>
          <w:lang w:eastAsia="ru-RU"/>
        </w:rPr>
        <w:t xml:space="preserve">нологическая, патохимическая, </w:t>
      </w:r>
      <w:r w:rsidRPr="00B743C3">
        <w:rPr>
          <w:rFonts w:ascii="Times New Roman" w:eastAsia="Calibri" w:hAnsi="Times New Roman" w:cs="Times New Roman"/>
          <w:sz w:val="20"/>
          <w:szCs w:val="20"/>
          <w:lang w:eastAsia="ru-RU"/>
        </w:rPr>
        <w:t>клинических проявлений).</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 xml:space="preserve">3. Типы аллергических реакций </w:t>
      </w:r>
      <w:r w:rsidRPr="00B743C3">
        <w:rPr>
          <w:rFonts w:ascii="Times New Roman" w:eastAsia="Calibri" w:hAnsi="Times New Roman" w:cs="Times New Roman"/>
          <w:sz w:val="20"/>
          <w:szCs w:val="20"/>
          <w:lang w:val="en-US" w:eastAsia="ru-RU"/>
        </w:rPr>
        <w:t>I</w:t>
      </w:r>
      <w:r w:rsidR="007D4681">
        <w:rPr>
          <w:rFonts w:ascii="Times New Roman" w:eastAsia="Calibri" w:hAnsi="Times New Roman" w:cs="Times New Roman"/>
          <w:sz w:val="20"/>
          <w:szCs w:val="20"/>
          <w:lang w:eastAsia="ru-RU"/>
        </w:rPr>
        <w:t>-</w:t>
      </w:r>
      <w:r w:rsidRPr="00B743C3">
        <w:rPr>
          <w:rFonts w:ascii="Times New Roman" w:eastAsia="Calibri" w:hAnsi="Times New Roman" w:cs="Times New Roman"/>
          <w:sz w:val="20"/>
          <w:szCs w:val="20"/>
          <w:lang w:val="en-US" w:eastAsia="ru-RU"/>
        </w:rPr>
        <w:t>IY</w:t>
      </w:r>
      <w:r w:rsidRPr="00B743C3">
        <w:rPr>
          <w:rFonts w:ascii="Times New Roman" w:eastAsia="Calibri" w:hAnsi="Times New Roman" w:cs="Times New Roman"/>
          <w:sz w:val="20"/>
          <w:szCs w:val="20"/>
          <w:lang w:eastAsia="ru-RU"/>
        </w:rPr>
        <w:t xml:space="preserve"> (классификация П. Джелла и Р. Кумбса).</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  Псевдоаллергические реакции. Этиология (роль лекарственных препаратов, физических факторов). Патогенез.</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5. Принципы диагностики аллергических заболеваний. Особенности сбора анамнеза, кожные пробы, провокационные тесты, элиминационные тесты. Иммунологические лабораторные тесты.</w:t>
      </w:r>
    </w:p>
    <w:p w:rsidR="00BF562D" w:rsidRPr="00B743C3" w:rsidRDefault="00BF562D" w:rsidP="007D4681">
      <w:pPr>
        <w:spacing w:after="0"/>
        <w:jc w:val="both"/>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6. Использование аллергического метода в диагностике инфекционных заболеваний. Диагностические аллергены</w:t>
      </w:r>
    </w:p>
    <w:p w:rsidR="00BF562D" w:rsidRPr="00B743C3" w:rsidRDefault="007D4681" w:rsidP="007D4681">
      <w:pPr>
        <w:spacing w:after="0"/>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 xml:space="preserve">7. </w:t>
      </w:r>
      <w:r w:rsidR="00BF562D" w:rsidRPr="00B743C3">
        <w:rPr>
          <w:rFonts w:ascii="Times New Roman" w:eastAsia="Calibri" w:hAnsi="Times New Roman" w:cs="Times New Roman"/>
          <w:sz w:val="20"/>
          <w:szCs w:val="20"/>
          <w:lang w:eastAsia="ru-RU"/>
        </w:rPr>
        <w:t>Общие принципы профилактики и лечения аллергических заболеваний.</w:t>
      </w:r>
    </w:p>
    <w:p w:rsidR="00BF562D" w:rsidRPr="00B743C3" w:rsidRDefault="00BF562D" w:rsidP="007D4681">
      <w:pPr>
        <w:spacing w:after="0"/>
        <w:jc w:val="both"/>
        <w:rPr>
          <w:rFonts w:ascii="Times New Roman" w:eastAsia="Times New Roman" w:hAnsi="Times New Roman" w:cs="Times New Roman"/>
          <w:color w:val="000000"/>
          <w:sz w:val="20"/>
          <w:szCs w:val="20"/>
          <w:lang w:eastAsia="ru-RU"/>
        </w:rPr>
      </w:pPr>
      <w:r w:rsidRPr="00B743C3">
        <w:rPr>
          <w:rFonts w:ascii="Times New Roman" w:eastAsia="Calibri" w:hAnsi="Times New Roman" w:cs="Times New Roman"/>
          <w:sz w:val="20"/>
          <w:szCs w:val="20"/>
          <w:lang w:eastAsia="ru-RU"/>
        </w:rPr>
        <w:lastRenderedPageBreak/>
        <w:t>8. Этиопатогенез основных аллергических заболеваний. Анафилактический шок. Капивница. Отек Квинке. Атопический дерматит. Аллергический ринит. Бронхиальная астма. Сывороточная болезнь. Кон</w:t>
      </w:r>
      <w:r w:rsidR="007D4681">
        <w:rPr>
          <w:rFonts w:ascii="Times New Roman" w:eastAsia="Calibri" w:hAnsi="Times New Roman" w:cs="Times New Roman"/>
          <w:sz w:val="20"/>
          <w:szCs w:val="20"/>
          <w:lang w:eastAsia="ru-RU"/>
        </w:rPr>
        <w:t xml:space="preserve">тактный аллергический дерматит. </w:t>
      </w:r>
      <w:r w:rsidRPr="00B743C3">
        <w:rPr>
          <w:rFonts w:ascii="Times New Roman" w:eastAsia="Calibri" w:hAnsi="Times New Roman" w:cs="Times New Roman"/>
          <w:sz w:val="20"/>
          <w:szCs w:val="20"/>
          <w:lang w:eastAsia="ru-RU"/>
        </w:rPr>
        <w:t>Лекарственная аллергия. Пищевая аллергия.</w:t>
      </w:r>
    </w:p>
    <w:p w:rsidR="00BF562D" w:rsidRPr="00B743C3" w:rsidRDefault="00BF562D" w:rsidP="007D4681">
      <w:pPr>
        <w:tabs>
          <w:tab w:val="left" w:pos="720"/>
        </w:tabs>
        <w:spacing w:after="0"/>
        <w:jc w:val="both"/>
        <w:rPr>
          <w:rFonts w:ascii="Times New Roman" w:eastAsia="Times New Roman" w:hAnsi="Times New Roman" w:cs="Times New Roman"/>
          <w:b/>
          <w:sz w:val="20"/>
          <w:szCs w:val="20"/>
          <w:lang w:eastAsia="ru-RU"/>
        </w:rPr>
      </w:pPr>
    </w:p>
    <w:p w:rsidR="00BF562D" w:rsidRPr="00B743C3" w:rsidRDefault="007D4681" w:rsidP="007D4681">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САМОСТОЯТЕЛЬНАЯ</w:t>
      </w:r>
      <w:r w:rsidR="00BF562D" w:rsidRPr="00B743C3">
        <w:rPr>
          <w:rFonts w:ascii="Times New Roman" w:eastAsia="Times New Roman" w:hAnsi="Times New Roman" w:cs="Times New Roman"/>
          <w:b/>
          <w:color w:val="000000"/>
          <w:sz w:val="20"/>
          <w:szCs w:val="20"/>
          <w:lang w:eastAsia="ru-RU"/>
        </w:rPr>
        <w:t xml:space="preserve"> РАБОТА НА ЗАНЯТИИ</w:t>
      </w:r>
    </w:p>
    <w:p w:rsidR="00BF562D" w:rsidRPr="00B743C3" w:rsidRDefault="00BF562D" w:rsidP="007D4681">
      <w:pPr>
        <w:pStyle w:val="af0"/>
        <w:spacing w:line="276" w:lineRule="auto"/>
        <w:ind w:firstLine="709"/>
        <w:jc w:val="center"/>
        <w:rPr>
          <w:rFonts w:ascii="Times New Roman" w:eastAsia="Calibri" w:hAnsi="Times New Roman"/>
          <w:b/>
          <w:sz w:val="20"/>
          <w:szCs w:val="20"/>
          <w:lang w:eastAsia="ru-RU"/>
        </w:rPr>
      </w:pPr>
      <w:r w:rsidRPr="00B743C3">
        <w:rPr>
          <w:rFonts w:ascii="Times New Roman" w:eastAsia="Calibri" w:hAnsi="Times New Roman"/>
          <w:b/>
          <w:sz w:val="20"/>
          <w:szCs w:val="20"/>
          <w:lang w:eastAsia="ru-RU"/>
        </w:rPr>
        <w:t>Работа №1.</w:t>
      </w:r>
    </w:p>
    <w:p w:rsidR="00BF562D" w:rsidRPr="00B743C3" w:rsidRDefault="00BF562D" w:rsidP="007D4681">
      <w:pPr>
        <w:pStyle w:val="af0"/>
        <w:spacing w:line="276" w:lineRule="auto"/>
        <w:ind w:firstLine="709"/>
        <w:jc w:val="both"/>
        <w:rPr>
          <w:rFonts w:ascii="Times New Roman" w:eastAsia="Calibri" w:hAnsi="Times New Roman"/>
          <w:sz w:val="20"/>
          <w:szCs w:val="20"/>
          <w:lang w:eastAsia="ru-RU"/>
        </w:rPr>
      </w:pPr>
      <w:r w:rsidRPr="00B743C3">
        <w:rPr>
          <w:rFonts w:ascii="Times New Roman" w:eastAsia="Calibri" w:hAnsi="Times New Roman"/>
          <w:b/>
          <w:sz w:val="20"/>
          <w:szCs w:val="20"/>
          <w:lang w:eastAsia="ru-RU"/>
        </w:rPr>
        <w:t>Цель:</w:t>
      </w:r>
      <w:r w:rsidRPr="00B743C3">
        <w:rPr>
          <w:rFonts w:ascii="Times New Roman" w:eastAsia="Calibri" w:hAnsi="Times New Roman"/>
          <w:sz w:val="20"/>
          <w:szCs w:val="20"/>
          <w:lang w:eastAsia="ru-RU"/>
        </w:rPr>
        <w:t xml:space="preserve"> Изучить препараты для выявления гиперчувствительности замедленного типа при инфекционных заболеваниях.</w:t>
      </w:r>
    </w:p>
    <w:p w:rsidR="00BF562D" w:rsidRPr="00B743C3" w:rsidRDefault="00BF562D" w:rsidP="00BF562D">
      <w:pPr>
        <w:pStyle w:val="af0"/>
        <w:spacing w:line="276" w:lineRule="auto"/>
        <w:ind w:firstLine="709"/>
        <w:rPr>
          <w:rFonts w:ascii="Times New Roman" w:eastAsia="Calibri" w:hAnsi="Times New Roman"/>
          <w:sz w:val="20"/>
          <w:szCs w:val="20"/>
          <w:lang w:eastAsia="ru-RU"/>
        </w:rPr>
      </w:pPr>
      <w:r w:rsidRPr="00B743C3">
        <w:rPr>
          <w:rFonts w:ascii="Times New Roman" w:eastAsia="Calibri" w:hAnsi="Times New Roman"/>
          <w:b/>
          <w:sz w:val="20"/>
          <w:szCs w:val="20"/>
          <w:lang w:eastAsia="ru-RU"/>
        </w:rPr>
        <w:t>Методика:</w:t>
      </w:r>
      <w:r w:rsidRPr="00B743C3">
        <w:rPr>
          <w:rFonts w:ascii="Times New Roman" w:eastAsia="Calibri" w:hAnsi="Times New Roman"/>
          <w:sz w:val="20"/>
          <w:szCs w:val="20"/>
          <w:lang w:eastAsia="ru-RU"/>
        </w:rPr>
        <w:t xml:space="preserve"> Рассмотреть ампулы с препаратами, изучить аннотации. Примеры аллергенов:</w:t>
      </w:r>
    </w:p>
    <w:p w:rsidR="00BF562D" w:rsidRPr="00B743C3" w:rsidRDefault="00BF562D" w:rsidP="007D4681">
      <w:pPr>
        <w:pStyle w:val="af0"/>
        <w:spacing w:line="276" w:lineRule="auto"/>
        <w:ind w:firstLine="709"/>
        <w:jc w:val="both"/>
        <w:rPr>
          <w:rFonts w:ascii="Times New Roman" w:eastAsia="Calibri" w:hAnsi="Times New Roman"/>
          <w:sz w:val="20"/>
          <w:szCs w:val="20"/>
          <w:lang w:eastAsia="ru-RU"/>
        </w:rPr>
      </w:pPr>
      <w:r w:rsidRPr="00B743C3">
        <w:rPr>
          <w:rFonts w:ascii="Times New Roman" w:eastAsia="Calibri" w:hAnsi="Times New Roman"/>
          <w:b/>
          <w:sz w:val="20"/>
          <w:szCs w:val="20"/>
          <w:lang w:eastAsia="ru-RU"/>
        </w:rPr>
        <w:t>Очищенный туберкулин</w:t>
      </w:r>
      <w:r w:rsidRPr="00B743C3">
        <w:rPr>
          <w:rFonts w:ascii="Times New Roman" w:eastAsia="Calibri" w:hAnsi="Times New Roman"/>
          <w:sz w:val="20"/>
          <w:szCs w:val="20"/>
          <w:lang w:eastAsia="ru-RU"/>
        </w:rPr>
        <w:t xml:space="preserve"> в стандартном разведении (ППД-Л) готовится путем очищения фильтрата убитой нагреванием культуры микобактерий туберкулеза. Применяется для выявления инфицированности людей туберкулезными бактериями путем постановки аллергической пробы Манту.</w:t>
      </w:r>
    </w:p>
    <w:p w:rsidR="00BF562D" w:rsidRPr="00B743C3" w:rsidRDefault="00BF562D" w:rsidP="007D4681">
      <w:pPr>
        <w:pStyle w:val="af0"/>
        <w:spacing w:line="276" w:lineRule="auto"/>
        <w:ind w:firstLine="709"/>
        <w:jc w:val="both"/>
        <w:rPr>
          <w:rFonts w:ascii="Times New Roman" w:eastAsia="Calibri" w:hAnsi="Times New Roman"/>
          <w:sz w:val="20"/>
          <w:szCs w:val="20"/>
          <w:lang w:eastAsia="ru-RU"/>
        </w:rPr>
      </w:pPr>
      <w:r w:rsidRPr="00B743C3">
        <w:rPr>
          <w:rFonts w:ascii="Times New Roman" w:eastAsia="Calibri" w:hAnsi="Times New Roman"/>
          <w:b/>
          <w:sz w:val="20"/>
          <w:szCs w:val="20"/>
          <w:lang w:eastAsia="ru-RU"/>
        </w:rPr>
        <w:t>Аллерген туляремийный – тулярин</w:t>
      </w:r>
      <w:r w:rsidRPr="00B743C3">
        <w:rPr>
          <w:rFonts w:ascii="Times New Roman" w:eastAsia="Calibri" w:hAnsi="Times New Roman"/>
          <w:sz w:val="20"/>
          <w:szCs w:val="20"/>
          <w:lang w:eastAsia="ru-RU"/>
        </w:rPr>
        <w:t>. Взвесь туляремийных микробов вакцинного штамма, убитых нагреванием. Используется для диагностики туляремии и оценки состояния иммунитета в аллергической пробе.</w:t>
      </w:r>
    </w:p>
    <w:p w:rsidR="00BF562D" w:rsidRPr="00B743C3" w:rsidRDefault="00BF562D" w:rsidP="007D4681">
      <w:pPr>
        <w:pStyle w:val="af0"/>
        <w:spacing w:line="276" w:lineRule="auto"/>
        <w:ind w:firstLine="709"/>
        <w:jc w:val="both"/>
        <w:rPr>
          <w:rFonts w:ascii="Times New Roman" w:hAnsi="Times New Roman"/>
          <w:sz w:val="20"/>
          <w:szCs w:val="20"/>
          <w:lang w:eastAsia="ar-SA"/>
        </w:rPr>
      </w:pPr>
      <w:r w:rsidRPr="00B743C3">
        <w:rPr>
          <w:rFonts w:ascii="Times New Roman" w:hAnsi="Times New Roman"/>
          <w:b/>
          <w:sz w:val="20"/>
          <w:szCs w:val="20"/>
          <w:lang w:eastAsia="ru-RU"/>
        </w:rPr>
        <w:t>Аллерген бруцеллезный (бруцеллин).</w:t>
      </w:r>
      <w:r w:rsidRPr="00B743C3">
        <w:rPr>
          <w:rFonts w:ascii="Times New Roman" w:hAnsi="Times New Roman"/>
          <w:sz w:val="20"/>
          <w:szCs w:val="20"/>
          <w:lang w:eastAsia="ru-RU"/>
        </w:rPr>
        <w:t xml:space="preserve"> </w:t>
      </w:r>
      <w:r w:rsidRPr="00B743C3">
        <w:rPr>
          <w:rFonts w:ascii="Times New Roman" w:hAnsi="Times New Roman"/>
          <w:sz w:val="20"/>
          <w:szCs w:val="20"/>
          <w:lang w:eastAsia="ar-SA"/>
        </w:rPr>
        <w:t>Уксуснокислый гидролиз вакцинного штамма. Выявление аллергии (ГЗТ) в аллергическом методе диагностики.</w:t>
      </w:r>
    </w:p>
    <w:p w:rsidR="00BF562D" w:rsidRPr="00B743C3" w:rsidRDefault="007D4681" w:rsidP="007D4681">
      <w:pPr>
        <w:pStyle w:val="af0"/>
        <w:spacing w:line="276" w:lineRule="auto"/>
        <w:ind w:firstLine="709"/>
        <w:jc w:val="both"/>
        <w:rPr>
          <w:rFonts w:ascii="Times New Roman" w:hAnsi="Times New Roman"/>
          <w:sz w:val="20"/>
          <w:szCs w:val="20"/>
          <w:lang w:eastAsia="ar-SA"/>
        </w:rPr>
      </w:pPr>
      <w:r>
        <w:rPr>
          <w:rFonts w:ascii="Times New Roman" w:hAnsi="Times New Roman"/>
          <w:b/>
          <w:sz w:val="20"/>
          <w:szCs w:val="20"/>
          <w:lang w:eastAsia="ar-SA"/>
        </w:rPr>
        <w:t>Аллерген</w:t>
      </w:r>
      <w:r w:rsidR="00BF562D" w:rsidRPr="00B743C3">
        <w:rPr>
          <w:rFonts w:ascii="Times New Roman" w:hAnsi="Times New Roman"/>
          <w:b/>
          <w:sz w:val="20"/>
          <w:szCs w:val="20"/>
          <w:lang w:eastAsia="ar-SA"/>
        </w:rPr>
        <w:t xml:space="preserve"> сибиреязвенный (антраксин).</w:t>
      </w:r>
      <w:r w:rsidR="00BF562D" w:rsidRPr="00B743C3">
        <w:rPr>
          <w:rFonts w:ascii="Times New Roman" w:hAnsi="Times New Roman"/>
          <w:sz w:val="20"/>
          <w:szCs w:val="20"/>
          <w:lang w:eastAsia="ar-SA"/>
        </w:rPr>
        <w:t xml:space="preserve"> Гидролизат вегетативных форм вакцинного штамма. Выявление аллергии (ГЗТ) в аллергическом методе диагностики.</w:t>
      </w:r>
    </w:p>
    <w:p w:rsidR="00BF562D" w:rsidRPr="007D4681" w:rsidRDefault="00BF562D" w:rsidP="007D4681">
      <w:pPr>
        <w:spacing w:after="0"/>
        <w:jc w:val="both"/>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Протокол исследования: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126"/>
        <w:gridCol w:w="1418"/>
        <w:gridCol w:w="3519"/>
        <w:gridCol w:w="2185"/>
      </w:tblGrid>
      <w:tr w:rsidR="00BF562D" w:rsidRPr="00B743C3" w:rsidTr="0055397D">
        <w:tc>
          <w:tcPr>
            <w:tcW w:w="817" w:type="dxa"/>
            <w:vAlign w:val="center"/>
          </w:tcPr>
          <w:p w:rsidR="00BF562D" w:rsidRPr="00B743C3" w:rsidRDefault="00BF562D" w:rsidP="0055397D">
            <w:pPr>
              <w:spacing w:after="0"/>
              <w:ind w:left="-25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 п/п</w:t>
            </w:r>
          </w:p>
        </w:tc>
        <w:tc>
          <w:tcPr>
            <w:tcW w:w="2126" w:type="dxa"/>
            <w:vAlign w:val="center"/>
          </w:tcPr>
          <w:p w:rsidR="0055397D" w:rsidRDefault="00BF562D" w:rsidP="0055397D">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Название</w:t>
            </w:r>
          </w:p>
          <w:p w:rsidR="00BF562D" w:rsidRPr="00B743C3" w:rsidRDefault="0055397D" w:rsidP="0055397D">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п</w:t>
            </w:r>
            <w:r w:rsidR="00BF562D" w:rsidRPr="00B743C3">
              <w:rPr>
                <w:rFonts w:ascii="Times New Roman" w:eastAsia="Calibri" w:hAnsi="Times New Roman" w:cs="Times New Roman"/>
                <w:b/>
                <w:sz w:val="20"/>
                <w:szCs w:val="20"/>
                <w:lang w:eastAsia="ru-RU"/>
              </w:rPr>
              <w:t>репарата</w:t>
            </w:r>
          </w:p>
        </w:tc>
        <w:tc>
          <w:tcPr>
            <w:tcW w:w="1418" w:type="dxa"/>
            <w:vAlign w:val="center"/>
          </w:tcPr>
          <w:p w:rsidR="00BF562D" w:rsidRPr="00B743C3" w:rsidRDefault="00BF562D" w:rsidP="0055397D">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Состав</w:t>
            </w:r>
          </w:p>
        </w:tc>
        <w:tc>
          <w:tcPr>
            <w:tcW w:w="3519" w:type="dxa"/>
            <w:vAlign w:val="center"/>
          </w:tcPr>
          <w:p w:rsidR="00BF562D" w:rsidRPr="00B743C3" w:rsidRDefault="00BF562D" w:rsidP="0055397D">
            <w:pPr>
              <w:pStyle w:val="af0"/>
              <w:spacing w:line="276" w:lineRule="auto"/>
              <w:jc w:val="center"/>
              <w:rPr>
                <w:rFonts w:ascii="Times New Roman" w:eastAsia="Calibri" w:hAnsi="Times New Roman"/>
                <w:b/>
                <w:sz w:val="20"/>
                <w:szCs w:val="20"/>
                <w:lang w:eastAsia="ru-RU"/>
              </w:rPr>
            </w:pPr>
            <w:r w:rsidRPr="00B743C3">
              <w:rPr>
                <w:rFonts w:ascii="Times New Roman" w:eastAsia="Calibri" w:hAnsi="Times New Roman"/>
                <w:b/>
                <w:sz w:val="20"/>
                <w:szCs w:val="20"/>
                <w:lang w:eastAsia="ru-RU"/>
              </w:rPr>
              <w:t>К какой группе диагностических препаратов</w:t>
            </w:r>
            <w:r w:rsidR="0055397D">
              <w:rPr>
                <w:rFonts w:ascii="Times New Roman" w:eastAsia="Calibri" w:hAnsi="Times New Roman"/>
                <w:b/>
                <w:sz w:val="20"/>
                <w:szCs w:val="20"/>
                <w:lang w:eastAsia="ru-RU"/>
              </w:rPr>
              <w:t xml:space="preserve"> </w:t>
            </w:r>
            <w:r w:rsidRPr="00B743C3">
              <w:rPr>
                <w:rFonts w:ascii="Times New Roman" w:eastAsia="Calibri" w:hAnsi="Times New Roman"/>
                <w:b/>
                <w:sz w:val="20"/>
                <w:szCs w:val="20"/>
                <w:lang w:eastAsia="ru-RU"/>
              </w:rPr>
              <w:t>относится</w:t>
            </w:r>
          </w:p>
        </w:tc>
        <w:tc>
          <w:tcPr>
            <w:tcW w:w="2185" w:type="dxa"/>
            <w:vAlign w:val="center"/>
          </w:tcPr>
          <w:p w:rsidR="00BF562D" w:rsidRPr="00B743C3" w:rsidRDefault="00BF562D" w:rsidP="0055397D">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Метод</w:t>
            </w:r>
          </w:p>
          <w:p w:rsidR="00BF562D" w:rsidRPr="00B743C3" w:rsidRDefault="00BF562D" w:rsidP="0055397D">
            <w:pPr>
              <w:spacing w:after="0"/>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диагностики</w:t>
            </w:r>
          </w:p>
        </w:tc>
      </w:tr>
      <w:tr w:rsidR="00BF562D" w:rsidRPr="00B743C3" w:rsidTr="0055397D">
        <w:tc>
          <w:tcPr>
            <w:tcW w:w="817"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1</w:t>
            </w:r>
          </w:p>
        </w:tc>
        <w:tc>
          <w:tcPr>
            <w:tcW w:w="2126"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1418"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3519"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2185"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r>
      <w:tr w:rsidR="00BF562D" w:rsidRPr="00B743C3" w:rsidTr="0055397D">
        <w:tc>
          <w:tcPr>
            <w:tcW w:w="817"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2</w:t>
            </w:r>
          </w:p>
        </w:tc>
        <w:tc>
          <w:tcPr>
            <w:tcW w:w="2126"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1418"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3519"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2185"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r>
      <w:tr w:rsidR="00BF562D" w:rsidRPr="00B743C3" w:rsidTr="0055397D">
        <w:tc>
          <w:tcPr>
            <w:tcW w:w="817"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3</w:t>
            </w:r>
          </w:p>
        </w:tc>
        <w:tc>
          <w:tcPr>
            <w:tcW w:w="2126"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1418"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3519"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c>
          <w:tcPr>
            <w:tcW w:w="2185" w:type="dxa"/>
            <w:vAlign w:val="center"/>
          </w:tcPr>
          <w:p w:rsidR="00BF562D" w:rsidRPr="00B743C3" w:rsidRDefault="00BF562D" w:rsidP="0055397D">
            <w:pPr>
              <w:spacing w:after="0"/>
              <w:ind w:hanging="284"/>
              <w:jc w:val="center"/>
              <w:rPr>
                <w:rFonts w:ascii="Times New Roman" w:eastAsia="Calibri" w:hAnsi="Times New Roman" w:cs="Times New Roman"/>
                <w:sz w:val="20"/>
                <w:szCs w:val="20"/>
                <w:lang w:eastAsia="ru-RU"/>
              </w:rPr>
            </w:pPr>
          </w:p>
        </w:tc>
      </w:tr>
      <w:tr w:rsidR="00BF562D" w:rsidRPr="00B743C3" w:rsidTr="0055397D">
        <w:tc>
          <w:tcPr>
            <w:tcW w:w="817" w:type="dxa"/>
            <w:vAlign w:val="center"/>
          </w:tcPr>
          <w:p w:rsidR="00BF562D" w:rsidRPr="00B743C3" w:rsidRDefault="00BF562D" w:rsidP="0055397D">
            <w:pPr>
              <w:spacing w:after="0"/>
              <w:ind w:hanging="1418"/>
              <w:jc w:val="center"/>
              <w:rPr>
                <w:rFonts w:ascii="Times New Roman" w:eastAsia="Calibri" w:hAnsi="Times New Roman" w:cs="Times New Roman"/>
                <w:sz w:val="20"/>
                <w:szCs w:val="20"/>
                <w:lang w:eastAsia="ru-RU"/>
              </w:rPr>
            </w:pPr>
          </w:p>
          <w:p w:rsidR="00BF562D" w:rsidRPr="00B743C3" w:rsidRDefault="00BF562D" w:rsidP="0055397D">
            <w:pPr>
              <w:spacing w:after="0"/>
              <w:ind w:hanging="250"/>
              <w:jc w:val="center"/>
              <w:rPr>
                <w:rFonts w:ascii="Times New Roman" w:eastAsia="Calibri" w:hAnsi="Times New Roman" w:cs="Times New Roman"/>
                <w:sz w:val="20"/>
                <w:szCs w:val="20"/>
                <w:lang w:eastAsia="ru-RU"/>
              </w:rPr>
            </w:pPr>
            <w:r w:rsidRPr="00B743C3">
              <w:rPr>
                <w:rFonts w:ascii="Times New Roman" w:eastAsia="Calibri" w:hAnsi="Times New Roman" w:cs="Times New Roman"/>
                <w:sz w:val="20"/>
                <w:szCs w:val="20"/>
                <w:lang w:eastAsia="ru-RU"/>
              </w:rPr>
              <w:t>4</w:t>
            </w:r>
          </w:p>
        </w:tc>
        <w:tc>
          <w:tcPr>
            <w:tcW w:w="2126" w:type="dxa"/>
            <w:vAlign w:val="center"/>
          </w:tcPr>
          <w:p w:rsidR="00BF562D" w:rsidRPr="00B743C3" w:rsidRDefault="00BF562D" w:rsidP="0055397D">
            <w:pPr>
              <w:spacing w:after="0"/>
              <w:ind w:hanging="1418"/>
              <w:jc w:val="center"/>
              <w:rPr>
                <w:rFonts w:ascii="Times New Roman" w:eastAsia="Calibri" w:hAnsi="Times New Roman" w:cs="Times New Roman"/>
                <w:sz w:val="20"/>
                <w:szCs w:val="20"/>
                <w:lang w:eastAsia="ru-RU"/>
              </w:rPr>
            </w:pPr>
          </w:p>
          <w:p w:rsidR="00BF562D" w:rsidRPr="00B743C3" w:rsidRDefault="00BF562D" w:rsidP="0055397D">
            <w:pPr>
              <w:spacing w:after="0"/>
              <w:ind w:hanging="1418"/>
              <w:jc w:val="center"/>
              <w:rPr>
                <w:rFonts w:ascii="Times New Roman" w:eastAsia="Calibri" w:hAnsi="Times New Roman" w:cs="Times New Roman"/>
                <w:sz w:val="20"/>
                <w:szCs w:val="20"/>
                <w:lang w:eastAsia="ru-RU"/>
              </w:rPr>
            </w:pPr>
          </w:p>
          <w:p w:rsidR="00BF562D" w:rsidRPr="00B743C3" w:rsidRDefault="00BF562D" w:rsidP="0055397D">
            <w:pPr>
              <w:spacing w:after="0"/>
              <w:ind w:hanging="1418"/>
              <w:jc w:val="center"/>
              <w:rPr>
                <w:rFonts w:ascii="Times New Roman" w:eastAsia="Calibri" w:hAnsi="Times New Roman" w:cs="Times New Roman"/>
                <w:sz w:val="20"/>
                <w:szCs w:val="20"/>
                <w:lang w:eastAsia="ru-RU"/>
              </w:rPr>
            </w:pPr>
          </w:p>
          <w:p w:rsidR="00BF562D" w:rsidRPr="00B743C3" w:rsidRDefault="00BF562D" w:rsidP="0055397D">
            <w:pPr>
              <w:spacing w:after="0"/>
              <w:ind w:hanging="1418"/>
              <w:jc w:val="center"/>
              <w:rPr>
                <w:rFonts w:ascii="Times New Roman" w:eastAsia="Calibri" w:hAnsi="Times New Roman" w:cs="Times New Roman"/>
                <w:sz w:val="20"/>
                <w:szCs w:val="20"/>
                <w:lang w:eastAsia="ru-RU"/>
              </w:rPr>
            </w:pPr>
          </w:p>
        </w:tc>
        <w:tc>
          <w:tcPr>
            <w:tcW w:w="1418" w:type="dxa"/>
            <w:vAlign w:val="center"/>
          </w:tcPr>
          <w:p w:rsidR="00BF562D" w:rsidRPr="00B743C3" w:rsidRDefault="00BF562D" w:rsidP="0055397D">
            <w:pPr>
              <w:spacing w:after="0"/>
              <w:ind w:hanging="1418"/>
              <w:jc w:val="center"/>
              <w:rPr>
                <w:rFonts w:ascii="Times New Roman" w:eastAsia="Calibri" w:hAnsi="Times New Roman" w:cs="Times New Roman"/>
                <w:sz w:val="20"/>
                <w:szCs w:val="20"/>
                <w:lang w:eastAsia="ru-RU"/>
              </w:rPr>
            </w:pPr>
          </w:p>
        </w:tc>
        <w:tc>
          <w:tcPr>
            <w:tcW w:w="3519" w:type="dxa"/>
            <w:vAlign w:val="center"/>
          </w:tcPr>
          <w:p w:rsidR="00BF562D" w:rsidRPr="00B743C3" w:rsidRDefault="00BF562D" w:rsidP="0055397D">
            <w:pPr>
              <w:spacing w:after="0"/>
              <w:ind w:hanging="1418"/>
              <w:jc w:val="center"/>
              <w:rPr>
                <w:rFonts w:ascii="Times New Roman" w:eastAsia="Calibri" w:hAnsi="Times New Roman" w:cs="Times New Roman"/>
                <w:sz w:val="20"/>
                <w:szCs w:val="20"/>
                <w:lang w:eastAsia="ru-RU"/>
              </w:rPr>
            </w:pPr>
          </w:p>
        </w:tc>
        <w:tc>
          <w:tcPr>
            <w:tcW w:w="2185" w:type="dxa"/>
            <w:vAlign w:val="center"/>
          </w:tcPr>
          <w:p w:rsidR="00BF562D" w:rsidRPr="00B743C3" w:rsidRDefault="00BF562D" w:rsidP="0055397D">
            <w:pPr>
              <w:spacing w:after="0"/>
              <w:ind w:hanging="1418"/>
              <w:jc w:val="center"/>
              <w:rPr>
                <w:rFonts w:ascii="Times New Roman" w:eastAsia="Calibri" w:hAnsi="Times New Roman" w:cs="Times New Roman"/>
                <w:sz w:val="20"/>
                <w:szCs w:val="20"/>
                <w:lang w:eastAsia="ru-RU"/>
              </w:rPr>
            </w:pPr>
          </w:p>
        </w:tc>
      </w:tr>
    </w:tbl>
    <w:p w:rsidR="00BF562D" w:rsidRPr="00B743C3" w:rsidRDefault="00BF562D" w:rsidP="00BF562D">
      <w:pPr>
        <w:spacing w:after="0"/>
        <w:ind w:firstLine="709"/>
        <w:jc w:val="both"/>
        <w:rPr>
          <w:rFonts w:ascii="Times New Roman" w:eastAsia="Times New Roman" w:hAnsi="Times New Roman" w:cs="Times New Roman"/>
          <w:b/>
          <w:bCs/>
          <w:sz w:val="20"/>
          <w:szCs w:val="20"/>
          <w:lang w:eastAsia="ru-RU"/>
        </w:rPr>
      </w:pPr>
    </w:p>
    <w:p w:rsidR="00BF562D" w:rsidRPr="00B743C3" w:rsidRDefault="00BF562D" w:rsidP="00B7085E">
      <w:pPr>
        <w:spacing w:after="0"/>
        <w:ind w:firstLine="709"/>
        <w:jc w:val="center"/>
        <w:rPr>
          <w:rFonts w:ascii="Times New Roman" w:eastAsia="Times New Roman" w:hAnsi="Times New Roman" w:cs="Times New Roman"/>
          <w:b/>
          <w:bCs/>
          <w:sz w:val="20"/>
          <w:szCs w:val="20"/>
          <w:lang w:eastAsia="ru-RU"/>
        </w:rPr>
      </w:pPr>
      <w:r w:rsidRPr="00B743C3">
        <w:rPr>
          <w:rFonts w:ascii="Times New Roman" w:eastAsia="Times New Roman" w:hAnsi="Times New Roman" w:cs="Times New Roman"/>
          <w:b/>
          <w:bCs/>
          <w:sz w:val="20"/>
          <w:szCs w:val="20"/>
          <w:lang w:eastAsia="ru-RU"/>
        </w:rPr>
        <w:t>Работа №2.</w:t>
      </w:r>
    </w:p>
    <w:p w:rsidR="00BF562D" w:rsidRPr="00B743C3" w:rsidRDefault="00BF562D" w:rsidP="00BF562D">
      <w:pPr>
        <w:spacing w:after="0"/>
        <w:ind w:firstLine="709"/>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
          <w:bCs/>
          <w:sz w:val="20"/>
          <w:szCs w:val="20"/>
          <w:lang w:eastAsia="ru-RU"/>
        </w:rPr>
        <w:t xml:space="preserve">Цель: </w:t>
      </w:r>
      <w:r w:rsidRPr="00B743C3">
        <w:rPr>
          <w:rFonts w:ascii="Times New Roman" w:eastAsia="Times New Roman" w:hAnsi="Times New Roman" w:cs="Times New Roman"/>
          <w:bCs/>
          <w:sz w:val="20"/>
          <w:szCs w:val="20"/>
          <w:lang w:eastAsia="ru-RU"/>
        </w:rPr>
        <w:t>Оценить результаты аллергич</w:t>
      </w:r>
      <w:r w:rsidR="00B7085E">
        <w:rPr>
          <w:rFonts w:ascii="Times New Roman" w:eastAsia="Times New Roman" w:hAnsi="Times New Roman" w:cs="Times New Roman"/>
          <w:bCs/>
          <w:sz w:val="20"/>
          <w:szCs w:val="20"/>
          <w:lang w:eastAsia="ru-RU"/>
        </w:rPr>
        <w:t xml:space="preserve">еского метода диагностики при </w:t>
      </w:r>
      <w:r w:rsidRPr="00B743C3">
        <w:rPr>
          <w:rFonts w:ascii="Times New Roman" w:eastAsia="Times New Roman" w:hAnsi="Times New Roman" w:cs="Times New Roman"/>
          <w:bCs/>
          <w:sz w:val="20"/>
          <w:szCs w:val="20"/>
          <w:lang w:eastAsia="ru-RU"/>
        </w:rPr>
        <w:t xml:space="preserve">проведении туберкулиновой пробы в школе. </w:t>
      </w:r>
    </w:p>
    <w:p w:rsidR="00BF562D" w:rsidRPr="00B743C3" w:rsidRDefault="00B7085E" w:rsidP="00BF562D">
      <w:pPr>
        <w:spacing w:after="0"/>
        <w:ind w:firstLine="709"/>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
          <w:bCs/>
          <w:sz w:val="20"/>
          <w:szCs w:val="20"/>
          <w:lang w:eastAsia="ru-RU"/>
        </w:rPr>
        <w:t>Задача:</w:t>
      </w:r>
      <w:r w:rsidR="00BF562D" w:rsidRPr="00B743C3">
        <w:rPr>
          <w:rFonts w:ascii="Times New Roman" w:eastAsia="Times New Roman" w:hAnsi="Times New Roman" w:cs="Times New Roman"/>
          <w:b/>
          <w:bCs/>
          <w:sz w:val="20"/>
          <w:szCs w:val="20"/>
          <w:lang w:eastAsia="ru-RU"/>
        </w:rPr>
        <w:t xml:space="preserve"> </w:t>
      </w:r>
      <w:r w:rsidR="00BF562D" w:rsidRPr="00B743C3">
        <w:rPr>
          <w:rFonts w:ascii="Times New Roman" w:eastAsia="Times New Roman" w:hAnsi="Times New Roman" w:cs="Times New Roman"/>
          <w:bCs/>
          <w:sz w:val="20"/>
          <w:szCs w:val="20"/>
          <w:lang w:eastAsia="ru-RU"/>
        </w:rPr>
        <w:t>В первом классе общеобразовательной школы проведен скрининг тубинфицирования и состояния поствакцинального иммунитета путем постановки пробы Манту. Оцените результаты пробы у трех шк</w:t>
      </w:r>
      <w:r>
        <w:rPr>
          <w:rFonts w:ascii="Times New Roman" w:eastAsia="Times New Roman" w:hAnsi="Times New Roman" w:cs="Times New Roman"/>
          <w:bCs/>
          <w:sz w:val="20"/>
          <w:szCs w:val="20"/>
          <w:lang w:eastAsia="ru-RU"/>
        </w:rPr>
        <w:t xml:space="preserve">ольников. Ответьте на вопросы. </w:t>
      </w:r>
    </w:p>
    <w:p w:rsidR="00BF562D" w:rsidRPr="00B7085E" w:rsidRDefault="00B7085E" w:rsidP="00B7085E">
      <w:pPr>
        <w:spacing w:after="0"/>
        <w:ind w:firstLine="709"/>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Протокол исследования:</w:t>
      </w:r>
    </w:p>
    <w:tbl>
      <w:tblPr>
        <w:tblW w:w="0" w:type="auto"/>
        <w:tblInd w:w="108" w:type="dxa"/>
        <w:tblBorders>
          <w:top w:val="single" w:sz="4" w:space="0" w:color="auto"/>
        </w:tblBorders>
        <w:tblLook w:val="0000" w:firstRow="0" w:lastRow="0" w:firstColumn="0" w:lastColumn="0" w:noHBand="0" w:noVBand="0"/>
      </w:tblPr>
      <w:tblGrid>
        <w:gridCol w:w="1512"/>
        <w:gridCol w:w="2410"/>
        <w:gridCol w:w="3024"/>
        <w:gridCol w:w="3119"/>
      </w:tblGrid>
      <w:tr w:rsidR="00BF562D" w:rsidRPr="00B743C3" w:rsidTr="00B7085E">
        <w:trPr>
          <w:trHeight w:val="1272"/>
        </w:trPr>
        <w:tc>
          <w:tcPr>
            <w:tcW w:w="1512"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Ученики</w:t>
            </w:r>
          </w:p>
        </w:tc>
        <w:tc>
          <w:tcPr>
            <w:tcW w:w="2410"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Размер папулы</w:t>
            </w:r>
          </w:p>
        </w:tc>
        <w:tc>
          <w:tcPr>
            <w:tcW w:w="3024"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Терминологическое название результата аллергической пробы</w:t>
            </w:r>
          </w:p>
        </w:tc>
        <w:tc>
          <w:tcPr>
            <w:tcW w:w="3119"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Возможная интерпретация результата и рекомендации</w:t>
            </w:r>
          </w:p>
        </w:tc>
      </w:tr>
      <w:tr w:rsidR="00BF562D" w:rsidRPr="00B743C3" w:rsidTr="00B7085E">
        <w:trPr>
          <w:trHeight w:val="725"/>
        </w:trPr>
        <w:tc>
          <w:tcPr>
            <w:tcW w:w="1512"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lastRenderedPageBreak/>
              <w:t>Ученик А</w:t>
            </w:r>
          </w:p>
        </w:tc>
        <w:tc>
          <w:tcPr>
            <w:tcW w:w="2410"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Папула отсутствует</w:t>
            </w:r>
          </w:p>
        </w:tc>
        <w:tc>
          <w:tcPr>
            <w:tcW w:w="3024"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r>
      <w:tr w:rsidR="00BF562D" w:rsidRPr="00B743C3" w:rsidTr="00B7085E">
        <w:trPr>
          <w:trHeight w:val="1334"/>
        </w:trPr>
        <w:tc>
          <w:tcPr>
            <w:tcW w:w="1512"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Ученик В</w:t>
            </w:r>
          </w:p>
        </w:tc>
        <w:tc>
          <w:tcPr>
            <w:tcW w:w="2410"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Папула соответствующего размера (до 16 мм)</w:t>
            </w:r>
          </w:p>
        </w:tc>
        <w:tc>
          <w:tcPr>
            <w:tcW w:w="3024"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r>
      <w:tr w:rsidR="00BF562D" w:rsidRPr="00B743C3" w:rsidTr="00B7085E">
        <w:trPr>
          <w:trHeight w:val="1549"/>
        </w:trPr>
        <w:tc>
          <w:tcPr>
            <w:tcW w:w="1512"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Ученик С</w:t>
            </w:r>
          </w:p>
        </w:tc>
        <w:tc>
          <w:tcPr>
            <w:tcW w:w="2410"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color w:val="000000"/>
                <w:sz w:val="20"/>
                <w:szCs w:val="20"/>
                <w:lang w:eastAsia="ru-RU"/>
              </w:rPr>
              <w:t>Папула превышающего размера (свыше 17 мм)</w:t>
            </w:r>
          </w:p>
        </w:tc>
        <w:tc>
          <w:tcPr>
            <w:tcW w:w="3024"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c>
          <w:tcPr>
            <w:tcW w:w="3119" w:type="dxa"/>
            <w:tcBorders>
              <w:top w:val="single" w:sz="4" w:space="0" w:color="auto"/>
              <w:left w:val="single" w:sz="4" w:space="0" w:color="auto"/>
              <w:bottom w:val="single" w:sz="4" w:space="0" w:color="auto"/>
              <w:right w:val="single" w:sz="4" w:space="0" w:color="auto"/>
            </w:tcBorders>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r>
    </w:tbl>
    <w:p w:rsidR="00BF562D" w:rsidRPr="00B743C3" w:rsidRDefault="00BF562D" w:rsidP="005C5046">
      <w:pPr>
        <w:spacing w:after="0"/>
        <w:ind w:firstLine="720"/>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b/>
          <w:color w:val="000000"/>
          <w:sz w:val="20"/>
          <w:szCs w:val="20"/>
          <w:lang w:eastAsia="ru-RU"/>
        </w:rPr>
        <w:t xml:space="preserve">Вывод: </w:t>
      </w:r>
      <w:r w:rsidRPr="00B743C3">
        <w:rPr>
          <w:rFonts w:ascii="Times New Roman" w:eastAsia="Times New Roman" w:hAnsi="Times New Roman" w:cs="Times New Roman"/>
          <w:color w:val="000000"/>
          <w:sz w:val="20"/>
          <w:szCs w:val="20"/>
          <w:lang w:eastAsia="ru-RU"/>
        </w:rPr>
        <w:t xml:space="preserve">(Ответьте на вопросы) Почему диагноз «Тубинфицирование» нельзя поставить, опираясь только на полученный результат? Какие дополнительные исследования Вы рекомендуете?  </w:t>
      </w:r>
    </w:p>
    <w:p w:rsidR="00BF562D" w:rsidRPr="00B743C3" w:rsidRDefault="00BF562D" w:rsidP="005C5046">
      <w:pPr>
        <w:spacing w:after="0"/>
        <w:jc w:val="both"/>
        <w:rPr>
          <w:rFonts w:ascii="Times New Roman" w:eastAsia="Times New Roman" w:hAnsi="Times New Roman" w:cs="Times New Roman"/>
          <w:color w:val="000000"/>
          <w:sz w:val="20"/>
          <w:szCs w:val="20"/>
          <w:lang w:eastAsia="ru-RU"/>
        </w:rPr>
      </w:pPr>
    </w:p>
    <w:p w:rsidR="00BF562D" w:rsidRPr="00B743C3" w:rsidRDefault="00BF562D" w:rsidP="005C5046">
      <w:pPr>
        <w:spacing w:after="0"/>
        <w:ind w:firstLine="709"/>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Работа №3.</w:t>
      </w:r>
    </w:p>
    <w:p w:rsidR="00BF562D" w:rsidRPr="00B743C3" w:rsidRDefault="00BF562D" w:rsidP="005C5046">
      <w:pPr>
        <w:spacing w:after="0"/>
        <w:ind w:firstLine="709"/>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b/>
          <w:color w:val="000000"/>
          <w:sz w:val="20"/>
          <w:szCs w:val="20"/>
          <w:lang w:eastAsia="ru-RU"/>
        </w:rPr>
        <w:t xml:space="preserve">Цель: </w:t>
      </w:r>
      <w:r w:rsidRPr="00B743C3">
        <w:rPr>
          <w:rFonts w:ascii="Times New Roman" w:eastAsia="Times New Roman" w:hAnsi="Times New Roman" w:cs="Times New Roman"/>
          <w:color w:val="000000"/>
          <w:sz w:val="20"/>
          <w:szCs w:val="20"/>
          <w:lang w:eastAsia="ru-RU"/>
        </w:rPr>
        <w:t>Для оценки</w:t>
      </w:r>
      <w:r w:rsidRPr="00B743C3">
        <w:rPr>
          <w:rFonts w:ascii="Times New Roman" w:eastAsia="Times New Roman" w:hAnsi="Times New Roman" w:cs="Times New Roman"/>
          <w:b/>
          <w:color w:val="000000"/>
          <w:sz w:val="20"/>
          <w:szCs w:val="20"/>
          <w:lang w:eastAsia="ru-RU"/>
        </w:rPr>
        <w:t xml:space="preserve"> </w:t>
      </w:r>
      <w:r w:rsidRPr="00B743C3">
        <w:rPr>
          <w:rFonts w:ascii="Times New Roman" w:eastAsia="Times New Roman" w:hAnsi="Times New Roman" w:cs="Times New Roman"/>
          <w:color w:val="000000"/>
          <w:sz w:val="20"/>
          <w:szCs w:val="20"/>
          <w:lang w:eastAsia="ru-RU"/>
        </w:rPr>
        <w:t>параметров аллергического статуса</w:t>
      </w:r>
      <w:r w:rsidRPr="00B743C3">
        <w:rPr>
          <w:rFonts w:ascii="Times New Roman" w:eastAsia="Times New Roman" w:hAnsi="Times New Roman" w:cs="Times New Roman"/>
          <w:b/>
          <w:color w:val="000000"/>
          <w:sz w:val="20"/>
          <w:szCs w:val="20"/>
          <w:lang w:eastAsia="ru-RU"/>
        </w:rPr>
        <w:t xml:space="preserve"> о</w:t>
      </w:r>
      <w:r w:rsidRPr="00B743C3">
        <w:rPr>
          <w:rFonts w:ascii="Times New Roman" w:eastAsia="Times New Roman" w:hAnsi="Times New Roman" w:cs="Times New Roman"/>
          <w:color w:val="000000"/>
          <w:sz w:val="20"/>
          <w:szCs w:val="20"/>
          <w:lang w:eastAsia="ru-RU"/>
        </w:rPr>
        <w:t xml:space="preserve">пределить методом иммунной диффузии по Манчини </w:t>
      </w:r>
      <w:r w:rsidR="00B7085E">
        <w:rPr>
          <w:rFonts w:ascii="Times New Roman" w:eastAsia="Times New Roman" w:hAnsi="Times New Roman" w:cs="Times New Roman"/>
          <w:color w:val="000000"/>
          <w:sz w:val="20"/>
          <w:szCs w:val="20"/>
          <w:lang w:eastAsia="ru-RU"/>
        </w:rPr>
        <w:t>общий Ig</w:t>
      </w:r>
      <w:r w:rsidRPr="00B743C3">
        <w:rPr>
          <w:rFonts w:ascii="Times New Roman" w:eastAsia="Times New Roman" w:hAnsi="Times New Roman" w:cs="Times New Roman"/>
          <w:color w:val="000000"/>
          <w:sz w:val="20"/>
          <w:szCs w:val="20"/>
          <w:lang w:eastAsia="ru-RU"/>
        </w:rPr>
        <w:t>E.</w:t>
      </w:r>
    </w:p>
    <w:p w:rsidR="00BF562D" w:rsidRPr="00B743C3" w:rsidRDefault="00BF562D" w:rsidP="005C5046">
      <w:pPr>
        <w:spacing w:after="0"/>
        <w:ind w:firstLine="709"/>
        <w:jc w:val="both"/>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 xml:space="preserve">Задача: </w:t>
      </w:r>
      <w:r w:rsidRPr="00B743C3">
        <w:rPr>
          <w:rFonts w:ascii="Times New Roman" w:eastAsia="Times New Roman" w:hAnsi="Times New Roman" w:cs="Times New Roman"/>
          <w:color w:val="000000"/>
          <w:sz w:val="20"/>
          <w:szCs w:val="20"/>
          <w:lang w:eastAsia="ru-RU"/>
        </w:rPr>
        <w:t xml:space="preserve">В иммунологической лаборатории в рамках оценки аллергического статуса обследуемых провели исследование наличия общих Ig E в сыворотке крови. Оцените результаты. </w:t>
      </w:r>
    </w:p>
    <w:p w:rsidR="00BF562D" w:rsidRPr="00B743C3" w:rsidRDefault="00BF562D" w:rsidP="00BF562D">
      <w:pPr>
        <w:spacing w:after="0"/>
        <w:ind w:firstLine="709"/>
        <w:jc w:val="both"/>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Протокол исследования:</w:t>
      </w:r>
    </w:p>
    <w:p w:rsidR="00BF562D" w:rsidRPr="00B743C3" w:rsidRDefault="00BF562D" w:rsidP="00BF562D">
      <w:pPr>
        <w:spacing w:after="0"/>
        <w:ind w:firstLine="709"/>
        <w:jc w:val="both"/>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Цель:</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977"/>
        <w:gridCol w:w="2552"/>
      </w:tblGrid>
      <w:tr w:rsidR="00BF562D" w:rsidRPr="00B743C3" w:rsidTr="00B7085E">
        <w:trPr>
          <w:trHeight w:val="375"/>
        </w:trPr>
        <w:tc>
          <w:tcPr>
            <w:tcW w:w="4536" w:type="dxa"/>
            <w:vAlign w:val="center"/>
          </w:tcPr>
          <w:p w:rsidR="00BF562D" w:rsidRPr="00B743C3" w:rsidRDefault="00B7085E" w:rsidP="00B7085E">
            <w:pPr>
              <w:spacing w:after="0"/>
              <w:jc w:val="center"/>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 xml:space="preserve">Рисунок </w:t>
            </w:r>
            <w:r w:rsidR="00BF562D" w:rsidRPr="00B743C3">
              <w:rPr>
                <w:rFonts w:ascii="Times New Roman" w:eastAsia="Times New Roman" w:hAnsi="Times New Roman" w:cs="Times New Roman"/>
                <w:b/>
                <w:color w:val="000000"/>
                <w:sz w:val="20"/>
                <w:szCs w:val="20"/>
                <w:lang w:eastAsia="ru-RU"/>
              </w:rPr>
              <w:t>с обозначениями</w:t>
            </w:r>
          </w:p>
        </w:tc>
        <w:tc>
          <w:tcPr>
            <w:tcW w:w="2977" w:type="dxa"/>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Ингредиенты реакции</w:t>
            </w:r>
          </w:p>
        </w:tc>
        <w:tc>
          <w:tcPr>
            <w:tcW w:w="2552" w:type="dxa"/>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Результат. (У кого из обследуемых обнаружены</w:t>
            </w:r>
          </w:p>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r w:rsidRPr="00B743C3">
              <w:rPr>
                <w:rFonts w:ascii="Times New Roman" w:eastAsia="Times New Roman" w:hAnsi="Times New Roman" w:cs="Times New Roman"/>
                <w:b/>
                <w:color w:val="000000"/>
                <w:sz w:val="20"/>
                <w:szCs w:val="20"/>
                <w:lang w:eastAsia="ru-RU"/>
              </w:rPr>
              <w:t>Ig E?)</w:t>
            </w:r>
          </w:p>
        </w:tc>
      </w:tr>
      <w:tr w:rsidR="00BF562D" w:rsidRPr="00B743C3" w:rsidTr="00B7085E">
        <w:trPr>
          <w:trHeight w:val="2021"/>
        </w:trPr>
        <w:tc>
          <w:tcPr>
            <w:tcW w:w="4536"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2977" w:type="dxa"/>
            <w:vAlign w:val="center"/>
          </w:tcPr>
          <w:p w:rsidR="00BF562D" w:rsidRPr="00B743C3" w:rsidRDefault="00BF562D" w:rsidP="00B7085E">
            <w:pPr>
              <w:spacing w:after="0"/>
              <w:jc w:val="center"/>
              <w:rPr>
                <w:rFonts w:ascii="Times New Roman" w:eastAsia="Times New Roman" w:hAnsi="Times New Roman" w:cs="Times New Roman"/>
                <w:b/>
                <w:color w:val="000000"/>
                <w:sz w:val="20"/>
                <w:szCs w:val="20"/>
                <w:lang w:eastAsia="ru-RU"/>
              </w:rPr>
            </w:pPr>
          </w:p>
        </w:tc>
        <w:tc>
          <w:tcPr>
            <w:tcW w:w="2552" w:type="dxa"/>
            <w:vAlign w:val="center"/>
          </w:tcPr>
          <w:p w:rsidR="00BF562D" w:rsidRPr="00B743C3" w:rsidRDefault="00BF562D" w:rsidP="00B7085E">
            <w:pPr>
              <w:spacing w:after="0"/>
              <w:jc w:val="center"/>
              <w:rPr>
                <w:rFonts w:ascii="Times New Roman" w:eastAsia="Times New Roman" w:hAnsi="Times New Roman" w:cs="Times New Roman"/>
                <w:color w:val="000000"/>
                <w:sz w:val="20"/>
                <w:szCs w:val="20"/>
                <w:lang w:eastAsia="ru-RU"/>
              </w:rPr>
            </w:pPr>
          </w:p>
        </w:tc>
      </w:tr>
    </w:tbl>
    <w:p w:rsidR="00BF562D" w:rsidRPr="00B743C3" w:rsidRDefault="00BF562D" w:rsidP="005C5046">
      <w:pPr>
        <w:spacing w:after="0"/>
        <w:ind w:firstLine="720"/>
        <w:jc w:val="both"/>
        <w:rPr>
          <w:rFonts w:ascii="Times New Roman" w:eastAsia="Times New Roman" w:hAnsi="Times New Roman" w:cs="Times New Roman"/>
          <w:color w:val="000000"/>
          <w:sz w:val="20"/>
          <w:szCs w:val="20"/>
          <w:lang w:eastAsia="ru-RU"/>
        </w:rPr>
      </w:pPr>
      <w:r w:rsidRPr="00B743C3">
        <w:rPr>
          <w:rFonts w:ascii="Times New Roman" w:eastAsia="Times New Roman" w:hAnsi="Times New Roman" w:cs="Times New Roman"/>
          <w:b/>
          <w:color w:val="000000"/>
          <w:sz w:val="20"/>
          <w:szCs w:val="20"/>
          <w:lang w:eastAsia="ru-RU"/>
        </w:rPr>
        <w:t xml:space="preserve">Вывод: </w:t>
      </w:r>
      <w:r w:rsidRPr="00B743C3">
        <w:rPr>
          <w:rFonts w:ascii="Times New Roman" w:eastAsia="Times New Roman" w:hAnsi="Times New Roman" w:cs="Times New Roman"/>
          <w:color w:val="000000"/>
          <w:sz w:val="20"/>
          <w:szCs w:val="20"/>
          <w:lang w:eastAsia="ru-RU"/>
        </w:rPr>
        <w:t xml:space="preserve">(Ответьте на вопросы) Какие еще параметры аллергического статуса должны быть определены для выяснения причинно-значимых аллергенов. </w:t>
      </w:r>
    </w:p>
    <w:p w:rsidR="00B7085E" w:rsidRDefault="00B7085E" w:rsidP="005C5046">
      <w:pPr>
        <w:spacing w:after="0"/>
        <w:ind w:firstLine="709"/>
        <w:jc w:val="both"/>
        <w:rPr>
          <w:rFonts w:ascii="Times New Roman" w:eastAsia="Times New Roman" w:hAnsi="Times New Roman" w:cs="Times New Roman"/>
          <w:b/>
          <w:sz w:val="20"/>
          <w:szCs w:val="20"/>
          <w:lang w:eastAsia="ru-RU"/>
        </w:rPr>
      </w:pPr>
    </w:p>
    <w:p w:rsidR="0055397D" w:rsidRDefault="0055397D" w:rsidP="005C5046">
      <w:pPr>
        <w:spacing w:after="0"/>
        <w:ind w:firstLine="709"/>
        <w:jc w:val="center"/>
        <w:rPr>
          <w:rFonts w:ascii="Times New Roman" w:eastAsia="Times New Roman" w:hAnsi="Times New Roman" w:cs="Times New Roman"/>
          <w:b/>
          <w:sz w:val="20"/>
          <w:szCs w:val="20"/>
          <w:lang w:eastAsia="ru-RU"/>
        </w:rPr>
      </w:pPr>
    </w:p>
    <w:p w:rsidR="00BF562D" w:rsidRPr="00B743C3" w:rsidRDefault="00B7085E" w:rsidP="005C5046">
      <w:pPr>
        <w:spacing w:after="0"/>
        <w:ind w:firstLine="709"/>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САМОСТОЯТЕЛЬНАЯ РАБОТА ВО ВНЕУЧЕБНОЕ ВРЕМЯ</w:t>
      </w:r>
    </w:p>
    <w:p w:rsidR="00BF562D" w:rsidRPr="00B743C3" w:rsidRDefault="00BF562D" w:rsidP="005C5046">
      <w:pPr>
        <w:spacing w:after="0"/>
        <w:ind w:firstLine="709"/>
        <w:jc w:val="center"/>
        <w:rPr>
          <w:rFonts w:ascii="Times New Roman" w:eastAsia="Calibri" w:hAnsi="Times New Roman" w:cs="Times New Roman"/>
          <w:b/>
          <w:sz w:val="20"/>
          <w:szCs w:val="20"/>
          <w:lang w:eastAsia="ru-RU"/>
        </w:rPr>
      </w:pPr>
      <w:r w:rsidRPr="00B743C3">
        <w:rPr>
          <w:rFonts w:ascii="Times New Roman" w:eastAsia="Calibri" w:hAnsi="Times New Roman" w:cs="Times New Roman"/>
          <w:b/>
          <w:sz w:val="20"/>
          <w:szCs w:val="20"/>
          <w:lang w:eastAsia="ru-RU"/>
        </w:rPr>
        <w:t>Задание 1</w:t>
      </w:r>
      <w:r w:rsidR="00B7085E">
        <w:rPr>
          <w:rFonts w:ascii="Times New Roman" w:eastAsia="Calibri" w:hAnsi="Times New Roman" w:cs="Times New Roman"/>
          <w:b/>
          <w:sz w:val="20"/>
          <w:szCs w:val="20"/>
          <w:lang w:eastAsia="ru-RU"/>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
        <w:gridCol w:w="3961"/>
        <w:gridCol w:w="5637"/>
      </w:tblGrid>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Виды аллергенов:</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Примеры:</w:t>
            </w:r>
          </w:p>
        </w:tc>
      </w:tr>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ИНГАЛЯЦИОННЫЕ</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ПИЩЕВЫЕ</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ЛЕКАРСТВЕННЫЕ</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4.</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ИНФЕКЦИОННЫЕ</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46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5.</w:t>
            </w:r>
          </w:p>
        </w:tc>
        <w:tc>
          <w:tcPr>
            <w:tcW w:w="3961"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ПРОМЫШЛЕННЫЕ</w:t>
            </w:r>
          </w:p>
        </w:tc>
        <w:tc>
          <w:tcPr>
            <w:tcW w:w="5637"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r>
    </w:tbl>
    <w:p w:rsidR="00BF562D" w:rsidRPr="00B743C3" w:rsidRDefault="00BF562D" w:rsidP="00BF562D">
      <w:pPr>
        <w:spacing w:after="0"/>
        <w:ind w:firstLine="709"/>
        <w:jc w:val="both"/>
        <w:rPr>
          <w:rFonts w:ascii="Times New Roman" w:eastAsia="Times New Roman" w:hAnsi="Times New Roman" w:cs="Times New Roman"/>
          <w:b/>
          <w:sz w:val="20"/>
          <w:szCs w:val="20"/>
          <w:lang w:eastAsia="ru-RU"/>
        </w:rPr>
      </w:pPr>
      <w:bookmarkStart w:id="2" w:name="OLE_LINK9"/>
      <w:bookmarkStart w:id="3" w:name="OLE_LINK10"/>
    </w:p>
    <w:p w:rsidR="00BF562D" w:rsidRPr="00B743C3" w:rsidRDefault="00BF562D" w:rsidP="00B7085E">
      <w:pPr>
        <w:spacing w:after="0"/>
        <w:ind w:firstLine="709"/>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Задание 2.</w:t>
      </w:r>
    </w:p>
    <w:p w:rsidR="00BF562D" w:rsidRPr="00B743C3" w:rsidRDefault="00BF562D" w:rsidP="00BF562D">
      <w:pPr>
        <w:spacing w:after="0"/>
        <w:ind w:firstLine="709"/>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Отметить </w:t>
      </w:r>
      <w:bookmarkEnd w:id="2"/>
      <w:bookmarkEnd w:id="3"/>
      <w:r w:rsidR="00B7085E">
        <w:rPr>
          <w:rFonts w:ascii="Times New Roman" w:eastAsia="Times New Roman" w:hAnsi="Times New Roman" w:cs="Times New Roman"/>
          <w:sz w:val="20"/>
          <w:szCs w:val="20"/>
          <w:lang w:eastAsia="ru-RU"/>
        </w:rPr>
        <w:t>различия в механизмах ГЗТ и ГНТ</w:t>
      </w:r>
      <w:r w:rsidRPr="00B743C3">
        <w:rPr>
          <w:rFonts w:ascii="Times New Roman" w:eastAsia="Times New Roman" w:hAnsi="Times New Roman" w:cs="Times New Roman"/>
          <w:sz w:val="20"/>
          <w:szCs w:val="20"/>
          <w:lang w:eastAsia="ru-RU"/>
        </w:rPr>
        <w:t xml:space="preserve"> и заполнить таблицу.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240"/>
        <w:gridCol w:w="4125"/>
      </w:tblGrid>
      <w:tr w:rsidR="00BF562D" w:rsidRPr="00B743C3" w:rsidTr="00B7085E">
        <w:trPr>
          <w:trHeight w:val="319"/>
        </w:trPr>
        <w:tc>
          <w:tcPr>
            <w:tcW w:w="2700"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Характеристика</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ГНТ</w:t>
            </w:r>
          </w:p>
        </w:tc>
        <w:tc>
          <w:tcPr>
            <w:tcW w:w="4125" w:type="dxa"/>
            <w:vAlign w:val="center"/>
          </w:tcPr>
          <w:p w:rsidR="00BF562D" w:rsidRPr="00B743C3" w:rsidRDefault="00BF562D" w:rsidP="00B7085E">
            <w:pPr>
              <w:spacing w:after="0"/>
              <w:jc w:val="center"/>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ГЗТ</w:t>
            </w:r>
          </w:p>
        </w:tc>
      </w:tr>
      <w:tr w:rsidR="00BF562D" w:rsidRPr="00B743C3" w:rsidTr="00B7085E">
        <w:tc>
          <w:tcPr>
            <w:tcW w:w="270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Механизм</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4125"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270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Время развития</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4125"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c>
          <w:tcPr>
            <w:tcW w:w="270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Десенсибилизация</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4125"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rPr>
          <w:trHeight w:val="855"/>
        </w:trPr>
        <w:tc>
          <w:tcPr>
            <w:tcW w:w="270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Применение в микробиологических методах диагностики</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4125"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r>
      <w:tr w:rsidR="00BF562D" w:rsidRPr="00B743C3" w:rsidTr="00B7085E">
        <w:trPr>
          <w:trHeight w:val="578"/>
        </w:trPr>
        <w:tc>
          <w:tcPr>
            <w:tcW w:w="270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Пример клинического проявления реакции</w:t>
            </w:r>
          </w:p>
        </w:tc>
        <w:tc>
          <w:tcPr>
            <w:tcW w:w="3240"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p w:rsidR="00BF562D" w:rsidRPr="00B743C3" w:rsidRDefault="00BF562D" w:rsidP="00B7085E">
            <w:pPr>
              <w:spacing w:after="0"/>
              <w:jc w:val="center"/>
              <w:rPr>
                <w:rFonts w:ascii="Times New Roman" w:eastAsia="Times New Roman" w:hAnsi="Times New Roman" w:cs="Times New Roman"/>
                <w:sz w:val="20"/>
                <w:szCs w:val="20"/>
                <w:lang w:eastAsia="ru-RU"/>
              </w:rPr>
            </w:pPr>
          </w:p>
        </w:tc>
        <w:tc>
          <w:tcPr>
            <w:tcW w:w="4125" w:type="dxa"/>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p>
        </w:tc>
      </w:tr>
    </w:tbl>
    <w:p w:rsidR="0055397D" w:rsidRDefault="0055397D" w:rsidP="00B7085E">
      <w:pPr>
        <w:spacing w:after="0"/>
        <w:jc w:val="center"/>
        <w:rPr>
          <w:rFonts w:ascii="Times New Roman" w:eastAsia="Calibri" w:hAnsi="Times New Roman" w:cs="Times New Roman"/>
          <w:b/>
          <w:sz w:val="20"/>
          <w:szCs w:val="20"/>
          <w:lang w:eastAsia="ru-RU"/>
        </w:rPr>
      </w:pPr>
    </w:p>
    <w:p w:rsidR="00B7085E" w:rsidRDefault="00B7085E" w:rsidP="00B7085E">
      <w:pPr>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 xml:space="preserve">КОНТРОЛЬНЫЕ ВОПРОСЫ И ОТВЕТЫ </w:t>
      </w:r>
    </w:p>
    <w:p w:rsidR="00BF562D" w:rsidRPr="00B743C3" w:rsidRDefault="00BF562D" w:rsidP="00B7085E">
      <w:pPr>
        <w:spacing w:after="0"/>
        <w:jc w:val="center"/>
        <w:rPr>
          <w:rFonts w:ascii="Times New Roman" w:eastAsia="Calibri" w:hAnsi="Times New Roman" w:cs="Times New Roman"/>
          <w:b/>
          <w:bCs/>
          <w:sz w:val="20"/>
          <w:szCs w:val="20"/>
          <w:lang w:eastAsia="ru-RU"/>
        </w:rPr>
      </w:pPr>
      <w:r w:rsidRPr="00B743C3">
        <w:rPr>
          <w:rFonts w:ascii="Times New Roman" w:eastAsia="Calibri" w:hAnsi="Times New Roman" w:cs="Times New Roman"/>
          <w:b/>
          <w:sz w:val="20"/>
          <w:szCs w:val="20"/>
          <w:lang w:eastAsia="ru-RU"/>
        </w:rPr>
        <w:t>ДЛЯ САМОСТОЯТЕЛЬНОЙ РАБОТЫ</w:t>
      </w:r>
      <w:r w:rsidR="00B7085E">
        <w:rPr>
          <w:rFonts w:ascii="Times New Roman" w:eastAsia="Calibri" w:hAnsi="Times New Roman" w:cs="Times New Roman"/>
          <w:b/>
          <w:sz w:val="20"/>
          <w:szCs w:val="20"/>
          <w:lang w:eastAsia="ru-RU"/>
        </w:rPr>
        <w:t xml:space="preserve"> ВО ВНЕУЧЕБНОЕ </w:t>
      </w:r>
      <w:r w:rsidRPr="00B743C3">
        <w:rPr>
          <w:rFonts w:ascii="Times New Roman" w:eastAsia="Calibri" w:hAnsi="Times New Roman" w:cs="Times New Roman"/>
          <w:b/>
          <w:sz w:val="20"/>
          <w:szCs w:val="20"/>
          <w:lang w:eastAsia="ru-RU"/>
        </w:rPr>
        <w:t>ВРЕМЯ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6096"/>
      </w:tblGrid>
      <w:tr w:rsidR="00BF562D" w:rsidRPr="00B743C3" w:rsidTr="00B7085E">
        <w:trPr>
          <w:trHeight w:val="560"/>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Ученый, впервые применивший термин «аллергия»</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 Пирке</w:t>
            </w:r>
          </w:p>
        </w:tc>
      </w:tr>
      <w:tr w:rsidR="00BF562D" w:rsidRPr="00B743C3" w:rsidTr="00B7085E">
        <w:trPr>
          <w:trHeight w:val="272"/>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Синоним термина «аллергия»</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Гиперчувствительность (ГЧ)</w:t>
            </w:r>
          </w:p>
        </w:tc>
      </w:tr>
      <w:tr w:rsidR="00BF562D" w:rsidRPr="00B743C3" w:rsidTr="0055397D">
        <w:trPr>
          <w:trHeight w:val="1062"/>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Виды аллергии</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 Аллергия, опосредованная антителами- гиперчувствительности немедленного типа (ГНТ)</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 Аллергия, опосредованная сенсибилизированными лимфоцитами – гиперчувствительность замедленного типа (ГЗТ)</w:t>
            </w:r>
          </w:p>
        </w:tc>
      </w:tr>
      <w:tr w:rsidR="00BF562D" w:rsidRPr="00B743C3" w:rsidTr="0055397D">
        <w:trPr>
          <w:trHeight w:val="841"/>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Атопии</w:t>
            </w:r>
          </w:p>
        </w:tc>
        <w:tc>
          <w:tcPr>
            <w:tcW w:w="6096" w:type="dxa"/>
            <w:shd w:val="clear" w:color="auto" w:fill="auto"/>
            <w:vAlign w:val="center"/>
          </w:tcPr>
          <w:p w:rsidR="00BF562D" w:rsidRPr="00B743C3" w:rsidRDefault="00BF562D" w:rsidP="00471D82">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Аллергические реакции немедленного типа, возникающие при естественно</w:t>
            </w:r>
            <w:r w:rsidR="00471D82">
              <w:rPr>
                <w:rFonts w:ascii="Times New Roman" w:eastAsia="Times New Roman" w:hAnsi="Times New Roman" w:cs="Times New Roman"/>
                <w:sz w:val="20"/>
                <w:szCs w:val="20"/>
                <w:lang w:eastAsia="ru-RU"/>
              </w:rPr>
              <w:t>м</w:t>
            </w:r>
            <w:r w:rsidRPr="00B743C3">
              <w:rPr>
                <w:rFonts w:ascii="Times New Roman" w:eastAsia="Times New Roman" w:hAnsi="Times New Roman" w:cs="Times New Roman"/>
                <w:sz w:val="20"/>
                <w:szCs w:val="20"/>
                <w:lang w:eastAsia="ru-RU"/>
              </w:rPr>
              <w:t xml:space="preserve"> попадании антигена и имеющие наследственную предрасположенность (бронхиальная астма, ринг, дерматит)</w:t>
            </w:r>
          </w:p>
        </w:tc>
      </w:tr>
      <w:tr w:rsidR="00BF562D" w:rsidRPr="00B743C3" w:rsidTr="00B7085E">
        <w:trPr>
          <w:trHeight w:val="1628"/>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Механизмы атопии</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1. Развитие атопии связано с продукцией </w:t>
            </w:r>
            <w:r w:rsidRPr="00B743C3">
              <w:rPr>
                <w:rFonts w:ascii="Times New Roman" w:eastAsia="Times New Roman" w:hAnsi="Times New Roman" w:cs="Times New Roman"/>
                <w:sz w:val="20"/>
                <w:szCs w:val="20"/>
                <w:lang w:val="en-US" w:eastAsia="ru-RU"/>
              </w:rPr>
              <w:t>IgE</w:t>
            </w:r>
            <w:r w:rsidRPr="00B743C3">
              <w:rPr>
                <w:rFonts w:ascii="Times New Roman" w:eastAsia="Times New Roman" w:hAnsi="Times New Roman" w:cs="Times New Roman"/>
                <w:sz w:val="20"/>
                <w:szCs w:val="20"/>
                <w:lang w:eastAsia="ru-RU"/>
              </w:rPr>
              <w:t xml:space="preserve"> и последующей фиксацией их на тучных клетках, базофилах (стадия сенсибилизации)</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 В фазу разрушения происходит дегрануляция сенсибилизированных базофилов, тучных клеток и выделение медиаторов (анафилатоксинов)</w:t>
            </w:r>
          </w:p>
        </w:tc>
      </w:tr>
      <w:tr w:rsidR="00BF562D" w:rsidRPr="00B743C3" w:rsidTr="0055397D">
        <w:trPr>
          <w:trHeight w:val="762"/>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Сывороточная болезнь</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Аллергическая иммунокомплексная реакция </w:t>
            </w:r>
            <w:r w:rsidRPr="00B743C3">
              <w:rPr>
                <w:rFonts w:ascii="Times New Roman" w:eastAsia="Times New Roman" w:hAnsi="Times New Roman" w:cs="Times New Roman"/>
                <w:sz w:val="20"/>
                <w:szCs w:val="20"/>
                <w:lang w:val="en-US" w:eastAsia="ru-RU"/>
              </w:rPr>
              <w:t>III</w:t>
            </w:r>
            <w:r w:rsidRPr="00B743C3">
              <w:rPr>
                <w:rFonts w:ascii="Times New Roman" w:eastAsia="Times New Roman" w:hAnsi="Times New Roman" w:cs="Times New Roman"/>
                <w:sz w:val="20"/>
                <w:szCs w:val="20"/>
                <w:lang w:eastAsia="ru-RU"/>
              </w:rPr>
              <w:t xml:space="preserve"> типа, развивающаяся через 8-10 дней в ответ на однократное введение чужеродного белка (кровь, антитоксическая сывороткак)</w:t>
            </w:r>
          </w:p>
        </w:tc>
      </w:tr>
      <w:tr w:rsidR="00BF562D" w:rsidRPr="00B743C3" w:rsidTr="00B7085E">
        <w:trPr>
          <w:trHeight w:val="817"/>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Использование в диагностике инфекционных болезней аллергических проб</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 Диагностика инфекционных заболеваний</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 Прогноз течения болезни</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 Решение вопроса о ревакцинации</w:t>
            </w:r>
          </w:p>
        </w:tc>
      </w:tr>
      <w:tr w:rsidR="00BF562D" w:rsidRPr="00B743C3" w:rsidTr="00B7085E">
        <w:trPr>
          <w:trHeight w:val="560"/>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Инфекционные заболевания, при которых развивается аллергия по типу ГЗТ</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Туберкулез, бруцеллез, туляремия, брюшной тиф, лейшманиоз, Ку-лихорадка, лепра и др.</w:t>
            </w:r>
          </w:p>
        </w:tc>
      </w:tr>
      <w:tr w:rsidR="00BF562D" w:rsidRPr="00B743C3" w:rsidTr="00B7085E">
        <w:trPr>
          <w:trHeight w:val="418"/>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Характеристика </w:t>
            </w:r>
            <w:r w:rsidRPr="00B743C3">
              <w:rPr>
                <w:rFonts w:ascii="Times New Roman" w:eastAsia="Times New Roman" w:hAnsi="Times New Roman" w:cs="Times New Roman"/>
                <w:sz w:val="20"/>
                <w:szCs w:val="20"/>
                <w:lang w:val="en-US" w:eastAsia="ru-RU"/>
              </w:rPr>
              <w:t>IgE</w:t>
            </w:r>
            <w:r w:rsidRPr="00B743C3">
              <w:rPr>
                <w:rFonts w:ascii="Times New Roman" w:eastAsia="Times New Roman" w:hAnsi="Times New Roman" w:cs="Times New Roman"/>
                <w:sz w:val="20"/>
                <w:szCs w:val="20"/>
                <w:lang w:eastAsia="ru-RU"/>
              </w:rPr>
              <w:t xml:space="preserve"> (реагинов)</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 Молекулярная масса 200000, 2 активных центра</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2. Составляют 0,02% сывороточных </w:t>
            </w:r>
            <w:r w:rsidRPr="00B743C3">
              <w:rPr>
                <w:rFonts w:ascii="Times New Roman" w:eastAsia="Times New Roman" w:hAnsi="Times New Roman" w:cs="Times New Roman"/>
                <w:sz w:val="20"/>
                <w:szCs w:val="20"/>
                <w:lang w:val="en-US" w:eastAsia="ru-RU"/>
              </w:rPr>
              <w:t>Ig</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 Период полураспада – 2 дня</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4. Участвуют в развитии гиперчувствительности немедленного типа (ГНТ)</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5.Обладают высокой цитофильностью (фиксация на тучных клетках, базофилах)</w:t>
            </w:r>
          </w:p>
        </w:tc>
      </w:tr>
      <w:tr w:rsidR="00B7085E" w:rsidRPr="00B743C3" w:rsidTr="00B7085E">
        <w:trPr>
          <w:trHeight w:val="418"/>
        </w:trPr>
        <w:tc>
          <w:tcPr>
            <w:tcW w:w="3969" w:type="dxa"/>
            <w:shd w:val="clear" w:color="auto" w:fill="auto"/>
            <w:vAlign w:val="center"/>
          </w:tcPr>
          <w:p w:rsidR="00B7085E" w:rsidRPr="00B743C3" w:rsidRDefault="00B7085E"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Реагины (цитофильные антитела)</w:t>
            </w:r>
          </w:p>
        </w:tc>
        <w:tc>
          <w:tcPr>
            <w:tcW w:w="6096" w:type="dxa"/>
            <w:shd w:val="clear" w:color="auto" w:fill="auto"/>
            <w:vAlign w:val="center"/>
          </w:tcPr>
          <w:p w:rsidR="00B7085E" w:rsidRPr="00B743C3" w:rsidRDefault="00B7085E"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Иммуноглобулины (Е), имеющие способность без соединения с антигеном адсорбироваться на клетках (тучные, базофилы), имеющие </w:t>
            </w:r>
            <w:r w:rsidRPr="00B743C3">
              <w:rPr>
                <w:rFonts w:ascii="Times New Roman" w:eastAsia="Times New Roman" w:hAnsi="Times New Roman" w:cs="Times New Roman"/>
                <w:sz w:val="20"/>
                <w:szCs w:val="20"/>
                <w:lang w:val="en-US" w:eastAsia="ru-RU"/>
              </w:rPr>
              <w:t>Fc</w:t>
            </w:r>
            <w:r w:rsidRPr="00B743C3">
              <w:rPr>
                <w:rFonts w:ascii="Times New Roman" w:eastAsia="Times New Roman" w:hAnsi="Times New Roman" w:cs="Times New Roman"/>
                <w:sz w:val="20"/>
                <w:szCs w:val="20"/>
                <w:lang w:eastAsia="ru-RU"/>
              </w:rPr>
              <w:t xml:space="preserve">-рецепторы к </w:t>
            </w:r>
            <w:r w:rsidRPr="00B743C3">
              <w:rPr>
                <w:rFonts w:ascii="Times New Roman" w:eastAsia="Times New Roman" w:hAnsi="Times New Roman" w:cs="Times New Roman"/>
                <w:sz w:val="20"/>
                <w:szCs w:val="20"/>
                <w:lang w:val="en-US" w:eastAsia="ru-RU"/>
              </w:rPr>
              <w:t>IgE</w:t>
            </w:r>
          </w:p>
        </w:tc>
      </w:tr>
      <w:tr w:rsidR="00BF562D" w:rsidRPr="00B743C3" w:rsidTr="00B7085E">
        <w:trPr>
          <w:trHeight w:val="575"/>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Методы выявления ГЗТ</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val="en-US" w:eastAsia="ru-RU"/>
              </w:rPr>
            </w:pPr>
            <w:smartTag w:uri="urn:schemas-microsoft-com:office:smarttags" w:element="metricconverter">
              <w:smartTagPr>
                <w:attr w:name="ProductID" w:val="1. in"/>
              </w:smartTagPr>
              <w:r w:rsidRPr="00B743C3">
                <w:rPr>
                  <w:rFonts w:ascii="Times New Roman" w:eastAsia="Times New Roman" w:hAnsi="Times New Roman" w:cs="Times New Roman"/>
                  <w:sz w:val="20"/>
                  <w:szCs w:val="20"/>
                  <w:lang w:eastAsia="ru-RU"/>
                </w:rPr>
                <w:t xml:space="preserve">1. </w:t>
              </w:r>
              <w:r w:rsidRPr="00B743C3">
                <w:rPr>
                  <w:rFonts w:ascii="Times New Roman" w:eastAsia="Times New Roman" w:hAnsi="Times New Roman" w:cs="Times New Roman"/>
                  <w:sz w:val="20"/>
                  <w:szCs w:val="20"/>
                  <w:lang w:val="en-US" w:eastAsia="ru-RU"/>
                </w:rPr>
                <w:t>in</w:t>
              </w:r>
            </w:smartTag>
            <w:r w:rsidRPr="00B743C3">
              <w:rPr>
                <w:rFonts w:ascii="Times New Roman" w:eastAsia="Times New Roman" w:hAnsi="Times New Roman" w:cs="Times New Roman"/>
                <w:sz w:val="20"/>
                <w:szCs w:val="20"/>
                <w:lang w:val="en-US" w:eastAsia="ru-RU"/>
              </w:rPr>
              <w:t xml:space="preserve"> vivo</w:t>
            </w:r>
          </w:p>
          <w:p w:rsidR="00BF562D" w:rsidRPr="00B743C3" w:rsidRDefault="00BF562D" w:rsidP="00B7085E">
            <w:pPr>
              <w:spacing w:after="0"/>
              <w:jc w:val="center"/>
              <w:rPr>
                <w:rFonts w:ascii="Times New Roman" w:eastAsia="Times New Roman" w:hAnsi="Times New Roman" w:cs="Times New Roman"/>
                <w:sz w:val="20"/>
                <w:szCs w:val="20"/>
                <w:lang w:eastAsia="ru-RU"/>
              </w:rPr>
            </w:pPr>
            <w:smartTag w:uri="urn:schemas-microsoft-com:office:smarttags" w:element="metricconverter">
              <w:smartTagPr>
                <w:attr w:name="ProductID" w:val="2. in"/>
              </w:smartTagPr>
              <w:r w:rsidRPr="00B743C3">
                <w:rPr>
                  <w:rFonts w:ascii="Times New Roman" w:eastAsia="Times New Roman" w:hAnsi="Times New Roman" w:cs="Times New Roman"/>
                  <w:sz w:val="20"/>
                  <w:szCs w:val="20"/>
                  <w:lang w:val="en-US" w:eastAsia="ru-RU"/>
                </w:rPr>
                <w:t>2. in</w:t>
              </w:r>
            </w:smartTag>
            <w:r w:rsidRPr="00B743C3">
              <w:rPr>
                <w:rFonts w:ascii="Times New Roman" w:eastAsia="Times New Roman" w:hAnsi="Times New Roman" w:cs="Times New Roman"/>
                <w:sz w:val="20"/>
                <w:szCs w:val="20"/>
                <w:lang w:val="en-US" w:eastAsia="ru-RU"/>
              </w:rPr>
              <w:t xml:space="preserve"> vitro</w:t>
            </w:r>
          </w:p>
        </w:tc>
      </w:tr>
      <w:tr w:rsidR="00BF562D" w:rsidRPr="00B743C3" w:rsidTr="00B7085E">
        <w:trPr>
          <w:trHeight w:val="575"/>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Методы выявления ГЗТ </w:t>
            </w:r>
            <w:r w:rsidRPr="00B743C3">
              <w:rPr>
                <w:rFonts w:ascii="Times New Roman" w:eastAsia="Times New Roman" w:hAnsi="Times New Roman" w:cs="Times New Roman"/>
                <w:sz w:val="20"/>
                <w:szCs w:val="20"/>
                <w:lang w:val="en-US" w:eastAsia="ru-RU"/>
              </w:rPr>
              <w:t>in</w:t>
            </w:r>
            <w:r w:rsidRPr="00B743C3">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sz w:val="20"/>
                <w:szCs w:val="20"/>
                <w:lang w:val="en-US" w:eastAsia="ru-RU"/>
              </w:rPr>
              <w:t>vivo</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Внутрикожные пробы с аллергеном (проба Манту при туберкулезе)</w:t>
            </w:r>
          </w:p>
        </w:tc>
      </w:tr>
      <w:tr w:rsidR="00BF562D" w:rsidRPr="00B743C3" w:rsidTr="00B7085E">
        <w:trPr>
          <w:trHeight w:val="575"/>
        </w:trPr>
        <w:tc>
          <w:tcPr>
            <w:tcW w:w="3969"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Реакции, позволяющие выявить ГЗТ </w:t>
            </w:r>
            <w:r w:rsidRPr="00B743C3">
              <w:rPr>
                <w:rFonts w:ascii="Times New Roman" w:eastAsia="Times New Roman" w:hAnsi="Times New Roman" w:cs="Times New Roman"/>
                <w:sz w:val="20"/>
                <w:szCs w:val="20"/>
                <w:lang w:val="en-US" w:eastAsia="ru-RU"/>
              </w:rPr>
              <w:t>in</w:t>
            </w:r>
            <w:r w:rsidRPr="00B743C3">
              <w:rPr>
                <w:rFonts w:ascii="Times New Roman" w:eastAsia="Times New Roman" w:hAnsi="Times New Roman" w:cs="Times New Roman"/>
                <w:sz w:val="20"/>
                <w:szCs w:val="20"/>
                <w:lang w:eastAsia="ru-RU"/>
              </w:rPr>
              <w:t xml:space="preserve"> </w:t>
            </w:r>
            <w:r w:rsidRPr="00B743C3">
              <w:rPr>
                <w:rFonts w:ascii="Times New Roman" w:eastAsia="Times New Roman" w:hAnsi="Times New Roman" w:cs="Times New Roman"/>
                <w:sz w:val="20"/>
                <w:szCs w:val="20"/>
                <w:lang w:val="en-US" w:eastAsia="ru-RU"/>
              </w:rPr>
              <w:t>vitro</w:t>
            </w:r>
          </w:p>
        </w:tc>
        <w:tc>
          <w:tcPr>
            <w:tcW w:w="6096" w:type="dxa"/>
            <w:shd w:val="clear" w:color="auto" w:fill="auto"/>
            <w:vAlign w:val="center"/>
          </w:tcPr>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 РТМЛ – реакция торможения миграции лейкоцитов (или макрофагов)</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 РБТЛ – реакция балсттрансформации лимфоцитов, оценивающая аллерген-индуцированную активацию Т-лимфоцитов</w:t>
            </w:r>
          </w:p>
          <w:p w:rsidR="00BF562D" w:rsidRPr="00B743C3" w:rsidRDefault="00BF562D" w:rsidP="00B7085E">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 Оценка спектра цитокинов после инкубации лимфоцитов с аллергеном</w:t>
            </w:r>
          </w:p>
        </w:tc>
      </w:tr>
    </w:tbl>
    <w:p w:rsidR="00BF562D" w:rsidRPr="00B743C3" w:rsidRDefault="00BF562D" w:rsidP="00BF562D">
      <w:pPr>
        <w:spacing w:after="0"/>
        <w:jc w:val="both"/>
        <w:rPr>
          <w:rFonts w:ascii="Times New Roman" w:eastAsia="Calibri" w:hAnsi="Times New Roman" w:cs="Times New Roman"/>
          <w:sz w:val="20"/>
          <w:szCs w:val="20"/>
          <w:lang w:eastAsia="ru-RU"/>
        </w:rPr>
      </w:pPr>
    </w:p>
    <w:p w:rsidR="00BF562D" w:rsidRPr="00B743C3" w:rsidRDefault="00121EFE" w:rsidP="00BF562D">
      <w:pPr>
        <w:spacing w:after="0"/>
        <w:jc w:val="center"/>
        <w:rPr>
          <w:rFonts w:ascii="Times New Roman" w:eastAsia="Calibri" w:hAnsi="Times New Roman" w:cs="Times New Roman"/>
          <w:b/>
          <w:color w:val="000000"/>
          <w:sz w:val="20"/>
          <w:szCs w:val="20"/>
          <w:lang w:eastAsia="ru-RU"/>
        </w:rPr>
      </w:pPr>
      <w:r>
        <w:rPr>
          <w:rFonts w:ascii="Times New Roman" w:eastAsia="Calibri" w:hAnsi="Times New Roman" w:cs="Times New Roman"/>
          <w:b/>
          <w:color w:val="000000"/>
          <w:sz w:val="20"/>
          <w:szCs w:val="20"/>
          <w:lang w:eastAsia="ru-RU"/>
        </w:rPr>
        <w:t>ЗАНЯТИЕ № 2</w:t>
      </w:r>
    </w:p>
    <w:p w:rsidR="00BF562D" w:rsidRPr="00B743C3" w:rsidRDefault="00BF562D" w:rsidP="008F6FC1">
      <w:pPr>
        <w:spacing w:after="0"/>
        <w:ind w:firstLine="72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
          <w:color w:val="000000"/>
          <w:sz w:val="20"/>
          <w:szCs w:val="20"/>
        </w:rPr>
        <w:t>ТЕМА:</w:t>
      </w:r>
      <w:r w:rsidRPr="00B743C3">
        <w:rPr>
          <w:rFonts w:ascii="Times New Roman" w:eastAsia="Times New Roman" w:hAnsi="Times New Roman" w:cs="Times New Roman"/>
          <w:b/>
          <w:bCs/>
          <w:sz w:val="20"/>
          <w:szCs w:val="20"/>
        </w:rPr>
        <w:t xml:space="preserve"> </w:t>
      </w:r>
      <w:r w:rsidRPr="00B743C3">
        <w:rPr>
          <w:rFonts w:ascii="Times New Roman" w:eastAsia="Times New Roman" w:hAnsi="Times New Roman" w:cs="Times New Roman"/>
          <w:sz w:val="20"/>
          <w:szCs w:val="20"/>
        </w:rPr>
        <w:t xml:space="preserve">Основы аутоиммунной патологии. Аутоиммунные заболевания. </w:t>
      </w:r>
      <w:r w:rsidRPr="00B743C3">
        <w:rPr>
          <w:rFonts w:ascii="Times New Roman" w:eastAsia="Times New Roman" w:hAnsi="Times New Roman" w:cs="Times New Roman"/>
          <w:color w:val="000000"/>
          <w:sz w:val="20"/>
          <w:szCs w:val="20"/>
        </w:rPr>
        <w:t>И</w:t>
      </w:r>
      <w:r w:rsidRPr="00B743C3">
        <w:rPr>
          <w:rFonts w:ascii="Times New Roman" w:eastAsia="Times New Roman" w:hAnsi="Times New Roman" w:cs="Times New Roman"/>
          <w:bCs/>
          <w:sz w:val="20"/>
          <w:szCs w:val="20"/>
        </w:rPr>
        <w:t>ммунодефициты. Методы оценки иммунного статуса.</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b/>
          <w:color w:val="000000"/>
          <w:sz w:val="20"/>
          <w:szCs w:val="20"/>
        </w:rPr>
        <w:t>ЦЕЛЬ:</w:t>
      </w:r>
      <w:r w:rsidRPr="00B743C3">
        <w:rPr>
          <w:rFonts w:ascii="Times New Roman" w:eastAsia="Times New Roman" w:hAnsi="Times New Roman" w:cs="Times New Roman"/>
          <w:color w:val="000000"/>
          <w:sz w:val="20"/>
          <w:szCs w:val="20"/>
        </w:rPr>
        <w:t xml:space="preserve"> изучить основы иммунологической толерантности о</w:t>
      </w:r>
      <w:r w:rsidR="008F6FC1">
        <w:rPr>
          <w:rFonts w:ascii="Times New Roman" w:eastAsia="Times New Roman" w:hAnsi="Times New Roman" w:cs="Times New Roman"/>
          <w:color w:val="000000"/>
          <w:sz w:val="20"/>
          <w:szCs w:val="20"/>
        </w:rPr>
        <w:t>рганизма к антигенам, механизмы</w:t>
      </w:r>
      <w:r w:rsidRPr="00B743C3">
        <w:rPr>
          <w:rFonts w:ascii="Times New Roman" w:eastAsia="Times New Roman" w:hAnsi="Times New Roman" w:cs="Times New Roman"/>
          <w:color w:val="000000"/>
          <w:sz w:val="20"/>
          <w:szCs w:val="20"/>
        </w:rPr>
        <w:t xml:space="preserve"> реализации, предпосылки возникновения аутоиммунных заболеваний; о</w:t>
      </w:r>
      <w:r w:rsidRPr="00B743C3">
        <w:rPr>
          <w:rFonts w:ascii="Times New Roman" w:eastAsia="Times New Roman" w:hAnsi="Times New Roman" w:cs="Times New Roman"/>
          <w:sz w:val="20"/>
          <w:szCs w:val="20"/>
        </w:rPr>
        <w:t xml:space="preserve">знакомиться с формами и механизмами иммунодефицитов, умение оценить результаты </w:t>
      </w:r>
      <w:r w:rsidRPr="00B743C3">
        <w:rPr>
          <w:rFonts w:ascii="Times New Roman" w:eastAsia="Times New Roman" w:hAnsi="Times New Roman" w:cs="Times New Roman"/>
          <w:bCs/>
          <w:sz w:val="20"/>
          <w:szCs w:val="20"/>
        </w:rPr>
        <w:t>исследования  иммунного статуса и овладеть принципами иммунотерапии</w:t>
      </w:r>
      <w:r w:rsidRPr="00B743C3">
        <w:rPr>
          <w:rFonts w:ascii="Times New Roman" w:eastAsia="Times New Roman" w:hAnsi="Times New Roman" w:cs="Times New Roman"/>
          <w:sz w:val="20"/>
          <w:szCs w:val="20"/>
        </w:rPr>
        <w:t>.</w:t>
      </w:r>
    </w:p>
    <w:p w:rsidR="00BF562D" w:rsidRPr="00B743C3" w:rsidRDefault="00BF562D" w:rsidP="00BF562D">
      <w:pPr>
        <w:tabs>
          <w:tab w:val="left" w:pos="6397"/>
        </w:tabs>
        <w:spacing w:after="0"/>
        <w:ind w:firstLine="709"/>
        <w:jc w:val="both"/>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ТЕОРЕТИЧЕСКАЯ СПРАВКА (ОСНОВНЫЕ ПОНЯТИЯ ТЕМЫ)</w:t>
      </w:r>
    </w:p>
    <w:p w:rsidR="00BF562D" w:rsidRPr="00B743C3" w:rsidRDefault="00BF562D" w:rsidP="00BF562D">
      <w:pPr>
        <w:tabs>
          <w:tab w:val="num" w:pos="180"/>
          <w:tab w:val="left" w:pos="6397"/>
        </w:tabs>
        <w:spacing w:after="0"/>
        <w:ind w:firstLine="709"/>
        <w:jc w:val="both"/>
        <w:rPr>
          <w:rFonts w:ascii="Times New Roman" w:eastAsia="Times-Italic" w:hAnsi="Times New Roman" w:cs="Times New Roman"/>
          <w:iCs/>
          <w:sz w:val="20"/>
          <w:szCs w:val="20"/>
        </w:rPr>
      </w:pPr>
      <w:r w:rsidRPr="00B743C3">
        <w:rPr>
          <w:rFonts w:ascii="Times New Roman" w:eastAsia="Times-Roman" w:hAnsi="Times New Roman" w:cs="Times New Roman"/>
          <w:sz w:val="20"/>
          <w:szCs w:val="20"/>
        </w:rPr>
        <w:t>Термин «</w:t>
      </w:r>
      <w:r w:rsidRPr="00B743C3">
        <w:rPr>
          <w:rFonts w:ascii="Times New Roman" w:eastAsia="Times-Roman" w:hAnsi="Times New Roman" w:cs="Times New Roman"/>
          <w:b/>
          <w:sz w:val="20"/>
          <w:szCs w:val="20"/>
        </w:rPr>
        <w:t>иммунологическая толерантность</w:t>
      </w:r>
      <w:r w:rsidRPr="00B743C3">
        <w:rPr>
          <w:rFonts w:ascii="Times New Roman" w:eastAsia="Times-Roman" w:hAnsi="Times New Roman" w:cs="Times New Roman"/>
          <w:sz w:val="20"/>
          <w:szCs w:val="20"/>
        </w:rPr>
        <w:t xml:space="preserve">» имеет два определения, зависящие от уровня, применительно к которым используют термин. Один уровень организменный. И относительно его: </w:t>
      </w:r>
      <w:r w:rsidRPr="00B743C3">
        <w:rPr>
          <w:rFonts w:ascii="Times New Roman" w:eastAsia="Times-Roman" w:hAnsi="Times New Roman" w:cs="Times New Roman"/>
          <w:i/>
          <w:sz w:val="20"/>
          <w:szCs w:val="20"/>
        </w:rPr>
        <w:t>«и</w:t>
      </w:r>
      <w:r w:rsidRPr="00B743C3">
        <w:rPr>
          <w:rFonts w:ascii="Times New Roman" w:eastAsia="Times New Roman" w:hAnsi="Times New Roman" w:cs="Times New Roman"/>
          <w:i/>
          <w:sz w:val="20"/>
          <w:szCs w:val="20"/>
        </w:rPr>
        <w:t>ммунологическая толерантность</w:t>
      </w:r>
      <w:r w:rsidRPr="00B743C3">
        <w:rPr>
          <w:rFonts w:ascii="Times New Roman" w:eastAsia="Times New Roman" w:hAnsi="Times New Roman" w:cs="Times New Roman"/>
          <w:sz w:val="20"/>
          <w:szCs w:val="20"/>
        </w:rPr>
        <w:t xml:space="preserve"> – это состояние ареактивности в отношении того или иного антигена, которое было индуцировано предшествующим контактом с этим антигеном». </w:t>
      </w:r>
      <w:r w:rsidR="008F6FC1">
        <w:rPr>
          <w:rFonts w:ascii="Times New Roman" w:eastAsia="Times-Roman" w:hAnsi="Times New Roman" w:cs="Times New Roman"/>
          <w:sz w:val="20"/>
          <w:szCs w:val="20"/>
        </w:rPr>
        <w:t xml:space="preserve">Второй уровень – </w:t>
      </w:r>
      <w:r w:rsidRPr="00B743C3">
        <w:rPr>
          <w:rFonts w:ascii="Times New Roman" w:eastAsia="Times-Roman" w:hAnsi="Times New Roman" w:cs="Times New Roman"/>
          <w:sz w:val="20"/>
          <w:szCs w:val="20"/>
        </w:rPr>
        <w:t xml:space="preserve">клеточный, с его позиций: </w:t>
      </w:r>
      <w:r w:rsidRPr="00B743C3">
        <w:rPr>
          <w:rFonts w:ascii="Times New Roman" w:eastAsia="Times-Roman" w:hAnsi="Times New Roman" w:cs="Times New Roman"/>
          <w:i/>
          <w:sz w:val="20"/>
          <w:szCs w:val="20"/>
        </w:rPr>
        <w:t>«и</w:t>
      </w:r>
      <w:r w:rsidRPr="00B743C3">
        <w:rPr>
          <w:rFonts w:ascii="Times New Roman" w:eastAsia="Times-Italic" w:hAnsi="Times New Roman" w:cs="Times New Roman"/>
          <w:i/>
          <w:iCs/>
          <w:sz w:val="20"/>
          <w:szCs w:val="20"/>
        </w:rPr>
        <w:t>ммунологическая толерантность</w:t>
      </w:r>
      <w:r w:rsidRPr="00B743C3">
        <w:rPr>
          <w:rFonts w:ascii="Times New Roman" w:eastAsia="Times-Italic" w:hAnsi="Times New Roman" w:cs="Times New Roman"/>
          <w:iCs/>
          <w:sz w:val="20"/>
          <w:szCs w:val="20"/>
        </w:rPr>
        <w:t xml:space="preserve"> – это отсутствие активации лимфоцитов (и соответственно продукции ими эффекторных молекул) при наличии в доступном им пространстве специфического антигена».</w:t>
      </w:r>
    </w:p>
    <w:p w:rsidR="00BF562D" w:rsidRPr="00B743C3" w:rsidRDefault="00BF562D" w:rsidP="00BF562D">
      <w:pPr>
        <w:tabs>
          <w:tab w:val="left" w:pos="6397"/>
        </w:tabs>
        <w:spacing w:after="0"/>
        <w:ind w:firstLine="720"/>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t>Функции иммунологической толерантности</w:t>
      </w:r>
      <w:r w:rsidRPr="00B743C3">
        <w:rPr>
          <w:rFonts w:ascii="Times New Roman" w:eastAsia="Times New Roman" w:hAnsi="Times New Roman" w:cs="Times New Roman"/>
          <w:sz w:val="20"/>
          <w:szCs w:val="20"/>
        </w:rPr>
        <w:t>: предупреждение воспалительных реакций в ответ на многие безвредные антигены, которые попадают в организм с воздухом, пищей, действуют на слизистые оболочки дыхательных путей и желудочно-кишечного тракта; толерантность к собственным антигенам организма.</w:t>
      </w:r>
    </w:p>
    <w:p w:rsidR="00BF562D" w:rsidRPr="00B743C3" w:rsidRDefault="00BF562D" w:rsidP="00BF562D">
      <w:pPr>
        <w:tabs>
          <w:tab w:val="left" w:pos="6397"/>
        </w:tabs>
        <w:autoSpaceDE w:val="0"/>
        <w:autoSpaceDN w:val="0"/>
        <w:adjustRightInd w:val="0"/>
        <w:spacing w:after="0"/>
        <w:ind w:firstLine="720"/>
        <w:jc w:val="both"/>
        <w:rPr>
          <w:rFonts w:ascii="Times New Roman" w:eastAsia="Times-Italic" w:hAnsi="Times New Roman" w:cs="Times New Roman"/>
          <w:iCs/>
          <w:sz w:val="20"/>
          <w:szCs w:val="20"/>
        </w:rPr>
      </w:pPr>
      <w:r w:rsidRPr="00B743C3">
        <w:rPr>
          <w:rFonts w:ascii="Times New Roman" w:eastAsia="Times-Italic" w:hAnsi="Times New Roman" w:cs="Times New Roman"/>
          <w:iCs/>
          <w:sz w:val="20"/>
          <w:szCs w:val="20"/>
        </w:rPr>
        <w:t>Толерогеном (АГ, вызывающий состояние толерантности) могут быть аллогены гистосовместимости, живые микроорганизмы, полисахариды, белки, гаптены, синтетические полипептиды. ИТ формируется как собственным антигенам, так может быть искусственно индуцирована, при этом ИТ формируется как в раннем периоде онтогенеза, так и во взрослом состоянии.</w:t>
      </w:r>
    </w:p>
    <w:p w:rsidR="00BF562D" w:rsidRPr="00B743C3" w:rsidRDefault="00BF562D" w:rsidP="00BF562D">
      <w:pPr>
        <w:tabs>
          <w:tab w:val="left" w:pos="6397"/>
        </w:tabs>
        <w:spacing w:after="0"/>
        <w:ind w:firstLine="72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В начале XX столетия П.Эрлих предложил термин «страх самоотравления», предполагая необходимость существования регулирующего механизма, препятствующего продукции аутоантител. В </w:t>
      </w:r>
      <w:smartTag w:uri="urn:schemas-microsoft-com:office:smarttags" w:element="metricconverter">
        <w:smartTagPr>
          <w:attr w:name="ProductID" w:val="1945 г"/>
        </w:smartTagPr>
        <w:r w:rsidRPr="00B743C3">
          <w:rPr>
            <w:rFonts w:ascii="Times New Roman" w:eastAsia="Times New Roman" w:hAnsi="Times New Roman" w:cs="Times New Roman"/>
            <w:sz w:val="20"/>
            <w:szCs w:val="20"/>
          </w:rPr>
          <w:t>1945 г</w:t>
        </w:r>
      </w:smartTag>
      <w:r w:rsidRPr="00B743C3">
        <w:rPr>
          <w:rFonts w:ascii="Times New Roman" w:eastAsia="Times New Roman" w:hAnsi="Times New Roman" w:cs="Times New Roman"/>
          <w:sz w:val="20"/>
          <w:szCs w:val="20"/>
        </w:rPr>
        <w:t xml:space="preserve">. </w:t>
      </w:r>
      <w:r w:rsidRPr="00B743C3">
        <w:rPr>
          <w:rFonts w:ascii="Times New Roman" w:eastAsia="Times New Roman" w:hAnsi="Times New Roman" w:cs="Times New Roman"/>
          <w:color w:val="231F20"/>
          <w:sz w:val="20"/>
          <w:szCs w:val="20"/>
        </w:rPr>
        <w:t>Дж. Оуен (</w:t>
      </w:r>
      <w:r w:rsidR="008F6FC1">
        <w:rPr>
          <w:rFonts w:ascii="Times New Roman" w:eastAsia="Times New Roman" w:hAnsi="Times New Roman" w:cs="Times New Roman"/>
          <w:i/>
          <w:iCs/>
          <w:color w:val="231F20"/>
          <w:sz w:val="20"/>
          <w:szCs w:val="20"/>
        </w:rPr>
        <w:t>J.</w:t>
      </w:r>
      <w:r w:rsidRPr="00B743C3">
        <w:rPr>
          <w:rFonts w:ascii="Times New Roman" w:eastAsia="Times New Roman" w:hAnsi="Times New Roman" w:cs="Times New Roman"/>
          <w:i/>
          <w:iCs/>
          <w:color w:val="231F20"/>
          <w:sz w:val="20"/>
          <w:szCs w:val="20"/>
        </w:rPr>
        <w:t>Owen</w:t>
      </w:r>
      <w:r w:rsidRPr="00B743C3">
        <w:rPr>
          <w:rFonts w:ascii="Times New Roman" w:eastAsia="Times New Roman" w:hAnsi="Times New Roman" w:cs="Times New Roman"/>
          <w:color w:val="231F20"/>
          <w:sz w:val="20"/>
          <w:szCs w:val="20"/>
        </w:rPr>
        <w:t xml:space="preserve">) описал устойчивый </w:t>
      </w:r>
      <w:r w:rsidRPr="00B743C3">
        <w:rPr>
          <w:rFonts w:ascii="Times New Roman" w:eastAsia="Times New Roman" w:hAnsi="Times New Roman" w:cs="Times New Roman"/>
          <w:bCs/>
          <w:color w:val="231F20"/>
          <w:sz w:val="20"/>
          <w:szCs w:val="20"/>
        </w:rPr>
        <w:t>химеризм</w:t>
      </w:r>
      <w:r w:rsidRPr="00B743C3">
        <w:rPr>
          <w:rFonts w:ascii="Times New Roman" w:eastAsia="Times New Roman" w:hAnsi="Times New Roman" w:cs="Times New Roman"/>
          <w:b/>
          <w:bCs/>
          <w:color w:val="231F20"/>
          <w:sz w:val="20"/>
          <w:szCs w:val="20"/>
        </w:rPr>
        <w:t xml:space="preserve"> </w:t>
      </w:r>
      <w:r w:rsidRPr="00B743C3">
        <w:rPr>
          <w:rFonts w:ascii="Times New Roman" w:eastAsia="Times New Roman" w:hAnsi="Times New Roman" w:cs="Times New Roman"/>
          <w:color w:val="231F20"/>
          <w:sz w:val="20"/>
          <w:szCs w:val="20"/>
        </w:rPr>
        <w:t>(сосуществование в одном организме клеток разного генотипа)</w:t>
      </w:r>
      <w:r w:rsidRPr="00B743C3">
        <w:rPr>
          <w:rFonts w:ascii="Times New Roman" w:eastAsia="Times New Roman" w:hAnsi="Times New Roman" w:cs="Times New Roman"/>
          <w:sz w:val="20"/>
          <w:szCs w:val="20"/>
        </w:rPr>
        <w:t xml:space="preserve">. В крови каждого из неидентичных телятах-близнецах были обнаружены клетки, несущие и «свои», и «несвои» антигены. Эти телята в эмбриональный период имели общий плацентарный кровоток, в результате чего был возможен обмен гемопоэтическими клетками. У животных возникла пожизненная толерантность:  во взрослом состоянии они не давали гуморального ответа на введение эритроцитов партнера по эмбриональному парабиозу. Вернет и Феннер предположили, что решающим фактором в формировании иммунореактивности и приобретении способности </w:t>
      </w:r>
      <w:r w:rsidRPr="00B743C3">
        <w:rPr>
          <w:rFonts w:ascii="Times New Roman" w:eastAsia="Times New Roman" w:hAnsi="Times New Roman" w:cs="Times New Roman"/>
          <w:sz w:val="20"/>
          <w:szCs w:val="20"/>
        </w:rPr>
        <w:lastRenderedPageBreak/>
        <w:t xml:space="preserve">распознавать чужеродные антигены служит возраст животных в момент первого контакта с антигеном. Экспериментальное подтверждение эта гипотеза получила в </w:t>
      </w:r>
      <w:smartTag w:uri="urn:schemas-microsoft-com:office:smarttags" w:element="metricconverter">
        <w:smartTagPr>
          <w:attr w:name="ProductID" w:val="1953 г"/>
        </w:smartTagPr>
        <w:r w:rsidRPr="00B743C3">
          <w:rPr>
            <w:rFonts w:ascii="Times New Roman" w:eastAsia="Times New Roman" w:hAnsi="Times New Roman" w:cs="Times New Roman"/>
            <w:sz w:val="20"/>
            <w:szCs w:val="20"/>
          </w:rPr>
          <w:t>1953 г</w:t>
        </w:r>
      </w:smartTag>
      <w:r w:rsidRPr="00B743C3">
        <w:rPr>
          <w:rFonts w:ascii="Times New Roman" w:eastAsia="Times New Roman" w:hAnsi="Times New Roman" w:cs="Times New Roman"/>
          <w:sz w:val="20"/>
          <w:szCs w:val="20"/>
        </w:rPr>
        <w:t xml:space="preserve">. в </w:t>
      </w:r>
      <w:r w:rsidRPr="00B743C3">
        <w:rPr>
          <w:rFonts w:ascii="Times New Roman" w:eastAsia="Times New Roman" w:hAnsi="Times New Roman" w:cs="Times New Roman"/>
          <w:color w:val="231F20"/>
          <w:sz w:val="20"/>
          <w:szCs w:val="20"/>
        </w:rPr>
        <w:t>экспериментах Р. Биллингема (</w:t>
      </w:r>
      <w:r w:rsidRPr="00B743C3">
        <w:rPr>
          <w:rFonts w:ascii="Times New Roman" w:eastAsia="Times New Roman" w:hAnsi="Times New Roman" w:cs="Times New Roman"/>
          <w:i/>
          <w:iCs/>
          <w:color w:val="231F20"/>
          <w:sz w:val="20"/>
          <w:szCs w:val="20"/>
        </w:rPr>
        <w:t>R. Billinham</w:t>
      </w:r>
      <w:r w:rsidRPr="00B743C3">
        <w:rPr>
          <w:rFonts w:ascii="Times New Roman" w:eastAsia="Times New Roman" w:hAnsi="Times New Roman" w:cs="Times New Roman"/>
          <w:color w:val="231F20"/>
          <w:sz w:val="20"/>
          <w:szCs w:val="20"/>
        </w:rPr>
        <w:t>), Л. Брента (</w:t>
      </w:r>
      <w:r w:rsidR="008F6FC1">
        <w:rPr>
          <w:rFonts w:ascii="Times New Roman" w:eastAsia="Times New Roman" w:hAnsi="Times New Roman" w:cs="Times New Roman"/>
          <w:i/>
          <w:iCs/>
          <w:color w:val="231F20"/>
          <w:sz w:val="20"/>
          <w:szCs w:val="20"/>
        </w:rPr>
        <w:t>L.</w:t>
      </w:r>
      <w:r w:rsidRPr="00B743C3">
        <w:rPr>
          <w:rFonts w:ascii="Times New Roman" w:eastAsia="Times New Roman" w:hAnsi="Times New Roman" w:cs="Times New Roman"/>
          <w:i/>
          <w:iCs/>
          <w:color w:val="231F20"/>
          <w:sz w:val="20"/>
          <w:szCs w:val="20"/>
        </w:rPr>
        <w:t>Brent</w:t>
      </w:r>
      <w:r w:rsidRPr="00B743C3">
        <w:rPr>
          <w:rFonts w:ascii="Times New Roman" w:eastAsia="Times New Roman" w:hAnsi="Times New Roman" w:cs="Times New Roman"/>
          <w:color w:val="231F20"/>
          <w:sz w:val="20"/>
          <w:szCs w:val="20"/>
        </w:rPr>
        <w:t>) и П. Медавара (</w:t>
      </w:r>
      <w:r w:rsidR="008F6FC1">
        <w:rPr>
          <w:rFonts w:ascii="Times New Roman" w:eastAsia="Times New Roman" w:hAnsi="Times New Roman" w:cs="Times New Roman"/>
          <w:i/>
          <w:iCs/>
          <w:color w:val="231F20"/>
          <w:sz w:val="20"/>
          <w:szCs w:val="20"/>
        </w:rPr>
        <w:t>P.</w:t>
      </w:r>
      <w:r w:rsidRPr="00B743C3">
        <w:rPr>
          <w:rFonts w:ascii="Times New Roman" w:eastAsia="Times New Roman" w:hAnsi="Times New Roman" w:cs="Times New Roman"/>
          <w:i/>
          <w:iCs/>
          <w:color w:val="231F20"/>
          <w:sz w:val="20"/>
          <w:szCs w:val="20"/>
        </w:rPr>
        <w:t>Medawar</w:t>
      </w:r>
      <w:r w:rsidRPr="00B743C3">
        <w:rPr>
          <w:rFonts w:ascii="Times New Roman" w:eastAsia="Times New Roman" w:hAnsi="Times New Roman" w:cs="Times New Roman"/>
          <w:color w:val="231F20"/>
          <w:sz w:val="20"/>
          <w:szCs w:val="20"/>
        </w:rPr>
        <w:t xml:space="preserve">) по индукции иммунологической толерантности. </w:t>
      </w:r>
      <w:r w:rsidRPr="00B743C3">
        <w:rPr>
          <w:rFonts w:ascii="Times New Roman" w:eastAsia="Times New Roman" w:hAnsi="Times New Roman" w:cs="Times New Roman"/>
          <w:sz w:val="20"/>
          <w:szCs w:val="20"/>
        </w:rPr>
        <w:t xml:space="preserve">Подобная толерантность объяснима с позиций клонально-селекционной теории </w:t>
      </w:r>
      <w:r w:rsidRPr="00B743C3">
        <w:rPr>
          <w:rFonts w:ascii="Times New Roman" w:eastAsia="Times New Roman" w:hAnsi="Times New Roman" w:cs="Times New Roman"/>
          <w:color w:val="231F20"/>
          <w:sz w:val="20"/>
          <w:szCs w:val="20"/>
        </w:rPr>
        <w:t>Ф.М. Бернета. С</w:t>
      </w:r>
      <w:r w:rsidRPr="00B743C3">
        <w:rPr>
          <w:rFonts w:ascii="Times New Roman" w:eastAsia="Times New Roman" w:hAnsi="Times New Roman" w:cs="Times New Roman"/>
          <w:sz w:val="20"/>
          <w:szCs w:val="20"/>
        </w:rPr>
        <w:t xml:space="preserve">огласно этой теории при контакте с теми или иными антигенами после рождения специфичные к ним клоны лимфоцитов активируются; при контакте </w:t>
      </w:r>
      <w:r w:rsidRPr="00B743C3">
        <w:rPr>
          <w:rFonts w:ascii="Times New Roman" w:eastAsia="Times New Roman" w:hAnsi="Times New Roman" w:cs="Times New Roman"/>
          <w:b/>
          <w:sz w:val="20"/>
          <w:szCs w:val="20"/>
        </w:rPr>
        <w:t>до рождения</w:t>
      </w:r>
      <w:r w:rsidRPr="00B743C3">
        <w:rPr>
          <w:rFonts w:ascii="Times New Roman" w:eastAsia="Times New Roman" w:hAnsi="Times New Roman" w:cs="Times New Roman"/>
          <w:sz w:val="20"/>
          <w:szCs w:val="20"/>
        </w:rPr>
        <w:t xml:space="preserve"> происходит </w:t>
      </w:r>
      <w:r w:rsidRPr="00B743C3">
        <w:rPr>
          <w:rFonts w:ascii="Times New Roman" w:eastAsia="Times New Roman" w:hAnsi="Times New Roman" w:cs="Times New Roman"/>
          <w:b/>
          <w:sz w:val="20"/>
          <w:szCs w:val="20"/>
        </w:rPr>
        <w:t>делеция</w:t>
      </w:r>
      <w:r w:rsidRPr="00B743C3">
        <w:rPr>
          <w:rFonts w:ascii="Times New Roman" w:eastAsia="Times New Roman" w:hAnsi="Times New Roman" w:cs="Times New Roman"/>
          <w:sz w:val="20"/>
          <w:szCs w:val="20"/>
        </w:rPr>
        <w:t xml:space="preserve"> (гибель Т-лимфоцитом апоптозом и их  элиминация) специфичных к данным антигенам клонов. Таким образом, ключевым фактором, определяющим иммунореактивность, является не стадия развития организма, а степень зрелости лимфоцита в тот момент, когда он встречается с антигеном. В </w:t>
      </w:r>
      <w:smartTag w:uri="urn:schemas-microsoft-com:office:smarttags" w:element="metricconverter">
        <w:smartTagPr>
          <w:attr w:name="ProductID" w:val="1959 г"/>
        </w:smartTagPr>
        <w:r w:rsidRPr="00B743C3">
          <w:rPr>
            <w:rFonts w:ascii="Times New Roman" w:eastAsia="Times New Roman" w:hAnsi="Times New Roman" w:cs="Times New Roman"/>
            <w:sz w:val="20"/>
            <w:szCs w:val="20"/>
          </w:rPr>
          <w:t>1959 г</w:t>
        </w:r>
      </w:smartTag>
      <w:r w:rsidRPr="00B743C3">
        <w:rPr>
          <w:rFonts w:ascii="Times New Roman" w:eastAsia="Times New Roman" w:hAnsi="Times New Roman" w:cs="Times New Roman"/>
          <w:sz w:val="20"/>
          <w:szCs w:val="20"/>
        </w:rPr>
        <w:t>. Ледербергом в его модифицированной трактовке клонально-селекционной теории отмечено: незрелые лимфоциты, контактирующие с антигеном, подвергаются клональной делеции, а зрелые активируются. Основополагающими открытиями 1960-х гг. стали иммунологическая компетентность лимфоцитов, ведущая роль тимуса в развитии иммунной системы и существование двух взаимодейс</w:t>
      </w:r>
      <w:r w:rsidR="008F6FC1">
        <w:rPr>
          <w:rFonts w:ascii="Times New Roman" w:eastAsia="Times New Roman" w:hAnsi="Times New Roman" w:cs="Times New Roman"/>
          <w:sz w:val="20"/>
          <w:szCs w:val="20"/>
        </w:rPr>
        <w:t>твующих субпопуляций лимфоцитов</w:t>
      </w:r>
      <w:r w:rsidRPr="00B743C3">
        <w:rPr>
          <w:rFonts w:ascii="Times New Roman" w:eastAsia="Times New Roman" w:hAnsi="Times New Roman" w:cs="Times New Roman"/>
          <w:sz w:val="20"/>
          <w:szCs w:val="20"/>
        </w:rPr>
        <w:t xml:space="preserve"> – Т- и В-клеток. Именно эти открытия послужили основой для обширных исследований по выяснению клеточных механизмов «толерогенеза». Получение трансгенных животных открыло возможность изучения толерантности к аутентичным, собственным антигенам. </w:t>
      </w:r>
    </w:p>
    <w:p w:rsidR="00BF562D" w:rsidRDefault="00BF562D" w:rsidP="00BF562D">
      <w:pPr>
        <w:tabs>
          <w:tab w:val="left" w:pos="6397"/>
        </w:tabs>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xml:space="preserve">В настоящее время выделяют 4 основных активных механизма формирования аутотолерантности: 1) элиминация аутоспецифических клонов (центральный механизм аутотолерантности); 2) редактирование генов аутоспецифических рецепторов; 3) индукция анергии аутоспецифических клонов (периферический механизм аутотолерантности); 4) подавление аутоспецифического ответа регуляторными клетками (доминантный механизм аутотолерантности). </w:t>
      </w:r>
    </w:p>
    <w:p w:rsidR="0055397D" w:rsidRDefault="0055397D" w:rsidP="00BF562D">
      <w:pPr>
        <w:tabs>
          <w:tab w:val="left" w:pos="6397"/>
        </w:tabs>
        <w:autoSpaceDE w:val="0"/>
        <w:autoSpaceDN w:val="0"/>
        <w:adjustRightInd w:val="0"/>
        <w:spacing w:after="0"/>
        <w:jc w:val="center"/>
        <w:rPr>
          <w:rFonts w:ascii="Times New Roman" w:eastAsia="Times New Roman" w:hAnsi="Times New Roman" w:cs="Times New Roman"/>
          <w:b/>
          <w:color w:val="231F20"/>
          <w:sz w:val="20"/>
          <w:szCs w:val="20"/>
          <w:lang w:eastAsia="ru-RU"/>
        </w:rPr>
      </w:pPr>
    </w:p>
    <w:p w:rsidR="00BF562D" w:rsidRPr="00B743C3" w:rsidRDefault="00BF562D" w:rsidP="00BF562D">
      <w:pPr>
        <w:tabs>
          <w:tab w:val="left" w:pos="6397"/>
        </w:tabs>
        <w:autoSpaceDE w:val="0"/>
        <w:autoSpaceDN w:val="0"/>
        <w:adjustRightInd w:val="0"/>
        <w:spacing w:after="0"/>
        <w:jc w:val="center"/>
        <w:rPr>
          <w:rFonts w:ascii="Times New Roman" w:eastAsia="Times New Roman" w:hAnsi="Times New Roman" w:cs="Times New Roman"/>
          <w:b/>
          <w:color w:val="231F20"/>
          <w:sz w:val="20"/>
          <w:szCs w:val="20"/>
          <w:lang w:eastAsia="ru-RU"/>
        </w:rPr>
      </w:pPr>
      <w:r w:rsidRPr="00B743C3">
        <w:rPr>
          <w:rFonts w:ascii="Times New Roman" w:eastAsia="Times New Roman" w:hAnsi="Times New Roman" w:cs="Times New Roman"/>
          <w:b/>
          <w:color w:val="231F20"/>
          <w:sz w:val="20"/>
          <w:szCs w:val="20"/>
          <w:lang w:eastAsia="ru-RU"/>
        </w:rPr>
        <w:t>Активные механизмы формирования аутотолерантности</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8"/>
        <w:gridCol w:w="5919"/>
        <w:gridCol w:w="2268"/>
      </w:tblGrid>
      <w:tr w:rsidR="00BF562D" w:rsidRPr="00B743C3" w:rsidTr="0055397D">
        <w:tc>
          <w:tcPr>
            <w:tcW w:w="0" w:type="auto"/>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b/>
                <w:bCs/>
                <w:color w:val="231F20"/>
                <w:sz w:val="20"/>
                <w:szCs w:val="20"/>
                <w:lang w:eastAsia="ru-RU"/>
              </w:rPr>
            </w:pPr>
            <w:r w:rsidRPr="00B743C3">
              <w:rPr>
                <w:rFonts w:ascii="Times New Roman" w:eastAsia="Times New Roman" w:hAnsi="Times New Roman" w:cs="Times New Roman"/>
                <w:b/>
                <w:bCs/>
                <w:color w:val="231F20"/>
                <w:sz w:val="20"/>
                <w:szCs w:val="20"/>
                <w:lang w:eastAsia="ru-RU"/>
              </w:rPr>
              <w:t>Механизм</w:t>
            </w:r>
          </w:p>
        </w:tc>
        <w:tc>
          <w:tcPr>
            <w:tcW w:w="5919"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b/>
                <w:color w:val="231F20"/>
                <w:sz w:val="20"/>
                <w:szCs w:val="20"/>
                <w:lang w:eastAsia="ru-RU"/>
              </w:rPr>
            </w:pPr>
            <w:r w:rsidRPr="00B743C3">
              <w:rPr>
                <w:rFonts w:ascii="Times New Roman" w:eastAsia="Times New Roman" w:hAnsi="Times New Roman" w:cs="Times New Roman"/>
                <w:b/>
                <w:bCs/>
                <w:color w:val="231F20"/>
                <w:sz w:val="20"/>
                <w:szCs w:val="20"/>
                <w:lang w:eastAsia="ru-RU"/>
              </w:rPr>
              <w:t>Путь реализации</w:t>
            </w:r>
          </w:p>
        </w:tc>
        <w:tc>
          <w:tcPr>
            <w:tcW w:w="2268"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b/>
                <w:color w:val="231F20"/>
                <w:sz w:val="20"/>
                <w:szCs w:val="20"/>
                <w:lang w:eastAsia="ru-RU"/>
              </w:rPr>
            </w:pPr>
            <w:r w:rsidRPr="00B743C3">
              <w:rPr>
                <w:rFonts w:ascii="Times New Roman" w:eastAsia="Times New Roman" w:hAnsi="Times New Roman" w:cs="Times New Roman"/>
                <w:b/>
                <w:bCs/>
                <w:color w:val="231F20"/>
                <w:sz w:val="20"/>
                <w:szCs w:val="20"/>
                <w:lang w:eastAsia="ru-RU"/>
              </w:rPr>
              <w:t>Место реализации</w:t>
            </w:r>
          </w:p>
        </w:tc>
      </w:tr>
      <w:tr w:rsidR="00BF562D" w:rsidRPr="00B743C3" w:rsidTr="0055397D">
        <w:tc>
          <w:tcPr>
            <w:tcW w:w="0" w:type="auto"/>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Делеция клонов</w:t>
            </w:r>
          </w:p>
        </w:tc>
        <w:tc>
          <w:tcPr>
            <w:tcW w:w="5919"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В процессе отрицательной селекции медуллярные эпителиальные и дендритные клетки тимуса индуцируют апоптоз Т-клеток, несущих TCR, обладающий высоким сродством к аутоантигенам. Полнота элиминации клонов дополнительно обеспечивается экспрессией в тимусе органоспецифических антигенов нелимфоидных органов (под контролем гена AIRE). Аутоспецифические В-клетки элиминируются в результате аналогичного взаимодействия со стромальными клетками</w:t>
            </w:r>
          </w:p>
        </w:tc>
        <w:tc>
          <w:tcPr>
            <w:tcW w:w="2268"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 xml:space="preserve">Для Т-клеток — тимус (кортикомедуллярная зона </w:t>
            </w:r>
            <w:r w:rsidR="008F6FC1">
              <w:rPr>
                <w:rFonts w:ascii="Times New Roman" w:eastAsia="Times New Roman" w:hAnsi="Times New Roman" w:cs="Times New Roman"/>
                <w:color w:val="000000" w:themeColor="text1"/>
                <w:sz w:val="20"/>
                <w:szCs w:val="20"/>
                <w:lang w:eastAsia="ru-RU"/>
              </w:rPr>
              <w:t xml:space="preserve">и мозговой слой). Для В-клеток – </w:t>
            </w:r>
            <w:r w:rsidRPr="00B743C3">
              <w:rPr>
                <w:rFonts w:ascii="Times New Roman" w:eastAsia="Times New Roman" w:hAnsi="Times New Roman" w:cs="Times New Roman"/>
                <w:color w:val="000000" w:themeColor="text1"/>
                <w:sz w:val="20"/>
                <w:szCs w:val="20"/>
                <w:lang w:eastAsia="ru-RU"/>
              </w:rPr>
              <w:t>костный мозг</w:t>
            </w:r>
          </w:p>
        </w:tc>
      </w:tr>
      <w:tr w:rsidR="00BF562D" w:rsidRPr="00B743C3" w:rsidTr="0055397D">
        <w:tc>
          <w:tcPr>
            <w:tcW w:w="0" w:type="auto"/>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Редактирование рецепторных генов</w:t>
            </w:r>
          </w:p>
        </w:tc>
        <w:tc>
          <w:tcPr>
            <w:tcW w:w="5919" w:type="dxa"/>
            <w:shd w:val="clear" w:color="auto" w:fill="auto"/>
            <w:vAlign w:val="center"/>
          </w:tcPr>
          <w:p w:rsidR="00BF562D" w:rsidRPr="00B743C3" w:rsidRDefault="00BF562D" w:rsidP="0055397D">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При распознавании незрелыми клетками аутоантигенов запускается повторная перестройка V</w:t>
            </w:r>
            <w:r w:rsidRPr="00B743C3">
              <w:rPr>
                <w:rFonts w:ascii="Times New Roman" w:eastAsia="SymbolSet" w:hAnsi="Times New Roman" w:cs="Times New Roman"/>
                <w:color w:val="000000" w:themeColor="text1"/>
                <w:sz w:val="20"/>
                <w:szCs w:val="20"/>
                <w:lang w:eastAsia="ru-RU"/>
              </w:rPr>
              <w:t>α</w:t>
            </w:r>
            <w:r w:rsidRPr="00B743C3">
              <w:rPr>
                <w:rFonts w:ascii="Times New Roman" w:eastAsia="Times New Roman" w:hAnsi="Times New Roman" w:cs="Times New Roman"/>
                <w:color w:val="000000" w:themeColor="text1"/>
                <w:sz w:val="20"/>
                <w:szCs w:val="20"/>
                <w:lang w:eastAsia="ru-RU"/>
              </w:rPr>
              <w:t>-гена TCR и V</w:t>
            </w:r>
            <w:r w:rsidRPr="00B743C3">
              <w:rPr>
                <w:rFonts w:ascii="Times New Roman" w:eastAsia="SymbolSet" w:hAnsi="Times New Roman" w:cs="Times New Roman"/>
                <w:color w:val="000000" w:themeColor="text1"/>
                <w:sz w:val="20"/>
                <w:szCs w:val="20"/>
                <w:lang w:eastAsia="ru-RU"/>
              </w:rPr>
              <w:t>κ</w:t>
            </w:r>
            <w:r w:rsidRPr="00B743C3">
              <w:rPr>
                <w:rFonts w:ascii="Times New Roman" w:eastAsia="Times New Roman" w:hAnsi="Times New Roman" w:cs="Times New Roman"/>
                <w:color w:val="000000" w:themeColor="text1"/>
                <w:sz w:val="20"/>
                <w:szCs w:val="20"/>
                <w:lang w:eastAsia="ru-RU"/>
              </w:rPr>
              <w:t>/</w:t>
            </w:r>
            <w:r w:rsidRPr="00B743C3">
              <w:rPr>
                <w:rFonts w:ascii="Times New Roman" w:eastAsia="SymbolSet" w:hAnsi="Times New Roman" w:cs="Times New Roman"/>
                <w:color w:val="000000" w:themeColor="text1"/>
                <w:sz w:val="20"/>
                <w:szCs w:val="20"/>
                <w:lang w:eastAsia="ru-RU"/>
              </w:rPr>
              <w:t>λ</w:t>
            </w:r>
            <w:r w:rsidRPr="00B743C3">
              <w:rPr>
                <w:rFonts w:ascii="Times New Roman" w:eastAsia="Times New Roman" w:hAnsi="Times New Roman" w:cs="Times New Roman"/>
                <w:color w:val="000000" w:themeColor="text1"/>
                <w:sz w:val="20"/>
                <w:szCs w:val="20"/>
                <w:lang w:eastAsia="ru-RU"/>
              </w:rPr>
              <w:t>-генов</w:t>
            </w:r>
            <w:r w:rsidR="0055397D">
              <w:rPr>
                <w:rFonts w:ascii="Times New Roman" w:eastAsia="Times New Roman" w:hAnsi="Times New Roman" w:cs="Times New Roman"/>
                <w:color w:val="000000" w:themeColor="text1"/>
                <w:sz w:val="20"/>
                <w:szCs w:val="20"/>
                <w:lang w:eastAsia="ru-RU"/>
              </w:rPr>
              <w:t xml:space="preserve"> </w:t>
            </w:r>
            <w:r w:rsidRPr="00B743C3">
              <w:rPr>
                <w:rFonts w:ascii="Times New Roman" w:eastAsia="Times New Roman" w:hAnsi="Times New Roman" w:cs="Times New Roman"/>
                <w:color w:val="000000" w:themeColor="text1"/>
                <w:sz w:val="20"/>
                <w:szCs w:val="20"/>
                <w:lang w:eastAsia="ru-RU"/>
              </w:rPr>
              <w:t>Ig</w:t>
            </w:r>
          </w:p>
        </w:tc>
        <w:tc>
          <w:tcPr>
            <w:tcW w:w="2268"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Вторичные лимфоидные органы</w:t>
            </w:r>
          </w:p>
        </w:tc>
      </w:tr>
      <w:tr w:rsidR="00BF562D" w:rsidRPr="00B743C3" w:rsidTr="0055397D">
        <w:tc>
          <w:tcPr>
            <w:tcW w:w="0" w:type="auto"/>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Анергия</w:t>
            </w:r>
          </w:p>
        </w:tc>
        <w:tc>
          <w:tcPr>
            <w:tcW w:w="5919"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При распознавании аутоантигена, не поддерживаемого костимуляцией, происходит стабильная утрата способности клетки к активации</w:t>
            </w:r>
          </w:p>
        </w:tc>
        <w:tc>
          <w:tcPr>
            <w:tcW w:w="2268"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Нелимфоидные органы</w:t>
            </w:r>
          </w:p>
        </w:tc>
      </w:tr>
      <w:tr w:rsidR="00BF562D" w:rsidRPr="00B743C3" w:rsidTr="0055397D">
        <w:tc>
          <w:tcPr>
            <w:tcW w:w="0" w:type="auto"/>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Контроль со стороны регуляторных T-клеток</w:t>
            </w:r>
          </w:p>
        </w:tc>
        <w:tc>
          <w:tcPr>
            <w:tcW w:w="5919"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При одновременной презентации дендритной клеткой аутоантигена регуляторной и эффекторной Т-клеткам, регуляторные Т-лимфоциты подавляют ответ эффекторных Т-клеток по контактному механизму.</w:t>
            </w:r>
          </w:p>
          <w:p w:rsidR="00BF562D" w:rsidRPr="00B743C3" w:rsidRDefault="00BF562D" w:rsidP="008F6FC1">
            <w:pPr>
              <w:tabs>
                <w:tab w:val="left" w:pos="6397"/>
              </w:tabs>
              <w:autoSpaceDE w:val="0"/>
              <w:autoSpaceDN w:val="0"/>
              <w:adjustRightInd w:val="0"/>
              <w:spacing w:after="0"/>
              <w:jc w:val="center"/>
              <w:rPr>
                <w:rFonts w:ascii="Times New Roman" w:eastAsia="SymbolSet"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 xml:space="preserve">Клетки типов Th3 и Tr1 подавляют ответ </w:t>
            </w:r>
            <w:r w:rsidR="008F6FC1">
              <w:rPr>
                <w:rFonts w:ascii="Times New Roman" w:eastAsia="Times New Roman" w:hAnsi="Times New Roman" w:cs="Times New Roman"/>
                <w:color w:val="000000" w:themeColor="text1"/>
                <w:sz w:val="20"/>
                <w:szCs w:val="20"/>
                <w:lang w:eastAsia="ru-RU"/>
              </w:rPr>
              <w:t>с помощью гуморальных факторов –</w:t>
            </w:r>
            <w:r w:rsidRPr="00B743C3">
              <w:rPr>
                <w:rFonts w:ascii="Times New Roman" w:eastAsia="Times New Roman" w:hAnsi="Times New Roman" w:cs="Times New Roman"/>
                <w:color w:val="000000" w:themeColor="text1"/>
                <w:sz w:val="20"/>
                <w:szCs w:val="20"/>
                <w:lang w:eastAsia="ru-RU"/>
              </w:rPr>
              <w:t xml:space="preserve"> TGF </w:t>
            </w:r>
            <w:r w:rsidRPr="00B743C3">
              <w:rPr>
                <w:rFonts w:ascii="Times New Roman" w:eastAsia="SymbolSet" w:hAnsi="Times New Roman" w:cs="Times New Roman"/>
                <w:color w:val="000000" w:themeColor="text1"/>
                <w:sz w:val="20"/>
                <w:szCs w:val="20"/>
                <w:lang w:eastAsia="ru-RU"/>
              </w:rPr>
              <w:t xml:space="preserve">β </w:t>
            </w:r>
            <w:r w:rsidRPr="00B743C3">
              <w:rPr>
                <w:rFonts w:ascii="Times New Roman" w:eastAsia="Times New Roman" w:hAnsi="Times New Roman" w:cs="Times New Roman"/>
                <w:color w:val="000000" w:themeColor="text1"/>
                <w:sz w:val="20"/>
                <w:szCs w:val="20"/>
                <w:lang w:eastAsia="ru-RU"/>
              </w:rPr>
              <w:t>и IL-10</w:t>
            </w:r>
          </w:p>
        </w:tc>
        <w:tc>
          <w:tcPr>
            <w:tcW w:w="2268" w:type="dxa"/>
            <w:shd w:val="clear" w:color="auto" w:fill="auto"/>
            <w:vAlign w:val="center"/>
          </w:tcPr>
          <w:p w:rsidR="00BF562D" w:rsidRPr="00B743C3" w:rsidRDefault="00BF562D" w:rsidP="008F6FC1">
            <w:pPr>
              <w:tabs>
                <w:tab w:val="left" w:pos="6397"/>
              </w:tabs>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B743C3">
              <w:rPr>
                <w:rFonts w:ascii="Times New Roman" w:eastAsia="Times New Roman" w:hAnsi="Times New Roman" w:cs="Times New Roman"/>
                <w:color w:val="000000" w:themeColor="text1"/>
                <w:sz w:val="20"/>
                <w:szCs w:val="20"/>
                <w:lang w:eastAsia="ru-RU"/>
              </w:rPr>
              <w:t>Вторичные лимфоидные органы</w:t>
            </w:r>
          </w:p>
        </w:tc>
      </w:tr>
    </w:tbl>
    <w:p w:rsidR="008F6FC1" w:rsidRDefault="008F6FC1" w:rsidP="00BF562D">
      <w:pPr>
        <w:tabs>
          <w:tab w:val="left" w:pos="6397"/>
        </w:tabs>
        <w:autoSpaceDE w:val="0"/>
        <w:autoSpaceDN w:val="0"/>
        <w:adjustRightInd w:val="0"/>
        <w:spacing w:after="0"/>
        <w:ind w:firstLine="720"/>
        <w:jc w:val="both"/>
        <w:rPr>
          <w:rFonts w:ascii="Times New Roman" w:eastAsia="Times New Roman" w:hAnsi="Times New Roman" w:cs="Times New Roman"/>
          <w:b/>
          <w:sz w:val="20"/>
          <w:szCs w:val="20"/>
          <w:lang w:eastAsia="ru-RU"/>
        </w:rPr>
      </w:pPr>
    </w:p>
    <w:p w:rsidR="00BF562D" w:rsidRPr="00B743C3" w:rsidRDefault="00BF562D" w:rsidP="00BF562D">
      <w:pPr>
        <w:tabs>
          <w:tab w:val="left" w:pos="6397"/>
        </w:tabs>
        <w:autoSpaceDE w:val="0"/>
        <w:autoSpaceDN w:val="0"/>
        <w:adjustRightInd w:val="0"/>
        <w:spacing w:after="0"/>
        <w:ind w:firstLine="72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b/>
          <w:sz w:val="20"/>
          <w:szCs w:val="20"/>
          <w:lang w:eastAsia="ru-RU"/>
        </w:rPr>
        <w:t>Пассивный механизм аутотолерантности</w:t>
      </w:r>
      <w:r w:rsidRPr="00B743C3">
        <w:rPr>
          <w:rFonts w:ascii="Times New Roman" w:eastAsia="Times New Roman" w:hAnsi="Times New Roman" w:cs="Times New Roman"/>
          <w:sz w:val="20"/>
          <w:szCs w:val="20"/>
          <w:lang w:eastAsia="ru-RU"/>
        </w:rPr>
        <w:t xml:space="preserve"> — </w:t>
      </w:r>
      <w:r w:rsidRPr="00B743C3">
        <w:rPr>
          <w:rFonts w:ascii="Times New Roman" w:eastAsia="Times New Roman" w:hAnsi="Times New Roman" w:cs="Times New Roman"/>
          <w:bCs/>
          <w:sz w:val="20"/>
          <w:szCs w:val="20"/>
          <w:lang w:eastAsia="ru-RU"/>
        </w:rPr>
        <w:t>игнорирование</w:t>
      </w:r>
      <w:r w:rsidRPr="00B743C3">
        <w:rPr>
          <w:rFonts w:ascii="Times New Roman" w:eastAsia="Times New Roman" w:hAnsi="Times New Roman" w:cs="Times New Roman"/>
          <w:b/>
          <w:bCs/>
          <w:sz w:val="20"/>
          <w:szCs w:val="20"/>
          <w:lang w:eastAsia="ru-RU"/>
        </w:rPr>
        <w:t xml:space="preserve"> </w:t>
      </w:r>
      <w:r w:rsidRPr="00B743C3">
        <w:rPr>
          <w:rFonts w:ascii="Times New Roman" w:eastAsia="Times New Roman" w:hAnsi="Times New Roman" w:cs="Times New Roman"/>
          <w:sz w:val="20"/>
          <w:szCs w:val="20"/>
          <w:lang w:eastAsia="ru-RU"/>
        </w:rPr>
        <w:t xml:space="preserve">аутоантигенов иммунной системой. </w:t>
      </w:r>
      <w:r w:rsidRPr="00B743C3">
        <w:rPr>
          <w:rFonts w:ascii="Times New Roman" w:eastAsia="Times New Roman" w:hAnsi="Times New Roman" w:cs="Times New Roman"/>
          <w:sz w:val="20"/>
          <w:szCs w:val="20"/>
        </w:rPr>
        <w:t xml:space="preserve">Суть игнорирования состоит в том, что антиген не может вызвать реакцию иммунной системы, если его концентрация в организме ниже пороговой (порог различен для разных молекул). Обычно аутотолерантность не формируется по отношению к молекулам, присутствующим в организме в очень низких концентрациях, однако при этом иммунный ответ также не развивается. Другой вариант </w:t>
      </w:r>
      <w:r w:rsidRPr="00B743C3">
        <w:rPr>
          <w:rFonts w:ascii="Times New Roman" w:eastAsia="Times New Roman" w:hAnsi="Times New Roman" w:cs="Times New Roman"/>
          <w:b/>
          <w:sz w:val="20"/>
          <w:szCs w:val="20"/>
        </w:rPr>
        <w:t>игнорирования</w:t>
      </w:r>
      <w:r w:rsidR="008F6FC1">
        <w:rPr>
          <w:rFonts w:ascii="Times New Roman" w:eastAsia="Times New Roman" w:hAnsi="Times New Roman" w:cs="Times New Roman"/>
          <w:sz w:val="20"/>
          <w:szCs w:val="20"/>
        </w:rPr>
        <w:t xml:space="preserve"> –</w:t>
      </w:r>
      <w:r w:rsidRPr="00B743C3">
        <w:rPr>
          <w:rFonts w:ascii="Times New Roman" w:eastAsia="Times New Roman" w:hAnsi="Times New Roman" w:cs="Times New Roman"/>
          <w:sz w:val="20"/>
          <w:szCs w:val="20"/>
        </w:rPr>
        <w:t xml:space="preserve"> отсутствие реакции иммунной системы на антигены, изолированные от нее тканевыми барьерами, как это бывает в иммунологически привилегированных органах.</w:t>
      </w:r>
    </w:p>
    <w:p w:rsidR="00BF562D" w:rsidRPr="00B743C3" w:rsidRDefault="00BF562D" w:rsidP="00BF562D">
      <w:pPr>
        <w:tabs>
          <w:tab w:val="left" w:pos="6397"/>
        </w:tabs>
        <w:spacing w:after="0"/>
        <w:ind w:firstLine="720"/>
        <w:jc w:val="both"/>
        <w:rPr>
          <w:rFonts w:ascii="Times New Roman" w:eastAsia="Times New Roman" w:hAnsi="Times New Roman" w:cs="Times New Roman"/>
          <w:sz w:val="20"/>
          <w:szCs w:val="20"/>
        </w:rPr>
      </w:pPr>
      <w:r w:rsidRPr="00B743C3">
        <w:rPr>
          <w:rFonts w:ascii="Times New Roman" w:eastAsia="Times New Roman" w:hAnsi="Times New Roman" w:cs="Times New Roman"/>
          <w:b/>
          <w:i/>
          <w:sz w:val="20"/>
          <w:szCs w:val="20"/>
        </w:rPr>
        <w:t xml:space="preserve">Аутоиммунные болезни </w:t>
      </w:r>
      <w:r w:rsidR="008F6FC1">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за</w:t>
      </w:r>
      <w:r w:rsidR="008F6FC1">
        <w:rPr>
          <w:rFonts w:ascii="Times New Roman" w:eastAsia="Times New Roman" w:hAnsi="Times New Roman" w:cs="Times New Roman"/>
          <w:sz w:val="20"/>
          <w:szCs w:val="20"/>
        </w:rPr>
        <w:t xml:space="preserve">болевания, в </w:t>
      </w:r>
      <w:r w:rsidRPr="00B743C3">
        <w:rPr>
          <w:rFonts w:ascii="Times New Roman" w:eastAsia="Times New Roman" w:hAnsi="Times New Roman" w:cs="Times New Roman"/>
          <w:sz w:val="20"/>
          <w:szCs w:val="20"/>
        </w:rPr>
        <w:t>патогенезе которых патологические аутоиммунные</w:t>
      </w:r>
      <w:r w:rsidR="008F6FC1">
        <w:rPr>
          <w:rFonts w:ascii="Times New Roman" w:eastAsia="Times New Roman" w:hAnsi="Times New Roman" w:cs="Times New Roman"/>
          <w:sz w:val="20"/>
          <w:szCs w:val="20"/>
        </w:rPr>
        <w:t xml:space="preserve"> процессы играют ведущую роль. </w:t>
      </w:r>
      <w:r w:rsidRPr="00B743C3">
        <w:rPr>
          <w:rFonts w:ascii="Times New Roman" w:eastAsia="Times New Roman" w:hAnsi="Times New Roman" w:cs="Times New Roman"/>
          <w:sz w:val="20"/>
          <w:szCs w:val="20"/>
        </w:rPr>
        <w:t>В целом, развитие аутоиммунных заболеваний включает три основных группы факторов: предрасполагающие, инициирующие и способствующие.</w:t>
      </w:r>
    </w:p>
    <w:p w:rsidR="00BF562D" w:rsidRPr="00B743C3" w:rsidRDefault="00BF562D" w:rsidP="00BF562D">
      <w:pPr>
        <w:tabs>
          <w:tab w:val="left" w:pos="6397"/>
        </w:tabs>
        <w:spacing w:after="0"/>
        <w:ind w:firstLine="72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lastRenderedPageBreak/>
        <w:t xml:space="preserve">Предрасполагающие факторы – это генетические особенности, пол, гормональный фон, патология тимуса, первичные иммунодефициты; инициирующие факторы </w:t>
      </w:r>
      <w:r w:rsidR="008F6FC1">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перекрестно-реагирующие антигены, модифицированные и комплексные антигены, суперантигены и положительная селекция Т-лимфоцитов; способствующие факторы </w:t>
      </w:r>
      <w:r w:rsidR="008F6FC1">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дис</w:t>
      </w:r>
      <w:r w:rsidR="008F6FC1">
        <w:rPr>
          <w:rFonts w:ascii="Times New Roman" w:eastAsia="Times New Roman" w:hAnsi="Times New Roman" w:cs="Times New Roman"/>
          <w:sz w:val="20"/>
          <w:szCs w:val="20"/>
        </w:rPr>
        <w:t>функции</w:t>
      </w:r>
      <w:r w:rsidRPr="00B743C3">
        <w:rPr>
          <w:rFonts w:ascii="Times New Roman" w:eastAsia="Times New Roman" w:hAnsi="Times New Roman" w:cs="Times New Roman"/>
          <w:sz w:val="20"/>
          <w:szCs w:val="20"/>
        </w:rPr>
        <w:t xml:space="preserve"> иммунной системы с ослаблением супрессорных механизмов, нарушение аутораспознавания. </w:t>
      </w:r>
    </w:p>
    <w:p w:rsidR="008F6FC1" w:rsidRDefault="008F6FC1" w:rsidP="00BF562D">
      <w:pPr>
        <w:spacing w:after="0"/>
        <w:jc w:val="center"/>
        <w:rPr>
          <w:rFonts w:ascii="Times New Roman" w:eastAsia="Times New Roman" w:hAnsi="Times New Roman" w:cs="Times New Roman"/>
          <w:b/>
          <w:color w:val="000000"/>
          <w:sz w:val="20"/>
          <w:szCs w:val="20"/>
        </w:rPr>
      </w:pPr>
    </w:p>
    <w:p w:rsidR="00BF562D" w:rsidRPr="00B743C3" w:rsidRDefault="00BF562D" w:rsidP="00BF562D">
      <w:pPr>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Иммунодефицит. Первичные (врожденные) иммунодефицитные состояния.</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И</w:t>
      </w:r>
      <w:r w:rsidR="008F6FC1">
        <w:rPr>
          <w:rFonts w:ascii="Times New Roman" w:eastAsia="Times New Roman" w:hAnsi="Times New Roman" w:cs="Times New Roman"/>
          <w:sz w:val="20"/>
          <w:szCs w:val="20"/>
        </w:rPr>
        <w:t>ммунологическая недостаточность –</w:t>
      </w:r>
      <w:r w:rsidRPr="00B743C3">
        <w:rPr>
          <w:rFonts w:ascii="Times New Roman" w:eastAsia="Times New Roman" w:hAnsi="Times New Roman" w:cs="Times New Roman"/>
          <w:sz w:val="20"/>
          <w:szCs w:val="20"/>
        </w:rPr>
        <w:t xml:space="preserve"> одно из основных проявлений патологии иммунитета. Иммунодефициты </w:t>
      </w:r>
      <w:r w:rsidR="008F6FC1">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нарушения иммунного статуса, обусловленные дефектом одного или нескольких механизмов иммунного ответа.</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Иммунодефициты разделяют на первичные (врожденные), основанные на генетических дефектах, и вторичные (приобретенные), формирующиеся под влиянием различных воздействий, эндогенных и экзогенных.</w:t>
      </w:r>
    </w:p>
    <w:p w:rsidR="00BF562D" w:rsidRPr="00B743C3" w:rsidRDefault="00BF562D" w:rsidP="00BF562D">
      <w:pPr>
        <w:spacing w:after="0"/>
        <w:ind w:firstLine="709"/>
        <w:jc w:val="both"/>
        <w:rPr>
          <w:rFonts w:ascii="Times New Roman" w:eastAsia="Times New Roman" w:hAnsi="Times New Roman" w:cs="Times New Roman"/>
          <w:b/>
          <w:bCs/>
          <w:color w:val="231F20"/>
          <w:sz w:val="20"/>
          <w:szCs w:val="20"/>
        </w:rPr>
      </w:pPr>
      <w:r w:rsidRPr="00B743C3">
        <w:rPr>
          <w:rFonts w:ascii="Times New Roman" w:eastAsia="Times New Roman" w:hAnsi="Times New Roman" w:cs="Times New Roman"/>
          <w:b/>
          <w:bCs/>
          <w:color w:val="231F20"/>
          <w:sz w:val="20"/>
          <w:szCs w:val="20"/>
        </w:rPr>
        <w:t>Первичные (врожденные) иммунодефициты</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Концепция первичных иммунодефицитов сложилась в 60-е годы ХХ века, хотя отдельные наследственные заболевания иммунной системы были описаны р</w:t>
      </w:r>
      <w:r w:rsidR="008F6FC1">
        <w:rPr>
          <w:rFonts w:ascii="Times New Roman" w:eastAsia="Times New Roman" w:hAnsi="Times New Roman" w:cs="Times New Roman"/>
          <w:sz w:val="20"/>
          <w:szCs w:val="20"/>
        </w:rPr>
        <w:t>анее. Первичные иммунодефициты –</w:t>
      </w:r>
      <w:r w:rsidRPr="00B743C3">
        <w:rPr>
          <w:rFonts w:ascii="Times New Roman" w:eastAsia="Times New Roman" w:hAnsi="Times New Roman" w:cs="Times New Roman"/>
          <w:sz w:val="20"/>
          <w:szCs w:val="20"/>
        </w:rPr>
        <w:t xml:space="preserve"> крайне редкие заболевания. Большинство из них выявляют с частотой 1 на 10</w:t>
      </w:r>
      <w:r w:rsidRPr="00B743C3">
        <w:rPr>
          <w:rFonts w:ascii="Times New Roman" w:eastAsia="Times New Roman" w:hAnsi="Times New Roman" w:cs="Times New Roman"/>
          <w:sz w:val="20"/>
          <w:szCs w:val="20"/>
          <w:vertAlign w:val="superscript"/>
        </w:rPr>
        <w:t>5</w:t>
      </w:r>
      <w:r w:rsidRPr="00B743C3">
        <w:rPr>
          <w:rFonts w:ascii="Times New Roman" w:eastAsia="Times New Roman" w:hAnsi="Times New Roman" w:cs="Times New Roman"/>
          <w:sz w:val="20"/>
          <w:szCs w:val="20"/>
        </w:rPr>
        <w:t>–10</w:t>
      </w:r>
      <w:r w:rsidRPr="00B743C3">
        <w:rPr>
          <w:rFonts w:ascii="Times New Roman" w:eastAsia="Times New Roman" w:hAnsi="Times New Roman" w:cs="Times New Roman"/>
          <w:sz w:val="20"/>
          <w:szCs w:val="20"/>
          <w:vertAlign w:val="superscript"/>
        </w:rPr>
        <w:t>6</w:t>
      </w:r>
      <w:r w:rsidR="008F6FC1">
        <w:rPr>
          <w:rFonts w:ascii="Times New Roman" w:eastAsia="Times New Roman" w:hAnsi="Times New Roman" w:cs="Times New Roman"/>
          <w:sz w:val="20"/>
          <w:szCs w:val="20"/>
        </w:rPr>
        <w:t>, некоторые –</w:t>
      </w:r>
      <w:r w:rsidRPr="00B743C3">
        <w:rPr>
          <w:rFonts w:ascii="Times New Roman" w:eastAsia="Times New Roman" w:hAnsi="Times New Roman" w:cs="Times New Roman"/>
          <w:sz w:val="20"/>
          <w:szCs w:val="20"/>
        </w:rPr>
        <w:t xml:space="preserve"> с частотой 1 на 10</w:t>
      </w:r>
      <w:r w:rsidRPr="00B743C3">
        <w:rPr>
          <w:rFonts w:ascii="Times New Roman" w:eastAsia="Times New Roman" w:hAnsi="Times New Roman" w:cs="Times New Roman"/>
          <w:sz w:val="20"/>
          <w:szCs w:val="20"/>
          <w:vertAlign w:val="superscript"/>
        </w:rPr>
        <w:t>4</w:t>
      </w:r>
      <w:r w:rsidRPr="00B743C3">
        <w:rPr>
          <w:rFonts w:ascii="Times New Roman" w:eastAsia="Times New Roman" w:hAnsi="Times New Roman" w:cs="Times New Roman"/>
          <w:sz w:val="20"/>
          <w:szCs w:val="20"/>
        </w:rPr>
        <w:t xml:space="preserve">. Только для селективного дефицита </w:t>
      </w:r>
      <w:r w:rsidR="008F6FC1">
        <w:rPr>
          <w:rFonts w:ascii="Times New Roman" w:eastAsia="Times New Roman" w:hAnsi="Times New Roman" w:cs="Times New Roman"/>
          <w:sz w:val="20"/>
          <w:szCs w:val="20"/>
        </w:rPr>
        <w:t>IgA определена частота 1 на 500-</w:t>
      </w:r>
      <w:r w:rsidRPr="00B743C3">
        <w:rPr>
          <w:rFonts w:ascii="Times New Roman" w:eastAsia="Times New Roman" w:hAnsi="Times New Roman" w:cs="Times New Roman"/>
          <w:sz w:val="20"/>
          <w:szCs w:val="20"/>
        </w:rPr>
        <w:t>1000. Заболевания этой группы выявляют преимущественно в детском возрасте, поскольку многие больные не доживают до 20 лет, а у остальных дефекты в определенной степени компенсируются. Благодаря успешному лечению верхний возрастной порог оказался более размытым, чем раньше.</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Из самого термина «первичные иммунодефициты» следует, что основа их к</w:t>
      </w:r>
      <w:r w:rsidR="008F6FC1">
        <w:rPr>
          <w:rFonts w:ascii="Times New Roman" w:eastAsia="Times New Roman" w:hAnsi="Times New Roman" w:cs="Times New Roman"/>
          <w:sz w:val="20"/>
          <w:szCs w:val="20"/>
        </w:rPr>
        <w:t>линических проявлений –</w:t>
      </w:r>
      <w:r w:rsidRPr="00B743C3">
        <w:rPr>
          <w:rFonts w:ascii="Times New Roman" w:eastAsia="Times New Roman" w:hAnsi="Times New Roman" w:cs="Times New Roman"/>
          <w:sz w:val="20"/>
          <w:szCs w:val="20"/>
        </w:rPr>
        <w:t xml:space="preserve"> иммунодефицит. Он имеет проявления, существенно различающиеся по вкладу в клиническую картину заболеваний: рецидивирующее инфекционное поражение, затрагивающее преимущественно барьерные ткани; аутоиммунная патология; аллергические проявления; злокачественные (в основном лимфопролифератвиные) новообразования; изменения со стороны лимфоидных и кроветворных органов.</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Основное и наиболее универсальное клиничес</w:t>
      </w:r>
      <w:r w:rsidR="008F6FC1">
        <w:rPr>
          <w:rFonts w:ascii="Times New Roman" w:eastAsia="Times New Roman" w:hAnsi="Times New Roman" w:cs="Times New Roman"/>
          <w:sz w:val="20"/>
          <w:szCs w:val="20"/>
        </w:rPr>
        <w:t>кое проявление иммунодефицитов –</w:t>
      </w:r>
      <w:r w:rsidRPr="00B743C3">
        <w:rPr>
          <w:rFonts w:ascii="Times New Roman" w:eastAsia="Times New Roman" w:hAnsi="Times New Roman" w:cs="Times New Roman"/>
          <w:sz w:val="20"/>
          <w:szCs w:val="20"/>
        </w:rPr>
        <w:t xml:space="preserve"> ослабление резистентности к патогенам, реализующееся в виде инфекционных процессов, преимущественно</w:t>
      </w:r>
      <w:r w:rsidR="008F6FC1">
        <w:rPr>
          <w:rFonts w:ascii="Times New Roman" w:eastAsia="Times New Roman" w:hAnsi="Times New Roman" w:cs="Times New Roman"/>
          <w:sz w:val="20"/>
          <w:szCs w:val="20"/>
        </w:rPr>
        <w:t xml:space="preserve"> затрагивающих барьерные ткани –</w:t>
      </w:r>
      <w:r w:rsidRPr="00B743C3">
        <w:rPr>
          <w:rFonts w:ascii="Times New Roman" w:eastAsia="Times New Roman" w:hAnsi="Times New Roman" w:cs="Times New Roman"/>
          <w:sz w:val="20"/>
          <w:szCs w:val="20"/>
        </w:rPr>
        <w:t xml:space="preserve"> слизистые оболочки и кожу.</w:t>
      </w:r>
    </w:p>
    <w:p w:rsidR="00BF562D" w:rsidRPr="00B743C3" w:rsidRDefault="00BF562D" w:rsidP="00BF562D">
      <w:pPr>
        <w:spacing w:after="0"/>
        <w:ind w:firstLine="709"/>
        <w:rPr>
          <w:rFonts w:ascii="Times New Roman" w:eastAsia="Times New Roman" w:hAnsi="Times New Roman" w:cs="Times New Roman"/>
          <w:b/>
          <w:bCs/>
          <w:sz w:val="20"/>
          <w:szCs w:val="20"/>
        </w:rPr>
      </w:pPr>
      <w:r w:rsidRPr="00B743C3">
        <w:rPr>
          <w:rFonts w:ascii="Times New Roman" w:eastAsia="Times New Roman" w:hAnsi="Times New Roman" w:cs="Times New Roman"/>
          <w:b/>
          <w:bCs/>
          <w:sz w:val="20"/>
          <w:szCs w:val="20"/>
        </w:rPr>
        <w:t>Вторичная иммунологическая недостаточность.</w:t>
      </w:r>
    </w:p>
    <w:p w:rsidR="00BF562D" w:rsidRPr="00B743C3" w:rsidRDefault="00BF562D" w:rsidP="00BF562D">
      <w:pPr>
        <w:autoSpaceDE w:val="0"/>
        <w:autoSpaceDN w:val="0"/>
        <w:adjustRightInd w:val="0"/>
        <w:spacing w:after="0"/>
        <w:ind w:firstLine="709"/>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b/>
          <w:i/>
          <w:iCs/>
          <w:color w:val="231F20"/>
          <w:sz w:val="20"/>
          <w:szCs w:val="20"/>
          <w:lang w:eastAsia="ru-RU"/>
        </w:rPr>
        <w:t>Вторичные иммунодефицитные состояния</w:t>
      </w:r>
      <w:r w:rsidRPr="00B743C3">
        <w:rPr>
          <w:rFonts w:ascii="Times New Roman" w:eastAsia="Times New Roman" w:hAnsi="Times New Roman" w:cs="Times New Roman"/>
          <w:i/>
          <w:iCs/>
          <w:color w:val="231F20"/>
          <w:sz w:val="20"/>
          <w:szCs w:val="20"/>
          <w:lang w:eastAsia="ru-RU"/>
        </w:rPr>
        <w:t xml:space="preserve"> </w:t>
      </w:r>
      <w:r w:rsidR="008F6FC1">
        <w:rPr>
          <w:rFonts w:ascii="Times New Roman" w:eastAsia="Times New Roman" w:hAnsi="Times New Roman" w:cs="Times New Roman"/>
          <w:color w:val="231F20"/>
          <w:sz w:val="20"/>
          <w:szCs w:val="20"/>
          <w:lang w:eastAsia="ru-RU"/>
        </w:rPr>
        <w:t>–</w:t>
      </w:r>
      <w:r w:rsidRPr="00B743C3">
        <w:rPr>
          <w:rFonts w:ascii="Times New Roman" w:eastAsia="Times New Roman" w:hAnsi="Times New Roman" w:cs="Times New Roman"/>
          <w:color w:val="231F20"/>
          <w:sz w:val="20"/>
          <w:szCs w:val="20"/>
          <w:lang w:eastAsia="ru-RU"/>
        </w:rPr>
        <w:t xml:space="preserve"> это нарушения иммунной защиты организма вследствие действия ненаследственных индукторных факторов. Они не являются самостоятельными нозологическими формами, а лишь сопутствуют заболеваниям или действию иммунотоксических факторов. </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Вторичные иммунодефициты формируются под воздействием окружающей среды на уровне фенотипа и обусловлены нарушением функции иммунной системы в результате различных заболеваний или неблагоприятных воздействий на организм. При вторичных иммунодефицитах могут поражаться Т- и В-система иммунитета, факторы неспецифической резистентности, возможны их сочетания. Вторичные иммунодефициты встречаются значительно чаше, чем первичные. Вторичные иммунодефициты преходящи и поддаются иммунокоррекции, т.е. восстановлению нормальной деятельности иммунной системы.</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Вторичные иммунодефициты развиваются после перенесенных инфекций (особенно вирусных) и инвазий (протозойные и гельминтозы); при ожоговой болезни, уремии, опухолях, нарушении обмена веществ и истощении, дисбиозах, тяжелых травмах и обширных хирургических операциях, особенно под общим наркозом, облучении, действии химических веществ; старении, приеме некоторых лекарств.</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Иммунодефициты как первичные, так и особенно вторичные широко распространены среди людей. </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b/>
          <w:color w:val="231F20"/>
          <w:sz w:val="20"/>
          <w:szCs w:val="20"/>
          <w:lang w:eastAsia="ru-RU"/>
        </w:rPr>
        <w:t>Вторичные иммунодефициты</w:t>
      </w:r>
      <w:r w:rsidRPr="00B743C3">
        <w:rPr>
          <w:rFonts w:ascii="Times New Roman" w:eastAsia="Times New Roman" w:hAnsi="Times New Roman" w:cs="Times New Roman"/>
          <w:color w:val="231F20"/>
          <w:sz w:val="20"/>
          <w:szCs w:val="20"/>
          <w:lang w:eastAsia="ru-RU"/>
        </w:rPr>
        <w:t xml:space="preserve">: индуцированные и спонтанные. </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b/>
          <w:color w:val="231F20"/>
          <w:sz w:val="20"/>
          <w:szCs w:val="20"/>
          <w:lang w:eastAsia="ru-RU"/>
        </w:rPr>
        <w:t>Спонтанная</w:t>
      </w:r>
      <w:r w:rsidRPr="00B743C3">
        <w:rPr>
          <w:rFonts w:ascii="Times New Roman" w:eastAsia="Times New Roman" w:hAnsi="Times New Roman" w:cs="Times New Roman"/>
          <w:color w:val="231F20"/>
          <w:sz w:val="20"/>
          <w:szCs w:val="20"/>
          <w:lang w:eastAsia="ru-RU"/>
        </w:rPr>
        <w:t xml:space="preserve"> форма вторичного иммунодефицита характеризуется отсутствием явной причины, вызывающей нарушения в иммунной системе. Клинически проявляется в виде хронических, часто рецидивирующих инфекционно-воспалительных процессов в органах дыхания, придаточных пазухах носа, урогенитальном и пищеварительном тракте, глазах, коже, мягких тканях. Возбудители таких инфекций – оппортунистические микроорганизмы. </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xml:space="preserve">Часто бывает трудно дифференцировать вклад в развитие нарушений иммунитета наследственных факторов и индукторных воздействий. Во всяком случае, реакция на иммунотоксические агенты зависит от наследственных факторов. Примером сложностей в интерпретации основ нарушений иммунитета могут служить заболевания, отнесенные к группе «часто болеющие дети». Основа чувствительности к инфекции, в частности, респираторной вирусной, - генетически (полигенно) детерминированная иммунологическая конституция, хотя в качестве </w:t>
      </w:r>
      <w:r w:rsidRPr="00B743C3">
        <w:rPr>
          <w:rFonts w:ascii="Times New Roman" w:eastAsia="Times New Roman" w:hAnsi="Times New Roman" w:cs="Times New Roman"/>
          <w:color w:val="231F20"/>
          <w:sz w:val="20"/>
          <w:szCs w:val="20"/>
          <w:lang w:eastAsia="ru-RU"/>
        </w:rPr>
        <w:lastRenderedPageBreak/>
        <w:t>этиологических факторов выступают конкретные возбудители. Однако на тип иммунологической конституции оказывают влияние факторы внешней среды и ранее перенесенные заболевания.</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xml:space="preserve">Основой иммунодефицитов, не вызванных генетическими дефектами, может служить: гибель клеток иммунной системы </w:t>
      </w:r>
      <w:r w:rsidR="008F6FC1">
        <w:rPr>
          <w:rFonts w:ascii="Times New Roman" w:eastAsia="Times New Roman" w:hAnsi="Times New Roman" w:cs="Times New Roman"/>
          <w:color w:val="231F20"/>
          <w:sz w:val="20"/>
          <w:szCs w:val="20"/>
          <w:lang w:eastAsia="ru-RU"/>
        </w:rPr>
        <w:t>–</w:t>
      </w:r>
      <w:r w:rsidRPr="00B743C3">
        <w:rPr>
          <w:rFonts w:ascii="Times New Roman" w:eastAsia="Times New Roman" w:hAnsi="Times New Roman" w:cs="Times New Roman"/>
          <w:color w:val="231F20"/>
          <w:sz w:val="20"/>
          <w:szCs w:val="20"/>
          <w:lang w:eastAsia="ru-RU"/>
        </w:rPr>
        <w:t xml:space="preserve"> тотальная или избирательная; нарушение функции иммуноцитов; несбалансированное преобладание активности регуляторных клеток и супрессорных факторов.</w:t>
      </w:r>
    </w:p>
    <w:p w:rsidR="00BF562D" w:rsidRPr="00B743C3"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b/>
          <w:color w:val="231F20"/>
          <w:sz w:val="20"/>
          <w:szCs w:val="20"/>
          <w:lang w:eastAsia="ru-RU"/>
        </w:rPr>
        <w:t>Индуцированная</w:t>
      </w:r>
      <w:r w:rsidRPr="00B743C3">
        <w:rPr>
          <w:rFonts w:ascii="Times New Roman" w:eastAsia="Times New Roman" w:hAnsi="Times New Roman" w:cs="Times New Roman"/>
          <w:color w:val="231F20"/>
          <w:sz w:val="20"/>
          <w:szCs w:val="20"/>
          <w:lang w:eastAsia="ru-RU"/>
        </w:rPr>
        <w:t xml:space="preserve"> форма вторичного иммунодефицита возникает в результате конкретных воздействий (причин), а именно: рентгеновского излучения, цитостатической терапии, применения глюкокортикоидов, травм, хирургических вмешательств и др. К ним относят также нарушения иммунитета, развивающиеся вторично по отношению к основному заболеванию (сахарный диабет, заболевания почек, печени, злокачественные новообразования).</w:t>
      </w:r>
    </w:p>
    <w:p w:rsidR="00BF562D" w:rsidRPr="00BB2152" w:rsidRDefault="00BF562D" w:rsidP="008F6FC1">
      <w:pPr>
        <w:autoSpaceDE w:val="0"/>
        <w:autoSpaceDN w:val="0"/>
        <w:adjustRightInd w:val="0"/>
        <w:spacing w:after="0"/>
        <w:ind w:firstLine="708"/>
        <w:jc w:val="both"/>
        <w:rPr>
          <w:rFonts w:ascii="Times New Roman" w:eastAsia="Times New Roman" w:hAnsi="Times New Roman" w:cs="Times New Roman"/>
          <w:b/>
          <w:bCs/>
          <w:color w:val="231F20"/>
          <w:sz w:val="20"/>
          <w:szCs w:val="20"/>
          <w:lang w:eastAsia="ru-RU"/>
        </w:rPr>
      </w:pPr>
      <w:r w:rsidRPr="00BB2152">
        <w:rPr>
          <w:rFonts w:ascii="Times New Roman" w:eastAsia="Times New Roman" w:hAnsi="Times New Roman" w:cs="Times New Roman"/>
          <w:b/>
          <w:bCs/>
          <w:color w:val="231F20"/>
          <w:sz w:val="20"/>
          <w:szCs w:val="20"/>
          <w:lang w:eastAsia="ru-RU"/>
        </w:rPr>
        <w:t>Синдром приобретенного иммунодефицита (ВИЧ-инфекция)</w:t>
      </w:r>
    </w:p>
    <w:p w:rsidR="00BF562D" w:rsidRPr="00BB2152" w:rsidRDefault="00BF562D" w:rsidP="00BF562D">
      <w:pPr>
        <w:autoSpaceDE w:val="0"/>
        <w:autoSpaceDN w:val="0"/>
        <w:adjustRightInd w:val="0"/>
        <w:spacing w:after="0"/>
        <w:ind w:firstLine="720"/>
        <w:jc w:val="both"/>
        <w:rPr>
          <w:rFonts w:ascii="Times New Roman" w:eastAsia="Times New Roman" w:hAnsi="Times New Roman" w:cs="Times New Roman"/>
          <w:color w:val="231F20"/>
          <w:sz w:val="20"/>
          <w:szCs w:val="20"/>
          <w:lang w:eastAsia="ru-RU"/>
        </w:rPr>
      </w:pPr>
      <w:r w:rsidRPr="00BB2152">
        <w:rPr>
          <w:rFonts w:ascii="Times New Roman" w:eastAsia="Times New Roman" w:hAnsi="Times New Roman" w:cs="Times New Roman"/>
          <w:color w:val="231F20"/>
          <w:sz w:val="20"/>
          <w:szCs w:val="20"/>
          <w:lang w:eastAsia="ru-RU"/>
        </w:rPr>
        <w:t xml:space="preserve">Кроме первичных иммунодефицитов, единственным заболеванием, для которого поражение иммунной системы является основой патогенеза и определяет симптоматику, является синдром приобретенного иммунодефицита (СПИД; </w:t>
      </w:r>
      <w:r w:rsidRPr="00BB2152">
        <w:rPr>
          <w:rFonts w:ascii="Times New Roman" w:eastAsia="Times New Roman" w:hAnsi="Times New Roman" w:cs="Times New Roman"/>
          <w:iCs/>
          <w:color w:val="231F20"/>
          <w:sz w:val="20"/>
          <w:szCs w:val="20"/>
          <w:lang w:val="en-US" w:eastAsia="ru-RU"/>
        </w:rPr>
        <w:t>Aquired</w:t>
      </w:r>
      <w:r w:rsidRPr="00BB2152">
        <w:rPr>
          <w:rFonts w:ascii="Times New Roman" w:eastAsia="Times New Roman" w:hAnsi="Times New Roman" w:cs="Times New Roman"/>
          <w:iCs/>
          <w:color w:val="231F20"/>
          <w:sz w:val="20"/>
          <w:szCs w:val="20"/>
          <w:lang w:eastAsia="ru-RU"/>
        </w:rPr>
        <w:t xml:space="preserve"> </w:t>
      </w:r>
      <w:r w:rsidRPr="00BB2152">
        <w:rPr>
          <w:rFonts w:ascii="Times New Roman" w:eastAsia="Times New Roman" w:hAnsi="Times New Roman" w:cs="Times New Roman"/>
          <w:iCs/>
          <w:color w:val="231F20"/>
          <w:sz w:val="20"/>
          <w:szCs w:val="20"/>
          <w:lang w:val="en-US" w:eastAsia="ru-RU"/>
        </w:rPr>
        <w:t>immune</w:t>
      </w:r>
      <w:r w:rsidRPr="00BB2152">
        <w:rPr>
          <w:rFonts w:ascii="Times New Roman" w:eastAsia="Times New Roman" w:hAnsi="Times New Roman" w:cs="Times New Roman"/>
          <w:iCs/>
          <w:color w:val="231F20"/>
          <w:sz w:val="20"/>
          <w:szCs w:val="20"/>
          <w:lang w:eastAsia="ru-RU"/>
        </w:rPr>
        <w:t xml:space="preserve"> </w:t>
      </w:r>
      <w:r w:rsidRPr="00BB2152">
        <w:rPr>
          <w:rFonts w:ascii="Times New Roman" w:eastAsia="Times New Roman" w:hAnsi="Times New Roman" w:cs="Times New Roman"/>
          <w:iCs/>
          <w:color w:val="231F20"/>
          <w:sz w:val="20"/>
          <w:szCs w:val="20"/>
          <w:lang w:val="en-US" w:eastAsia="ru-RU"/>
        </w:rPr>
        <w:t>deficiency</w:t>
      </w:r>
      <w:r w:rsidRPr="00BB2152">
        <w:rPr>
          <w:rFonts w:ascii="Times New Roman" w:eastAsia="Times New Roman" w:hAnsi="Times New Roman" w:cs="Times New Roman"/>
          <w:iCs/>
          <w:color w:val="231F20"/>
          <w:sz w:val="20"/>
          <w:szCs w:val="20"/>
          <w:lang w:eastAsia="ru-RU"/>
        </w:rPr>
        <w:t xml:space="preserve"> </w:t>
      </w:r>
      <w:r w:rsidRPr="00BB2152">
        <w:rPr>
          <w:rFonts w:ascii="Times New Roman" w:eastAsia="Times New Roman" w:hAnsi="Times New Roman" w:cs="Times New Roman"/>
          <w:iCs/>
          <w:color w:val="231F20"/>
          <w:sz w:val="20"/>
          <w:szCs w:val="20"/>
          <w:lang w:val="en-US" w:eastAsia="ru-RU"/>
        </w:rPr>
        <w:t>syndrome</w:t>
      </w:r>
      <w:r w:rsidR="008F6FC1" w:rsidRPr="00BB2152">
        <w:rPr>
          <w:rFonts w:ascii="Times New Roman" w:eastAsia="Times New Roman" w:hAnsi="Times New Roman" w:cs="Times New Roman"/>
          <w:iCs/>
          <w:color w:val="231F20"/>
          <w:sz w:val="20"/>
          <w:szCs w:val="20"/>
          <w:lang w:eastAsia="ru-RU"/>
        </w:rPr>
        <w:t>-</w:t>
      </w:r>
      <w:r w:rsidRPr="00BB2152">
        <w:rPr>
          <w:rFonts w:ascii="Times New Roman" w:eastAsia="Times New Roman" w:hAnsi="Times New Roman" w:cs="Times New Roman"/>
          <w:color w:val="231F20"/>
          <w:sz w:val="20"/>
          <w:szCs w:val="20"/>
          <w:lang w:val="en-US" w:eastAsia="ru-RU"/>
        </w:rPr>
        <w:t>AIDS</w:t>
      </w:r>
      <w:r w:rsidRPr="00BB2152">
        <w:rPr>
          <w:rFonts w:ascii="Times New Roman" w:eastAsia="Times New Roman" w:hAnsi="Times New Roman" w:cs="Times New Roman"/>
          <w:color w:val="231F20"/>
          <w:sz w:val="20"/>
          <w:szCs w:val="20"/>
          <w:lang w:eastAsia="ru-RU"/>
        </w:rPr>
        <w:t>). Только он может быть признан самостоятельным приобретенным иммунодефицитным заболеванием.</w:t>
      </w:r>
    </w:p>
    <w:p w:rsidR="00BF562D" w:rsidRPr="00B743C3" w:rsidRDefault="00BF562D" w:rsidP="00BF562D">
      <w:pPr>
        <w:autoSpaceDE w:val="0"/>
        <w:autoSpaceDN w:val="0"/>
        <w:adjustRightInd w:val="0"/>
        <w:spacing w:after="0"/>
        <w:ind w:firstLine="709"/>
        <w:jc w:val="both"/>
        <w:rPr>
          <w:rFonts w:ascii="Times New Roman" w:eastAsia="Times New Roman" w:hAnsi="Times New Roman" w:cs="Times New Roman"/>
          <w:b/>
          <w:bCs/>
          <w:i/>
          <w:iCs/>
          <w:color w:val="231F20"/>
          <w:sz w:val="20"/>
          <w:szCs w:val="20"/>
          <w:lang w:eastAsia="ru-RU"/>
        </w:rPr>
      </w:pPr>
      <w:r w:rsidRPr="00BB2152">
        <w:rPr>
          <w:rFonts w:ascii="Times New Roman" w:eastAsia="Times New Roman" w:hAnsi="Times New Roman" w:cs="Times New Roman"/>
          <w:b/>
          <w:bCs/>
          <w:iCs/>
          <w:color w:val="231F20"/>
          <w:sz w:val="20"/>
          <w:szCs w:val="20"/>
          <w:lang w:eastAsia="ru-RU"/>
        </w:rPr>
        <w:t>Формирование иммунодефицита при синдроме приобретенного иммунодефицита.</w:t>
      </w:r>
      <w:r w:rsidRPr="00B743C3">
        <w:rPr>
          <w:rFonts w:ascii="Times New Roman" w:eastAsia="Times New Roman" w:hAnsi="Times New Roman" w:cs="Times New Roman"/>
          <w:b/>
          <w:bCs/>
          <w:i/>
          <w:iCs/>
          <w:color w:val="231F20"/>
          <w:sz w:val="20"/>
          <w:szCs w:val="20"/>
          <w:lang w:eastAsia="ru-RU"/>
        </w:rPr>
        <w:t xml:space="preserve"> </w:t>
      </w:r>
      <w:r w:rsidRPr="00B743C3">
        <w:rPr>
          <w:rFonts w:ascii="Times New Roman" w:eastAsia="Times New Roman" w:hAnsi="Times New Roman" w:cs="Times New Roman"/>
          <w:color w:val="231F20"/>
          <w:sz w:val="20"/>
          <w:szCs w:val="20"/>
          <w:lang w:eastAsia="ru-RU"/>
        </w:rPr>
        <w:t>Основная пр</w:t>
      </w:r>
      <w:r w:rsidR="008F6FC1">
        <w:rPr>
          <w:rFonts w:ascii="Times New Roman" w:eastAsia="Times New Roman" w:hAnsi="Times New Roman" w:cs="Times New Roman"/>
          <w:color w:val="231F20"/>
          <w:sz w:val="20"/>
          <w:szCs w:val="20"/>
          <w:lang w:eastAsia="ru-RU"/>
        </w:rPr>
        <w:t>ичина иммунодефицита при СПИДе –</w:t>
      </w:r>
      <w:r w:rsidRPr="00B743C3">
        <w:rPr>
          <w:rFonts w:ascii="Times New Roman" w:eastAsia="Times New Roman" w:hAnsi="Times New Roman" w:cs="Times New Roman"/>
          <w:color w:val="231F20"/>
          <w:sz w:val="20"/>
          <w:szCs w:val="20"/>
          <w:lang w:eastAsia="ru-RU"/>
        </w:rPr>
        <w:t xml:space="preserve"> гибель CD4+ T-клеток. Очевидная причина гибели инфици</w:t>
      </w:r>
      <w:r w:rsidR="008F6FC1">
        <w:rPr>
          <w:rFonts w:ascii="Times New Roman" w:eastAsia="Times New Roman" w:hAnsi="Times New Roman" w:cs="Times New Roman"/>
          <w:color w:val="231F20"/>
          <w:sz w:val="20"/>
          <w:szCs w:val="20"/>
          <w:lang w:eastAsia="ru-RU"/>
        </w:rPr>
        <w:t>рованных клеток –</w:t>
      </w:r>
      <w:r w:rsidRPr="00B743C3">
        <w:rPr>
          <w:rFonts w:ascii="Times New Roman" w:eastAsia="Times New Roman" w:hAnsi="Times New Roman" w:cs="Times New Roman"/>
          <w:color w:val="231F20"/>
          <w:sz w:val="20"/>
          <w:szCs w:val="20"/>
          <w:lang w:eastAsia="ru-RU"/>
        </w:rPr>
        <w:t xml:space="preserve"> цитопатогенное действие вируса. При этом клетки погибают по механизму некроза вследствие нарушения целостности их мембраны. Так, при заражении ВИЧ клеток крови численность CD4+ Т-клеток, начиная с 3-х суток, резко уменьшается одновременно с высвобождением вирионов в среду. В наибольшей степени страдает популяция СD4+ Т-клеток слизистой оболочки кишечника. </w:t>
      </w:r>
    </w:p>
    <w:p w:rsidR="00BF562D" w:rsidRPr="00B743C3" w:rsidRDefault="00BF562D" w:rsidP="00BF562D">
      <w:pPr>
        <w:autoSpaceDE w:val="0"/>
        <w:autoSpaceDN w:val="0"/>
        <w:adjustRightInd w:val="0"/>
        <w:spacing w:after="0"/>
        <w:ind w:firstLine="709"/>
        <w:jc w:val="both"/>
        <w:rPr>
          <w:rFonts w:ascii="Times New Roman" w:eastAsia="NewtonC" w:hAnsi="Times New Roman" w:cs="Times New Roman"/>
          <w:color w:val="231F20"/>
          <w:sz w:val="20"/>
          <w:szCs w:val="20"/>
        </w:rPr>
      </w:pPr>
      <w:r w:rsidRPr="00B743C3">
        <w:rPr>
          <w:rFonts w:ascii="Times New Roman" w:eastAsia="NewtonC" w:hAnsi="Times New Roman" w:cs="Times New Roman"/>
          <w:b/>
          <w:color w:val="231F20"/>
          <w:sz w:val="20"/>
          <w:szCs w:val="20"/>
        </w:rPr>
        <w:t>Иммунный статус</w:t>
      </w:r>
      <w:r w:rsidRPr="00B743C3">
        <w:rPr>
          <w:rFonts w:ascii="Times New Roman" w:eastAsia="NewtonC" w:hAnsi="Times New Roman" w:cs="Times New Roman"/>
          <w:color w:val="231F20"/>
          <w:sz w:val="20"/>
          <w:szCs w:val="20"/>
        </w:rPr>
        <w:t xml:space="preserve"> – комплекс количественных и функциональных показателей, отражающий конкретное состояние иммунной системы, определяемое с помощью стандартных общепринятых доступных тестов, которые позволяют получить ориентировочные сведения об общих параметрах иммунной системы. </w:t>
      </w:r>
    </w:p>
    <w:p w:rsidR="00BF562D" w:rsidRPr="00B743C3" w:rsidRDefault="00BF562D" w:rsidP="00BF562D">
      <w:pPr>
        <w:autoSpaceDE w:val="0"/>
        <w:autoSpaceDN w:val="0"/>
        <w:adjustRightInd w:val="0"/>
        <w:spacing w:after="0"/>
        <w:ind w:firstLine="709"/>
        <w:jc w:val="both"/>
        <w:rPr>
          <w:rFonts w:ascii="Times New Roman" w:eastAsia="NewtonC" w:hAnsi="Times New Roman" w:cs="Times New Roman"/>
          <w:color w:val="231F20"/>
          <w:sz w:val="20"/>
          <w:szCs w:val="20"/>
        </w:rPr>
      </w:pPr>
      <w:r w:rsidRPr="00B743C3">
        <w:rPr>
          <w:rFonts w:ascii="Times New Roman" w:eastAsia="NewtonC" w:hAnsi="Times New Roman" w:cs="Times New Roman"/>
          <w:b/>
          <w:color w:val="231F20"/>
          <w:sz w:val="20"/>
          <w:szCs w:val="20"/>
        </w:rPr>
        <w:t>Иммунодиагностика</w:t>
      </w:r>
      <w:r w:rsidRPr="00B743C3">
        <w:rPr>
          <w:rFonts w:ascii="Times New Roman" w:eastAsia="NewtonC" w:hAnsi="Times New Roman" w:cs="Times New Roman"/>
          <w:color w:val="231F20"/>
          <w:sz w:val="20"/>
          <w:szCs w:val="20"/>
        </w:rPr>
        <w:t xml:space="preserve"> – проведение лабораторного и клинического исследований, которые помогают выявить конкретные нарушения в иммунной системе, позволяющие: диагностировать конкретное заболевание, определить иммунопатогенез выявленного заболевания, разработать алгоритм индивидуальной иммунокоррекции и проконтролировать ее эффективность, провести мониторинг состояния иммунной системы.</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Оценка иммунного статуса.</w:t>
      </w:r>
    </w:p>
    <w:p w:rsidR="00BF562D" w:rsidRPr="00B743C3"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t xml:space="preserve">Тесты 1-го уровня (ориентировочные). </w:t>
      </w:r>
      <w:r w:rsidRPr="00B743C3">
        <w:rPr>
          <w:rFonts w:ascii="Times New Roman" w:eastAsia="Times New Roman" w:hAnsi="Times New Roman" w:cs="Times New Roman"/>
          <w:sz w:val="20"/>
          <w:szCs w:val="20"/>
        </w:rPr>
        <w:t>Позволяют выявить грубые нарушения в механизмах адаптивного или врожденного иммунитета.</w:t>
      </w:r>
    </w:p>
    <w:p w:rsidR="00BF562D" w:rsidRPr="00B743C3" w:rsidRDefault="00BF562D" w:rsidP="00BF562D">
      <w:pPr>
        <w:spacing w:after="0"/>
        <w:ind w:firstLine="709"/>
        <w:jc w:val="both"/>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Тесты 2-го уровня</w:t>
      </w:r>
      <w:r w:rsidRPr="00B743C3">
        <w:rPr>
          <w:rFonts w:ascii="Times New Roman" w:eastAsia="Times New Roman" w:hAnsi="Times New Roman" w:cs="Times New Roman"/>
          <w:b/>
          <w:sz w:val="20"/>
          <w:szCs w:val="20"/>
          <w:u w:val="single"/>
        </w:rPr>
        <w:t xml:space="preserve"> </w:t>
      </w:r>
      <w:r w:rsidRPr="00B743C3">
        <w:rPr>
          <w:rFonts w:ascii="Times New Roman" w:eastAsia="Times New Roman" w:hAnsi="Times New Roman" w:cs="Times New Roman"/>
          <w:b/>
          <w:sz w:val="20"/>
          <w:szCs w:val="20"/>
        </w:rPr>
        <w:t xml:space="preserve">(аналитические, уточняющие). </w:t>
      </w:r>
    </w:p>
    <w:p w:rsidR="00BF562D" w:rsidRDefault="00BF562D" w:rsidP="00BF562D">
      <w:pPr>
        <w:spacing w:after="0"/>
        <w:ind w:firstLine="709"/>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Позволяют выявить более тонкие и конкретные  дефекты иммунной системы.</w:t>
      </w:r>
    </w:p>
    <w:p w:rsidR="0055397D" w:rsidRDefault="0055397D" w:rsidP="00BF562D">
      <w:pPr>
        <w:spacing w:after="0"/>
        <w:ind w:firstLine="709"/>
        <w:jc w:val="both"/>
        <w:rPr>
          <w:rFonts w:ascii="Times New Roman" w:eastAsia="Times New Roman" w:hAnsi="Times New Roman" w:cs="Times New Roman"/>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5245"/>
      </w:tblGrid>
      <w:tr w:rsidR="00BF562D" w:rsidRPr="00B743C3" w:rsidTr="008F6FC1">
        <w:tc>
          <w:tcPr>
            <w:tcW w:w="4820"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Ориентировочные тесты (1-го уровня)</w:t>
            </w:r>
          </w:p>
        </w:tc>
        <w:tc>
          <w:tcPr>
            <w:tcW w:w="5245"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Уточняющие тесты (2-го уровня)</w:t>
            </w:r>
          </w:p>
        </w:tc>
      </w:tr>
      <w:tr w:rsidR="00BF562D" w:rsidRPr="00B743C3" w:rsidTr="008F6FC1">
        <w:tc>
          <w:tcPr>
            <w:tcW w:w="10065" w:type="dxa"/>
            <w:gridSpan w:val="2"/>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Оценка гуморального иммунитета</w:t>
            </w:r>
          </w:p>
        </w:tc>
      </w:tr>
      <w:tr w:rsidR="00BF562D" w:rsidRPr="00B743C3" w:rsidTr="008F6FC1">
        <w:tc>
          <w:tcPr>
            <w:tcW w:w="4820"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Определение числа В-лимфоцитов</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 xml:space="preserve">20+ или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19+).</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количества иммуноглобулинов разных классов  (</w:t>
            </w:r>
            <w:r w:rsidRPr="00B743C3">
              <w:rPr>
                <w:rFonts w:ascii="Times New Roman" w:eastAsia="Times New Roman" w:hAnsi="Times New Roman" w:cs="Times New Roman"/>
                <w:bCs/>
                <w:sz w:val="20"/>
                <w:szCs w:val="20"/>
                <w:lang w:val="en-US"/>
              </w:rPr>
              <w:t>IgA</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IgM</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IgG</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IgE</w:t>
            </w:r>
            <w:r w:rsidRPr="00B743C3">
              <w:rPr>
                <w:rFonts w:ascii="Times New Roman" w:eastAsia="Times New Roman" w:hAnsi="Times New Roman" w:cs="Times New Roman"/>
                <w:bCs/>
                <w:sz w:val="20"/>
                <w:szCs w:val="20"/>
              </w:rPr>
              <w:t>).</w:t>
            </w:r>
          </w:p>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Cs/>
                <w:sz w:val="20"/>
                <w:szCs w:val="20"/>
              </w:rPr>
              <w:t>Определение циркулирующих в крови иммунных комплексов.</w:t>
            </w:r>
          </w:p>
        </w:tc>
        <w:tc>
          <w:tcPr>
            <w:tcW w:w="5245"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функциональной активности лимфоцитов с помощью РБТЛ на В-клеточный митоген.</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количества антиг</w:t>
            </w:r>
            <w:r w:rsidR="00471D82">
              <w:rPr>
                <w:rFonts w:ascii="Times New Roman" w:eastAsia="Times New Roman" w:hAnsi="Times New Roman" w:cs="Times New Roman"/>
                <w:bCs/>
                <w:sz w:val="20"/>
                <w:szCs w:val="20"/>
              </w:rPr>
              <w:t>ен-специфичных иммуноглобулинов</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IgA</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IgM</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IgG</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IgE</w:t>
            </w:r>
            <w:r w:rsidRPr="00B743C3">
              <w:rPr>
                <w:rFonts w:ascii="Times New Roman" w:eastAsia="Times New Roman" w:hAnsi="Times New Roman" w:cs="Times New Roman"/>
                <w:bCs/>
                <w:sz w:val="20"/>
                <w:szCs w:val="20"/>
              </w:rPr>
              <w:t>).</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продукции ИЛ-6.</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 xml:space="preserve">Определение секреторного </w:t>
            </w:r>
            <w:r w:rsidRPr="00B743C3">
              <w:rPr>
                <w:rFonts w:ascii="Times New Roman" w:eastAsia="Times New Roman" w:hAnsi="Times New Roman" w:cs="Times New Roman"/>
                <w:bCs/>
                <w:sz w:val="20"/>
                <w:szCs w:val="20"/>
                <w:lang w:val="en-US"/>
              </w:rPr>
              <w:t>IgA</w:t>
            </w:r>
            <w:r w:rsidRPr="00B743C3">
              <w:rPr>
                <w:rFonts w:ascii="Times New Roman" w:eastAsia="Times New Roman" w:hAnsi="Times New Roman" w:cs="Times New Roman"/>
                <w:bCs/>
                <w:sz w:val="20"/>
                <w:szCs w:val="20"/>
              </w:rPr>
              <w:t>.</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 xml:space="preserve">Определение субклассов </w:t>
            </w:r>
            <w:r w:rsidRPr="00B743C3">
              <w:rPr>
                <w:rFonts w:ascii="Times New Roman" w:eastAsia="Times New Roman" w:hAnsi="Times New Roman" w:cs="Times New Roman"/>
                <w:bCs/>
                <w:sz w:val="20"/>
                <w:szCs w:val="20"/>
                <w:lang w:val="en-US"/>
              </w:rPr>
              <w:t>IgG</w:t>
            </w:r>
            <w:r w:rsidRPr="00B743C3">
              <w:rPr>
                <w:rFonts w:ascii="Times New Roman" w:eastAsia="Times New Roman" w:hAnsi="Times New Roman" w:cs="Times New Roman"/>
                <w:bCs/>
                <w:sz w:val="20"/>
                <w:szCs w:val="20"/>
              </w:rPr>
              <w:t>.</w:t>
            </w:r>
          </w:p>
        </w:tc>
      </w:tr>
      <w:tr w:rsidR="00BF562D" w:rsidRPr="00B743C3" w:rsidTr="008F6FC1">
        <w:tc>
          <w:tcPr>
            <w:tcW w:w="10065" w:type="dxa"/>
            <w:gridSpan w:val="2"/>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Оценка клеточного иммунитета</w:t>
            </w:r>
          </w:p>
        </w:tc>
      </w:tr>
      <w:tr w:rsidR="00BF562D" w:rsidRPr="00B743C3" w:rsidTr="008F6FC1">
        <w:tc>
          <w:tcPr>
            <w:tcW w:w="4820"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общего числа лимфоцитов.</w:t>
            </w:r>
          </w:p>
          <w:p w:rsidR="00BF562D" w:rsidRPr="00B743C3" w:rsidRDefault="00BF562D" w:rsidP="008F6FC1">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Определение числа зрелых Т-лимфоцитов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 xml:space="preserve">3+) и их субпопуляций </w:t>
            </w:r>
            <w:r w:rsidR="00917FEC">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rPr>
              <w:t xml:space="preserve"> хелперов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4+) и цитотоксических Т-лимфоцитов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8+), натуральных киллеров</w:t>
            </w:r>
            <w:r w:rsidR="00471D82">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 xml:space="preserve"> 16).</w:t>
            </w:r>
          </w:p>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Cs/>
                <w:sz w:val="20"/>
                <w:szCs w:val="20"/>
              </w:rPr>
              <w:t xml:space="preserve">Определение соотношения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4+/</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8+ (иммунорегуляторный индекс).</w:t>
            </w:r>
          </w:p>
        </w:tc>
        <w:tc>
          <w:tcPr>
            <w:tcW w:w="5245"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Определение реакции Т-лимфоцитов на активацию фитогемагглютинином</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(Т-митоген) в реакции бластной трансформации (РБТЛ).</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 xml:space="preserve">Определение активационных маркеров: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 xml:space="preserve">25 (рецептор для ИЛ-2),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 xml:space="preserve"> 69, </w:t>
            </w:r>
            <w:r w:rsidRPr="00B743C3">
              <w:rPr>
                <w:rFonts w:ascii="Times New Roman" w:eastAsia="Times New Roman" w:hAnsi="Times New Roman" w:cs="Times New Roman"/>
                <w:bCs/>
                <w:sz w:val="20"/>
                <w:szCs w:val="20"/>
                <w:lang w:val="en-US"/>
              </w:rPr>
              <w:t>HLA</w:t>
            </w:r>
            <w:r w:rsidRPr="00B743C3">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lang w:val="en-US"/>
              </w:rPr>
              <w:t>DR</w:t>
            </w:r>
            <w:r w:rsidRPr="00B743C3">
              <w:rPr>
                <w:rFonts w:ascii="Times New Roman" w:eastAsia="Times New Roman" w:hAnsi="Times New Roman" w:cs="Times New Roman"/>
                <w:bCs/>
                <w:sz w:val="20"/>
                <w:szCs w:val="20"/>
              </w:rPr>
              <w:t xml:space="preserve"> и т.д. на Т-лимфоцитах.</w:t>
            </w:r>
          </w:p>
          <w:p w:rsidR="00BF562D" w:rsidRPr="00B743C3" w:rsidRDefault="00BF562D" w:rsidP="008F6FC1">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Исследование продукции цитокинов</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(ИФН-γ, ИЛ-2, -4, -6, ФНО).</w:t>
            </w:r>
          </w:p>
          <w:p w:rsidR="00BF562D" w:rsidRPr="00B743C3" w:rsidRDefault="00BF562D" w:rsidP="00BB2152">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Определение готовности Т-лимфоцитов к апоптозу </w:t>
            </w:r>
            <w:r w:rsidRPr="00B743C3">
              <w:rPr>
                <w:rFonts w:ascii="Times New Roman" w:eastAsia="Times New Roman" w:hAnsi="Times New Roman" w:cs="Times New Roman"/>
                <w:bCs/>
                <w:sz w:val="20"/>
                <w:szCs w:val="20"/>
              </w:rPr>
              <w:lastRenderedPageBreak/>
              <w:t xml:space="preserve">(определение апоптозного антигена </w:t>
            </w:r>
            <w:r w:rsidRPr="00B743C3">
              <w:rPr>
                <w:rFonts w:ascii="Times New Roman" w:eastAsia="Times New Roman" w:hAnsi="Times New Roman" w:cs="Times New Roman"/>
                <w:bCs/>
                <w:sz w:val="20"/>
                <w:szCs w:val="20"/>
                <w:lang w:val="en-US"/>
              </w:rPr>
              <w:t>Fas</w:t>
            </w:r>
            <w:r w:rsidRPr="00B743C3">
              <w:rPr>
                <w:rFonts w:ascii="Times New Roman" w:eastAsia="Times New Roman" w:hAnsi="Times New Roman" w:cs="Times New Roman"/>
                <w:bCs/>
                <w:sz w:val="20"/>
                <w:szCs w:val="20"/>
              </w:rPr>
              <w:t xml:space="preserve"> </w:t>
            </w:r>
            <w:r w:rsidR="00BB2152">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lang w:val="en-US"/>
              </w:rPr>
              <w:t>CD</w:t>
            </w:r>
            <w:r w:rsidRPr="00B743C3">
              <w:rPr>
                <w:rFonts w:ascii="Times New Roman" w:eastAsia="Times New Roman" w:hAnsi="Times New Roman" w:cs="Times New Roman"/>
                <w:bCs/>
                <w:sz w:val="20"/>
                <w:szCs w:val="20"/>
              </w:rPr>
              <w:t>95).</w:t>
            </w:r>
          </w:p>
        </w:tc>
      </w:tr>
      <w:tr w:rsidR="00BF562D" w:rsidRPr="00B743C3" w:rsidTr="008F6FC1">
        <w:tc>
          <w:tcPr>
            <w:tcW w:w="10065" w:type="dxa"/>
            <w:gridSpan w:val="2"/>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lastRenderedPageBreak/>
              <w:t>Оценка фагоцитарной клеточной активности</w:t>
            </w:r>
          </w:p>
        </w:tc>
      </w:tr>
      <w:tr w:rsidR="00BF562D" w:rsidRPr="00B743C3" w:rsidTr="008F6FC1">
        <w:tc>
          <w:tcPr>
            <w:tcW w:w="4820"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количества полиморфноядерных клеток.</w:t>
            </w:r>
          </w:p>
          <w:p w:rsidR="00BF562D" w:rsidRPr="00B743C3" w:rsidRDefault="00BF562D" w:rsidP="008F6FC1">
            <w:pPr>
              <w:spacing w:after="0"/>
              <w:jc w:val="center"/>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Определение индекса фагоцитоза</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(процент клеток, участвующих в фагоцитозе) и фагоцитарного числа (число микробов, захваченных одной клеткой).</w:t>
            </w:r>
          </w:p>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бактерицидности фагоцитов (НСТ-тест спонтанный и стимулированный (оценка восстановления красителя нитросинего тетразолия) и др.).</w:t>
            </w:r>
          </w:p>
        </w:tc>
        <w:tc>
          <w:tcPr>
            <w:tcW w:w="5245"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активности хемотаксиса фагоцитов.</w:t>
            </w:r>
          </w:p>
          <w:p w:rsidR="00BF562D" w:rsidRPr="008F6FC1"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Определение способности нейтрофилов к адгезии к пластику и наличия клеток с адгезивными молекулами CD11/CD18.</w:t>
            </w:r>
          </w:p>
        </w:tc>
      </w:tr>
      <w:tr w:rsidR="00BF562D" w:rsidRPr="00B743C3" w:rsidTr="008F6FC1">
        <w:tc>
          <w:tcPr>
            <w:tcW w:w="10065" w:type="dxa"/>
            <w:gridSpan w:val="2"/>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Оценка активности комплемента</w:t>
            </w:r>
          </w:p>
        </w:tc>
      </w:tr>
      <w:tr w:rsidR="00BF562D" w:rsidRPr="00B743C3" w:rsidTr="008F6FC1">
        <w:tc>
          <w:tcPr>
            <w:tcW w:w="4820"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rPr>
              <w:t>Исследование общей комплементарной активности классического и альтернативного путей активации (СН50, АН50).</w:t>
            </w:r>
          </w:p>
        </w:tc>
        <w:tc>
          <w:tcPr>
            <w:tcW w:w="5245" w:type="dxa"/>
            <w:shd w:val="clear" w:color="auto" w:fill="auto"/>
            <w:vAlign w:val="center"/>
          </w:tcPr>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Cs/>
                <w:sz w:val="20"/>
                <w:szCs w:val="20"/>
              </w:rPr>
              <w:t>Определение уровней различных компонентов комплемента (С1</w:t>
            </w:r>
            <w:r w:rsidRPr="00B743C3">
              <w:rPr>
                <w:rFonts w:ascii="Times New Roman" w:eastAsia="Times New Roman" w:hAnsi="Times New Roman" w:cs="Times New Roman"/>
                <w:bCs/>
                <w:sz w:val="20"/>
                <w:szCs w:val="20"/>
                <w:lang w:val="en-US"/>
              </w:rPr>
              <w:t>q</w:t>
            </w:r>
            <w:r w:rsidRPr="00B743C3">
              <w:rPr>
                <w:rFonts w:ascii="Times New Roman" w:eastAsia="Times New Roman" w:hAnsi="Times New Roman" w:cs="Times New Roman"/>
                <w:bCs/>
                <w:sz w:val="20"/>
                <w:szCs w:val="20"/>
              </w:rPr>
              <w:t>,</w:t>
            </w:r>
            <w:r w:rsidRPr="00B743C3">
              <w:rPr>
                <w:rFonts w:ascii="Times New Roman" w:eastAsia="Times New Roman" w:hAnsi="Times New Roman" w:cs="Times New Roman"/>
                <w:bCs/>
                <w:sz w:val="20"/>
                <w:szCs w:val="20"/>
                <w:lang w:val="en-US"/>
              </w:rPr>
              <w:t>C</w:t>
            </w:r>
            <w:r w:rsidRPr="00B743C3">
              <w:rPr>
                <w:rFonts w:ascii="Times New Roman" w:eastAsia="Times New Roman" w:hAnsi="Times New Roman" w:cs="Times New Roman"/>
                <w:bCs/>
                <w:sz w:val="20"/>
                <w:szCs w:val="20"/>
              </w:rPr>
              <w:t>3,</w:t>
            </w:r>
            <w:r w:rsidRPr="00B743C3">
              <w:rPr>
                <w:rFonts w:ascii="Times New Roman" w:eastAsia="Times New Roman" w:hAnsi="Times New Roman" w:cs="Times New Roman"/>
                <w:bCs/>
                <w:sz w:val="20"/>
                <w:szCs w:val="20"/>
                <w:lang w:val="en-US"/>
              </w:rPr>
              <w:t>C</w:t>
            </w:r>
            <w:r w:rsidRPr="00B743C3">
              <w:rPr>
                <w:rFonts w:ascii="Times New Roman" w:eastAsia="Times New Roman" w:hAnsi="Times New Roman" w:cs="Times New Roman"/>
                <w:bCs/>
                <w:sz w:val="20"/>
                <w:szCs w:val="20"/>
              </w:rPr>
              <w:t>4).</w:t>
            </w:r>
          </w:p>
        </w:tc>
      </w:tr>
    </w:tbl>
    <w:p w:rsidR="008F6FC1" w:rsidRDefault="008F6FC1" w:rsidP="00BF562D">
      <w:pPr>
        <w:spacing w:after="0"/>
        <w:jc w:val="both"/>
        <w:rPr>
          <w:rFonts w:ascii="Times New Roman" w:eastAsia="Times New Roman" w:hAnsi="Times New Roman" w:cs="Times New Roman"/>
          <w:b/>
          <w:bCs/>
          <w:sz w:val="20"/>
          <w:szCs w:val="20"/>
        </w:rPr>
      </w:pPr>
    </w:p>
    <w:p w:rsidR="00BF562D" w:rsidRPr="00B743C3" w:rsidRDefault="00BF562D" w:rsidP="00BF562D">
      <w:pPr>
        <w:spacing w:after="0"/>
        <w:jc w:val="both"/>
        <w:rPr>
          <w:rFonts w:ascii="Times New Roman" w:eastAsia="Times New Roman" w:hAnsi="Times New Roman" w:cs="Times New Roman"/>
          <w:b/>
          <w:bCs/>
          <w:sz w:val="20"/>
          <w:szCs w:val="20"/>
        </w:rPr>
      </w:pPr>
      <w:r w:rsidRPr="00B743C3">
        <w:rPr>
          <w:rFonts w:ascii="Times New Roman" w:eastAsia="Times New Roman" w:hAnsi="Times New Roman" w:cs="Times New Roman"/>
          <w:b/>
          <w:bCs/>
          <w:sz w:val="20"/>
          <w:szCs w:val="20"/>
        </w:rPr>
        <w:t xml:space="preserve">Оценка иммунограммы. </w:t>
      </w:r>
    </w:p>
    <w:p w:rsidR="00BF562D" w:rsidRPr="00B743C3" w:rsidRDefault="00BF562D" w:rsidP="00BF562D">
      <w:pPr>
        <w:spacing w:after="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Для каждого пациента рассчитываются СИД, ОППОН, ФРИС.</w:t>
      </w:r>
    </w:p>
    <w:p w:rsidR="00BF562D" w:rsidRPr="00917FEC" w:rsidRDefault="00BF562D" w:rsidP="00917FEC">
      <w:pPr>
        <w:pStyle w:val="a3"/>
        <w:numPr>
          <w:ilvl w:val="0"/>
          <w:numId w:val="8"/>
        </w:numPr>
        <w:spacing w:after="0"/>
        <w:jc w:val="both"/>
        <w:rPr>
          <w:rFonts w:ascii="Times New Roman" w:eastAsia="Times New Roman" w:hAnsi="Times New Roman" w:cs="Times New Roman"/>
          <w:b/>
          <w:bCs/>
          <w:sz w:val="20"/>
          <w:szCs w:val="20"/>
        </w:rPr>
      </w:pPr>
      <w:r w:rsidRPr="00917FEC">
        <w:rPr>
          <w:rFonts w:ascii="Times New Roman" w:eastAsia="Times New Roman" w:hAnsi="Times New Roman" w:cs="Times New Roman"/>
          <w:b/>
          <w:bCs/>
          <w:sz w:val="20"/>
          <w:szCs w:val="20"/>
        </w:rPr>
        <w:t xml:space="preserve">Степень иммунной недостаточности (СИД)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3402"/>
        <w:gridCol w:w="992"/>
      </w:tblGrid>
      <w:tr w:rsidR="009D2C8F" w:rsidRPr="00781928" w:rsidTr="009D2C8F">
        <w:tc>
          <w:tcPr>
            <w:tcW w:w="959" w:type="dxa"/>
            <w:vAlign w:val="center"/>
          </w:tcPr>
          <w:p w:rsidR="00781928" w:rsidRPr="00781928" w:rsidRDefault="009D2C8F" w:rsidP="00781928">
            <w:pPr>
              <w:jc w:val="center"/>
              <w:rPr>
                <w:b/>
                <w:bCs/>
              </w:rPr>
            </w:pPr>
            <w:r>
              <w:rPr>
                <w:b/>
                <w:bCs/>
                <w:szCs w:val="24"/>
              </w:rPr>
              <w:t>СИД</w:t>
            </w:r>
            <w:r w:rsidR="00781928" w:rsidRPr="00781928">
              <w:rPr>
                <w:b/>
                <w:bCs/>
                <w:szCs w:val="24"/>
              </w:rPr>
              <w:t xml:space="preserve"> =</w:t>
            </w:r>
          </w:p>
        </w:tc>
        <w:tc>
          <w:tcPr>
            <w:tcW w:w="3402" w:type="dxa"/>
            <w:vAlign w:val="center"/>
          </w:tcPr>
          <w:p w:rsidR="00781928" w:rsidRPr="00781928" w:rsidRDefault="00781928" w:rsidP="00781928">
            <w:pPr>
              <w:jc w:val="center"/>
              <w:rPr>
                <w:b/>
                <w:bCs/>
                <w:szCs w:val="24"/>
              </w:rPr>
            </w:pPr>
            <w:r w:rsidRPr="00781928">
              <w:rPr>
                <w:b/>
                <w:bCs/>
                <w:szCs w:val="24"/>
              </w:rPr>
              <w:t>Показатель конкретного больного</w:t>
            </w:r>
          </w:p>
          <w:p w:rsidR="00781928" w:rsidRPr="00781928" w:rsidRDefault="00EF4EE7" w:rsidP="00781928">
            <w:pPr>
              <w:jc w:val="center"/>
              <w:rPr>
                <w:b/>
                <w:bCs/>
              </w:rPr>
            </w:pPr>
            <w:r>
              <w:rPr>
                <w:noProof/>
              </w:rPr>
              <mc:AlternateContent>
                <mc:Choice Requires="wps">
                  <w:drawing>
                    <wp:anchor distT="4294967295" distB="4294967295" distL="114300" distR="114300" simplePos="0" relativeHeight="251644416" behindDoc="0" locked="0" layoutInCell="1" allowOverlap="1">
                      <wp:simplePos x="0" y="0"/>
                      <wp:positionH relativeFrom="column">
                        <wp:posOffset>-41910</wp:posOffset>
                      </wp:positionH>
                      <wp:positionV relativeFrom="paragraph">
                        <wp:posOffset>15874</wp:posOffset>
                      </wp:positionV>
                      <wp:extent cx="2014855" cy="0"/>
                      <wp:effectExtent l="0" t="0" r="23495" b="1905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48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4F6B7" id="Прямая соединительная линия 29" o:spid="_x0000_s1026" style="position:absolute;z-index:25164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1.25pt" to="15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"/>
                  </w:pict>
                </mc:Fallback>
              </mc:AlternateContent>
            </w:r>
            <w:r w:rsidR="009D2C8F">
              <w:rPr>
                <w:b/>
                <w:bCs/>
                <w:szCs w:val="24"/>
              </w:rPr>
              <w:t>П</w:t>
            </w:r>
            <w:r w:rsidR="00781928" w:rsidRPr="00781928">
              <w:rPr>
                <w:b/>
                <w:bCs/>
                <w:szCs w:val="24"/>
              </w:rPr>
              <w:t>оказатель принятый за норму</w:t>
            </w:r>
          </w:p>
        </w:tc>
        <w:tc>
          <w:tcPr>
            <w:tcW w:w="992" w:type="dxa"/>
            <w:vAlign w:val="center"/>
          </w:tcPr>
          <w:p w:rsidR="00781928" w:rsidRPr="009D2C8F" w:rsidRDefault="00781928" w:rsidP="009D2C8F">
            <w:pPr>
              <w:jc w:val="center"/>
              <w:rPr>
                <w:szCs w:val="24"/>
              </w:rPr>
            </w:pPr>
            <w:r w:rsidRPr="00781928">
              <w:rPr>
                <w:b/>
                <w:bCs/>
                <w:szCs w:val="24"/>
              </w:rPr>
              <w:t>– 1 х100</w:t>
            </w:r>
          </w:p>
        </w:tc>
      </w:tr>
    </w:tbl>
    <w:p w:rsidR="0055397D" w:rsidRDefault="0055397D" w:rsidP="00BF562D">
      <w:pPr>
        <w:spacing w:after="0"/>
        <w:jc w:val="both"/>
        <w:rPr>
          <w:rFonts w:ascii="Times New Roman" w:eastAsia="Times New Roman" w:hAnsi="Times New Roman" w:cs="Times New Roman"/>
          <w:sz w:val="20"/>
          <w:szCs w:val="20"/>
        </w:rPr>
      </w:pPr>
    </w:p>
    <w:p w:rsidR="00BF562D" w:rsidRPr="00B743C3" w:rsidRDefault="00BF562D" w:rsidP="0055397D">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Если рассчитанная величина имеет знак «минус», то у пациента определяется иммунная недостаточность, при знаке «плюс» - активация иммунной системы </w:t>
      </w:r>
    </w:p>
    <w:p w:rsidR="00BF562D" w:rsidRPr="00B743C3" w:rsidRDefault="00BF562D" w:rsidP="0055397D">
      <w:pPr>
        <w:spacing w:after="0"/>
        <w:ind w:firstLine="284"/>
        <w:jc w:val="both"/>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lang w:val="en-US"/>
        </w:rPr>
        <w:t>I</w:t>
      </w:r>
      <w:r w:rsidRPr="00B743C3">
        <w:rPr>
          <w:rFonts w:ascii="Times New Roman" w:eastAsia="Times New Roman" w:hAnsi="Times New Roman" w:cs="Times New Roman"/>
          <w:bCs/>
          <w:sz w:val="20"/>
          <w:szCs w:val="20"/>
        </w:rPr>
        <w:t xml:space="preserve"> степень от 0 до 33%</w:t>
      </w:r>
    </w:p>
    <w:p w:rsidR="00BF562D" w:rsidRPr="00B743C3" w:rsidRDefault="00BF562D" w:rsidP="0055397D">
      <w:pPr>
        <w:spacing w:after="0"/>
        <w:ind w:firstLine="284"/>
        <w:jc w:val="both"/>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lang w:val="en-US"/>
        </w:rPr>
        <w:t>II</w:t>
      </w:r>
      <w:r w:rsidRPr="00B743C3">
        <w:rPr>
          <w:rFonts w:ascii="Times New Roman" w:eastAsia="Times New Roman" w:hAnsi="Times New Roman" w:cs="Times New Roman"/>
          <w:bCs/>
          <w:sz w:val="20"/>
          <w:szCs w:val="20"/>
        </w:rPr>
        <w:t xml:space="preserve"> степень от 34 до 66%</w:t>
      </w:r>
    </w:p>
    <w:p w:rsidR="00BF562D" w:rsidRPr="00B743C3" w:rsidRDefault="00BF562D" w:rsidP="0055397D">
      <w:pPr>
        <w:spacing w:after="0"/>
        <w:ind w:firstLine="284"/>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lang w:val="en-US"/>
        </w:rPr>
        <w:t>III</w:t>
      </w:r>
      <w:r w:rsidRPr="00B743C3">
        <w:rPr>
          <w:rFonts w:ascii="Times New Roman" w:eastAsia="Times New Roman" w:hAnsi="Times New Roman" w:cs="Times New Roman"/>
          <w:bCs/>
          <w:sz w:val="20"/>
          <w:szCs w:val="20"/>
        </w:rPr>
        <w:t xml:space="preserve"> степень от 67 до 100% </w:t>
      </w:r>
    </w:p>
    <w:p w:rsidR="00BF562D" w:rsidRPr="00917FEC" w:rsidRDefault="00BF562D" w:rsidP="00917FEC">
      <w:pPr>
        <w:pStyle w:val="a3"/>
        <w:numPr>
          <w:ilvl w:val="0"/>
          <w:numId w:val="8"/>
        </w:numPr>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bCs/>
          <w:sz w:val="20"/>
          <w:szCs w:val="20"/>
        </w:rPr>
        <w:t>общий процент показателей</w:t>
      </w:r>
      <w:r w:rsidRPr="00917FEC">
        <w:rPr>
          <w:rFonts w:ascii="Times New Roman" w:eastAsia="Times New Roman" w:hAnsi="Times New Roman" w:cs="Times New Roman"/>
          <w:b/>
          <w:sz w:val="20"/>
          <w:szCs w:val="20"/>
        </w:rPr>
        <w:t xml:space="preserve">, </w:t>
      </w:r>
      <w:r w:rsidRPr="00917FEC">
        <w:rPr>
          <w:rFonts w:ascii="Times New Roman" w:eastAsia="Times New Roman" w:hAnsi="Times New Roman" w:cs="Times New Roman"/>
          <w:b/>
          <w:bCs/>
          <w:sz w:val="20"/>
          <w:szCs w:val="20"/>
        </w:rPr>
        <w:t>отклоняющихся от уровня нормы (ОППОН)</w:t>
      </w:r>
      <w:r w:rsidRPr="00917FEC">
        <w:rPr>
          <w:rFonts w:ascii="Times New Roman" w:eastAsia="Times New Roman" w:hAnsi="Times New Roman" w:cs="Times New Roman"/>
          <w:b/>
          <w:sz w:val="20"/>
          <w:szCs w:val="20"/>
        </w:rPr>
        <w:t>.</w:t>
      </w:r>
    </w:p>
    <w:p w:rsidR="00BF562D" w:rsidRPr="00B743C3" w:rsidRDefault="00BF562D" w:rsidP="00BF562D">
      <w:pPr>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Рассчитывается как процентное соотношение показателей, отклоняющихся от нормы к общему числу определяемых у данного пациента показателей.</w:t>
      </w:r>
    </w:p>
    <w:p w:rsidR="00BF562D" w:rsidRPr="00917FEC" w:rsidRDefault="00BF562D" w:rsidP="00917FEC">
      <w:pPr>
        <w:pStyle w:val="a3"/>
        <w:numPr>
          <w:ilvl w:val="0"/>
          <w:numId w:val="8"/>
        </w:numPr>
        <w:spacing w:after="0"/>
        <w:jc w:val="both"/>
        <w:rPr>
          <w:rFonts w:ascii="Times New Roman" w:eastAsia="Times New Roman" w:hAnsi="Times New Roman" w:cs="Times New Roman"/>
          <w:sz w:val="20"/>
          <w:szCs w:val="20"/>
        </w:rPr>
      </w:pPr>
      <w:r w:rsidRPr="00917FEC">
        <w:rPr>
          <w:rFonts w:ascii="Times New Roman" w:eastAsia="Times New Roman" w:hAnsi="Times New Roman" w:cs="Times New Roman"/>
          <w:b/>
          <w:bCs/>
          <w:sz w:val="20"/>
          <w:szCs w:val="20"/>
        </w:rPr>
        <w:t>формула расстройств иммунной системы</w:t>
      </w:r>
      <w:r w:rsidRPr="00917FEC">
        <w:rPr>
          <w:rFonts w:ascii="Times New Roman" w:eastAsia="Times New Roman" w:hAnsi="Times New Roman" w:cs="Times New Roman"/>
          <w:sz w:val="20"/>
          <w:szCs w:val="20"/>
        </w:rPr>
        <w:t xml:space="preserve"> у данного обследуемого (</w:t>
      </w:r>
      <w:r w:rsidRPr="00917FEC">
        <w:rPr>
          <w:rFonts w:ascii="Times New Roman" w:eastAsia="Times New Roman" w:hAnsi="Times New Roman" w:cs="Times New Roman"/>
          <w:b/>
          <w:bCs/>
          <w:sz w:val="20"/>
          <w:szCs w:val="20"/>
        </w:rPr>
        <w:t>ФРИС</w:t>
      </w:r>
      <w:r w:rsidRPr="00917FEC">
        <w:rPr>
          <w:rFonts w:ascii="Times New Roman" w:eastAsia="Times New Roman" w:hAnsi="Times New Roman" w:cs="Times New Roman"/>
          <w:sz w:val="20"/>
          <w:szCs w:val="20"/>
        </w:rPr>
        <w:t>).</w:t>
      </w:r>
    </w:p>
    <w:p w:rsidR="00BF562D" w:rsidRPr="00B743C3" w:rsidRDefault="00BF562D" w:rsidP="0055397D">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В данной формуле перечисляются все показ</w:t>
      </w:r>
      <w:r w:rsidR="008F6FC1">
        <w:rPr>
          <w:rFonts w:ascii="Times New Roman" w:eastAsia="Times New Roman" w:hAnsi="Times New Roman" w:cs="Times New Roman"/>
          <w:sz w:val="20"/>
          <w:szCs w:val="20"/>
        </w:rPr>
        <w:t xml:space="preserve">атели, отклоняющиеся от нормы, </w:t>
      </w:r>
      <w:r w:rsidRPr="00B743C3">
        <w:rPr>
          <w:rFonts w:ascii="Times New Roman" w:eastAsia="Times New Roman" w:hAnsi="Times New Roman" w:cs="Times New Roman"/>
          <w:sz w:val="20"/>
          <w:szCs w:val="20"/>
        </w:rPr>
        <w:t>у каждого показателя указывается цифрой – во сколько раз показатель отклоняется от нормы, знаком «+» - показатель выше нормы, знаком «-» - показатель ниже нормы.</w:t>
      </w:r>
    </w:p>
    <w:p w:rsidR="00BF562D" w:rsidRPr="00B743C3" w:rsidRDefault="00BF562D" w:rsidP="00BF562D">
      <w:pPr>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Пример: </w:t>
      </w:r>
      <w:r w:rsidRPr="00B743C3">
        <w:rPr>
          <w:rFonts w:ascii="Times New Roman" w:eastAsia="Times New Roman" w:hAnsi="Times New Roman" w:cs="Times New Roman"/>
          <w:b/>
          <w:bCs/>
          <w:sz w:val="20"/>
          <w:szCs w:val="20"/>
        </w:rPr>
        <w:t>ФРИС: Лейкоциты</w:t>
      </w:r>
      <w:r w:rsidRPr="00B743C3">
        <w:rPr>
          <w:rFonts w:ascii="Times New Roman" w:eastAsia="Times New Roman" w:hAnsi="Times New Roman" w:cs="Times New Roman"/>
          <w:b/>
          <w:bCs/>
          <w:sz w:val="20"/>
          <w:szCs w:val="20"/>
          <w:vertAlign w:val="subscript"/>
        </w:rPr>
        <w:t>3</w:t>
      </w:r>
      <w:r w:rsidRPr="00B743C3">
        <w:rPr>
          <w:rFonts w:ascii="Times New Roman" w:eastAsia="Times New Roman" w:hAnsi="Times New Roman" w:cs="Times New Roman"/>
          <w:b/>
          <w:bCs/>
          <w:sz w:val="20"/>
          <w:szCs w:val="20"/>
          <w:vertAlign w:val="superscript"/>
        </w:rPr>
        <w:t>+</w:t>
      </w:r>
      <w:r w:rsidRPr="00B743C3">
        <w:rPr>
          <w:rFonts w:ascii="Times New Roman" w:eastAsia="Times New Roman" w:hAnsi="Times New Roman" w:cs="Times New Roman"/>
          <w:b/>
          <w:bCs/>
          <w:sz w:val="20"/>
          <w:szCs w:val="20"/>
        </w:rPr>
        <w:t>; ЦИК</w:t>
      </w:r>
      <w:r w:rsidRPr="00B743C3">
        <w:rPr>
          <w:rFonts w:ascii="Times New Roman" w:eastAsia="Times New Roman" w:hAnsi="Times New Roman" w:cs="Times New Roman"/>
          <w:b/>
          <w:bCs/>
          <w:sz w:val="20"/>
          <w:szCs w:val="20"/>
          <w:vertAlign w:val="subscript"/>
        </w:rPr>
        <w:t>3</w:t>
      </w:r>
      <w:r w:rsidRPr="00B743C3">
        <w:rPr>
          <w:rFonts w:ascii="Times New Roman" w:eastAsia="Times New Roman" w:hAnsi="Times New Roman" w:cs="Times New Roman"/>
          <w:b/>
          <w:bCs/>
          <w:sz w:val="20"/>
          <w:szCs w:val="20"/>
          <w:vertAlign w:val="superscript"/>
        </w:rPr>
        <w:t>+</w:t>
      </w:r>
      <w:r w:rsidRPr="00B743C3">
        <w:rPr>
          <w:rFonts w:ascii="Times New Roman" w:eastAsia="Times New Roman" w:hAnsi="Times New Roman" w:cs="Times New Roman"/>
          <w:b/>
          <w:bCs/>
          <w:sz w:val="20"/>
          <w:szCs w:val="20"/>
        </w:rPr>
        <w:t>; ФП</w:t>
      </w:r>
      <w:r w:rsidRPr="00B743C3">
        <w:rPr>
          <w:rFonts w:ascii="Times New Roman" w:eastAsia="Times New Roman" w:hAnsi="Times New Roman" w:cs="Times New Roman"/>
          <w:b/>
          <w:bCs/>
          <w:sz w:val="20"/>
          <w:szCs w:val="20"/>
          <w:vertAlign w:val="subscript"/>
        </w:rPr>
        <w:t>3</w:t>
      </w:r>
      <w:r w:rsidRPr="00B743C3">
        <w:rPr>
          <w:rFonts w:ascii="Times New Roman" w:eastAsia="Times New Roman" w:hAnsi="Times New Roman" w:cs="Times New Roman"/>
          <w:b/>
          <w:bCs/>
          <w:sz w:val="20"/>
          <w:szCs w:val="20"/>
          <w:vertAlign w:val="superscript"/>
        </w:rPr>
        <w:t>-</w:t>
      </w:r>
      <w:r w:rsidRPr="00B743C3">
        <w:rPr>
          <w:rFonts w:ascii="Times New Roman" w:eastAsia="Times New Roman" w:hAnsi="Times New Roman" w:cs="Times New Roman"/>
          <w:b/>
          <w:bCs/>
          <w:sz w:val="20"/>
          <w:szCs w:val="20"/>
        </w:rPr>
        <w:t>.</w:t>
      </w:r>
    </w:p>
    <w:p w:rsidR="00BF562D" w:rsidRPr="00B743C3" w:rsidRDefault="00BF562D" w:rsidP="008F6FC1">
      <w:pPr>
        <w:widowControl w:val="0"/>
        <w:tabs>
          <w:tab w:val="left" w:pos="6397"/>
        </w:tabs>
        <w:spacing w:after="0"/>
        <w:jc w:val="both"/>
        <w:outlineLvl w:val="0"/>
        <w:rPr>
          <w:rFonts w:ascii="Times New Roman" w:eastAsia="Times New Roman" w:hAnsi="Times New Roman" w:cs="Times New Roman"/>
          <w:b/>
          <w:sz w:val="20"/>
          <w:szCs w:val="20"/>
          <w:lang w:eastAsia="ru-RU"/>
        </w:rPr>
      </w:pPr>
    </w:p>
    <w:p w:rsidR="00BF562D" w:rsidRPr="00B743C3" w:rsidRDefault="008F6FC1" w:rsidP="008F6FC1">
      <w:pPr>
        <w:spacing w:after="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r w:rsidR="00BF562D" w:rsidRPr="00B743C3">
        <w:rPr>
          <w:rFonts w:ascii="Times New Roman" w:eastAsia="Times New Roman" w:hAnsi="Times New Roman" w:cs="Times New Roman"/>
          <w:b/>
          <w:color w:val="000000"/>
          <w:sz w:val="20"/>
          <w:szCs w:val="20"/>
        </w:rPr>
        <w:t xml:space="preserve">ВОПРОСЫ ДЛЯ САМОПОДГОТОВКИ: </w:t>
      </w:r>
    </w:p>
    <w:p w:rsidR="00BF562D" w:rsidRPr="00B743C3" w:rsidRDefault="00BF562D" w:rsidP="00BF562D">
      <w:pPr>
        <w:tabs>
          <w:tab w:val="left" w:pos="6397"/>
        </w:tabs>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1. Иммунологическая толерантность (ИТ). Определение. Формы. Роль. Индукторы. Открытие: эксперименты Дж.Оуэна, группы Р. Биллингема, Л. Брента и П. Медавара. </w:t>
      </w:r>
    </w:p>
    <w:p w:rsidR="00BF562D" w:rsidRPr="00B743C3" w:rsidRDefault="00BF562D" w:rsidP="00BF562D">
      <w:pPr>
        <w:tabs>
          <w:tab w:val="left" w:pos="6397"/>
        </w:tabs>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2. Классификация механизмов ИТ: а) Центральные и периферические механизмы формирования ИТ; б) Активные и пассивные механизмы формирования ИТ.</w:t>
      </w:r>
    </w:p>
    <w:p w:rsidR="00BF562D" w:rsidRPr="00B743C3" w:rsidRDefault="00BF562D" w:rsidP="00BF562D">
      <w:pPr>
        <w:tabs>
          <w:tab w:val="left" w:pos="6397"/>
        </w:tabs>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3. Аутоиммунные заболевания. Определение. Формы. Индукторы</w:t>
      </w:r>
    </w:p>
    <w:p w:rsidR="00BF562D" w:rsidRPr="00B743C3" w:rsidRDefault="00BB2152" w:rsidP="00BF562D">
      <w:pPr>
        <w:spacing w:after="0"/>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4. Иммунодефициты. </w:t>
      </w:r>
      <w:r w:rsidR="00BF562D" w:rsidRPr="00B743C3">
        <w:rPr>
          <w:rFonts w:ascii="Times New Roman" w:eastAsia="Times New Roman" w:hAnsi="Times New Roman" w:cs="Times New Roman"/>
          <w:bCs/>
          <w:sz w:val="20"/>
          <w:szCs w:val="20"/>
        </w:rPr>
        <w:t xml:space="preserve">Классификация. </w:t>
      </w:r>
    </w:p>
    <w:p w:rsidR="00BF562D" w:rsidRPr="00B743C3" w:rsidRDefault="00BF562D" w:rsidP="00BF562D">
      <w:pPr>
        <w:spacing w:after="0"/>
        <w:jc w:val="both"/>
        <w:rPr>
          <w:rFonts w:ascii="Times New Roman" w:eastAsia="Times New Roman" w:hAnsi="Times New Roman" w:cs="Times New Roman"/>
          <w:bCs/>
          <w:sz w:val="20"/>
          <w:szCs w:val="20"/>
        </w:rPr>
      </w:pPr>
      <w:r w:rsidRPr="00B743C3">
        <w:rPr>
          <w:rFonts w:ascii="Times New Roman" w:eastAsia="Times New Roman" w:hAnsi="Times New Roman" w:cs="Times New Roman"/>
          <w:color w:val="000000"/>
          <w:sz w:val="20"/>
          <w:szCs w:val="20"/>
        </w:rPr>
        <w:t xml:space="preserve">5. Врожденные иммунодефициты (классификация, клинические варианты, диагностика, </w:t>
      </w:r>
      <w:r w:rsidRPr="00B743C3">
        <w:rPr>
          <w:rFonts w:ascii="Times New Roman" w:eastAsia="Times New Roman" w:hAnsi="Times New Roman" w:cs="Times New Roman"/>
          <w:bCs/>
          <w:sz w:val="20"/>
          <w:szCs w:val="20"/>
        </w:rPr>
        <w:t xml:space="preserve">лечебная тактика). Генетика иммунодефицитов, особенности наследования. </w:t>
      </w:r>
    </w:p>
    <w:p w:rsidR="00BF562D" w:rsidRPr="00B743C3" w:rsidRDefault="00BF562D" w:rsidP="00BF562D">
      <w:pPr>
        <w:spacing w:after="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6. Вторичная иммунологическая недостаточность (ВИН) – классификация, этиология, клинические варианты, диагностика и лечение. </w:t>
      </w:r>
    </w:p>
    <w:p w:rsidR="00BF562D" w:rsidRPr="00B743C3" w:rsidRDefault="00BF562D" w:rsidP="00BF562D">
      <w:pPr>
        <w:spacing w:after="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7. Патогенез развития иммунодефицита при ВИЧ-инфекции.</w:t>
      </w:r>
    </w:p>
    <w:p w:rsidR="00BF562D" w:rsidRPr="00B743C3" w:rsidRDefault="00BF562D" w:rsidP="00BF562D">
      <w:pPr>
        <w:tabs>
          <w:tab w:val="left" w:pos="6397"/>
        </w:tabs>
        <w:spacing w:after="0"/>
        <w:jc w:val="both"/>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Cs/>
          <w:sz w:val="20"/>
          <w:szCs w:val="20"/>
        </w:rPr>
        <w:t>5. Иммунный статус. Методы оценки иммунного статуса. Оценка иммунограмм</w:t>
      </w:r>
      <w:r w:rsidRPr="00B743C3">
        <w:rPr>
          <w:rFonts w:ascii="Times New Roman" w:eastAsia="Times New Roman" w:hAnsi="Times New Roman" w:cs="Times New Roman"/>
          <w:b/>
          <w:color w:val="000000"/>
          <w:sz w:val="20"/>
          <w:szCs w:val="20"/>
        </w:rPr>
        <w:t xml:space="preserve"> </w:t>
      </w:r>
    </w:p>
    <w:p w:rsidR="00BF562D" w:rsidRPr="00B743C3" w:rsidRDefault="00BF562D" w:rsidP="00BF562D">
      <w:pPr>
        <w:tabs>
          <w:tab w:val="left" w:pos="6397"/>
        </w:tabs>
        <w:spacing w:after="0"/>
        <w:jc w:val="both"/>
        <w:rPr>
          <w:rFonts w:ascii="Times New Roman" w:eastAsia="Times New Roman" w:hAnsi="Times New Roman" w:cs="Times New Roman"/>
          <w:b/>
          <w:color w:val="000000"/>
          <w:sz w:val="20"/>
          <w:szCs w:val="20"/>
        </w:rPr>
      </w:pPr>
    </w:p>
    <w:p w:rsidR="00BF562D" w:rsidRPr="00B743C3" w:rsidRDefault="00BF562D" w:rsidP="008F6FC1">
      <w:pPr>
        <w:widowControl w:val="0"/>
        <w:tabs>
          <w:tab w:val="left" w:pos="6397"/>
        </w:tabs>
        <w:spacing w:after="0"/>
        <w:jc w:val="center"/>
        <w:outlineLvl w:val="0"/>
        <w:rPr>
          <w:rFonts w:ascii="Times New Roman" w:eastAsia="Times New Roman" w:hAnsi="Times New Roman" w:cs="Times New Roman"/>
          <w:b/>
          <w:sz w:val="20"/>
          <w:szCs w:val="20"/>
          <w:lang w:eastAsia="ru-RU"/>
        </w:rPr>
      </w:pPr>
      <w:r w:rsidRPr="00B743C3">
        <w:rPr>
          <w:rFonts w:ascii="Times New Roman" w:eastAsia="Times New Roman" w:hAnsi="Times New Roman" w:cs="Times New Roman"/>
          <w:b/>
          <w:sz w:val="20"/>
          <w:szCs w:val="20"/>
          <w:lang w:eastAsia="ru-RU"/>
        </w:rPr>
        <w:t>САМОСТОЯТЕЛЬНАЯ РАБОТА</w:t>
      </w:r>
      <w:r w:rsidRPr="00B743C3">
        <w:rPr>
          <w:rFonts w:ascii="Times New Roman" w:eastAsia="Times New Roman" w:hAnsi="Times New Roman" w:cs="Times New Roman"/>
          <w:b/>
          <w:color w:val="000000"/>
          <w:sz w:val="20"/>
          <w:szCs w:val="20"/>
          <w:lang w:eastAsia="ru-RU"/>
        </w:rPr>
        <w:t xml:space="preserve"> СТУДЕНТОВ НА ЗАНЯТИИ</w:t>
      </w:r>
    </w:p>
    <w:p w:rsidR="00BF562D" w:rsidRPr="00B743C3" w:rsidRDefault="00BF562D" w:rsidP="008F6FC1">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Работа №1.</w:t>
      </w:r>
    </w:p>
    <w:p w:rsidR="00BF562D" w:rsidRPr="00B743C3" w:rsidRDefault="00BF562D" w:rsidP="008F6FC1">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lastRenderedPageBreak/>
        <w:t>Цель:</w:t>
      </w:r>
      <w:r w:rsidR="008F6FC1">
        <w:rPr>
          <w:rFonts w:ascii="Times New Roman" w:eastAsia="Times New Roman" w:hAnsi="Times New Roman" w:cs="Times New Roman"/>
          <w:sz w:val="20"/>
          <w:szCs w:val="20"/>
        </w:rPr>
        <w:t xml:space="preserve"> </w:t>
      </w:r>
      <w:r w:rsidRPr="00B743C3">
        <w:rPr>
          <w:rFonts w:ascii="Times New Roman" w:eastAsia="Times New Roman" w:hAnsi="Times New Roman" w:cs="Times New Roman"/>
          <w:sz w:val="20"/>
          <w:szCs w:val="20"/>
        </w:rPr>
        <w:t>Овладеть методикой оценки тестов 1-го и 2-го уровня.</w:t>
      </w:r>
    </w:p>
    <w:p w:rsidR="00BF562D" w:rsidRPr="00B743C3" w:rsidRDefault="00BF562D" w:rsidP="008F6FC1">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t>Задача.</w:t>
      </w:r>
      <w:r w:rsidRPr="00B743C3">
        <w:rPr>
          <w:rFonts w:ascii="Times New Roman" w:eastAsia="Times New Roman" w:hAnsi="Times New Roman" w:cs="Times New Roman"/>
          <w:sz w:val="20"/>
          <w:szCs w:val="20"/>
        </w:rPr>
        <w:t xml:space="preserve"> Познакомьтесь с методиками некоторых тестов для оценки иммунного статуса.</w:t>
      </w:r>
    </w:p>
    <w:p w:rsidR="00BF562D" w:rsidRPr="00917FEC" w:rsidRDefault="00BF562D" w:rsidP="00917FEC">
      <w:pPr>
        <w:pStyle w:val="a3"/>
        <w:numPr>
          <w:ilvl w:val="0"/>
          <w:numId w:val="8"/>
        </w:numPr>
        <w:tabs>
          <w:tab w:val="left" w:pos="360"/>
        </w:tabs>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sz w:val="20"/>
          <w:szCs w:val="20"/>
        </w:rPr>
        <w:t>Подсчет количества Т- и В-лимфоцитов в реакциях Е- и ЕАС-розеткообразования (Е-РОК, ЕАС-РОК)</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Принцип: поверхностные рецепторы, специфичные для различных субпопуляций лимфоцитов, проявляются, связывая эритроциты, нативные или нагруженные антителами к этим рецепторам. Эритроциты образуют с поверхностью лимфоцита фигуру розетки. За розетку принимают лимфоцит, присоединивший 3-5 эритроцитов.</w:t>
      </w:r>
    </w:p>
    <w:p w:rsidR="00BF562D" w:rsidRPr="00B743C3" w:rsidRDefault="00BF562D" w:rsidP="008F6FC1">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Метод определения </w:t>
      </w:r>
      <w:r w:rsidRPr="00B743C3">
        <w:rPr>
          <w:rFonts w:ascii="Times New Roman" w:eastAsia="Times New Roman" w:hAnsi="Times New Roman" w:cs="Times New Roman"/>
          <w:b/>
          <w:sz w:val="20"/>
          <w:szCs w:val="20"/>
        </w:rPr>
        <w:t>Т-лимфоцитов</w:t>
      </w:r>
      <w:r w:rsidRPr="00B743C3">
        <w:rPr>
          <w:rFonts w:ascii="Times New Roman" w:eastAsia="Times New Roman" w:hAnsi="Times New Roman" w:cs="Times New Roman"/>
          <w:sz w:val="20"/>
          <w:szCs w:val="20"/>
        </w:rPr>
        <w:t xml:space="preserve"> методом спонтанного розеткообразования с эритроцитами барана (Е-РОК). Т-лимфоциты имеют рецепторы для эритроцитов барана, которые выступают, таким образом, специфическим маркером для их рас</w:t>
      </w:r>
      <w:r w:rsidR="008F6FC1">
        <w:rPr>
          <w:rFonts w:ascii="Times New Roman" w:eastAsia="Times New Roman" w:hAnsi="Times New Roman" w:cs="Times New Roman"/>
          <w:sz w:val="20"/>
          <w:szCs w:val="20"/>
        </w:rPr>
        <w:t>познавания (Е-РОК: Erythrocyte –</w:t>
      </w:r>
      <w:r w:rsidRPr="00B743C3">
        <w:rPr>
          <w:rFonts w:ascii="Times New Roman" w:eastAsia="Times New Roman" w:hAnsi="Times New Roman" w:cs="Times New Roman"/>
          <w:sz w:val="20"/>
          <w:szCs w:val="20"/>
        </w:rPr>
        <w:t xml:space="preserve"> розеткообразующие клетки). К лимфоцитам, выделенным из венозной крови с помощью центрифугирования и отмытым буфером, добавляют равный объем 0,5% взвеси эритроцитов барана. Соотношение эритроциты: лимфоциты не должно превышать 50:1. Инкубируют смесь в термостате 37°С в течение 10 мин. Подсчет проводят под световым микроскопом с использованием счетной камеры.</w:t>
      </w:r>
    </w:p>
    <w:p w:rsidR="00BF562D" w:rsidRPr="00B743C3" w:rsidRDefault="00BF562D" w:rsidP="008F6FC1">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Метод определения </w:t>
      </w:r>
      <w:r w:rsidRPr="00B743C3">
        <w:rPr>
          <w:rFonts w:ascii="Times New Roman" w:eastAsia="Times New Roman" w:hAnsi="Times New Roman" w:cs="Times New Roman"/>
          <w:b/>
          <w:sz w:val="20"/>
          <w:szCs w:val="20"/>
        </w:rPr>
        <w:t>В-клеток</w:t>
      </w:r>
      <w:r w:rsidRPr="00B743C3">
        <w:rPr>
          <w:rFonts w:ascii="Times New Roman" w:eastAsia="Times New Roman" w:hAnsi="Times New Roman" w:cs="Times New Roman"/>
          <w:sz w:val="20"/>
          <w:szCs w:val="20"/>
        </w:rPr>
        <w:t xml:space="preserve"> методом розеткообразования с эритроцитами барана в системе ЕАС. Метод основан на способности В-клеток образовывать розетки с бараньими эритроцитами, нагруженными антителами в среде комплемента благодаря наличию Fc, и Сз рецепторов у В-лимфоцитов. К лимфоцитам, выделенным из венозной крови с помощью центрифугирования и отмытым буфером, добавляют равный объем взвеси бараньих эритроцитов нагруженных антителами и комплементом (ЕАС). И</w:t>
      </w:r>
      <w:r w:rsidR="000106C9">
        <w:rPr>
          <w:rFonts w:ascii="Times New Roman" w:eastAsia="Times New Roman" w:hAnsi="Times New Roman" w:cs="Times New Roman"/>
          <w:sz w:val="20"/>
          <w:szCs w:val="20"/>
        </w:rPr>
        <w:t>нкубируют смесь в термостате 37</w:t>
      </w:r>
      <w:r w:rsidRPr="00B743C3">
        <w:rPr>
          <w:rFonts w:ascii="Times New Roman" w:eastAsia="Times New Roman" w:hAnsi="Times New Roman" w:cs="Times New Roman"/>
          <w:sz w:val="20"/>
          <w:szCs w:val="20"/>
        </w:rPr>
        <w:t>°С в течение 10 мин. Подсчет проводят под световым микроскопом с использованием счетной камеры.</w:t>
      </w:r>
    </w:p>
    <w:p w:rsidR="00BF562D" w:rsidRPr="00917FEC" w:rsidRDefault="00BF562D" w:rsidP="00917FEC">
      <w:pPr>
        <w:pStyle w:val="a3"/>
        <w:numPr>
          <w:ilvl w:val="0"/>
          <w:numId w:val="8"/>
        </w:numPr>
        <w:tabs>
          <w:tab w:val="left" w:pos="360"/>
        </w:tabs>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sz w:val="20"/>
          <w:szCs w:val="20"/>
        </w:rPr>
        <w:t>Определение фагоцитарной активности сегментоядерных нейтрофилов.</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Принцип: полиморфноядерные лейкоциты, моноциты периферической крови способны связывать на своей поверхности, поглощать и переваривать микробную тест-культуру (стафилококк).</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Методика: к венозной гепаринизированной крови добавляется равный объем микробной взвеси (суточная культура </w:t>
      </w:r>
      <w:r w:rsidRPr="00B743C3">
        <w:rPr>
          <w:rFonts w:ascii="Times New Roman" w:eastAsia="Times New Roman" w:hAnsi="Times New Roman" w:cs="Times New Roman"/>
          <w:sz w:val="20"/>
          <w:szCs w:val="20"/>
          <w:lang w:val="en-US"/>
        </w:rPr>
        <w:t>S</w:t>
      </w:r>
      <w:r w:rsidRPr="00B743C3">
        <w:rPr>
          <w:rFonts w:ascii="Times New Roman" w:eastAsia="Times New Roman" w:hAnsi="Times New Roman" w:cs="Times New Roman"/>
          <w:sz w:val="20"/>
          <w:szCs w:val="20"/>
        </w:rPr>
        <w:t xml:space="preserve">. </w:t>
      </w:r>
      <w:r w:rsidR="00917FEC" w:rsidRPr="00B743C3">
        <w:rPr>
          <w:rFonts w:ascii="Times New Roman" w:eastAsia="Times New Roman" w:hAnsi="Times New Roman" w:cs="Times New Roman"/>
          <w:sz w:val="20"/>
          <w:szCs w:val="20"/>
          <w:lang w:val="en-US"/>
        </w:rPr>
        <w:t>A</w:t>
      </w:r>
      <w:r w:rsidRPr="00B743C3">
        <w:rPr>
          <w:rFonts w:ascii="Times New Roman" w:eastAsia="Times New Roman" w:hAnsi="Times New Roman" w:cs="Times New Roman"/>
          <w:sz w:val="20"/>
          <w:szCs w:val="20"/>
          <w:lang w:val="en-US"/>
        </w:rPr>
        <w:t>ureus</w:t>
      </w:r>
      <w:r w:rsidRPr="00B743C3">
        <w:rPr>
          <w:rFonts w:ascii="Times New Roman" w:eastAsia="Times New Roman" w:hAnsi="Times New Roman" w:cs="Times New Roman"/>
          <w:sz w:val="20"/>
          <w:szCs w:val="20"/>
        </w:rPr>
        <w:t>) и инкубируется в термостате 30 мин. Лейкоциты отделяют от жидкости центрифгированием, фиксируют, окрашивают и делают тонкий мазок. С использованием светового микроскопа производят подсчет фагоцитарных клеток с определением фагоцитарного показатель (процент клеток, участвующих в фагоцитозе) и фагоцитарного индекса (число микробов, захваченных одной клеткой).</w:t>
      </w:r>
    </w:p>
    <w:p w:rsidR="00BF562D" w:rsidRPr="00917FEC" w:rsidRDefault="00BF562D" w:rsidP="00917FEC">
      <w:pPr>
        <w:pStyle w:val="a3"/>
        <w:numPr>
          <w:ilvl w:val="0"/>
          <w:numId w:val="8"/>
        </w:numPr>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sz w:val="20"/>
          <w:szCs w:val="20"/>
        </w:rPr>
        <w:t xml:space="preserve">Реакция бласттрансформации с использованием митогена </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Принцип метода основан на способности лимфоцитов к трансформации в бласты и размножению под воздействием антигенов, аллергенов и митогенов. </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Методика: лимфоциты, выделенные из пробы крови пациента, обрабатывают специальными веществами – стимуляторами бласттрансформации. Для бласттрансформации T-лимфоцитов испо</w:t>
      </w:r>
      <w:r w:rsidR="000106C9">
        <w:rPr>
          <w:rFonts w:ascii="Times New Roman" w:eastAsia="Times New Roman" w:hAnsi="Times New Roman" w:cs="Times New Roman"/>
          <w:sz w:val="20"/>
          <w:szCs w:val="20"/>
        </w:rPr>
        <w:t>льзуют фитогемагглютинин (ФГА),</w:t>
      </w:r>
      <w:r w:rsidRPr="00B743C3">
        <w:rPr>
          <w:rFonts w:ascii="Times New Roman" w:eastAsia="Times New Roman" w:hAnsi="Times New Roman" w:cs="Times New Roman"/>
          <w:sz w:val="20"/>
          <w:szCs w:val="20"/>
        </w:rPr>
        <w:t xml:space="preserve"> для бласттрансформации B-лимфоцитов – липополисахарид. При этом они претерпевают превращение обратно в бласты (крупные клетки с ядром, занимающим практически весь объем клетки). Результат оценивается микроскопически.</w:t>
      </w:r>
    </w:p>
    <w:p w:rsidR="00BF562D" w:rsidRPr="00917FEC" w:rsidRDefault="00BF562D" w:rsidP="00917FEC">
      <w:pPr>
        <w:pStyle w:val="a3"/>
        <w:numPr>
          <w:ilvl w:val="0"/>
          <w:numId w:val="8"/>
        </w:numPr>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sz w:val="20"/>
          <w:szCs w:val="20"/>
        </w:rPr>
        <w:t>Тест восстановления нитросинего тетразолия (НСТ-тест)</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Принцип: НСТ тест позволяет оценить состояние кислородзависимого механизма бактерицидности фагоцитов (гранулоцитов) крови in vitro. В основе метода лежит способность нейтрофилов поглощать НСТ и восстанавливать его в гранулы диформазана. Восстановление поглощённого фагоцитом растворимого красителя НСТ в нерастворимый диформазан происходит под влиянием супероксиданиона (предназначен для внутриклеточного уничтожения инфекционного агента после его поглощения), образующегося в НАДФ-Н-оксидазной реакции «кислородного взрыва» в активированных нейтрофилах. </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Метод: в одну лунку с выделенными омытыми лейкоцитами вносят раствор НСТ (спонтанный НСТ-тест), в другую </w:t>
      </w:r>
      <w:r w:rsidR="000106C9">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раствор НСТ и зимозан (стимулированный НСТ-тест). После инкубации в течение 30 мин делают мазки и подсчитывают на световом микроскопе процент нейтрофилов, содержащих гранулы диформазана (серые «глыбки»). В норме у взрослых количество НСТ-положительных нейтрофилов составляет до 10%.</w:t>
      </w:r>
    </w:p>
    <w:p w:rsidR="00BF562D" w:rsidRPr="00917FEC" w:rsidRDefault="00BF562D" w:rsidP="00917FEC">
      <w:pPr>
        <w:pStyle w:val="a3"/>
        <w:numPr>
          <w:ilvl w:val="0"/>
          <w:numId w:val="8"/>
        </w:numPr>
        <w:spacing w:after="0"/>
        <w:jc w:val="both"/>
        <w:rPr>
          <w:rFonts w:ascii="Times New Roman" w:eastAsia="Times New Roman" w:hAnsi="Times New Roman" w:cs="Times New Roman"/>
          <w:b/>
          <w:sz w:val="20"/>
          <w:szCs w:val="20"/>
        </w:rPr>
      </w:pPr>
      <w:r w:rsidRPr="00917FEC">
        <w:rPr>
          <w:rFonts w:ascii="Times New Roman" w:eastAsia="Times New Roman" w:hAnsi="Times New Roman" w:cs="Times New Roman"/>
          <w:b/>
          <w:sz w:val="20"/>
          <w:szCs w:val="20"/>
        </w:rPr>
        <w:t>Количественное определение циркулирующих иммунных комплексов (ЦИК)</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Принцип: в основе метода лежит селективная преципитация комплексов антиген-антитело в растворе полиэтиленгликоля (ПЭГ) с последующим определением оптической плотности на фотометре. </w:t>
      </w:r>
    </w:p>
    <w:p w:rsidR="00BF562D" w:rsidRPr="00B743C3" w:rsidRDefault="00BF562D" w:rsidP="00BF562D">
      <w:pPr>
        <w:spacing w:after="0"/>
        <w:ind w:firstLine="357"/>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Методика: к сывороке крови, разведенной в буфере, добавляют ПЭГ. После инкубации в течение 1 ч, измеряют оптическую плотность смеси по сравнению с контролем (без добавления ПЭГ). </w:t>
      </w:r>
    </w:p>
    <w:p w:rsidR="00BF562D" w:rsidRPr="00B743C3" w:rsidRDefault="00BF562D" w:rsidP="000106C9">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t>Протокол исследования</w:t>
      </w:r>
      <w:r w:rsidRPr="00B743C3">
        <w:rPr>
          <w:rFonts w:ascii="Times New Roman" w:eastAsia="Times New Roman" w:hAnsi="Times New Roman" w:cs="Times New Roman"/>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0"/>
        <w:gridCol w:w="5220"/>
      </w:tblGrid>
      <w:tr w:rsidR="00BF562D" w:rsidRPr="00B743C3" w:rsidTr="000106C9">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Название теста</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Рисунки демонстрационных препаратов</w:t>
            </w:r>
          </w:p>
        </w:tc>
      </w:tr>
      <w:tr w:rsidR="00BF562D" w:rsidRPr="00B743C3" w:rsidTr="000106C9">
        <w:trPr>
          <w:trHeight w:val="299"/>
        </w:trPr>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sz w:val="20"/>
                <w:szCs w:val="20"/>
              </w:rPr>
              <w:lastRenderedPageBreak/>
              <w:t>Е-розеткообразующая клетка (Е-РОК)</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Фагоцитоз стафилококков</w:t>
            </w:r>
          </w:p>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sz w:val="20"/>
                <w:szCs w:val="20"/>
              </w:rPr>
              <w:t>(мазок крови)</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25"/>
        </w:trPr>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sz w:val="20"/>
                <w:szCs w:val="20"/>
              </w:rPr>
              <w:t>Реакция бласттрансформации лимфоцитов</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94"/>
        </w:trPr>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sz w:val="20"/>
                <w:szCs w:val="20"/>
              </w:rPr>
              <w:t>НСТ-тест</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tc>
      </w:tr>
      <w:tr w:rsidR="00BF562D" w:rsidRPr="00B743C3" w:rsidTr="000106C9">
        <w:tc>
          <w:tcPr>
            <w:tcW w:w="5211"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sz w:val="20"/>
                <w:szCs w:val="20"/>
              </w:rPr>
              <w:t xml:space="preserve">Чашка с реакцией иммунопреципитации  для обнаружения </w:t>
            </w:r>
            <w:r w:rsidRPr="00B743C3">
              <w:rPr>
                <w:rFonts w:ascii="Times New Roman" w:eastAsia="Times New Roman" w:hAnsi="Times New Roman" w:cs="Times New Roman"/>
                <w:sz w:val="20"/>
                <w:szCs w:val="20"/>
                <w:lang w:val="en-US"/>
              </w:rPr>
              <w:t>IgG</w:t>
            </w:r>
            <w:r w:rsidRPr="00B743C3">
              <w:rPr>
                <w:rFonts w:ascii="Times New Roman" w:eastAsia="Times New Roman" w:hAnsi="Times New Roman" w:cs="Times New Roman"/>
                <w:sz w:val="20"/>
                <w:szCs w:val="20"/>
              </w:rPr>
              <w:t xml:space="preserve"> (по Манчини)</w:t>
            </w:r>
          </w:p>
        </w:tc>
        <w:tc>
          <w:tcPr>
            <w:tcW w:w="5387" w:type="dxa"/>
            <w:shd w:val="clear" w:color="auto" w:fill="auto"/>
            <w:vAlign w:val="center"/>
          </w:tcPr>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p>
        </w:tc>
      </w:tr>
    </w:tbl>
    <w:p w:rsidR="00BF562D" w:rsidRPr="00B743C3" w:rsidRDefault="00BF562D" w:rsidP="00BF562D">
      <w:pPr>
        <w:spacing w:after="0"/>
        <w:rPr>
          <w:rFonts w:ascii="Times New Roman" w:eastAsia="Times New Roman" w:hAnsi="Times New Roman" w:cs="Times New Roman"/>
          <w:b/>
          <w:sz w:val="20"/>
          <w:szCs w:val="20"/>
        </w:rPr>
      </w:pPr>
    </w:p>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Работа №2.</w:t>
      </w:r>
    </w:p>
    <w:p w:rsidR="00BF562D" w:rsidRPr="00B743C3" w:rsidRDefault="00BF562D" w:rsidP="000106C9">
      <w:pPr>
        <w:spacing w:after="0"/>
        <w:ind w:firstLine="708"/>
        <w:jc w:val="both"/>
        <w:rPr>
          <w:rFonts w:ascii="Times New Roman" w:eastAsia="Times New Roman" w:hAnsi="Times New Roman" w:cs="Times New Roman"/>
          <w:sz w:val="20"/>
          <w:szCs w:val="20"/>
        </w:rPr>
      </w:pPr>
      <w:r w:rsidRPr="00B743C3">
        <w:rPr>
          <w:rFonts w:ascii="Times New Roman" w:eastAsia="Times New Roman" w:hAnsi="Times New Roman" w:cs="Times New Roman"/>
          <w:b/>
          <w:sz w:val="20"/>
          <w:szCs w:val="20"/>
        </w:rPr>
        <w:t>Цель:</w:t>
      </w:r>
      <w:r w:rsidRPr="00B743C3">
        <w:rPr>
          <w:rFonts w:ascii="Times New Roman" w:eastAsia="Times New Roman" w:hAnsi="Times New Roman" w:cs="Times New Roman"/>
          <w:sz w:val="20"/>
          <w:szCs w:val="20"/>
        </w:rPr>
        <w:t xml:space="preserve"> Овладеть навыком оценки иммунограмм.</w:t>
      </w:r>
    </w:p>
    <w:p w:rsidR="00BF562D" w:rsidRPr="00B743C3" w:rsidRDefault="000106C9" w:rsidP="000106C9">
      <w:pPr>
        <w:spacing w:after="0"/>
        <w:ind w:firstLine="708"/>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Протокол</w:t>
      </w:r>
      <w:r w:rsidR="00BF562D" w:rsidRPr="00B743C3">
        <w:rPr>
          <w:rFonts w:ascii="Times New Roman" w:eastAsia="Times New Roman" w:hAnsi="Times New Roman" w:cs="Times New Roman"/>
          <w:b/>
          <w:sz w:val="20"/>
          <w:szCs w:val="20"/>
        </w:rPr>
        <w:t xml:space="preserve"> исследования</w:t>
      </w:r>
      <w:r w:rsidR="00BF562D" w:rsidRPr="00B743C3">
        <w:rPr>
          <w:rFonts w:ascii="Times New Roman" w:eastAsia="Times New Roman" w:hAnsi="Times New Roman" w:cs="Times New Roman"/>
          <w:sz w:val="20"/>
          <w:szCs w:val="20"/>
        </w:rPr>
        <w:t xml:space="preserve">: </w:t>
      </w:r>
    </w:p>
    <w:p w:rsidR="00471D82" w:rsidRPr="00265023" w:rsidRDefault="00471D82" w:rsidP="00BF562D">
      <w:pPr>
        <w:spacing w:after="0"/>
        <w:jc w:val="center"/>
        <w:rPr>
          <w:rFonts w:ascii="Times New Roman" w:eastAsia="Times New Roman" w:hAnsi="Times New Roman" w:cs="Times New Roman"/>
          <w:b/>
          <w:sz w:val="20"/>
          <w:szCs w:val="20"/>
        </w:rPr>
      </w:pPr>
    </w:p>
    <w:p w:rsidR="00BF562D" w:rsidRPr="00B743C3" w:rsidRDefault="00BF562D" w:rsidP="00BF562D">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lang w:val="en-US"/>
        </w:rPr>
        <w:t>I</w:t>
      </w:r>
      <w:r w:rsidRPr="00B743C3">
        <w:rPr>
          <w:rFonts w:ascii="Times New Roman" w:eastAsia="Times New Roman" w:hAnsi="Times New Roman" w:cs="Times New Roman"/>
          <w:b/>
          <w:sz w:val="20"/>
          <w:szCs w:val="20"/>
        </w:rPr>
        <w:t xml:space="preserve"> вариант</w:t>
      </w:r>
    </w:p>
    <w:p w:rsidR="00BF562D" w:rsidRPr="00B743C3" w:rsidRDefault="00BF562D" w:rsidP="00BF562D">
      <w:pPr>
        <w:spacing w:after="0"/>
        <w:jc w:val="center"/>
        <w:rPr>
          <w:rFonts w:ascii="Times New Roman" w:eastAsia="+mj-ea" w:hAnsi="Times New Roman" w:cs="Times New Roman"/>
          <w:b/>
          <w:bCs/>
          <w:sz w:val="20"/>
          <w:szCs w:val="20"/>
        </w:rPr>
      </w:pPr>
      <w:r w:rsidRPr="00B743C3">
        <w:rPr>
          <w:rFonts w:ascii="Times New Roman" w:eastAsia="+mj-ea" w:hAnsi="Times New Roman" w:cs="Times New Roman"/>
          <w:b/>
          <w:bCs/>
          <w:sz w:val="20"/>
          <w:szCs w:val="20"/>
        </w:rPr>
        <w:t>ПРОБЛЕМНАЯ ЛАБОРАТОРИЯ ПО ИЗУЧЕНИЮ МЕХАНИЗМОВ ЕСТЕСТВЕННОГО ИММУНИТЕТА</w:t>
      </w:r>
    </w:p>
    <w:p w:rsidR="000106C9" w:rsidRDefault="00BF562D" w:rsidP="00BF562D">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Исследования от «</w:t>
      </w:r>
      <w:r w:rsidR="000106C9">
        <w:rPr>
          <w:rFonts w:ascii="Times New Roman" w:eastAsia="+mj-ea" w:hAnsi="Times New Roman" w:cs="Times New Roman"/>
          <w:bCs/>
          <w:sz w:val="20"/>
          <w:szCs w:val="20"/>
        </w:rPr>
        <w:t>___</w:t>
      </w:r>
      <w:r w:rsidRPr="00B743C3">
        <w:rPr>
          <w:rFonts w:ascii="Times New Roman" w:eastAsia="+mj-ea" w:hAnsi="Times New Roman" w:cs="Times New Roman"/>
          <w:bCs/>
          <w:sz w:val="20"/>
          <w:szCs w:val="20"/>
        </w:rPr>
        <w:t xml:space="preserve">» </w:t>
      </w:r>
      <w:r w:rsidR="000106C9">
        <w:rPr>
          <w:rFonts w:ascii="Times New Roman" w:eastAsia="+mj-ea" w:hAnsi="Times New Roman" w:cs="Times New Roman"/>
          <w:bCs/>
          <w:sz w:val="20"/>
          <w:szCs w:val="20"/>
        </w:rPr>
        <w:t>______________</w:t>
      </w:r>
      <w:r w:rsidRPr="00B743C3">
        <w:rPr>
          <w:rFonts w:ascii="Times New Roman" w:eastAsia="+mj-ea" w:hAnsi="Times New Roman" w:cs="Times New Roman"/>
          <w:bCs/>
          <w:sz w:val="20"/>
          <w:szCs w:val="20"/>
        </w:rPr>
        <w:t xml:space="preserve"> 20</w:t>
      </w:r>
      <w:r w:rsidR="000106C9">
        <w:rPr>
          <w:rFonts w:ascii="Times New Roman" w:eastAsia="Times New Roman" w:hAnsi="Times New Roman" w:cs="Times New Roman"/>
          <w:bCs/>
          <w:sz w:val="20"/>
          <w:szCs w:val="20"/>
        </w:rPr>
        <w:t>17</w:t>
      </w:r>
      <w:r w:rsidRPr="00B743C3">
        <w:rPr>
          <w:rFonts w:ascii="Times New Roman" w:eastAsia="+mj-ea" w:hAnsi="Times New Roman" w:cs="Times New Roman"/>
          <w:bCs/>
          <w:sz w:val="20"/>
          <w:szCs w:val="20"/>
        </w:rPr>
        <w:t xml:space="preserve"> г.</w:t>
      </w:r>
    </w:p>
    <w:p w:rsidR="000106C9" w:rsidRDefault="00BF562D" w:rsidP="00BF562D">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 xml:space="preserve">Больной </w:t>
      </w:r>
      <w:r w:rsidRPr="00B743C3">
        <w:rPr>
          <w:rFonts w:ascii="Times New Roman" w:eastAsia="+mj-ea" w:hAnsi="Times New Roman" w:cs="Times New Roman"/>
          <w:b/>
          <w:bCs/>
          <w:sz w:val="20"/>
          <w:szCs w:val="20"/>
        </w:rPr>
        <w:t>Иванов К.</w:t>
      </w:r>
      <w:r w:rsidR="000106C9">
        <w:rPr>
          <w:rFonts w:ascii="Times New Roman" w:eastAsia="+mj-ea" w:hAnsi="Times New Roman" w:cs="Times New Roman"/>
          <w:bCs/>
          <w:sz w:val="20"/>
          <w:szCs w:val="20"/>
        </w:rPr>
        <w:t xml:space="preserve"> </w:t>
      </w:r>
    </w:p>
    <w:p w:rsidR="000106C9" w:rsidRDefault="00BF562D" w:rsidP="00BF562D">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 xml:space="preserve">Возраст </w:t>
      </w:r>
      <w:r w:rsidRPr="00B743C3">
        <w:rPr>
          <w:rFonts w:ascii="Times New Roman" w:eastAsia="Times New Roman" w:hAnsi="Times New Roman" w:cs="Times New Roman"/>
          <w:b/>
          <w:bCs/>
          <w:sz w:val="20"/>
          <w:szCs w:val="20"/>
        </w:rPr>
        <w:t>15</w:t>
      </w:r>
      <w:r w:rsidRPr="00B743C3">
        <w:rPr>
          <w:rFonts w:ascii="Times New Roman" w:eastAsia="+mj-ea" w:hAnsi="Times New Roman" w:cs="Times New Roman"/>
          <w:b/>
          <w:bCs/>
          <w:sz w:val="20"/>
          <w:szCs w:val="20"/>
        </w:rPr>
        <w:t xml:space="preserve"> л</w:t>
      </w:r>
      <w:r w:rsidRPr="00B743C3">
        <w:rPr>
          <w:rFonts w:ascii="Times New Roman" w:eastAsia="Times New Roman" w:hAnsi="Times New Roman" w:cs="Times New Roman"/>
          <w:b/>
          <w:bCs/>
          <w:sz w:val="20"/>
          <w:szCs w:val="20"/>
        </w:rPr>
        <w:t>ет</w:t>
      </w:r>
    </w:p>
    <w:p w:rsidR="000106C9" w:rsidRDefault="000106C9" w:rsidP="00BF562D">
      <w:pPr>
        <w:spacing w:after="0"/>
        <w:jc w:val="center"/>
        <w:rPr>
          <w:rFonts w:ascii="Times New Roman" w:eastAsia="+mj-ea" w:hAnsi="Times New Roman" w:cs="Times New Roman"/>
          <w:bCs/>
          <w:sz w:val="20"/>
          <w:szCs w:val="20"/>
        </w:rPr>
      </w:pPr>
      <w:r>
        <w:rPr>
          <w:rFonts w:ascii="Times New Roman" w:eastAsia="+mj-ea" w:hAnsi="Times New Roman" w:cs="Times New Roman"/>
          <w:bCs/>
          <w:sz w:val="20"/>
          <w:szCs w:val="20"/>
        </w:rPr>
        <w:t>Отд.______________________</w:t>
      </w:r>
    </w:p>
    <w:p w:rsidR="00BF562D" w:rsidRPr="00B743C3" w:rsidRDefault="00BF562D" w:rsidP="00BF562D">
      <w:pPr>
        <w:spacing w:after="0"/>
        <w:jc w:val="center"/>
        <w:rPr>
          <w:rFonts w:ascii="Times New Roman" w:eastAsia="Times New Roman" w:hAnsi="Times New Roman" w:cs="Times New Roman"/>
          <w:sz w:val="20"/>
          <w:szCs w:val="20"/>
        </w:rPr>
      </w:pPr>
      <w:r w:rsidRPr="00B743C3">
        <w:rPr>
          <w:rFonts w:ascii="Times New Roman" w:eastAsia="+mj-ea" w:hAnsi="Times New Roman" w:cs="Times New Roman"/>
          <w:bCs/>
          <w:sz w:val="20"/>
          <w:szCs w:val="20"/>
        </w:rPr>
        <w:t xml:space="preserve">Диагноз </w:t>
      </w:r>
      <w:r w:rsidRPr="00B743C3">
        <w:rPr>
          <w:rFonts w:ascii="Times New Roman" w:eastAsia="Times New Roman" w:hAnsi="Times New Roman" w:cs="Times New Roman"/>
          <w:b/>
          <w:bCs/>
          <w:sz w:val="20"/>
          <w:szCs w:val="20"/>
        </w:rPr>
        <w:t>рецидивирующий бронхит</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1559"/>
        <w:gridCol w:w="1902"/>
        <w:gridCol w:w="4345"/>
      </w:tblGrid>
      <w:tr w:rsidR="00BF562D" w:rsidRPr="00B743C3" w:rsidTr="000106C9">
        <w:tc>
          <w:tcPr>
            <w:tcW w:w="2542" w:type="dxa"/>
            <w:vAlign w:val="center"/>
          </w:tcPr>
          <w:p w:rsidR="00BF562D" w:rsidRPr="00B743C3" w:rsidRDefault="00BF562D"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lastRenderedPageBreak/>
              <w:t>Показатель</w:t>
            </w:r>
          </w:p>
        </w:tc>
        <w:tc>
          <w:tcPr>
            <w:tcW w:w="1559" w:type="dxa"/>
            <w:vAlign w:val="center"/>
          </w:tcPr>
          <w:p w:rsidR="00BF562D"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00BF562D" w:rsidRPr="00B743C3">
              <w:rPr>
                <w:rFonts w:ascii="Times New Roman" w:eastAsia="Times New Roman" w:hAnsi="Times New Roman" w:cs="Times New Roman"/>
                <w:b/>
                <w:sz w:val="20"/>
                <w:szCs w:val="20"/>
              </w:rPr>
              <w:t>орма</w:t>
            </w:r>
          </w:p>
        </w:tc>
        <w:tc>
          <w:tcPr>
            <w:tcW w:w="1902" w:type="dxa"/>
            <w:vAlign w:val="center"/>
          </w:tcPr>
          <w:p w:rsidR="00BF562D"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w:t>
            </w:r>
            <w:r w:rsidR="00BF562D" w:rsidRPr="00B743C3">
              <w:rPr>
                <w:rFonts w:ascii="Times New Roman" w:eastAsia="Times New Roman" w:hAnsi="Times New Roman" w:cs="Times New Roman"/>
                <w:b/>
                <w:sz w:val="20"/>
                <w:szCs w:val="20"/>
              </w:rPr>
              <w:t xml:space="preserve"> обследуемого</w:t>
            </w:r>
          </w:p>
        </w:tc>
        <w:tc>
          <w:tcPr>
            <w:tcW w:w="4345" w:type="dxa"/>
            <w:vAlign w:val="center"/>
          </w:tcPr>
          <w:p w:rsidR="00BF562D"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00BF562D" w:rsidRPr="00B743C3">
              <w:rPr>
                <w:rFonts w:ascii="Times New Roman" w:eastAsia="Times New Roman" w:hAnsi="Times New Roman" w:cs="Times New Roman"/>
                <w:b/>
                <w:sz w:val="20"/>
                <w:szCs w:val="20"/>
              </w:rPr>
              <w:t>аличие и характер отклонения</w:t>
            </w:r>
          </w:p>
        </w:tc>
      </w:tr>
      <w:tr w:rsidR="00BF562D" w:rsidRPr="00B743C3" w:rsidTr="000106C9">
        <w:trPr>
          <w:trHeight w:val="279"/>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лейкоциты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4,3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6,0</w:t>
            </w:r>
          </w:p>
        </w:tc>
        <w:tc>
          <w:tcPr>
            <w:tcW w:w="1902" w:type="dxa"/>
            <w:vAlign w:val="center"/>
          </w:tcPr>
          <w:p w:rsidR="00BF562D" w:rsidRDefault="00BF562D" w:rsidP="000106C9">
            <w:pPr>
              <w:spacing w:after="0"/>
              <w:jc w:val="center"/>
              <w:rPr>
                <w:rFonts w:ascii="Times New Roman" w:eastAsia="Times New Roman" w:hAnsi="Times New Roman" w:cs="Times New Roman"/>
                <w:sz w:val="20"/>
                <w:szCs w:val="20"/>
              </w:rPr>
            </w:pPr>
          </w:p>
          <w:p w:rsidR="000106C9" w:rsidRPr="00B743C3" w:rsidRDefault="000106C9"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30"/>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35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45</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24"/>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1,500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2,700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03"/>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СD3+лимфоциты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55-70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59"/>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СD3+лимфоциты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0106C9" w:rsidP="000106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0,825 </w:t>
            </w:r>
            <w:r w:rsidR="00917FEC">
              <w:rPr>
                <w:rFonts w:ascii="Times New Roman" w:eastAsia="Times New Roman" w:hAnsi="Times New Roman" w:cs="Times New Roman"/>
                <w:sz w:val="20"/>
                <w:szCs w:val="20"/>
              </w:rPr>
              <w:t>–</w:t>
            </w:r>
            <w:r w:rsidR="00BF562D" w:rsidRPr="00B743C3">
              <w:rPr>
                <w:rFonts w:ascii="Times New Roman" w:eastAsia="Times New Roman" w:hAnsi="Times New Roman" w:cs="Times New Roman"/>
                <w:sz w:val="20"/>
                <w:szCs w:val="20"/>
              </w:rPr>
              <w:t xml:space="preserve"> 1,900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53"/>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CD19+лимфоциты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8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20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13"/>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СD19+лимфоциты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0,120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0,540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85"/>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CD4+ 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35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50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CD8+лимфоциты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20 -30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палочкоядерные нейтрофилы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19"/>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сегментоядерные нейтрофилы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41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65</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20"/>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моноциты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8</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45"/>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эозинофилы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15"/>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базофилы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01"/>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Фагоцитарная показатель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50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70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06"/>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Фагоцитарный индекс (усл.е.)</w:t>
            </w:r>
          </w:p>
        </w:tc>
        <w:tc>
          <w:tcPr>
            <w:tcW w:w="1559" w:type="dxa"/>
            <w:vAlign w:val="center"/>
          </w:tcPr>
          <w:p w:rsidR="00BF562D" w:rsidRPr="00B743C3" w:rsidRDefault="000106C9" w:rsidP="000106C9">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3,8 </w:t>
            </w:r>
            <w:r w:rsidR="00917FEC">
              <w:rPr>
                <w:rFonts w:ascii="Times New Roman" w:eastAsia="Times New Roman" w:hAnsi="Times New Roman" w:cs="Times New Roman"/>
                <w:sz w:val="20"/>
                <w:szCs w:val="20"/>
              </w:rPr>
              <w:t>–</w:t>
            </w:r>
            <w:r w:rsidR="00BF562D" w:rsidRPr="00B743C3">
              <w:rPr>
                <w:rFonts w:ascii="Times New Roman" w:eastAsia="Times New Roman" w:hAnsi="Times New Roman" w:cs="Times New Roman"/>
                <w:sz w:val="20"/>
                <w:szCs w:val="20"/>
              </w:rPr>
              <w:t xml:space="preserve"> 6,0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01"/>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НСТ спонтанный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4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10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39"/>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НСТ стимулированный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01"/>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ЦИК (ед.ОП)</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до 70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IgA,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0,9 – 1,6</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IgM,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0,8 – 1,4</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63"/>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IgG,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8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13</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76"/>
        </w:trPr>
        <w:tc>
          <w:tcPr>
            <w:tcW w:w="254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IgЕ, МЕ/мл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до 60</w:t>
            </w:r>
          </w:p>
        </w:tc>
        <w:tc>
          <w:tcPr>
            <w:tcW w:w="190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45"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bl>
    <w:p w:rsidR="00BF562D" w:rsidRPr="00B743C3" w:rsidRDefault="00BF562D" w:rsidP="00BF562D">
      <w:pPr>
        <w:spacing w:after="0"/>
        <w:jc w:val="both"/>
        <w:rPr>
          <w:rFonts w:ascii="Times New Roman" w:eastAsia="Times New Roman" w:hAnsi="Times New Roman" w:cs="Times New Roman"/>
          <w:b/>
          <w:sz w:val="20"/>
          <w:szCs w:val="20"/>
        </w:rPr>
      </w:pPr>
    </w:p>
    <w:p w:rsidR="00BF562D" w:rsidRPr="00B743C3" w:rsidRDefault="00BF562D" w:rsidP="00471D82">
      <w:pPr>
        <w:spacing w:after="0"/>
        <w:jc w:val="both"/>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 xml:space="preserve">Заключение: </w:t>
      </w:r>
      <w:r w:rsidR="00471D82">
        <w:rPr>
          <w:rFonts w:ascii="Times New Roman" w:eastAsia="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F562D" w:rsidRPr="00B743C3" w:rsidRDefault="00BF562D" w:rsidP="00471D82">
      <w:pPr>
        <w:spacing w:after="0"/>
        <w:rPr>
          <w:rFonts w:ascii="Times New Roman" w:eastAsia="Times New Roman" w:hAnsi="Times New Roman" w:cs="Times New Roman"/>
          <w:b/>
          <w:sz w:val="20"/>
          <w:szCs w:val="20"/>
        </w:rPr>
      </w:pPr>
    </w:p>
    <w:p w:rsidR="00BF562D" w:rsidRPr="00B743C3" w:rsidRDefault="00BF562D" w:rsidP="00471D82">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lang w:val="en-US"/>
        </w:rPr>
        <w:t>II</w:t>
      </w:r>
      <w:r w:rsidRPr="00B743C3">
        <w:rPr>
          <w:rFonts w:ascii="Times New Roman" w:eastAsia="Times New Roman" w:hAnsi="Times New Roman" w:cs="Times New Roman"/>
          <w:b/>
          <w:sz w:val="20"/>
          <w:szCs w:val="20"/>
        </w:rPr>
        <w:t xml:space="preserve"> вариант</w:t>
      </w:r>
    </w:p>
    <w:p w:rsidR="00BF562D" w:rsidRPr="00B743C3" w:rsidRDefault="00BF562D" w:rsidP="00471D82">
      <w:pPr>
        <w:spacing w:after="0"/>
        <w:jc w:val="center"/>
        <w:rPr>
          <w:rFonts w:ascii="Times New Roman" w:eastAsia="+mj-ea" w:hAnsi="Times New Roman" w:cs="Times New Roman"/>
          <w:b/>
          <w:bCs/>
          <w:sz w:val="20"/>
          <w:szCs w:val="20"/>
        </w:rPr>
      </w:pPr>
      <w:r w:rsidRPr="00B743C3">
        <w:rPr>
          <w:rFonts w:ascii="Times New Roman" w:eastAsia="+mj-ea" w:hAnsi="Times New Roman" w:cs="Times New Roman"/>
          <w:b/>
          <w:bCs/>
          <w:sz w:val="20"/>
          <w:szCs w:val="20"/>
        </w:rPr>
        <w:t>ПРОБЛЕМНАЯ ЛАБОРАТОРИЯ ПО ИЗУЧЕНИЮ</w:t>
      </w:r>
      <w:r w:rsidR="000106C9">
        <w:rPr>
          <w:rFonts w:ascii="Times New Roman" w:eastAsia="+mj-ea" w:hAnsi="Times New Roman" w:cs="Times New Roman"/>
          <w:b/>
          <w:bCs/>
          <w:sz w:val="20"/>
          <w:szCs w:val="20"/>
        </w:rPr>
        <w:t xml:space="preserve"> </w:t>
      </w:r>
      <w:r w:rsidRPr="00B743C3">
        <w:rPr>
          <w:rFonts w:ascii="Times New Roman" w:eastAsia="+mj-ea" w:hAnsi="Times New Roman" w:cs="Times New Roman"/>
          <w:b/>
          <w:bCs/>
          <w:sz w:val="20"/>
          <w:szCs w:val="20"/>
        </w:rPr>
        <w:t>МЕХАНИЗМОВ ЕСТЕСТВЕННОГО ИММУНИТЕТА</w:t>
      </w:r>
    </w:p>
    <w:p w:rsidR="000106C9" w:rsidRDefault="000106C9" w:rsidP="00471D82">
      <w:pPr>
        <w:spacing w:after="0"/>
        <w:jc w:val="center"/>
        <w:rPr>
          <w:rFonts w:ascii="Times New Roman" w:eastAsia="+mj-ea" w:hAnsi="Times New Roman" w:cs="Times New Roman"/>
          <w:bCs/>
          <w:sz w:val="20"/>
          <w:szCs w:val="20"/>
        </w:rPr>
      </w:pPr>
      <w:r>
        <w:rPr>
          <w:rFonts w:ascii="Times New Roman" w:eastAsia="+mj-ea" w:hAnsi="Times New Roman" w:cs="Times New Roman"/>
          <w:bCs/>
          <w:sz w:val="20"/>
          <w:szCs w:val="20"/>
        </w:rPr>
        <w:t>Исследования от «___</w:t>
      </w:r>
      <w:r w:rsidR="00BF562D" w:rsidRPr="00B743C3">
        <w:rPr>
          <w:rFonts w:ascii="Times New Roman" w:eastAsia="+mj-ea" w:hAnsi="Times New Roman" w:cs="Times New Roman"/>
          <w:bCs/>
          <w:sz w:val="20"/>
          <w:szCs w:val="20"/>
        </w:rPr>
        <w:t>»</w:t>
      </w:r>
      <w:r>
        <w:rPr>
          <w:rFonts w:ascii="Times New Roman" w:eastAsia="Times New Roman" w:hAnsi="Times New Roman" w:cs="Times New Roman"/>
          <w:bCs/>
          <w:sz w:val="20"/>
          <w:szCs w:val="20"/>
        </w:rPr>
        <w:t xml:space="preserve">_____________ </w:t>
      </w:r>
      <w:r w:rsidR="00BF562D" w:rsidRPr="00B743C3">
        <w:rPr>
          <w:rFonts w:ascii="Times New Roman" w:eastAsia="+mj-ea" w:hAnsi="Times New Roman" w:cs="Times New Roman"/>
          <w:bCs/>
          <w:sz w:val="20"/>
          <w:szCs w:val="20"/>
        </w:rPr>
        <w:t>20</w:t>
      </w:r>
      <w:r w:rsidR="00BF562D" w:rsidRPr="00B743C3">
        <w:rPr>
          <w:rFonts w:ascii="Times New Roman" w:eastAsia="Times New Roman" w:hAnsi="Times New Roman" w:cs="Times New Roman"/>
          <w:bCs/>
          <w:sz w:val="20"/>
          <w:szCs w:val="20"/>
        </w:rPr>
        <w:t>1</w:t>
      </w:r>
      <w:r>
        <w:rPr>
          <w:rFonts w:ascii="Times New Roman" w:eastAsia="Times New Roman" w:hAnsi="Times New Roman" w:cs="Times New Roman"/>
          <w:bCs/>
          <w:sz w:val="20"/>
          <w:szCs w:val="20"/>
        </w:rPr>
        <w:t>7</w:t>
      </w:r>
      <w:r w:rsidR="00BF562D" w:rsidRPr="00B743C3">
        <w:rPr>
          <w:rFonts w:ascii="Times New Roman" w:eastAsia="+mj-ea" w:hAnsi="Times New Roman" w:cs="Times New Roman"/>
          <w:bCs/>
          <w:sz w:val="20"/>
          <w:szCs w:val="20"/>
        </w:rPr>
        <w:t xml:space="preserve"> г.</w:t>
      </w:r>
    </w:p>
    <w:p w:rsidR="000106C9" w:rsidRDefault="00BF562D" w:rsidP="00471D82">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 xml:space="preserve">Больной </w:t>
      </w:r>
      <w:r w:rsidRPr="00B743C3">
        <w:rPr>
          <w:rFonts w:ascii="Times New Roman" w:eastAsia="Times New Roman" w:hAnsi="Times New Roman" w:cs="Times New Roman"/>
          <w:b/>
          <w:bCs/>
          <w:sz w:val="20"/>
          <w:szCs w:val="20"/>
        </w:rPr>
        <w:t>Петрова И</w:t>
      </w:r>
      <w:r w:rsidRPr="00B743C3">
        <w:rPr>
          <w:rFonts w:ascii="Times New Roman" w:eastAsia="+mj-ea" w:hAnsi="Times New Roman" w:cs="Times New Roman"/>
          <w:b/>
          <w:bCs/>
          <w:sz w:val="20"/>
          <w:szCs w:val="20"/>
        </w:rPr>
        <w:t>.</w:t>
      </w:r>
    </w:p>
    <w:p w:rsidR="000106C9" w:rsidRDefault="00BF562D" w:rsidP="00471D82">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 xml:space="preserve">Возраст </w:t>
      </w:r>
      <w:r w:rsidRPr="00B743C3">
        <w:rPr>
          <w:rFonts w:ascii="Times New Roman" w:eastAsia="Times New Roman" w:hAnsi="Times New Roman" w:cs="Times New Roman"/>
          <w:b/>
          <w:bCs/>
          <w:sz w:val="20"/>
          <w:szCs w:val="20"/>
        </w:rPr>
        <w:t>8</w:t>
      </w:r>
      <w:r w:rsidRPr="00B743C3">
        <w:rPr>
          <w:rFonts w:ascii="Times New Roman" w:eastAsia="+mj-ea" w:hAnsi="Times New Roman" w:cs="Times New Roman"/>
          <w:b/>
          <w:bCs/>
          <w:sz w:val="20"/>
          <w:szCs w:val="20"/>
        </w:rPr>
        <w:t xml:space="preserve"> л</w:t>
      </w:r>
      <w:r w:rsidRPr="00B743C3">
        <w:rPr>
          <w:rFonts w:ascii="Times New Roman" w:eastAsia="Times New Roman" w:hAnsi="Times New Roman" w:cs="Times New Roman"/>
          <w:b/>
          <w:bCs/>
          <w:sz w:val="20"/>
          <w:szCs w:val="20"/>
        </w:rPr>
        <w:t>ет</w:t>
      </w:r>
    </w:p>
    <w:p w:rsidR="000106C9" w:rsidRDefault="00BF562D" w:rsidP="00BF562D">
      <w:pPr>
        <w:spacing w:after="0"/>
        <w:jc w:val="center"/>
        <w:rPr>
          <w:rFonts w:ascii="Times New Roman" w:eastAsia="+mj-ea" w:hAnsi="Times New Roman" w:cs="Times New Roman"/>
          <w:bCs/>
          <w:sz w:val="20"/>
          <w:szCs w:val="20"/>
        </w:rPr>
      </w:pPr>
      <w:r w:rsidRPr="00B743C3">
        <w:rPr>
          <w:rFonts w:ascii="Times New Roman" w:eastAsia="+mj-ea" w:hAnsi="Times New Roman" w:cs="Times New Roman"/>
          <w:bCs/>
          <w:sz w:val="20"/>
          <w:szCs w:val="20"/>
        </w:rPr>
        <w:t>Отд._________</w:t>
      </w:r>
      <w:r w:rsidR="000106C9">
        <w:rPr>
          <w:rFonts w:ascii="Times New Roman" w:eastAsia="+mj-ea" w:hAnsi="Times New Roman" w:cs="Times New Roman"/>
          <w:bCs/>
          <w:sz w:val="20"/>
          <w:szCs w:val="20"/>
        </w:rPr>
        <w:t>_____________</w:t>
      </w:r>
    </w:p>
    <w:p w:rsidR="00BF562D" w:rsidRPr="00B743C3" w:rsidRDefault="00BF562D" w:rsidP="00BF562D">
      <w:pPr>
        <w:spacing w:after="0"/>
        <w:jc w:val="center"/>
        <w:rPr>
          <w:rFonts w:ascii="Times New Roman" w:eastAsia="Times New Roman" w:hAnsi="Times New Roman" w:cs="Times New Roman"/>
          <w:sz w:val="20"/>
          <w:szCs w:val="20"/>
        </w:rPr>
      </w:pPr>
      <w:r w:rsidRPr="00B743C3">
        <w:rPr>
          <w:rFonts w:ascii="Times New Roman" w:eastAsia="+mj-ea" w:hAnsi="Times New Roman" w:cs="Times New Roman"/>
          <w:bCs/>
          <w:sz w:val="20"/>
          <w:szCs w:val="20"/>
        </w:rPr>
        <w:t xml:space="preserve">Диагноз </w:t>
      </w:r>
      <w:r w:rsidRPr="00B743C3">
        <w:rPr>
          <w:rFonts w:ascii="Times New Roman" w:eastAsia="Times New Roman" w:hAnsi="Times New Roman" w:cs="Times New Roman"/>
          <w:b/>
          <w:bCs/>
          <w:sz w:val="20"/>
          <w:szCs w:val="20"/>
        </w:rPr>
        <w:t>бронхиальная астма</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59"/>
        <w:gridCol w:w="1843"/>
        <w:gridCol w:w="4394"/>
      </w:tblGrid>
      <w:tr w:rsidR="000106C9" w:rsidRPr="00B743C3" w:rsidTr="000106C9">
        <w:tc>
          <w:tcPr>
            <w:tcW w:w="2552" w:type="dxa"/>
            <w:vAlign w:val="center"/>
          </w:tcPr>
          <w:p w:rsidR="000106C9" w:rsidRPr="00B743C3" w:rsidRDefault="000106C9" w:rsidP="000106C9">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Показатель</w:t>
            </w:r>
          </w:p>
        </w:tc>
        <w:tc>
          <w:tcPr>
            <w:tcW w:w="1559" w:type="dxa"/>
            <w:vAlign w:val="center"/>
          </w:tcPr>
          <w:p w:rsidR="000106C9"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Pr="00B743C3">
              <w:rPr>
                <w:rFonts w:ascii="Times New Roman" w:eastAsia="Times New Roman" w:hAnsi="Times New Roman" w:cs="Times New Roman"/>
                <w:b/>
                <w:sz w:val="20"/>
                <w:szCs w:val="20"/>
              </w:rPr>
              <w:t>орма</w:t>
            </w:r>
          </w:p>
        </w:tc>
        <w:tc>
          <w:tcPr>
            <w:tcW w:w="1843" w:type="dxa"/>
            <w:vAlign w:val="center"/>
          </w:tcPr>
          <w:p w:rsidR="000106C9"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w:t>
            </w:r>
            <w:r w:rsidRPr="00B743C3">
              <w:rPr>
                <w:rFonts w:ascii="Times New Roman" w:eastAsia="Times New Roman" w:hAnsi="Times New Roman" w:cs="Times New Roman"/>
                <w:b/>
                <w:sz w:val="20"/>
                <w:szCs w:val="20"/>
              </w:rPr>
              <w:t xml:space="preserve"> обследуемого</w:t>
            </w:r>
          </w:p>
        </w:tc>
        <w:tc>
          <w:tcPr>
            <w:tcW w:w="4394" w:type="dxa"/>
            <w:vAlign w:val="center"/>
          </w:tcPr>
          <w:p w:rsidR="000106C9" w:rsidRPr="00B743C3" w:rsidRDefault="000106C9" w:rsidP="000106C9">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Н</w:t>
            </w:r>
            <w:r w:rsidRPr="00B743C3">
              <w:rPr>
                <w:rFonts w:ascii="Times New Roman" w:eastAsia="Times New Roman" w:hAnsi="Times New Roman" w:cs="Times New Roman"/>
                <w:b/>
                <w:sz w:val="20"/>
                <w:szCs w:val="20"/>
              </w:rPr>
              <w:t>аличие и характер отклонения</w:t>
            </w:r>
          </w:p>
        </w:tc>
      </w:tr>
      <w:tr w:rsidR="00BF562D" w:rsidRPr="00B743C3" w:rsidTr="000106C9">
        <w:trPr>
          <w:trHeight w:val="488"/>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лейкоциты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4,5 – 6,5</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15"/>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40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50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88"/>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1,8 – 3,25</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13"/>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СD3+лимфоциты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55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70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88"/>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СD3+лимфоциты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0,99 -2,275</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88"/>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CD19+лимфоциты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8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20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13"/>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СD19+лимфоциты (10</w:t>
            </w:r>
            <w:r w:rsidRPr="00B743C3">
              <w:rPr>
                <w:rFonts w:ascii="Times New Roman" w:eastAsia="Times New Roman" w:hAnsi="Times New Roman" w:cs="Times New Roman"/>
                <w:sz w:val="20"/>
                <w:szCs w:val="20"/>
                <w:vertAlign w:val="superscript"/>
              </w:rPr>
              <w:t>9</w:t>
            </w:r>
            <w:r w:rsidRPr="00B743C3">
              <w:rPr>
                <w:rFonts w:ascii="Times New Roman" w:eastAsia="Times New Roman" w:hAnsi="Times New Roman" w:cs="Times New Roman"/>
                <w:sz w:val="20"/>
                <w:szCs w:val="20"/>
              </w:rPr>
              <w:t>/л)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0,144 – 0,650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CD4+ 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35-50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CD8+лимфоциты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20 -30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палочкоядерные нейтрофилы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сегментоядерные нейтрофилы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36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88"/>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моноциты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77"/>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эозинофилы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15"/>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базофилы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Фагоцитарная показатель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50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70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Фагоцитарный индекс (усл.е.)</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3,6 – 6,0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13"/>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НСТ спонтанный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4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10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400"/>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НСТ стимулированный %</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30 </w:t>
            </w:r>
            <w:r w:rsidR="00917FEC">
              <w:rPr>
                <w:rFonts w:ascii="Times New Roman" w:eastAsia="Times New Roman" w:hAnsi="Times New Roman" w:cs="Times New Roman"/>
                <w:sz w:val="20"/>
                <w:szCs w:val="20"/>
              </w:rPr>
              <w:t>–</w:t>
            </w:r>
            <w:r w:rsidRPr="00B743C3">
              <w:rPr>
                <w:rFonts w:ascii="Times New Roman" w:eastAsia="Times New Roman" w:hAnsi="Times New Roman" w:cs="Times New Roman"/>
                <w:sz w:val="20"/>
                <w:szCs w:val="20"/>
              </w:rPr>
              <w:t xml:space="preserve"> 60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01"/>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ЦИК (ед.ОП)</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до 65</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IgA,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0,8 -1,4</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IgM,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0,8 -1,3</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363"/>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lastRenderedPageBreak/>
              <w:t>IgG, г/л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7,0 – 12,0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r w:rsidR="00BF562D" w:rsidRPr="00B743C3" w:rsidTr="000106C9">
        <w:trPr>
          <w:trHeight w:val="276"/>
        </w:trPr>
        <w:tc>
          <w:tcPr>
            <w:tcW w:w="2552"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IgЕ, МЕ/мл</w:t>
            </w:r>
          </w:p>
        </w:tc>
        <w:tc>
          <w:tcPr>
            <w:tcW w:w="1559"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до 50</w:t>
            </w:r>
          </w:p>
        </w:tc>
        <w:tc>
          <w:tcPr>
            <w:tcW w:w="1843"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p w:rsidR="00BF562D" w:rsidRPr="00B743C3" w:rsidRDefault="00BF562D" w:rsidP="000106C9">
            <w:pPr>
              <w:spacing w:after="0"/>
              <w:jc w:val="center"/>
              <w:rPr>
                <w:rFonts w:ascii="Times New Roman" w:eastAsia="Times New Roman" w:hAnsi="Times New Roman" w:cs="Times New Roman"/>
                <w:sz w:val="20"/>
                <w:szCs w:val="20"/>
              </w:rPr>
            </w:pPr>
          </w:p>
        </w:tc>
        <w:tc>
          <w:tcPr>
            <w:tcW w:w="4394" w:type="dxa"/>
            <w:vAlign w:val="center"/>
          </w:tcPr>
          <w:p w:rsidR="00BF562D" w:rsidRPr="00B743C3" w:rsidRDefault="00BF562D" w:rsidP="000106C9">
            <w:pPr>
              <w:spacing w:after="0"/>
              <w:jc w:val="center"/>
              <w:rPr>
                <w:rFonts w:ascii="Times New Roman" w:eastAsia="Times New Roman" w:hAnsi="Times New Roman" w:cs="Times New Roman"/>
                <w:sz w:val="20"/>
                <w:szCs w:val="20"/>
              </w:rPr>
            </w:pPr>
          </w:p>
        </w:tc>
      </w:tr>
    </w:tbl>
    <w:p w:rsidR="00BF562D" w:rsidRPr="00B743C3" w:rsidRDefault="00BF562D" w:rsidP="00BF562D">
      <w:pPr>
        <w:spacing w:after="0"/>
        <w:jc w:val="both"/>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 xml:space="preserve">Заключение: </w:t>
      </w:r>
    </w:p>
    <w:p w:rsidR="00BF562D" w:rsidRPr="00B743C3" w:rsidRDefault="00BF562D" w:rsidP="00BF562D">
      <w:pPr>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06C9">
        <w:rPr>
          <w:rFonts w:ascii="Times New Roman" w:eastAsia="Times New Roman" w:hAnsi="Times New Roman" w:cs="Times New Roman"/>
          <w:sz w:val="20"/>
          <w:szCs w:val="20"/>
        </w:rPr>
        <w:t>_____________</w:t>
      </w:r>
    </w:p>
    <w:p w:rsidR="00BF562D" w:rsidRPr="00B743C3" w:rsidRDefault="00BF562D" w:rsidP="00BF562D">
      <w:pPr>
        <w:spacing w:after="0"/>
        <w:jc w:val="both"/>
        <w:rPr>
          <w:rFonts w:ascii="Times New Roman" w:eastAsia="Times New Roman" w:hAnsi="Times New Roman" w:cs="Times New Roman"/>
          <w:sz w:val="20"/>
          <w:szCs w:val="20"/>
        </w:rPr>
      </w:pPr>
    </w:p>
    <w:p w:rsidR="00BF562D" w:rsidRDefault="000106C9" w:rsidP="000106C9">
      <w:pPr>
        <w:tabs>
          <w:tab w:val="left" w:pos="6397"/>
        </w:tabs>
        <w:spacing w:after="0"/>
        <w:jc w:val="center"/>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САМОСТОЯТЕЛЬНАЯ</w:t>
      </w:r>
      <w:r w:rsidRPr="00B743C3">
        <w:rPr>
          <w:rFonts w:ascii="Times New Roman" w:eastAsia="Calibri" w:hAnsi="Times New Roman" w:cs="Times New Roman"/>
          <w:b/>
          <w:sz w:val="20"/>
          <w:szCs w:val="20"/>
          <w:lang w:eastAsia="ru-RU"/>
        </w:rPr>
        <w:t xml:space="preserve"> РАБОТ</w:t>
      </w:r>
      <w:r>
        <w:rPr>
          <w:rFonts w:ascii="Times New Roman" w:eastAsia="Calibri" w:hAnsi="Times New Roman" w:cs="Times New Roman"/>
          <w:b/>
          <w:sz w:val="20"/>
          <w:szCs w:val="20"/>
          <w:lang w:eastAsia="ru-RU"/>
        </w:rPr>
        <w:t>А</w:t>
      </w:r>
      <w:r w:rsidRPr="00B743C3">
        <w:rPr>
          <w:rFonts w:ascii="Times New Roman" w:eastAsia="Calibri" w:hAnsi="Times New Roman" w:cs="Times New Roman"/>
          <w:b/>
          <w:sz w:val="20"/>
          <w:szCs w:val="20"/>
          <w:lang w:eastAsia="ru-RU"/>
        </w:rPr>
        <w:t xml:space="preserve"> ВО ВНЕУЧЕБНОЕ ВРЕМЯ</w:t>
      </w:r>
    </w:p>
    <w:p w:rsidR="00BF562D" w:rsidRPr="00B743C3" w:rsidRDefault="00BF562D" w:rsidP="00BF562D">
      <w:pPr>
        <w:tabs>
          <w:tab w:val="left" w:pos="6397"/>
        </w:tabs>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1. Заполните таблицу </w:t>
      </w:r>
      <w:r w:rsidRPr="00B743C3">
        <w:rPr>
          <w:rFonts w:ascii="Times New Roman" w:eastAsia="Times New Roman" w:hAnsi="Times New Roman" w:cs="Times New Roman"/>
          <w:b/>
          <w:color w:val="231F20"/>
          <w:sz w:val="20"/>
          <w:szCs w:val="20"/>
        </w:rPr>
        <w:t>«Основные формы аутоиммунных заболеваний»</w:t>
      </w:r>
    </w:p>
    <w:tbl>
      <w:tblPr>
        <w:tblpPr w:leftFromText="180" w:rightFromText="180" w:vertAnchor="text" w:horzAnchor="margin" w:tblpY="21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3037"/>
        <w:gridCol w:w="3767"/>
      </w:tblGrid>
      <w:tr w:rsidR="00BF562D" w:rsidRPr="00B743C3" w:rsidTr="000106C9">
        <w:trPr>
          <w:trHeight w:val="557"/>
        </w:trPr>
        <w:tc>
          <w:tcPr>
            <w:tcW w:w="3510"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Преобладающий тип иммунных механизмов</w:t>
            </w:r>
          </w:p>
        </w:tc>
        <w:tc>
          <w:tcPr>
            <w:tcW w:w="303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Органоспецифические</w:t>
            </w:r>
          </w:p>
          <w:p w:rsidR="00BF562D" w:rsidRPr="00B743C3" w:rsidRDefault="00121EFE" w:rsidP="000106C9">
            <w:pPr>
              <w:tabs>
                <w:tab w:val="left" w:pos="6397"/>
              </w:tabs>
              <w:autoSpaceDE w:val="0"/>
              <w:autoSpaceDN w:val="0"/>
              <w:adjustRightInd w:val="0"/>
              <w:spacing w:after="0"/>
              <w:ind w:left="241" w:hanging="241"/>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З</w:t>
            </w:r>
            <w:r w:rsidR="00BF562D" w:rsidRPr="00B743C3">
              <w:rPr>
                <w:rFonts w:ascii="Times New Roman" w:eastAsia="Times New Roman" w:hAnsi="Times New Roman" w:cs="Times New Roman"/>
                <w:b/>
                <w:color w:val="000000"/>
                <w:sz w:val="20"/>
                <w:szCs w:val="20"/>
              </w:rPr>
              <w:t>аболевания</w:t>
            </w:r>
          </w:p>
        </w:tc>
        <w:tc>
          <w:tcPr>
            <w:tcW w:w="376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Системные заболевания</w:t>
            </w:r>
          </w:p>
        </w:tc>
      </w:tr>
      <w:tr w:rsidR="00BF562D" w:rsidRPr="00B743C3" w:rsidTr="000106C9">
        <w:trPr>
          <w:trHeight w:val="563"/>
        </w:trPr>
        <w:tc>
          <w:tcPr>
            <w:tcW w:w="3510" w:type="dxa"/>
            <w:vAlign w:val="center"/>
          </w:tcPr>
          <w:p w:rsidR="000106C9" w:rsidRDefault="000106C9" w:rsidP="000106C9">
            <w:pPr>
              <w:pStyle w:val="af0"/>
              <w:spacing w:line="276" w:lineRule="auto"/>
              <w:ind w:left="241" w:hanging="241"/>
              <w:jc w:val="center"/>
              <w:rPr>
                <w:rFonts w:ascii="Times New Roman" w:hAnsi="Times New Roman"/>
                <w:sz w:val="20"/>
                <w:szCs w:val="20"/>
              </w:rPr>
            </w:pPr>
            <w:r>
              <w:rPr>
                <w:rFonts w:ascii="Times New Roman" w:hAnsi="Times New Roman"/>
                <w:sz w:val="20"/>
                <w:szCs w:val="20"/>
              </w:rPr>
              <w:t xml:space="preserve">Цитотоксический </w:t>
            </w:r>
          </w:p>
          <w:p w:rsidR="00BF562D" w:rsidRPr="00B743C3" w:rsidRDefault="00BF562D" w:rsidP="000106C9">
            <w:pPr>
              <w:pStyle w:val="af0"/>
              <w:spacing w:line="276" w:lineRule="auto"/>
              <w:ind w:left="241" w:hanging="241"/>
              <w:jc w:val="center"/>
              <w:rPr>
                <w:rFonts w:ascii="Times New Roman" w:hAnsi="Times New Roman"/>
                <w:sz w:val="20"/>
                <w:szCs w:val="20"/>
              </w:rPr>
            </w:pPr>
            <w:r w:rsidRPr="00B743C3">
              <w:rPr>
                <w:rFonts w:ascii="Times New Roman" w:hAnsi="Times New Roman"/>
                <w:sz w:val="20"/>
                <w:szCs w:val="20"/>
              </w:rPr>
              <w:t>(Т-клеточный)</w:t>
            </w:r>
          </w:p>
        </w:tc>
        <w:tc>
          <w:tcPr>
            <w:tcW w:w="303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c>
          <w:tcPr>
            <w:tcW w:w="376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r>
      <w:tr w:rsidR="00BF562D" w:rsidRPr="00B743C3" w:rsidTr="000106C9">
        <w:trPr>
          <w:trHeight w:val="689"/>
        </w:trPr>
        <w:tc>
          <w:tcPr>
            <w:tcW w:w="3510" w:type="dxa"/>
            <w:vAlign w:val="center"/>
          </w:tcPr>
          <w:p w:rsidR="000106C9" w:rsidRDefault="00BF562D" w:rsidP="000106C9">
            <w:pPr>
              <w:pStyle w:val="af0"/>
              <w:spacing w:line="276" w:lineRule="auto"/>
              <w:ind w:left="241" w:hanging="241"/>
              <w:jc w:val="center"/>
              <w:rPr>
                <w:rFonts w:ascii="Times New Roman" w:hAnsi="Times New Roman"/>
                <w:sz w:val="20"/>
                <w:szCs w:val="20"/>
              </w:rPr>
            </w:pPr>
            <w:r w:rsidRPr="00B743C3">
              <w:rPr>
                <w:rFonts w:ascii="Times New Roman" w:hAnsi="Times New Roman"/>
                <w:sz w:val="20"/>
                <w:szCs w:val="20"/>
              </w:rPr>
              <w:t>Клеточный</w:t>
            </w:r>
            <w:r w:rsidRPr="00B743C3">
              <w:rPr>
                <w:rFonts w:ascii="Times New Roman" w:hAnsi="Times New Roman"/>
                <w:sz w:val="20"/>
                <w:szCs w:val="20"/>
                <w:lang w:val="en-US"/>
              </w:rPr>
              <w:t xml:space="preserve"> </w:t>
            </w:r>
          </w:p>
          <w:p w:rsidR="00BF562D" w:rsidRPr="00B743C3" w:rsidRDefault="00BF562D" w:rsidP="000106C9">
            <w:pPr>
              <w:pStyle w:val="af0"/>
              <w:spacing w:line="276" w:lineRule="auto"/>
              <w:ind w:left="241" w:hanging="241"/>
              <w:jc w:val="center"/>
              <w:rPr>
                <w:rFonts w:ascii="Times New Roman" w:hAnsi="Times New Roman"/>
                <w:sz w:val="20"/>
                <w:szCs w:val="20"/>
              </w:rPr>
            </w:pPr>
            <w:r w:rsidRPr="00B743C3">
              <w:rPr>
                <w:rFonts w:ascii="Times New Roman" w:hAnsi="Times New Roman"/>
                <w:sz w:val="20"/>
                <w:szCs w:val="20"/>
              </w:rPr>
              <w:t>(</w:t>
            </w:r>
            <w:r w:rsidRPr="00B743C3">
              <w:rPr>
                <w:rFonts w:ascii="Times New Roman" w:hAnsi="Times New Roman"/>
                <w:sz w:val="20"/>
                <w:szCs w:val="20"/>
                <w:lang w:val="en-US"/>
              </w:rPr>
              <w:t>Th17/Th1</w:t>
            </w:r>
            <w:r w:rsidR="000106C9">
              <w:rPr>
                <w:rFonts w:ascii="Times New Roman" w:hAnsi="Times New Roman"/>
                <w:sz w:val="20"/>
                <w:szCs w:val="20"/>
              </w:rPr>
              <w:t xml:space="preserve"> –</w:t>
            </w:r>
            <w:r w:rsidRPr="00B743C3">
              <w:rPr>
                <w:rFonts w:ascii="Times New Roman" w:hAnsi="Times New Roman"/>
                <w:sz w:val="20"/>
                <w:szCs w:val="20"/>
              </w:rPr>
              <w:t xml:space="preserve"> зависимый)</w:t>
            </w:r>
          </w:p>
        </w:tc>
        <w:tc>
          <w:tcPr>
            <w:tcW w:w="303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c>
          <w:tcPr>
            <w:tcW w:w="376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r>
      <w:tr w:rsidR="00BF562D" w:rsidRPr="00B743C3" w:rsidTr="000106C9">
        <w:tc>
          <w:tcPr>
            <w:tcW w:w="3510" w:type="dxa"/>
            <w:vAlign w:val="center"/>
          </w:tcPr>
          <w:p w:rsidR="000106C9" w:rsidRDefault="000106C9" w:rsidP="000106C9">
            <w:pPr>
              <w:pStyle w:val="af0"/>
              <w:spacing w:line="276" w:lineRule="auto"/>
              <w:ind w:left="241" w:hanging="241"/>
              <w:jc w:val="center"/>
              <w:rPr>
                <w:rFonts w:ascii="Times New Roman" w:hAnsi="Times New Roman"/>
                <w:sz w:val="20"/>
                <w:szCs w:val="20"/>
              </w:rPr>
            </w:pPr>
            <w:r>
              <w:rPr>
                <w:rFonts w:ascii="Times New Roman" w:hAnsi="Times New Roman"/>
                <w:sz w:val="20"/>
                <w:szCs w:val="20"/>
              </w:rPr>
              <w:t>Гуморальный</w:t>
            </w:r>
            <w:r w:rsidR="00BF562D" w:rsidRPr="00B743C3">
              <w:rPr>
                <w:rFonts w:ascii="Times New Roman" w:hAnsi="Times New Roman"/>
                <w:sz w:val="20"/>
                <w:szCs w:val="20"/>
              </w:rPr>
              <w:t xml:space="preserve"> </w:t>
            </w:r>
          </w:p>
          <w:p w:rsidR="00BF562D" w:rsidRPr="00B743C3" w:rsidRDefault="00BF562D" w:rsidP="000106C9">
            <w:pPr>
              <w:pStyle w:val="af0"/>
              <w:spacing w:line="276" w:lineRule="auto"/>
              <w:ind w:left="241" w:hanging="241"/>
              <w:jc w:val="center"/>
              <w:rPr>
                <w:rFonts w:ascii="Times New Roman" w:hAnsi="Times New Roman"/>
                <w:sz w:val="20"/>
                <w:szCs w:val="20"/>
              </w:rPr>
            </w:pPr>
            <w:r w:rsidRPr="00B743C3">
              <w:rPr>
                <w:rFonts w:ascii="Times New Roman" w:hAnsi="Times New Roman"/>
                <w:sz w:val="20"/>
                <w:szCs w:val="20"/>
              </w:rPr>
              <w:t>(</w:t>
            </w:r>
            <w:r w:rsidRPr="00B743C3">
              <w:rPr>
                <w:rFonts w:ascii="Times New Roman" w:hAnsi="Times New Roman"/>
                <w:sz w:val="20"/>
                <w:szCs w:val="20"/>
                <w:lang w:val="en-US"/>
              </w:rPr>
              <w:t>Th</w:t>
            </w:r>
            <w:r w:rsidRPr="00B743C3">
              <w:rPr>
                <w:rFonts w:ascii="Times New Roman" w:hAnsi="Times New Roman"/>
                <w:sz w:val="20"/>
                <w:szCs w:val="20"/>
              </w:rPr>
              <w:t>2-зависимый, связанный с аутоантителами)</w:t>
            </w:r>
          </w:p>
        </w:tc>
        <w:tc>
          <w:tcPr>
            <w:tcW w:w="303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c>
          <w:tcPr>
            <w:tcW w:w="376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r>
      <w:tr w:rsidR="00BF562D" w:rsidRPr="00B743C3" w:rsidTr="000106C9">
        <w:tc>
          <w:tcPr>
            <w:tcW w:w="3510"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r w:rsidRPr="00B743C3">
              <w:rPr>
                <w:rFonts w:ascii="Times New Roman" w:eastAsia="Times New Roman" w:hAnsi="Times New Roman" w:cs="Times New Roman"/>
                <w:color w:val="000000"/>
                <w:sz w:val="20"/>
                <w:szCs w:val="20"/>
              </w:rPr>
              <w:t>Смешанный или точно не установленный тип</w:t>
            </w:r>
          </w:p>
        </w:tc>
        <w:tc>
          <w:tcPr>
            <w:tcW w:w="303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c>
          <w:tcPr>
            <w:tcW w:w="3767" w:type="dxa"/>
            <w:vAlign w:val="center"/>
          </w:tcPr>
          <w:p w:rsidR="00BF562D" w:rsidRPr="00B743C3" w:rsidRDefault="00BF562D" w:rsidP="000106C9">
            <w:pPr>
              <w:tabs>
                <w:tab w:val="left" w:pos="6397"/>
              </w:tabs>
              <w:autoSpaceDE w:val="0"/>
              <w:autoSpaceDN w:val="0"/>
              <w:adjustRightInd w:val="0"/>
              <w:spacing w:after="0"/>
              <w:ind w:left="241" w:hanging="241"/>
              <w:jc w:val="center"/>
              <w:rPr>
                <w:rFonts w:ascii="Times New Roman" w:eastAsia="Times New Roman" w:hAnsi="Times New Roman" w:cs="Times New Roman"/>
                <w:color w:val="000000"/>
                <w:sz w:val="20"/>
                <w:szCs w:val="20"/>
              </w:rPr>
            </w:pPr>
          </w:p>
        </w:tc>
      </w:tr>
    </w:tbl>
    <w:p w:rsidR="00BF562D" w:rsidRDefault="00BF562D" w:rsidP="00BF562D">
      <w:pPr>
        <w:spacing w:after="0"/>
        <w:jc w:val="both"/>
        <w:rPr>
          <w:rFonts w:ascii="Times New Roman" w:eastAsia="Times New Roman" w:hAnsi="Times New Roman" w:cs="Times New Roman"/>
          <w:sz w:val="20"/>
          <w:szCs w:val="20"/>
        </w:rPr>
      </w:pPr>
    </w:p>
    <w:p w:rsidR="00BF562D" w:rsidRPr="00B743C3" w:rsidRDefault="00BF562D" w:rsidP="00BF562D">
      <w:pPr>
        <w:autoSpaceDE w:val="0"/>
        <w:autoSpaceDN w:val="0"/>
        <w:adjustRightInd w:val="0"/>
        <w:spacing w:after="0"/>
        <w:jc w:val="center"/>
        <w:rPr>
          <w:rFonts w:ascii="Times New Roman" w:eastAsia="Times New Roman" w:hAnsi="Times New Roman" w:cs="Times New Roman"/>
          <w:b/>
          <w:color w:val="231F20"/>
          <w:sz w:val="20"/>
          <w:szCs w:val="20"/>
          <w:lang w:eastAsia="ru-RU"/>
        </w:rPr>
      </w:pPr>
      <w:r w:rsidRPr="00B743C3">
        <w:rPr>
          <w:rFonts w:ascii="Times New Roman" w:eastAsia="Times New Roman" w:hAnsi="Times New Roman" w:cs="Times New Roman"/>
          <w:sz w:val="20"/>
          <w:szCs w:val="20"/>
        </w:rPr>
        <w:t>2) Заполните таблицу «</w:t>
      </w:r>
      <w:r w:rsidRPr="00B743C3">
        <w:rPr>
          <w:rFonts w:ascii="Times New Roman" w:eastAsia="Times New Roman" w:hAnsi="Times New Roman" w:cs="Times New Roman"/>
          <w:b/>
          <w:color w:val="231F20"/>
          <w:sz w:val="20"/>
          <w:szCs w:val="20"/>
          <w:lang w:eastAsia="ru-RU"/>
        </w:rPr>
        <w:t>Основные отличия первичных и вторичных иммунодефицитов»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2935"/>
        <w:gridCol w:w="2662"/>
      </w:tblGrid>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b/>
                <w:color w:val="231F20"/>
                <w:sz w:val="20"/>
                <w:szCs w:val="20"/>
                <w:lang w:eastAsia="ru-RU"/>
              </w:rPr>
            </w:pPr>
            <w:r w:rsidRPr="00B743C3">
              <w:rPr>
                <w:rFonts w:ascii="Times New Roman" w:eastAsia="Times New Roman" w:hAnsi="Times New Roman" w:cs="Times New Roman"/>
                <w:b/>
                <w:bCs/>
                <w:color w:val="231F20"/>
                <w:sz w:val="20"/>
                <w:szCs w:val="20"/>
                <w:lang w:eastAsia="ru-RU"/>
              </w:rPr>
              <w:t>Критерий</w:t>
            </w:r>
          </w:p>
        </w:tc>
        <w:tc>
          <w:tcPr>
            <w:tcW w:w="2977"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b/>
                <w:bCs/>
                <w:color w:val="231F20"/>
                <w:sz w:val="20"/>
                <w:szCs w:val="20"/>
                <w:lang w:eastAsia="ru-RU"/>
              </w:rPr>
            </w:pPr>
            <w:r w:rsidRPr="00B743C3">
              <w:rPr>
                <w:rFonts w:ascii="Times New Roman" w:eastAsia="Times New Roman" w:hAnsi="Times New Roman" w:cs="Times New Roman"/>
                <w:b/>
                <w:bCs/>
                <w:color w:val="231F20"/>
                <w:sz w:val="20"/>
                <w:szCs w:val="20"/>
                <w:lang w:eastAsia="ru-RU"/>
              </w:rPr>
              <w:t>Первичные иммунодефициты</w:t>
            </w: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b/>
                <w:bCs/>
                <w:color w:val="231F20"/>
                <w:sz w:val="20"/>
                <w:szCs w:val="20"/>
                <w:lang w:eastAsia="ru-RU"/>
              </w:rPr>
            </w:pPr>
            <w:r w:rsidRPr="00B743C3">
              <w:rPr>
                <w:rFonts w:ascii="Times New Roman" w:eastAsia="Times New Roman" w:hAnsi="Times New Roman" w:cs="Times New Roman"/>
                <w:b/>
                <w:bCs/>
                <w:color w:val="231F20"/>
                <w:sz w:val="20"/>
                <w:szCs w:val="20"/>
                <w:lang w:eastAsia="ru-RU"/>
              </w:rPr>
              <w:t>Вторичные иммунодефициты</w:t>
            </w:r>
          </w:p>
        </w:tc>
      </w:tr>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Наличие генетического</w:t>
            </w:r>
          </w:p>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дефекта с установленным типом наследования</w:t>
            </w:r>
          </w:p>
        </w:tc>
        <w:tc>
          <w:tcPr>
            <w:tcW w:w="2977"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r>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Роль индуцирующего фактора</w:t>
            </w:r>
          </w:p>
        </w:tc>
        <w:tc>
          <w:tcPr>
            <w:tcW w:w="2977" w:type="dxa"/>
            <w:shd w:val="clear" w:color="auto" w:fill="auto"/>
            <w:vAlign w:val="center"/>
          </w:tcPr>
          <w:p w:rsidR="00BF562D"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471D82" w:rsidRPr="00B743C3" w:rsidRDefault="00471D82"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0106C9" w:rsidRPr="00B743C3" w:rsidRDefault="000106C9"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r>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Раннее проявление</w:t>
            </w:r>
          </w:p>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недостаточности иммунитета</w:t>
            </w:r>
          </w:p>
        </w:tc>
        <w:tc>
          <w:tcPr>
            <w:tcW w:w="2977"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BF562D"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471D82" w:rsidRPr="00B743C3" w:rsidRDefault="00471D82"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r>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Оппортунистические</w:t>
            </w:r>
          </w:p>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инфекции</w:t>
            </w:r>
          </w:p>
        </w:tc>
        <w:tc>
          <w:tcPr>
            <w:tcW w:w="2977"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BF562D"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471D82" w:rsidRPr="00B743C3" w:rsidRDefault="00471D82"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r>
      <w:tr w:rsidR="00BF562D" w:rsidRPr="00B743C3" w:rsidTr="000106C9">
        <w:tc>
          <w:tcPr>
            <w:tcW w:w="4786"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Лечение</w:t>
            </w:r>
          </w:p>
        </w:tc>
        <w:tc>
          <w:tcPr>
            <w:tcW w:w="2977"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c>
          <w:tcPr>
            <w:tcW w:w="2693" w:type="dxa"/>
            <w:shd w:val="clear" w:color="auto" w:fill="auto"/>
            <w:vAlign w:val="center"/>
          </w:tcPr>
          <w:p w:rsidR="00BF562D" w:rsidRPr="00B743C3" w:rsidRDefault="00BF562D" w:rsidP="000106C9">
            <w:pPr>
              <w:autoSpaceDE w:val="0"/>
              <w:autoSpaceDN w:val="0"/>
              <w:adjustRightInd w:val="0"/>
              <w:spacing w:after="0"/>
              <w:jc w:val="center"/>
              <w:rPr>
                <w:rFonts w:ascii="Times New Roman" w:eastAsia="Times New Roman" w:hAnsi="Times New Roman" w:cs="Times New Roman"/>
                <w:color w:val="231F20"/>
                <w:sz w:val="20"/>
                <w:szCs w:val="20"/>
                <w:lang w:eastAsia="ru-RU"/>
              </w:rPr>
            </w:pPr>
          </w:p>
        </w:tc>
      </w:tr>
    </w:tbl>
    <w:p w:rsidR="00AA1153" w:rsidRDefault="00BF562D" w:rsidP="00BF562D">
      <w:pPr>
        <w:tabs>
          <w:tab w:val="left" w:pos="6397"/>
        </w:tabs>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 xml:space="preserve">КОНТРОЛЬНЫЕ ВОПРОСЫ И ОТВЕТЫ </w:t>
      </w:r>
    </w:p>
    <w:p w:rsidR="00BF562D" w:rsidRPr="00B743C3" w:rsidRDefault="00BF562D" w:rsidP="00BF562D">
      <w:pPr>
        <w:tabs>
          <w:tab w:val="left" w:pos="6397"/>
        </w:tabs>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ДЛЯ САМОСТОЯТЕЛЬНОЙ РАБОТЫ ВО ВНЕУЧЕБНОЕ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2"/>
        <w:gridCol w:w="7198"/>
      </w:tblGrid>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Иммунологическая толерантность</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состояние ареактивности в отношении того или иного антигена, которое было индуцировано предшествующим контактом с этим антигеном</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Функции иммунологической толерантности:</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p>
        </w:tc>
        <w:tc>
          <w:tcPr>
            <w:tcW w:w="7198" w:type="dxa"/>
            <w:shd w:val="clear" w:color="auto" w:fill="auto"/>
            <w:vAlign w:val="center"/>
          </w:tcPr>
          <w:p w:rsidR="00BF562D" w:rsidRPr="00B743C3" w:rsidRDefault="00BF562D" w:rsidP="00AA1153">
            <w:pPr>
              <w:numPr>
                <w:ilvl w:val="0"/>
                <w:numId w:val="8"/>
              </w:numPr>
              <w:tabs>
                <w:tab w:val="num" w:pos="252"/>
                <w:tab w:val="left" w:pos="6397"/>
              </w:tabs>
              <w:spacing w:after="0"/>
              <w:ind w:left="0"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Предупреждение воспалительных реакций в ответ на многие безвредные антигены, которые попадают в организм с воздухом, пищей, действуют на слизистые оболочки дыхательных путей и желудочно-кишечного тракта.</w:t>
            </w:r>
          </w:p>
          <w:p w:rsidR="00BF562D" w:rsidRPr="00B743C3" w:rsidRDefault="00BF562D" w:rsidP="00AA1153">
            <w:pPr>
              <w:numPr>
                <w:ilvl w:val="0"/>
                <w:numId w:val="8"/>
              </w:numPr>
              <w:tabs>
                <w:tab w:val="num" w:pos="252"/>
                <w:tab w:val="left" w:pos="6397"/>
              </w:tabs>
              <w:spacing w:after="0"/>
              <w:ind w:left="0"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Толерантность к собственным антигенам организма.</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Italic" w:hAnsi="Times New Roman" w:cs="Times New Roman"/>
                <w:iCs/>
                <w:sz w:val="20"/>
                <w:szCs w:val="20"/>
                <w:lang w:eastAsia="ru-RU"/>
              </w:rPr>
              <w:lastRenderedPageBreak/>
              <w:t>Толерогенами являются</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аллогены гистосовместимости,</w:t>
            </w:r>
          </w:p>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живые микроорганизмы,</w:t>
            </w:r>
          </w:p>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полисахариды,</w:t>
            </w:r>
          </w:p>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белки,</w:t>
            </w:r>
          </w:p>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гаптены,</w:t>
            </w:r>
          </w:p>
          <w:p w:rsidR="00BF562D" w:rsidRPr="00B743C3" w:rsidRDefault="00BF562D" w:rsidP="00AA1153">
            <w:pPr>
              <w:tabs>
                <w:tab w:val="left" w:pos="6397"/>
              </w:tabs>
              <w:spacing w:after="0"/>
              <w:jc w:val="center"/>
              <w:rPr>
                <w:rFonts w:ascii="Times New Roman" w:eastAsia="Times-Italic" w:hAnsi="Times New Roman" w:cs="Times New Roman"/>
                <w:iCs/>
                <w:sz w:val="20"/>
                <w:szCs w:val="20"/>
                <w:lang w:eastAsia="ru-RU"/>
              </w:rPr>
            </w:pPr>
            <w:r w:rsidRPr="00B743C3">
              <w:rPr>
                <w:rFonts w:ascii="Times New Roman" w:eastAsia="Times-Italic" w:hAnsi="Times New Roman" w:cs="Times New Roman"/>
                <w:iCs/>
                <w:sz w:val="20"/>
                <w:szCs w:val="20"/>
                <w:lang w:eastAsia="ru-RU"/>
              </w:rPr>
              <w:t>- синтетические полипептиды</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Механизмы формирования ИТ</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элиминация аутоспецифических клонов,</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редактиврование генов аутоспецифических</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рецепторов,</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индукция анергии аутоспецифических клонов,</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подавление аутоспецифического ответа</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регуляторными клетками,</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игнорирование</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Характеристика положительной селекции тимоцитов</w:t>
            </w:r>
          </w:p>
        </w:tc>
        <w:tc>
          <w:tcPr>
            <w:tcW w:w="7198" w:type="dxa"/>
            <w:shd w:val="clear" w:color="auto" w:fill="auto"/>
            <w:vAlign w:val="center"/>
          </w:tcPr>
          <w:p w:rsidR="00BF562D" w:rsidRPr="00B743C3" w:rsidRDefault="00BF562D" w:rsidP="00AA1153">
            <w:pPr>
              <w:numPr>
                <w:ilvl w:val="0"/>
                <w:numId w:val="9"/>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происходит в тимусе;</w:t>
            </w:r>
          </w:p>
          <w:p w:rsidR="00BF562D" w:rsidRPr="00B743C3" w:rsidRDefault="00BF562D" w:rsidP="00AA1153">
            <w:pPr>
              <w:numPr>
                <w:ilvl w:val="0"/>
                <w:numId w:val="9"/>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положительной селекции подвергаются тимоциты  фенотипа </w:t>
            </w:r>
            <w:r w:rsidRPr="00B743C3">
              <w:rPr>
                <w:rFonts w:ascii="Times New Roman" w:eastAsia="Times New Roman" w:hAnsi="Times New Roman" w:cs="Times New Roman"/>
                <w:sz w:val="20"/>
                <w:szCs w:val="20"/>
                <w:lang w:val="en-US"/>
              </w:rPr>
              <w:t>CD</w:t>
            </w:r>
            <w:r w:rsidRPr="00B743C3">
              <w:rPr>
                <w:rFonts w:ascii="Times New Roman" w:eastAsia="Times New Roman" w:hAnsi="Times New Roman" w:cs="Times New Roman"/>
                <w:sz w:val="20"/>
                <w:szCs w:val="20"/>
              </w:rPr>
              <w:t>4</w:t>
            </w:r>
            <w:r w:rsidRPr="00B743C3">
              <w:rPr>
                <w:rFonts w:ascii="Times New Roman" w:eastAsia="Times New Roman" w:hAnsi="Times New Roman" w:cs="Times New Roman"/>
                <w:sz w:val="20"/>
                <w:szCs w:val="20"/>
                <w:vertAlign w:val="superscript"/>
              </w:rPr>
              <w:t>+</w:t>
            </w:r>
            <w:r w:rsidRPr="00B743C3">
              <w:rPr>
                <w:rFonts w:ascii="Times New Roman" w:eastAsia="Times New Roman" w:hAnsi="Times New Roman" w:cs="Times New Roman"/>
                <w:sz w:val="20"/>
                <w:szCs w:val="20"/>
                <w:lang w:val="en-US"/>
              </w:rPr>
              <w:t>CD</w:t>
            </w:r>
            <w:r w:rsidRPr="00B743C3">
              <w:rPr>
                <w:rFonts w:ascii="Times New Roman" w:eastAsia="Times New Roman" w:hAnsi="Times New Roman" w:cs="Times New Roman"/>
                <w:sz w:val="20"/>
                <w:szCs w:val="20"/>
              </w:rPr>
              <w:t>8</w:t>
            </w:r>
            <w:r w:rsidRPr="00B743C3">
              <w:rPr>
                <w:rFonts w:ascii="Times New Roman" w:eastAsia="Times New Roman" w:hAnsi="Times New Roman" w:cs="Times New Roman"/>
                <w:sz w:val="20"/>
                <w:szCs w:val="20"/>
                <w:vertAlign w:val="superscript"/>
              </w:rPr>
              <w:t>+</w:t>
            </w:r>
            <w:r w:rsidRPr="00B743C3">
              <w:rPr>
                <w:rFonts w:ascii="Times New Roman" w:eastAsia="Times New Roman" w:hAnsi="Times New Roman" w:cs="Times New Roman"/>
                <w:sz w:val="20"/>
                <w:szCs w:val="20"/>
              </w:rPr>
              <w:t>;</w:t>
            </w:r>
          </w:p>
          <w:p w:rsidR="00BF562D" w:rsidRPr="00B743C3" w:rsidRDefault="00BF562D" w:rsidP="00AA1153">
            <w:pPr>
              <w:numPr>
                <w:ilvl w:val="0"/>
                <w:numId w:val="9"/>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если </w:t>
            </w:r>
            <w:r w:rsidRPr="00B743C3">
              <w:rPr>
                <w:rFonts w:ascii="Times New Roman" w:eastAsia="Times New Roman" w:hAnsi="Times New Roman" w:cs="Times New Roman"/>
                <w:sz w:val="20"/>
                <w:szCs w:val="20"/>
                <w:lang w:val="en-US"/>
              </w:rPr>
              <w:t>TCR</w:t>
            </w:r>
            <w:r w:rsidRPr="00B743C3">
              <w:rPr>
                <w:rFonts w:ascii="Times New Roman" w:eastAsia="Times New Roman" w:hAnsi="Times New Roman" w:cs="Times New Roman"/>
                <w:sz w:val="20"/>
                <w:szCs w:val="20"/>
              </w:rPr>
              <w:t xml:space="preserve"> имеет сродство к молекулам МНС, тимоцит выживает;</w:t>
            </w:r>
          </w:p>
          <w:p w:rsidR="00BF562D" w:rsidRPr="00B743C3" w:rsidRDefault="00BF562D" w:rsidP="00AA1153">
            <w:pPr>
              <w:numPr>
                <w:ilvl w:val="0"/>
                <w:numId w:val="9"/>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поддерживающий  сигнал для тимоцита – повышение экспрессии антиапоптотического фактора  Bcl-2</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Характеристика отрицательной селекции тимоцитов</w:t>
            </w:r>
          </w:p>
        </w:tc>
        <w:tc>
          <w:tcPr>
            <w:tcW w:w="7198" w:type="dxa"/>
            <w:shd w:val="clear" w:color="auto" w:fill="auto"/>
            <w:vAlign w:val="center"/>
          </w:tcPr>
          <w:p w:rsidR="00BF562D" w:rsidRPr="00B743C3" w:rsidRDefault="00BF562D" w:rsidP="00AA1153">
            <w:pPr>
              <w:numPr>
                <w:ilvl w:val="0"/>
                <w:numId w:val="10"/>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присуща тимоцитам, прошедшим положительную селекцию;</w:t>
            </w:r>
          </w:p>
          <w:p w:rsidR="00BF562D" w:rsidRPr="00B743C3" w:rsidRDefault="00BF562D" w:rsidP="00AA1153">
            <w:pPr>
              <w:numPr>
                <w:ilvl w:val="0"/>
                <w:numId w:val="10"/>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тимоциты с высоким сродством к комплексу МНС-пептид гибнут апоптозом;</w:t>
            </w:r>
          </w:p>
          <w:p w:rsidR="00BF562D" w:rsidRPr="00B743C3" w:rsidRDefault="00BF562D" w:rsidP="00AA1153">
            <w:pPr>
              <w:numPr>
                <w:ilvl w:val="0"/>
                <w:numId w:val="10"/>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выживают тимоциты с умеренным сродством к комплексу МНС-пептид;</w:t>
            </w:r>
          </w:p>
          <w:p w:rsidR="00BF562D" w:rsidRPr="00B743C3" w:rsidRDefault="00BF562D" w:rsidP="00AA1153">
            <w:pPr>
              <w:numPr>
                <w:ilvl w:val="0"/>
                <w:numId w:val="10"/>
              </w:numPr>
              <w:tabs>
                <w:tab w:val="left" w:pos="432"/>
                <w:tab w:val="left" w:pos="6397"/>
              </w:tabs>
              <w:spacing w:after="0"/>
              <w:ind w:left="0"/>
              <w:jc w:val="center"/>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ограничивается агрессивность в отношении собственных молекул</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Анергия</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состояние клеток, при котором они сохраняют жизнеспособность, но не могут осуществлять некоторые функции в ответ на оптимальную стимуляцию, опосредованную как антигенспецифичным рецептором, так и другими необходимыми для активации рецепторами</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Игнорирование</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пассивная форма толерантности к аутоантигенам когда аутореактивные Т-лимфоциты не могут проникнуть через эндотелиальный барьер, отделяющий клетки с соответствующими аутоантигенами или не происходит активация аутореактивных Т-клеток, проникших через этот барьер.</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Характеристика</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регуляторных Т-клеток</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имеют мембранный фенотип CD4+CD25hiCTLA-4+,</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экспрессируют внутри клеточный</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дифференцировочный фактор FOXP3,</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избегают отрицательной селекции,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имеют высокий порог сродства к аутоантигену,</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не подвергаются апоптозу,</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эмигрируют на периферию и препятствуют</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активации аутоспецифических эффекторных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Т-лимфоцитов</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color w:val="231F20"/>
                <w:sz w:val="20"/>
                <w:szCs w:val="20"/>
                <w:lang w:eastAsia="ru-RU"/>
              </w:rPr>
              <w:t>Иммунологически привилегированные органы</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внутренние камеры глаза,</w:t>
            </w:r>
          </w:p>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головной мозг,</w:t>
            </w:r>
          </w:p>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семенники,</w:t>
            </w:r>
          </w:p>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яичники,</w:t>
            </w:r>
          </w:p>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волосяные фолликулы,</w:t>
            </w:r>
          </w:p>
          <w:p w:rsidR="00BF562D" w:rsidRPr="00B743C3" w:rsidRDefault="00BF562D" w:rsidP="00AA1153">
            <w:pPr>
              <w:tabs>
                <w:tab w:val="left" w:pos="6397"/>
              </w:tabs>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беременная матка</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color w:val="000000"/>
                <w:sz w:val="20"/>
                <w:szCs w:val="20"/>
                <w:lang w:eastAsia="ru-RU"/>
              </w:rPr>
              <w:t>Механизмы формирования иммунологических привилегий</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наличие тканевого барьера,</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отсутствие лимфооттока,</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дефицит анигенпрезентирующих клеток,</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наличие растворимых и клеточных супрессорных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факторов,</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наличие регуляторных Т-клеток</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Аутоиммунные процессы</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процессы реагирования иммунной системы на нормальные (неизмененные) </w:t>
            </w:r>
            <w:r w:rsidRPr="00B743C3">
              <w:rPr>
                <w:rFonts w:ascii="Times New Roman" w:eastAsia="Times New Roman" w:hAnsi="Times New Roman" w:cs="Times New Roman"/>
                <w:sz w:val="20"/>
                <w:szCs w:val="20"/>
                <w:lang w:eastAsia="ru-RU"/>
              </w:rPr>
              <w:lastRenderedPageBreak/>
              <w:t>антигены собственных тканей – аутоантигены</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Механизмы возникновения патологических аутоиммунных реакций</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комплемент-зависимый цитолиз;</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индукция антителозависимой клеточной</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цитотоксичности;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взаимодействие с клеточными рецепторами для</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естественных лигандов (активация или блокада</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действия эндогенных регуляторов);</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изменение функциональной активности клеток</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различных органов и тканей;</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индукция апоптоза (запрограмированной клеточной</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смерти);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иммунокомплексные реакции (нарушение клиренса</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 отложение комплексов в тканях, прежде всего в</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сосудах микроциркулярного русла)</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Причины развития аутоиммунных процессов</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нарушение аутотолерантности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генетическая предрасположенность</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 экспрессия </w:t>
            </w:r>
            <w:r w:rsidRPr="00B743C3">
              <w:rPr>
                <w:rFonts w:ascii="Times New Roman" w:eastAsia="Times New Roman" w:hAnsi="Times New Roman" w:cs="Times New Roman"/>
                <w:sz w:val="20"/>
                <w:szCs w:val="20"/>
                <w:lang w:val="en-US" w:eastAsia="ru-RU"/>
              </w:rPr>
              <w:t>HLA</w:t>
            </w:r>
            <w:r w:rsidRPr="00B743C3">
              <w:rPr>
                <w:rFonts w:ascii="Times New Roman" w:eastAsia="Times New Roman" w:hAnsi="Times New Roman" w:cs="Times New Roman"/>
                <w:sz w:val="20"/>
                <w:szCs w:val="20"/>
                <w:lang w:eastAsia="ru-RU"/>
              </w:rPr>
              <w:t>-</w:t>
            </w:r>
            <w:r w:rsidRPr="00B743C3">
              <w:rPr>
                <w:rFonts w:ascii="Times New Roman" w:eastAsia="Times New Roman" w:hAnsi="Times New Roman" w:cs="Times New Roman"/>
                <w:sz w:val="20"/>
                <w:szCs w:val="20"/>
                <w:lang w:val="en-US" w:eastAsia="ru-RU"/>
              </w:rPr>
              <w:t>DR</w:t>
            </w:r>
            <w:r w:rsidRPr="00B743C3">
              <w:rPr>
                <w:rFonts w:ascii="Times New Roman" w:eastAsia="Times New Roman" w:hAnsi="Times New Roman" w:cs="Times New Roman"/>
                <w:sz w:val="20"/>
                <w:szCs w:val="20"/>
                <w:lang w:eastAsia="ru-RU"/>
              </w:rPr>
              <w:t xml:space="preserve"> на неантигенпрезентирующих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клетках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модификация аутоантигенов химическими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веществами и вирусами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повреждение тканевых барьеров, изолирующих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некоторые ткани от контакта с иммунными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клетками</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развитие перекрестных реакций к АГ, общих между</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микроорганизмами и клетками хозяина</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Аутоиммунные болезни</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патологические процессы, основой которых служит самоподдерживающийся иммунный ответ на собственные антигены организма, что приводит к повреждению клеток, экспрессирующих эти аутоантигены.</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Классификация аутоиммунных заболеваний</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Органоспецифические</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Системные (органонеспецифические)</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color w:val="231F20"/>
                <w:sz w:val="20"/>
                <w:szCs w:val="20"/>
                <w:lang w:eastAsia="ru-RU"/>
              </w:rPr>
              <w:t>Органоспецифические аутоиммунные заболевания</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color w:val="231F20"/>
                <w:sz w:val="20"/>
                <w:szCs w:val="20"/>
                <w:lang w:eastAsia="ru-RU"/>
              </w:rPr>
              <w:t>- и</w:t>
            </w:r>
            <w:r w:rsidRPr="00B743C3">
              <w:rPr>
                <w:rFonts w:ascii="Times New Roman" w:eastAsia="Times New Roman" w:hAnsi="Times New Roman" w:cs="Times New Roman"/>
                <w:bCs/>
                <w:iCs/>
                <w:color w:val="231F20"/>
                <w:sz w:val="20"/>
                <w:szCs w:val="20"/>
                <w:lang w:eastAsia="ru-RU"/>
              </w:rPr>
              <w:t>нсулинзависимый сахарный диабет типа I,</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color w:val="231F20"/>
                <w:sz w:val="20"/>
                <w:szCs w:val="20"/>
                <w:lang w:eastAsia="ru-RU"/>
              </w:rPr>
              <w:t>- а</w:t>
            </w:r>
            <w:r w:rsidRPr="00B743C3">
              <w:rPr>
                <w:rFonts w:ascii="Times New Roman" w:eastAsia="Times New Roman" w:hAnsi="Times New Roman" w:cs="Times New Roman"/>
                <w:bCs/>
                <w:iCs/>
                <w:color w:val="231F20"/>
                <w:sz w:val="20"/>
                <w:szCs w:val="20"/>
                <w:lang w:eastAsia="ru-RU"/>
              </w:rPr>
              <w:t>утоиммунные заболевания щитовидной железы,</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color w:val="231F20"/>
                <w:sz w:val="20"/>
                <w:szCs w:val="20"/>
                <w:lang w:eastAsia="ru-RU"/>
              </w:rPr>
              <w:t>- р</w:t>
            </w:r>
            <w:r w:rsidRPr="00B743C3">
              <w:rPr>
                <w:rFonts w:ascii="Times New Roman" w:eastAsia="Times New Roman" w:hAnsi="Times New Roman" w:cs="Times New Roman"/>
                <w:bCs/>
                <w:iCs/>
                <w:color w:val="231F20"/>
                <w:sz w:val="20"/>
                <w:szCs w:val="20"/>
                <w:lang w:eastAsia="ru-RU"/>
              </w:rPr>
              <w:t>ассеянный склероз,</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миастения гравис,</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xml:space="preserve">- </w:t>
            </w:r>
            <w:r w:rsidRPr="00B743C3">
              <w:rPr>
                <w:rFonts w:ascii="Times New Roman" w:eastAsia="Times New Roman" w:hAnsi="Times New Roman" w:cs="Times New Roman"/>
                <w:bCs/>
                <w:color w:val="231F20"/>
                <w:sz w:val="20"/>
                <w:szCs w:val="20"/>
                <w:lang w:eastAsia="ru-RU"/>
              </w:rPr>
              <w:t>р</w:t>
            </w:r>
            <w:r w:rsidRPr="00B743C3">
              <w:rPr>
                <w:rFonts w:ascii="Times New Roman" w:eastAsia="Times New Roman" w:hAnsi="Times New Roman" w:cs="Times New Roman"/>
                <w:bCs/>
                <w:iCs/>
                <w:color w:val="231F20"/>
                <w:sz w:val="20"/>
                <w:szCs w:val="20"/>
                <w:lang w:eastAsia="ru-RU"/>
              </w:rPr>
              <w:t>евматоидный артрит,</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псориаз,</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витилиго,</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болезнь Крона</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color w:val="231F20"/>
                <w:sz w:val="20"/>
                <w:szCs w:val="20"/>
                <w:lang w:eastAsia="ru-RU"/>
              </w:rPr>
              <w:t>Системные аутоиммунные заболевания</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склеродермия,</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системная красная волчанка,</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 ревматоидный артрит</w:t>
            </w:r>
          </w:p>
        </w:tc>
      </w:tr>
      <w:tr w:rsidR="00BF562D" w:rsidRPr="00B743C3" w:rsidTr="00AA1153">
        <w:trPr>
          <w:trHeight w:val="778"/>
        </w:trPr>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bCs/>
                <w:color w:val="231F20"/>
                <w:sz w:val="20"/>
                <w:szCs w:val="20"/>
                <w:lang w:eastAsia="ru-RU"/>
              </w:rPr>
            </w:pPr>
            <w:r w:rsidRPr="00B743C3">
              <w:rPr>
                <w:rFonts w:ascii="Times New Roman" w:eastAsia="Times New Roman" w:hAnsi="Times New Roman" w:cs="Times New Roman"/>
                <w:bCs/>
                <w:color w:val="231F20"/>
                <w:sz w:val="20"/>
                <w:szCs w:val="20"/>
                <w:lang w:eastAsia="ru-RU"/>
              </w:rPr>
              <w:t>Иммунологические механизмы повреждения при аутоиммунных процессах</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Цитотоксический механизм.</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Формирование свободных иммунных комплексов.</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bCs/>
                <w:iCs/>
                <w:color w:val="231F20"/>
                <w:sz w:val="20"/>
                <w:szCs w:val="20"/>
                <w:lang w:eastAsia="ru-RU"/>
              </w:rPr>
            </w:pPr>
            <w:r w:rsidRPr="00B743C3">
              <w:rPr>
                <w:rFonts w:ascii="Times New Roman" w:eastAsia="Times New Roman" w:hAnsi="Times New Roman" w:cs="Times New Roman"/>
                <w:bCs/>
                <w:iCs/>
                <w:color w:val="231F20"/>
                <w:sz w:val="20"/>
                <w:szCs w:val="20"/>
                <w:lang w:eastAsia="ru-RU"/>
              </w:rPr>
              <w:t>Взаимодействии антитела с клеткой-мишенью.</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Лабораторные данные, указывающие на наличие аутоиммунного процесса</w:t>
            </w:r>
          </w:p>
        </w:tc>
        <w:tc>
          <w:tcPr>
            <w:tcW w:w="7198" w:type="dxa"/>
            <w:shd w:val="clear" w:color="auto" w:fill="auto"/>
            <w:vAlign w:val="center"/>
          </w:tcPr>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наличие в сыворотке специфических аутоантител;</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наличие в крови сенсибилизированных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Т-лимфоцитов;</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повышенное содержание в сыворотке иммунных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комплексов или наличие их в тканях;</w:t>
            </w:r>
          </w:p>
          <w:p w:rsidR="00BF562D" w:rsidRPr="00B743C3" w:rsidRDefault="00BF562D" w:rsidP="00AA1153">
            <w:pPr>
              <w:tabs>
                <w:tab w:val="left" w:pos="6397"/>
              </w:tabs>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лимфоцитарная инфильтрация ткани</w:t>
            </w:r>
          </w:p>
        </w:tc>
      </w:tr>
      <w:tr w:rsidR="00BF562D" w:rsidRPr="00B743C3" w:rsidTr="00AA1153">
        <w:tc>
          <w:tcPr>
            <w:tcW w:w="0" w:type="auto"/>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iCs/>
                <w:sz w:val="20"/>
                <w:szCs w:val="20"/>
                <w:lang w:eastAsia="ru-RU"/>
              </w:rPr>
              <w:t>Методы современной терапии аутоиммунных заболеваний</w:t>
            </w:r>
          </w:p>
        </w:tc>
        <w:tc>
          <w:tcPr>
            <w:tcW w:w="7198" w:type="dxa"/>
            <w:shd w:val="clear" w:color="auto" w:fill="auto"/>
            <w:vAlign w:val="center"/>
          </w:tcPr>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1. Регуляцию метаболических процессов в тканях.</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2. Подавление воспалительной и иммунной реакции в</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тканях и органах (нестероидные и стероидные</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противовоспалительные средства,</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иммунодепрессанты (циклоспорин-А, FK-506).</w:t>
            </w:r>
          </w:p>
          <w:p w:rsidR="00BF562D" w:rsidRPr="00B743C3" w:rsidRDefault="00BF562D" w:rsidP="00AA1153">
            <w:pPr>
              <w:tabs>
                <w:tab w:val="left" w:pos="6397"/>
              </w:tabs>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3. Замена плазмы (плазмоферез).</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Иммунодефициты</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нарушения иммунного статуса, обусловленные дефектом одного или нескольких механизмов иммунного ответа</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Проявления иммунодефицита</w:t>
            </w:r>
          </w:p>
        </w:tc>
        <w:tc>
          <w:tcPr>
            <w:tcW w:w="7198" w:type="dxa"/>
            <w:shd w:val="clear" w:color="auto" w:fill="auto"/>
            <w:vAlign w:val="center"/>
          </w:tcPr>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рецидивирующие инфекционные поражения (75%-100%);</w:t>
            </w:r>
          </w:p>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аутоиммунная патология;</w:t>
            </w:r>
          </w:p>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злокачественные (в основном лимфопролиферативные) новообразования;</w:t>
            </w:r>
          </w:p>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аллергические проявления;</w:t>
            </w:r>
          </w:p>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изменения со стороны лимфоидных и кроветворных органов (гипо- или гиперплазия лимфатических узлов).</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Классификация иммунодефицитов</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первичные (врожденные)</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вторичные (приобретенные)</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Первичные иммунодефициты</w:t>
            </w:r>
          </w:p>
        </w:tc>
        <w:tc>
          <w:tcPr>
            <w:tcW w:w="7198" w:type="dxa"/>
            <w:shd w:val="clear" w:color="auto" w:fill="auto"/>
            <w:vAlign w:val="center"/>
          </w:tcPr>
          <w:p w:rsidR="00BF562D" w:rsidRPr="00B743C3" w:rsidRDefault="00BF562D" w:rsidP="00AA1153">
            <w:pPr>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генетически детерминированные заболевания, возникающие в результате различных дефектов иммунной системы.</w:t>
            </w:r>
          </w:p>
          <w:p w:rsidR="00BF562D" w:rsidRPr="00B743C3" w:rsidRDefault="00BF562D" w:rsidP="00AA1153">
            <w:pPr>
              <w:tabs>
                <w:tab w:val="num" w:pos="720"/>
              </w:tabs>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крайне редкие заболевания (частота 1 на 10</w:t>
            </w:r>
            <w:r w:rsidRPr="00B743C3">
              <w:rPr>
                <w:rFonts w:ascii="Cambria Math" w:eastAsia="MS Mincho" w:hAnsi="Cambria Math" w:cs="Cambria Math"/>
                <w:sz w:val="20"/>
                <w:szCs w:val="20"/>
                <w:lang w:eastAsia="ru-RU"/>
              </w:rPr>
              <w:t>⁵</w:t>
            </w:r>
            <w:r w:rsidRPr="00B743C3">
              <w:rPr>
                <w:rFonts w:ascii="Times New Roman" w:eastAsia="Times New Roman" w:hAnsi="Times New Roman" w:cs="Times New Roman"/>
                <w:sz w:val="20"/>
                <w:szCs w:val="20"/>
                <w:lang w:eastAsia="ru-RU"/>
              </w:rPr>
              <w:t>–10</w:t>
            </w:r>
            <w:r w:rsidRPr="00B743C3">
              <w:rPr>
                <w:rFonts w:ascii="Cambria Math" w:eastAsia="MS Mincho" w:hAnsi="Cambria Math" w:cs="Cambria Math"/>
                <w:sz w:val="20"/>
                <w:szCs w:val="20"/>
                <w:lang w:eastAsia="ru-RU"/>
              </w:rPr>
              <w:t>⁶</w:t>
            </w:r>
            <w:r w:rsidRPr="00B743C3">
              <w:rPr>
                <w:rFonts w:ascii="Times New Roman" w:eastAsia="Times New Roman" w:hAnsi="Times New Roman" w:cs="Times New Roman"/>
                <w:sz w:val="20"/>
                <w:szCs w:val="20"/>
                <w:lang w:eastAsia="ru-RU"/>
              </w:rPr>
              <w:t>, реже - 1 на 10</w:t>
            </w:r>
            <w:r w:rsidRPr="00B743C3">
              <w:rPr>
                <w:rFonts w:ascii="Cambria Math" w:eastAsia="MS Mincho" w:hAnsi="Cambria Math" w:cs="Cambria Math"/>
                <w:sz w:val="20"/>
                <w:szCs w:val="20"/>
                <w:lang w:eastAsia="ru-RU"/>
              </w:rPr>
              <w:t>⁴</w:t>
            </w:r>
            <w:r w:rsidRPr="00B743C3">
              <w:rPr>
                <w:rFonts w:ascii="Times New Roman" w:eastAsia="Times New Roman" w:hAnsi="Times New Roman" w:cs="Times New Roman"/>
                <w:sz w:val="20"/>
                <w:szCs w:val="20"/>
                <w:lang w:eastAsia="ru-RU"/>
              </w:rPr>
              <w:t>),</w:t>
            </w:r>
          </w:p>
          <w:p w:rsidR="00BF562D" w:rsidRPr="00B743C3" w:rsidRDefault="00BF562D" w:rsidP="00AA1153">
            <w:pPr>
              <w:tabs>
                <w:tab w:val="num" w:pos="720"/>
              </w:tabs>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выявляют преимущественно в детском возрасте,</w:t>
            </w:r>
          </w:p>
          <w:p w:rsidR="00BF562D" w:rsidRPr="00B743C3" w:rsidRDefault="00BF562D" w:rsidP="00AA1153">
            <w:pPr>
              <w:tabs>
                <w:tab w:val="num" w:pos="720"/>
              </w:tabs>
              <w:spacing w:after="0"/>
              <w:ind w:hanging="252"/>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многие больные не доживают до 20 лет, а у остальных дефекты в определенной степени компенсируются</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iCs/>
                <w:color w:val="231F20"/>
                <w:sz w:val="20"/>
                <w:szCs w:val="20"/>
                <w:lang w:eastAsia="ru-RU"/>
              </w:rPr>
              <w:t>Вторичные иммунодефицитные состояния</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нарушения иммунной защиты организма вследствие действия ненаследственных индукторных факторов</w:t>
            </w:r>
          </w:p>
        </w:tc>
      </w:tr>
      <w:tr w:rsidR="00BF562D" w:rsidRPr="00B743C3" w:rsidTr="00AA1153">
        <w:tc>
          <w:tcPr>
            <w:tcW w:w="0" w:type="auto"/>
            <w:shd w:val="clear" w:color="auto" w:fill="auto"/>
            <w:vAlign w:val="center"/>
          </w:tcPr>
          <w:p w:rsidR="00BF562D" w:rsidRPr="00B743C3" w:rsidRDefault="00BF562D" w:rsidP="00AA1153">
            <w:pPr>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Причины возникновения вторичных иммунодефицитов</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перенесенные инфекции (особенно вирусные)</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перенесенные инвазии (протозойные и гельминтозы);</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ожоговая болезнь,</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уремии,</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опухоли,</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нарушеняи обмена веществ и истощения,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дисбиозы,</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тяжелые травмы</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обширные хирургические операции, особенно под общим наркозом,</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облучения,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действие химических веществ;</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старение,</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прием некоторых лекарств</w:t>
            </w:r>
          </w:p>
        </w:tc>
      </w:tr>
      <w:tr w:rsidR="00BF562D" w:rsidRPr="00B743C3" w:rsidTr="00AA1153">
        <w:tc>
          <w:tcPr>
            <w:tcW w:w="0" w:type="auto"/>
            <w:shd w:val="clear" w:color="auto" w:fill="auto"/>
            <w:vAlign w:val="center"/>
          </w:tcPr>
          <w:p w:rsidR="00BF562D" w:rsidRPr="00B743C3" w:rsidRDefault="00BF562D" w:rsidP="00AA1153">
            <w:pPr>
              <w:autoSpaceDE w:val="0"/>
              <w:autoSpaceDN w:val="0"/>
              <w:adjustRightInd w:val="0"/>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color w:val="231F20"/>
                <w:sz w:val="20"/>
                <w:szCs w:val="20"/>
                <w:lang w:eastAsia="ru-RU"/>
              </w:rPr>
              <w:t>Формы вторичных иммунодефицитов</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индуцированные,</w:t>
            </w:r>
          </w:p>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спонтанные,</w:t>
            </w:r>
          </w:p>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приобретенные</w:t>
            </w:r>
          </w:p>
        </w:tc>
      </w:tr>
      <w:tr w:rsidR="00BF562D" w:rsidRPr="00B743C3" w:rsidTr="00AA1153">
        <w:tc>
          <w:tcPr>
            <w:tcW w:w="0" w:type="auto"/>
            <w:shd w:val="clear" w:color="auto" w:fill="auto"/>
            <w:vAlign w:val="center"/>
          </w:tcPr>
          <w:p w:rsidR="00BF562D" w:rsidRPr="00B743C3" w:rsidRDefault="00BF562D" w:rsidP="00AA1153">
            <w:pPr>
              <w:autoSpaceDE w:val="0"/>
              <w:autoSpaceDN w:val="0"/>
              <w:adjustRightInd w:val="0"/>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Типы физиологических иммунодефицитов</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иммунодефицит раннего постнатального возраста,</w:t>
            </w:r>
          </w:p>
          <w:p w:rsidR="00BF562D" w:rsidRPr="00B743C3" w:rsidRDefault="00BF562D" w:rsidP="00AA1153">
            <w:pPr>
              <w:spacing w:after="0"/>
              <w:jc w:val="center"/>
              <w:rPr>
                <w:rFonts w:ascii="Times New Roman" w:eastAsia="Times New Roman" w:hAnsi="Times New Roman" w:cs="Times New Roman"/>
                <w:color w:val="231F20"/>
                <w:sz w:val="20"/>
                <w:szCs w:val="20"/>
                <w:lang w:eastAsia="ru-RU"/>
              </w:rPr>
            </w:pPr>
            <w:r w:rsidRPr="00B743C3">
              <w:rPr>
                <w:rFonts w:ascii="Times New Roman" w:eastAsia="Times New Roman" w:hAnsi="Times New Roman" w:cs="Times New Roman"/>
                <w:color w:val="231F20"/>
                <w:sz w:val="20"/>
                <w:szCs w:val="20"/>
                <w:lang w:eastAsia="ru-RU"/>
              </w:rPr>
              <w:t>- иммунодефицит при старении</w:t>
            </w:r>
          </w:p>
        </w:tc>
      </w:tr>
      <w:tr w:rsidR="00BF562D" w:rsidRPr="00B743C3" w:rsidTr="00AA1153">
        <w:tc>
          <w:tcPr>
            <w:tcW w:w="0" w:type="auto"/>
            <w:shd w:val="clear" w:color="auto" w:fill="auto"/>
            <w:vAlign w:val="center"/>
          </w:tcPr>
          <w:p w:rsidR="00BF562D" w:rsidRPr="00AA1153" w:rsidRDefault="00AA1153" w:rsidP="00AA1153">
            <w:pPr>
              <w:autoSpaceDE w:val="0"/>
              <w:autoSpaceDN w:val="0"/>
              <w:adjustRightInd w:val="0"/>
              <w:spacing w:after="0"/>
              <w:jc w:val="center"/>
              <w:rPr>
                <w:rFonts w:ascii="Times New Roman" w:eastAsia="NewtonC" w:hAnsi="Times New Roman" w:cs="Times New Roman"/>
                <w:color w:val="231F20"/>
                <w:sz w:val="20"/>
                <w:szCs w:val="20"/>
                <w:lang w:eastAsia="ru-RU"/>
              </w:rPr>
            </w:pPr>
            <w:r>
              <w:rPr>
                <w:rFonts w:ascii="Times New Roman" w:eastAsia="NewtonC" w:hAnsi="Times New Roman" w:cs="Times New Roman"/>
                <w:color w:val="231F20"/>
                <w:sz w:val="20"/>
                <w:szCs w:val="20"/>
                <w:lang w:eastAsia="ru-RU"/>
              </w:rPr>
              <w:t>Иммунный статус</w:t>
            </w:r>
          </w:p>
        </w:tc>
        <w:tc>
          <w:tcPr>
            <w:tcW w:w="7198" w:type="dxa"/>
            <w:shd w:val="clear" w:color="auto" w:fill="auto"/>
            <w:vAlign w:val="center"/>
          </w:tcPr>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комплекс количественных и функциональных показателей, отражающий конкретное состояние иммунной системы, определяемое с помощью стандартных общепринятых доступных тестов, которые позволяют получить ориентировочные сведения об общих параметрах иммунной системы</w:t>
            </w:r>
          </w:p>
        </w:tc>
      </w:tr>
      <w:tr w:rsidR="00BF562D" w:rsidRPr="00B743C3" w:rsidTr="00AA1153">
        <w:tc>
          <w:tcPr>
            <w:tcW w:w="0" w:type="auto"/>
            <w:shd w:val="clear" w:color="auto" w:fill="auto"/>
            <w:vAlign w:val="center"/>
          </w:tcPr>
          <w:p w:rsidR="00BF562D" w:rsidRPr="00B743C3" w:rsidRDefault="00AA1153" w:rsidP="00AA1153">
            <w:pPr>
              <w:autoSpaceDE w:val="0"/>
              <w:autoSpaceDN w:val="0"/>
              <w:adjustRightInd w:val="0"/>
              <w:spacing w:after="0"/>
              <w:jc w:val="center"/>
              <w:rPr>
                <w:rFonts w:ascii="Times New Roman" w:eastAsia="NewtonC" w:hAnsi="Times New Roman" w:cs="Times New Roman"/>
                <w:color w:val="231F20"/>
                <w:sz w:val="20"/>
                <w:szCs w:val="20"/>
                <w:lang w:eastAsia="ru-RU"/>
              </w:rPr>
            </w:pPr>
            <w:r>
              <w:rPr>
                <w:rFonts w:ascii="Times New Roman" w:eastAsia="NewtonC" w:hAnsi="Times New Roman" w:cs="Times New Roman"/>
                <w:color w:val="231F20"/>
                <w:sz w:val="20"/>
                <w:szCs w:val="20"/>
                <w:lang w:eastAsia="ru-RU"/>
              </w:rPr>
              <w:t>Иммунодиагностика</w:t>
            </w:r>
          </w:p>
        </w:tc>
        <w:tc>
          <w:tcPr>
            <w:tcW w:w="7198" w:type="dxa"/>
            <w:shd w:val="clear" w:color="auto" w:fill="auto"/>
            <w:vAlign w:val="center"/>
          </w:tcPr>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проведение лабораторного и клинического исследований, которые помогают выявить конкретные нарушения в иммунной системе</w:t>
            </w:r>
          </w:p>
        </w:tc>
      </w:tr>
      <w:tr w:rsidR="00BF562D" w:rsidRPr="00B743C3" w:rsidTr="00AA1153">
        <w:tc>
          <w:tcPr>
            <w:tcW w:w="0" w:type="auto"/>
            <w:shd w:val="clear" w:color="auto" w:fill="auto"/>
            <w:vAlign w:val="center"/>
          </w:tcPr>
          <w:p w:rsidR="00BF562D" w:rsidRPr="00B743C3" w:rsidRDefault="00BF562D" w:rsidP="00AA1153">
            <w:pPr>
              <w:autoSpaceDE w:val="0"/>
              <w:autoSpaceDN w:val="0"/>
              <w:adjustRightInd w:val="0"/>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Задачи иммунодиагностики</w:t>
            </w:r>
          </w:p>
        </w:tc>
        <w:tc>
          <w:tcPr>
            <w:tcW w:w="7198" w:type="dxa"/>
            <w:shd w:val="clear" w:color="auto" w:fill="auto"/>
            <w:vAlign w:val="center"/>
          </w:tcPr>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 диагностировать конкретное заболевание,</w:t>
            </w:r>
          </w:p>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 определить иммунопатогенез выявленного заболевания,</w:t>
            </w:r>
          </w:p>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-разработать алгоритм индивидуальной иммунокоррекции,</w:t>
            </w:r>
          </w:p>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 проконтролировать эффективность иммунокоррекции,</w:t>
            </w:r>
          </w:p>
          <w:p w:rsidR="00BF562D" w:rsidRPr="00B743C3" w:rsidRDefault="00BF562D" w:rsidP="00AA1153">
            <w:pPr>
              <w:spacing w:after="0"/>
              <w:jc w:val="center"/>
              <w:rPr>
                <w:rFonts w:ascii="Times New Roman" w:eastAsia="NewtonC" w:hAnsi="Times New Roman" w:cs="Times New Roman"/>
                <w:color w:val="231F20"/>
                <w:sz w:val="20"/>
                <w:szCs w:val="20"/>
                <w:lang w:eastAsia="ru-RU"/>
              </w:rPr>
            </w:pPr>
            <w:r w:rsidRPr="00B743C3">
              <w:rPr>
                <w:rFonts w:ascii="Times New Roman" w:eastAsia="NewtonC" w:hAnsi="Times New Roman" w:cs="Times New Roman"/>
                <w:color w:val="231F20"/>
                <w:sz w:val="20"/>
                <w:szCs w:val="20"/>
                <w:lang w:eastAsia="ru-RU"/>
              </w:rPr>
              <w:t>- мониторинг состояния иммунной системы</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 xml:space="preserve">Группы факторов, </w:t>
            </w:r>
            <w:r w:rsidRPr="00B743C3">
              <w:rPr>
                <w:rFonts w:ascii="Times New Roman" w:eastAsia="Times New Roman" w:hAnsi="Times New Roman" w:cs="Times New Roman"/>
                <w:sz w:val="20"/>
                <w:szCs w:val="20"/>
                <w:lang w:eastAsia="ru-RU"/>
              </w:rPr>
              <w:lastRenderedPageBreak/>
              <w:t>определяющих иммунный статус</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Неспецифические (клеточные и гуморальные)</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Специфические (клеточные и гуморальные)</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lastRenderedPageBreak/>
              <w:t>Тесты 1-го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гуморального иммунитета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числа В-лимфоцитов</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 xml:space="preserve">20+ или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19+).</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количества иммуноглобулинов разных классов  (</w:t>
            </w:r>
            <w:r w:rsidRPr="00B743C3">
              <w:rPr>
                <w:rFonts w:ascii="Times New Roman" w:eastAsia="Times New Roman" w:hAnsi="Times New Roman" w:cs="Times New Roman"/>
                <w:bCs/>
                <w:sz w:val="20"/>
                <w:szCs w:val="20"/>
                <w:lang w:val="en-US" w:eastAsia="ru-RU"/>
              </w:rPr>
              <w:t>IgA</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IgM</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IgG</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IgE</w:t>
            </w:r>
            <w:r w:rsidRPr="00B743C3">
              <w:rPr>
                <w:rFonts w:ascii="Times New Roman" w:eastAsia="Times New Roman" w:hAnsi="Times New Roman" w:cs="Times New Roman"/>
                <w:bCs/>
                <w:sz w:val="20"/>
                <w:szCs w:val="20"/>
                <w:lang w:eastAsia="ru-RU"/>
              </w:rPr>
              <w:t>).</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циркулирующих в крови иммунных комплексов</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1-го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клеточного иммунитета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общего числа лимфоцитов.</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числа зрелых Т-лимфоцитов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3+) и их субпопуляций - хелперов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4+) и цитотоксических Т-лимфоцитов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8+), натуральных киллеров(</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 xml:space="preserve"> 16).</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 xml:space="preserve">Определение соотношения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4+/</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8+ (иммунорегуляторный индекс)</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1-го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фагоцитарной клеточной активности</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количества полиморфноядерных клеток.</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индекса фагоцитоза</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(процент клеток, участвующих в фагоцитозе) и фагоцитарного числа (число микробов, захваченных одной клеткой).</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бактерицидности фагоцитов (НСТ-тест спонтанный и стимулированный (оценка восстановления красителя нитросинего тетразолия)</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1-го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активности комплемента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Исследование общей комплементарной активности классического и альтернативного путей активации (СН50, АН50)</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2-го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гуморального иммунитета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функциональной активности лимфоцитов с помощью РБТЛ на В-клеточный митоген.</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количества антиген-специфичных иммуноглобулинов  (</w:t>
            </w:r>
            <w:r w:rsidRPr="00B743C3">
              <w:rPr>
                <w:rFonts w:ascii="Times New Roman" w:eastAsia="Times New Roman" w:hAnsi="Times New Roman" w:cs="Times New Roman"/>
                <w:bCs/>
                <w:sz w:val="20"/>
                <w:szCs w:val="20"/>
                <w:lang w:val="en-US" w:eastAsia="ru-RU"/>
              </w:rPr>
              <w:t>IgA</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IgM</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IgG</w:t>
            </w:r>
            <w:r w:rsidRPr="00B743C3">
              <w:rPr>
                <w:rFonts w:ascii="Times New Roman" w:eastAsia="Times New Roman" w:hAnsi="Times New Roman" w:cs="Times New Roman"/>
                <w:bCs/>
                <w:sz w:val="20"/>
                <w:szCs w:val="20"/>
                <w:lang w:eastAsia="ru-RU"/>
              </w:rPr>
              <w:t xml:space="preserve">, </w:t>
            </w:r>
            <w:r w:rsidRPr="00B743C3">
              <w:rPr>
                <w:rFonts w:ascii="Times New Roman" w:eastAsia="Times New Roman" w:hAnsi="Times New Roman" w:cs="Times New Roman"/>
                <w:bCs/>
                <w:sz w:val="20"/>
                <w:szCs w:val="20"/>
                <w:lang w:val="en-US" w:eastAsia="ru-RU"/>
              </w:rPr>
              <w:t>IgE</w:t>
            </w:r>
            <w:r w:rsidRPr="00B743C3">
              <w:rPr>
                <w:rFonts w:ascii="Times New Roman" w:eastAsia="Times New Roman" w:hAnsi="Times New Roman" w:cs="Times New Roman"/>
                <w:bCs/>
                <w:sz w:val="20"/>
                <w:szCs w:val="20"/>
                <w:lang w:eastAsia="ru-RU"/>
              </w:rPr>
              <w:t>).</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продукции ИЛ-6.</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 xml:space="preserve">Определение секреторного </w:t>
            </w:r>
            <w:r w:rsidRPr="00B743C3">
              <w:rPr>
                <w:rFonts w:ascii="Times New Roman" w:eastAsia="Times New Roman" w:hAnsi="Times New Roman" w:cs="Times New Roman"/>
                <w:bCs/>
                <w:sz w:val="20"/>
                <w:szCs w:val="20"/>
                <w:lang w:val="en-US" w:eastAsia="ru-RU"/>
              </w:rPr>
              <w:t>IgA</w:t>
            </w:r>
            <w:r w:rsidRPr="00B743C3">
              <w:rPr>
                <w:rFonts w:ascii="Times New Roman" w:eastAsia="Times New Roman" w:hAnsi="Times New Roman" w:cs="Times New Roman"/>
                <w:bCs/>
                <w:sz w:val="20"/>
                <w:szCs w:val="20"/>
                <w:lang w:eastAsia="ru-RU"/>
              </w:rPr>
              <w:t>.</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 xml:space="preserve">Определение субклассов </w:t>
            </w:r>
            <w:r w:rsidRPr="00B743C3">
              <w:rPr>
                <w:rFonts w:ascii="Times New Roman" w:eastAsia="Times New Roman" w:hAnsi="Times New Roman" w:cs="Times New Roman"/>
                <w:bCs/>
                <w:sz w:val="20"/>
                <w:szCs w:val="20"/>
                <w:lang w:val="en-US" w:eastAsia="ru-RU"/>
              </w:rPr>
              <w:t>IgG</w:t>
            </w:r>
            <w:r w:rsidRPr="00B743C3">
              <w:rPr>
                <w:rFonts w:ascii="Times New Roman" w:eastAsia="Times New Roman" w:hAnsi="Times New Roman" w:cs="Times New Roman"/>
                <w:bCs/>
                <w:sz w:val="20"/>
                <w:szCs w:val="20"/>
                <w:lang w:eastAsia="ru-RU"/>
              </w:rPr>
              <w:t>.</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2-го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клеточного иммунитета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реакции Т-лимфоцитов на активацию фитогемагглютинином</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(Т-митоген) в реакции бластной трансформации (РБТЛ).</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 xml:space="preserve">Определение активационных маркеров: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 xml:space="preserve">25 (рецептор для ИЛ-2),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 xml:space="preserve"> 69, </w:t>
            </w:r>
            <w:r w:rsidRPr="00B743C3">
              <w:rPr>
                <w:rFonts w:ascii="Times New Roman" w:eastAsia="Times New Roman" w:hAnsi="Times New Roman" w:cs="Times New Roman"/>
                <w:bCs/>
                <w:sz w:val="20"/>
                <w:szCs w:val="20"/>
                <w:lang w:val="en-US" w:eastAsia="ru-RU"/>
              </w:rPr>
              <w:t>HLA</w:t>
            </w:r>
            <w:r w:rsidRPr="00B743C3">
              <w:rPr>
                <w:rFonts w:ascii="Times New Roman" w:eastAsia="Times New Roman" w:hAnsi="Times New Roman" w:cs="Times New Roman"/>
                <w:bCs/>
                <w:sz w:val="20"/>
                <w:szCs w:val="20"/>
                <w:lang w:eastAsia="ru-RU"/>
              </w:rPr>
              <w:t>-</w:t>
            </w:r>
            <w:r w:rsidRPr="00B743C3">
              <w:rPr>
                <w:rFonts w:ascii="Times New Roman" w:eastAsia="Times New Roman" w:hAnsi="Times New Roman" w:cs="Times New Roman"/>
                <w:bCs/>
                <w:sz w:val="20"/>
                <w:szCs w:val="20"/>
                <w:lang w:val="en-US" w:eastAsia="ru-RU"/>
              </w:rPr>
              <w:t>DR</w:t>
            </w:r>
            <w:r w:rsidRPr="00B743C3">
              <w:rPr>
                <w:rFonts w:ascii="Times New Roman" w:eastAsia="Times New Roman" w:hAnsi="Times New Roman" w:cs="Times New Roman"/>
                <w:bCs/>
                <w:sz w:val="20"/>
                <w:szCs w:val="20"/>
                <w:lang w:eastAsia="ru-RU"/>
              </w:rPr>
              <w:t xml:space="preserve"> и т.д. на Т-лимфоцитах.</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Исследование продукции цитокинов</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(ИФН-γ, ИЛ-2, -4, -6, ФНО).</w:t>
            </w:r>
          </w:p>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 xml:space="preserve">Определение готовности Т-лимфоцитов к апоптозу (определение апоптозного антигена </w:t>
            </w:r>
            <w:r w:rsidRPr="00B743C3">
              <w:rPr>
                <w:rFonts w:ascii="Times New Roman" w:eastAsia="Times New Roman" w:hAnsi="Times New Roman" w:cs="Times New Roman"/>
                <w:bCs/>
                <w:sz w:val="20"/>
                <w:szCs w:val="20"/>
                <w:lang w:val="en-US" w:eastAsia="ru-RU"/>
              </w:rPr>
              <w:t>Fas</w:t>
            </w:r>
            <w:r w:rsidRPr="00B743C3">
              <w:rPr>
                <w:rFonts w:ascii="Times New Roman" w:eastAsia="Times New Roman" w:hAnsi="Times New Roman" w:cs="Times New Roman"/>
                <w:bCs/>
                <w:sz w:val="20"/>
                <w:szCs w:val="20"/>
                <w:lang w:eastAsia="ru-RU"/>
              </w:rPr>
              <w:t xml:space="preserve"> — </w:t>
            </w:r>
            <w:r w:rsidRPr="00B743C3">
              <w:rPr>
                <w:rFonts w:ascii="Times New Roman" w:eastAsia="Times New Roman" w:hAnsi="Times New Roman" w:cs="Times New Roman"/>
                <w:bCs/>
                <w:sz w:val="20"/>
                <w:szCs w:val="20"/>
                <w:lang w:val="en-US" w:eastAsia="ru-RU"/>
              </w:rPr>
              <w:t>CD</w:t>
            </w:r>
            <w:r w:rsidRPr="00B743C3">
              <w:rPr>
                <w:rFonts w:ascii="Times New Roman" w:eastAsia="Times New Roman" w:hAnsi="Times New Roman" w:cs="Times New Roman"/>
                <w:bCs/>
                <w:sz w:val="20"/>
                <w:szCs w:val="20"/>
                <w:lang w:eastAsia="ru-RU"/>
              </w:rPr>
              <w:t>95).</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2-го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фагоцитарной клеточной активности</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активности хемотаксиса фагоцитов.</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bCs/>
                <w:sz w:val="20"/>
                <w:szCs w:val="20"/>
                <w:lang w:eastAsia="ru-RU"/>
              </w:rPr>
              <w:t>Определение способности нейтрофилов к адгезии к пластику и наличия клеток с адгезивными молекулами CD11/CD18.</w:t>
            </w:r>
          </w:p>
        </w:tc>
      </w:tr>
      <w:tr w:rsidR="00BF562D" w:rsidRPr="00B743C3" w:rsidTr="00AA1153">
        <w:tc>
          <w:tcPr>
            <w:tcW w:w="0" w:type="auto"/>
            <w:shd w:val="clear" w:color="auto" w:fill="auto"/>
            <w:vAlign w:val="center"/>
          </w:tcPr>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Тесты 2-го уровня</w:t>
            </w:r>
          </w:p>
          <w:p w:rsidR="00BF562D" w:rsidRPr="00B743C3" w:rsidRDefault="00BF562D" w:rsidP="00AA1153">
            <w:pPr>
              <w:spacing w:after="0"/>
              <w:jc w:val="center"/>
              <w:rPr>
                <w:rFonts w:ascii="Times New Roman" w:eastAsia="Times New Roman" w:hAnsi="Times New Roman" w:cs="Times New Roman"/>
                <w:sz w:val="20"/>
                <w:szCs w:val="20"/>
                <w:lang w:eastAsia="ru-RU"/>
              </w:rPr>
            </w:pPr>
            <w:r w:rsidRPr="00B743C3">
              <w:rPr>
                <w:rFonts w:ascii="Times New Roman" w:eastAsia="Times New Roman" w:hAnsi="Times New Roman" w:cs="Times New Roman"/>
                <w:sz w:val="20"/>
                <w:szCs w:val="20"/>
                <w:lang w:eastAsia="ru-RU"/>
              </w:rPr>
              <w:t>Оценка активности комплемента</w:t>
            </w:r>
          </w:p>
        </w:tc>
        <w:tc>
          <w:tcPr>
            <w:tcW w:w="7198" w:type="dxa"/>
            <w:shd w:val="clear" w:color="auto" w:fill="auto"/>
            <w:vAlign w:val="center"/>
          </w:tcPr>
          <w:p w:rsidR="00BF562D" w:rsidRPr="00B743C3" w:rsidRDefault="00BF562D" w:rsidP="00AA1153">
            <w:pPr>
              <w:spacing w:after="0"/>
              <w:jc w:val="center"/>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Определение уровней различных компонентов комплемента (С1</w:t>
            </w:r>
            <w:r w:rsidRPr="00B743C3">
              <w:rPr>
                <w:rFonts w:ascii="Times New Roman" w:eastAsia="Times New Roman" w:hAnsi="Times New Roman" w:cs="Times New Roman"/>
                <w:bCs/>
                <w:sz w:val="20"/>
                <w:szCs w:val="20"/>
                <w:lang w:val="en-US" w:eastAsia="ru-RU"/>
              </w:rPr>
              <w:t>q</w:t>
            </w:r>
            <w:r w:rsidRPr="00B743C3">
              <w:rPr>
                <w:rFonts w:ascii="Times New Roman" w:eastAsia="Times New Roman" w:hAnsi="Times New Roman" w:cs="Times New Roman"/>
                <w:bCs/>
                <w:sz w:val="20"/>
                <w:szCs w:val="20"/>
                <w:lang w:eastAsia="ru-RU"/>
              </w:rPr>
              <w:t>,</w:t>
            </w:r>
            <w:r w:rsidRPr="00B743C3">
              <w:rPr>
                <w:rFonts w:ascii="Times New Roman" w:eastAsia="Times New Roman" w:hAnsi="Times New Roman" w:cs="Times New Roman"/>
                <w:bCs/>
                <w:sz w:val="20"/>
                <w:szCs w:val="20"/>
                <w:lang w:val="en-US" w:eastAsia="ru-RU"/>
              </w:rPr>
              <w:t>C</w:t>
            </w:r>
            <w:r w:rsidRPr="00B743C3">
              <w:rPr>
                <w:rFonts w:ascii="Times New Roman" w:eastAsia="Times New Roman" w:hAnsi="Times New Roman" w:cs="Times New Roman"/>
                <w:bCs/>
                <w:sz w:val="20"/>
                <w:szCs w:val="20"/>
                <w:lang w:eastAsia="ru-RU"/>
              </w:rPr>
              <w:t>3,</w:t>
            </w:r>
            <w:r w:rsidRPr="00B743C3">
              <w:rPr>
                <w:rFonts w:ascii="Times New Roman" w:eastAsia="Times New Roman" w:hAnsi="Times New Roman" w:cs="Times New Roman"/>
                <w:bCs/>
                <w:sz w:val="20"/>
                <w:szCs w:val="20"/>
                <w:lang w:val="en-US" w:eastAsia="ru-RU"/>
              </w:rPr>
              <w:t>C</w:t>
            </w:r>
            <w:r w:rsidRPr="00B743C3">
              <w:rPr>
                <w:rFonts w:ascii="Times New Roman" w:eastAsia="Times New Roman" w:hAnsi="Times New Roman" w:cs="Times New Roman"/>
                <w:bCs/>
                <w:sz w:val="20"/>
                <w:szCs w:val="20"/>
                <w:lang w:eastAsia="ru-RU"/>
              </w:rPr>
              <w:t>4).</w:t>
            </w:r>
          </w:p>
        </w:tc>
      </w:tr>
    </w:tbl>
    <w:p w:rsidR="00BF562D" w:rsidRPr="00B743C3" w:rsidRDefault="00BF562D" w:rsidP="00BF562D">
      <w:pPr>
        <w:spacing w:after="0"/>
        <w:jc w:val="both"/>
        <w:rPr>
          <w:rFonts w:ascii="Times New Roman" w:eastAsia="Calibri" w:hAnsi="Times New Roman" w:cs="Times New Roman"/>
          <w:sz w:val="20"/>
          <w:szCs w:val="20"/>
          <w:lang w:eastAsia="ru-RU"/>
        </w:rPr>
      </w:pPr>
    </w:p>
    <w:p w:rsidR="00471D82" w:rsidRDefault="00471D82" w:rsidP="00BF562D">
      <w:pPr>
        <w:spacing w:after="0"/>
        <w:jc w:val="center"/>
        <w:rPr>
          <w:rFonts w:ascii="Times New Roman" w:hAnsi="Times New Roman" w:cs="Times New Roman"/>
          <w:b/>
          <w:sz w:val="20"/>
          <w:szCs w:val="20"/>
        </w:rPr>
      </w:pPr>
    </w:p>
    <w:p w:rsidR="00471D82" w:rsidRDefault="00471D82" w:rsidP="00BF562D">
      <w:pPr>
        <w:spacing w:after="0"/>
        <w:jc w:val="center"/>
        <w:rPr>
          <w:rFonts w:ascii="Times New Roman" w:hAnsi="Times New Roman" w:cs="Times New Roman"/>
          <w:b/>
          <w:sz w:val="20"/>
          <w:szCs w:val="20"/>
        </w:rPr>
      </w:pPr>
    </w:p>
    <w:p w:rsidR="00471D82" w:rsidRDefault="00471D82" w:rsidP="00BF562D">
      <w:pPr>
        <w:spacing w:after="0"/>
        <w:jc w:val="center"/>
        <w:rPr>
          <w:rFonts w:ascii="Times New Roman" w:hAnsi="Times New Roman" w:cs="Times New Roman"/>
          <w:b/>
          <w:sz w:val="20"/>
          <w:szCs w:val="20"/>
        </w:rPr>
      </w:pPr>
    </w:p>
    <w:p w:rsidR="00471D82" w:rsidRDefault="00471D82" w:rsidP="00BF562D">
      <w:pPr>
        <w:spacing w:after="0"/>
        <w:jc w:val="center"/>
        <w:rPr>
          <w:rFonts w:ascii="Times New Roman" w:hAnsi="Times New Roman" w:cs="Times New Roman"/>
          <w:b/>
          <w:sz w:val="20"/>
          <w:szCs w:val="20"/>
        </w:rPr>
      </w:pPr>
    </w:p>
    <w:p w:rsidR="00BF562D" w:rsidRPr="00B743C3" w:rsidRDefault="00121EFE" w:rsidP="00BF562D">
      <w:pPr>
        <w:spacing w:after="0"/>
        <w:jc w:val="center"/>
        <w:rPr>
          <w:rFonts w:ascii="Times New Roman" w:hAnsi="Times New Roman" w:cs="Times New Roman"/>
          <w:b/>
          <w:sz w:val="20"/>
          <w:szCs w:val="20"/>
        </w:rPr>
      </w:pPr>
      <w:r>
        <w:rPr>
          <w:rFonts w:ascii="Times New Roman" w:hAnsi="Times New Roman" w:cs="Times New Roman"/>
          <w:b/>
          <w:sz w:val="20"/>
          <w:szCs w:val="20"/>
        </w:rPr>
        <w:t>ЗАНЯТИЕ №3</w:t>
      </w:r>
    </w:p>
    <w:p w:rsidR="00BF562D" w:rsidRDefault="00BF562D" w:rsidP="00AA1153">
      <w:pPr>
        <w:spacing w:after="0"/>
        <w:jc w:val="center"/>
        <w:rPr>
          <w:rFonts w:ascii="Times New Roman" w:hAnsi="Times New Roman" w:cs="Times New Roman"/>
          <w:sz w:val="20"/>
          <w:szCs w:val="20"/>
        </w:rPr>
      </w:pPr>
      <w:r w:rsidRPr="00B743C3">
        <w:rPr>
          <w:rFonts w:ascii="Times New Roman" w:hAnsi="Times New Roman" w:cs="Times New Roman"/>
          <w:b/>
          <w:sz w:val="20"/>
          <w:szCs w:val="20"/>
        </w:rPr>
        <w:t>ТЕМА:</w:t>
      </w:r>
      <w:r w:rsidRPr="00B743C3">
        <w:rPr>
          <w:rFonts w:ascii="Times New Roman" w:hAnsi="Times New Roman" w:cs="Times New Roman"/>
          <w:sz w:val="20"/>
          <w:szCs w:val="20"/>
        </w:rPr>
        <w:t xml:space="preserve"> Иммунотерапия и иммунопрофилактика инфекционных заболеваний.</w:t>
      </w:r>
    </w:p>
    <w:p w:rsidR="00917FEC" w:rsidRDefault="00917FEC" w:rsidP="00917FEC">
      <w:pPr>
        <w:spacing w:after="0"/>
        <w:jc w:val="center"/>
        <w:rPr>
          <w:rFonts w:ascii="Times New Roman" w:hAnsi="Times New Roman" w:cs="Times New Roman"/>
          <w:sz w:val="20"/>
          <w:szCs w:val="20"/>
        </w:rPr>
      </w:pPr>
    </w:p>
    <w:p w:rsidR="00BF562D" w:rsidRPr="00B743C3" w:rsidRDefault="00BF562D" w:rsidP="0055397D">
      <w:pPr>
        <w:spacing w:after="0"/>
        <w:jc w:val="both"/>
        <w:rPr>
          <w:rFonts w:ascii="Times New Roman" w:hAnsi="Times New Roman" w:cs="Times New Roman"/>
          <w:sz w:val="20"/>
          <w:szCs w:val="20"/>
        </w:rPr>
      </w:pPr>
      <w:r w:rsidRPr="00B743C3">
        <w:rPr>
          <w:rFonts w:ascii="Times New Roman" w:hAnsi="Times New Roman" w:cs="Times New Roman"/>
          <w:b/>
          <w:sz w:val="20"/>
          <w:szCs w:val="20"/>
        </w:rPr>
        <w:t>ЦЕЛЬ:</w:t>
      </w:r>
      <w:r w:rsidRPr="00B743C3">
        <w:rPr>
          <w:rFonts w:ascii="Times New Roman" w:hAnsi="Times New Roman" w:cs="Times New Roman"/>
          <w:sz w:val="20"/>
          <w:szCs w:val="20"/>
        </w:rPr>
        <w:t xml:space="preserve"> 1.Изучить характеристику, способы получения и применения специфических вакцин.</w:t>
      </w:r>
    </w:p>
    <w:p w:rsidR="00BF562D" w:rsidRPr="00B743C3" w:rsidRDefault="00BF562D" w:rsidP="0055397D">
      <w:pPr>
        <w:spacing w:after="0"/>
        <w:ind w:left="708"/>
        <w:jc w:val="both"/>
        <w:rPr>
          <w:rFonts w:ascii="Times New Roman" w:hAnsi="Times New Roman" w:cs="Times New Roman"/>
          <w:sz w:val="20"/>
          <w:szCs w:val="20"/>
        </w:rPr>
      </w:pPr>
      <w:r w:rsidRPr="00B743C3">
        <w:rPr>
          <w:rFonts w:ascii="Times New Roman" w:hAnsi="Times New Roman" w:cs="Times New Roman"/>
          <w:sz w:val="20"/>
          <w:szCs w:val="20"/>
        </w:rPr>
        <w:t xml:space="preserve">2. Изучить способы получения и показания к применению специфических иммунных сывороток и гамма-глобулинов. </w:t>
      </w:r>
    </w:p>
    <w:p w:rsidR="00BF562D" w:rsidRPr="00B743C3" w:rsidRDefault="00BF562D" w:rsidP="0055397D">
      <w:pPr>
        <w:spacing w:after="0"/>
        <w:ind w:firstLine="708"/>
        <w:jc w:val="both"/>
        <w:rPr>
          <w:rFonts w:ascii="Times New Roman" w:hAnsi="Times New Roman" w:cs="Times New Roman"/>
          <w:sz w:val="20"/>
          <w:szCs w:val="20"/>
        </w:rPr>
      </w:pPr>
      <w:r w:rsidRPr="00B743C3">
        <w:rPr>
          <w:rFonts w:ascii="Times New Roman" w:hAnsi="Times New Roman" w:cs="Times New Roman"/>
          <w:sz w:val="20"/>
          <w:szCs w:val="20"/>
        </w:rPr>
        <w:t>3. Изучить виды иммуномодуляторов,  механизмы их действия, показание к применению.</w:t>
      </w:r>
    </w:p>
    <w:p w:rsidR="00AA1153" w:rsidRDefault="00AA1153" w:rsidP="0055397D">
      <w:pPr>
        <w:spacing w:after="0"/>
        <w:jc w:val="both"/>
        <w:rPr>
          <w:rFonts w:ascii="Times New Roman" w:hAnsi="Times New Roman" w:cs="Times New Roman"/>
          <w:b/>
          <w:sz w:val="20"/>
          <w:szCs w:val="20"/>
        </w:rPr>
      </w:pPr>
    </w:p>
    <w:p w:rsidR="00BF562D" w:rsidRPr="00B743C3" w:rsidRDefault="00BF562D" w:rsidP="0055397D">
      <w:pPr>
        <w:spacing w:after="0"/>
        <w:ind w:firstLine="708"/>
        <w:jc w:val="center"/>
        <w:rPr>
          <w:rFonts w:ascii="Times New Roman" w:hAnsi="Times New Roman" w:cs="Times New Roman"/>
          <w:b/>
          <w:sz w:val="20"/>
          <w:szCs w:val="20"/>
        </w:rPr>
      </w:pPr>
      <w:r w:rsidRPr="00B743C3">
        <w:rPr>
          <w:rFonts w:ascii="Times New Roman" w:hAnsi="Times New Roman" w:cs="Times New Roman"/>
          <w:b/>
          <w:sz w:val="20"/>
          <w:szCs w:val="20"/>
        </w:rPr>
        <w:lastRenderedPageBreak/>
        <w:t>ТЕОРЕТИЧЕСКАЯ СПРАВКА (ОСНОВНЫЕ ПОНЯТИЯ ТЕМЫ)</w:t>
      </w:r>
    </w:p>
    <w:p w:rsidR="00BF562D" w:rsidRPr="00B743C3" w:rsidRDefault="00BF562D" w:rsidP="0055397D">
      <w:pPr>
        <w:keepNext/>
        <w:spacing w:after="0"/>
        <w:jc w:val="center"/>
        <w:outlineLvl w:val="0"/>
        <w:rPr>
          <w:rFonts w:ascii="Times New Roman" w:eastAsia="Times New Roman" w:hAnsi="Times New Roman" w:cs="Times New Roman"/>
          <w:b/>
          <w:bCs/>
          <w:sz w:val="20"/>
          <w:szCs w:val="20"/>
          <w:lang w:eastAsia="ru-RU"/>
        </w:rPr>
      </w:pPr>
      <w:r w:rsidRPr="00B743C3">
        <w:rPr>
          <w:rFonts w:ascii="Times New Roman" w:eastAsia="Times New Roman" w:hAnsi="Times New Roman" w:cs="Times New Roman"/>
          <w:b/>
          <w:bCs/>
          <w:sz w:val="20"/>
          <w:szCs w:val="20"/>
          <w:lang w:eastAsia="ru-RU"/>
        </w:rPr>
        <w:t>СПЕЦИФИЧЕСКИЕ ЛЕЧЕБНО-ПРОФИЛАКТИЧЕСКИЕ ПРЕПАРАТЫ И ИММУНОМОДУЛЯТОРЫ</w:t>
      </w:r>
    </w:p>
    <w:p w:rsidR="00BF562D" w:rsidRPr="00B743C3" w:rsidRDefault="00BF562D" w:rsidP="0055397D">
      <w:pPr>
        <w:keepNext/>
        <w:spacing w:after="0"/>
        <w:jc w:val="center"/>
        <w:outlineLvl w:val="0"/>
        <w:rPr>
          <w:rFonts w:ascii="Times New Roman" w:eastAsia="Times New Roman" w:hAnsi="Times New Roman" w:cs="Times New Roman"/>
          <w:b/>
          <w:bCs/>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8512" behindDoc="0" locked="0" layoutInCell="0" allowOverlap="1">
                <wp:simplePos x="0" y="0"/>
                <wp:positionH relativeFrom="column">
                  <wp:posOffset>231775</wp:posOffset>
                </wp:positionH>
                <wp:positionV relativeFrom="paragraph">
                  <wp:posOffset>91440</wp:posOffset>
                </wp:positionV>
                <wp:extent cx="5535930" cy="366395"/>
                <wp:effectExtent l="0" t="0" r="26670" b="1460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36639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5046" w:rsidRPr="007A44E7" w:rsidRDefault="005C5046" w:rsidP="00BF562D">
                            <w:pPr>
                              <w:jc w:val="center"/>
                              <w:rPr>
                                <w:rFonts w:ascii="Times New Roman" w:hAnsi="Times New Roman" w:cs="Times New Roman"/>
                              </w:rPr>
                            </w:pPr>
                            <w:r w:rsidRPr="007A44E7">
                              <w:rPr>
                                <w:rFonts w:ascii="Times New Roman" w:hAnsi="Times New Roman" w:cs="Times New Roman"/>
                                <w:b/>
                                <w:sz w:val="28"/>
                              </w:rPr>
                              <w:t>ВАКЦИНЫ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left:0;text-align:left;margin-left:18.25pt;margin-top:7.2pt;width:435.9pt;height:28.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" o:allowincell="f" strokeweight="2pt">
                <v:textbox inset="1pt,1pt,1pt,1pt">
                  <w:txbxContent>
                    <w:p w:rsidR="005C5046" w:rsidRPr="007A44E7" w:rsidRDefault="005C5046" w:rsidP="00BF562D">
                      <w:pPr>
                        <w:jc w:val="center"/>
                        <w:rPr>
                          <w:rFonts w:ascii="Times New Roman" w:hAnsi="Times New Roman" w:cs="Times New Roman"/>
                        </w:rPr>
                      </w:pPr>
                      <w:r w:rsidRPr="007A44E7">
                        <w:rPr>
                          <w:rFonts w:ascii="Times New Roman" w:hAnsi="Times New Roman" w:cs="Times New Roman"/>
                          <w:b/>
                          <w:sz w:val="28"/>
                        </w:rPr>
                        <w:t>ВАКЦИНЫ</w:t>
                      </w:r>
                    </w:p>
                  </w:txbxContent>
                </v:textbox>
              </v:rect>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46464" behindDoc="0" locked="0" layoutInCell="0" allowOverlap="1">
                <wp:simplePos x="0" y="0"/>
                <wp:positionH relativeFrom="column">
                  <wp:posOffset>132080</wp:posOffset>
                </wp:positionH>
                <wp:positionV relativeFrom="paragraph">
                  <wp:posOffset>1905</wp:posOffset>
                </wp:positionV>
                <wp:extent cx="5754370" cy="549275"/>
                <wp:effectExtent l="0" t="0" r="17780" b="2222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549275"/>
                        </a:xfrm>
                        <a:prstGeom prst="rect">
                          <a:avLst/>
                        </a:prstGeom>
                        <a:solidFill>
                          <a:srgbClr val="A6A6A6"/>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2A31C" id="Прямоугольник 33" o:spid="_x0000_s1026" style="position:absolute;margin-left:10.4pt;margin-top:.15pt;width:453.1pt;height:4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" o:allowincell="f" fillcolor="#a6a6a6" strokeweight="2p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0560" behindDoc="0" locked="0" layoutInCell="0" allowOverlap="1">
                <wp:simplePos x="0" y="0"/>
                <wp:positionH relativeFrom="column">
                  <wp:posOffset>2895599</wp:posOffset>
                </wp:positionH>
                <wp:positionV relativeFrom="paragraph">
                  <wp:posOffset>16510</wp:posOffset>
                </wp:positionV>
                <wp:extent cx="0" cy="944880"/>
                <wp:effectExtent l="57150" t="0" r="76200" b="6477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25400">
                          <a:solidFill>
                            <a:srgbClr val="000000"/>
                          </a:solidFill>
                          <a:round/>
                          <a:headEnd type="non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B0C36C" id="Прямая соединительная линия 34" o:spid="_x0000_s1026" style="position:absolute;z-index:251650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1.3pt" to="228pt,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" o:allowincell="f" strokeweight="2pt">
                <v:stroke startarrowlength="long" endarrow="block" endarrowlength="long"/>
              </v:line>
            </w:pict>
          </mc:Fallback>
        </mc:AlternateContent>
      </w: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2608" behindDoc="0" locked="0" layoutInCell="0" allowOverlap="1">
                <wp:simplePos x="0" y="0"/>
                <wp:positionH relativeFrom="column">
                  <wp:posOffset>132715</wp:posOffset>
                </wp:positionH>
                <wp:positionV relativeFrom="paragraph">
                  <wp:posOffset>69215</wp:posOffset>
                </wp:positionV>
                <wp:extent cx="5754370" cy="461010"/>
                <wp:effectExtent l="0" t="0" r="17780" b="1524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461010"/>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5046" w:rsidRPr="007A44E7" w:rsidRDefault="005C5046" w:rsidP="00BF562D">
                            <w:pPr>
                              <w:pStyle w:val="af0"/>
                              <w:jc w:val="center"/>
                              <w:rPr>
                                <w:rFonts w:ascii="Times New Roman" w:hAnsi="Times New Roman"/>
                                <w:sz w:val="28"/>
                                <w:szCs w:val="28"/>
                              </w:rPr>
                            </w:pPr>
                            <w:r w:rsidRPr="007A44E7">
                              <w:rPr>
                                <w:rFonts w:ascii="Times New Roman" w:hAnsi="Times New Roman"/>
                                <w:sz w:val="28"/>
                                <w:szCs w:val="28"/>
                              </w:rPr>
                              <w:t>Микроорганизмы или</w:t>
                            </w:r>
                          </w:p>
                          <w:p w:rsidR="005C5046" w:rsidRDefault="005C5046" w:rsidP="00EC029D">
                            <w:pPr>
                              <w:pStyle w:val="af0"/>
                              <w:jc w:val="center"/>
                            </w:pPr>
                            <w:r w:rsidRPr="007A44E7">
                              <w:rPr>
                                <w:rFonts w:ascii="Times New Roman" w:hAnsi="Times New Roman"/>
                                <w:sz w:val="28"/>
                                <w:szCs w:val="28"/>
                              </w:rPr>
                              <w:t>их компоненты (известные антигены)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7" style="position:absolute;left:0;text-align:left;margin-left:10.45pt;margin-top:5.45pt;width:453.1pt;height:3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" o:allowincell="f" strokeweight="2pt">
                <v:textbox inset="1pt,1pt,1pt,1pt">
                  <w:txbxContent>
                    <w:p w:rsidR="005C5046" w:rsidRPr="007A44E7" w:rsidRDefault="005C5046" w:rsidP="00BF562D">
                      <w:pPr>
                        <w:pStyle w:val="af0"/>
                        <w:jc w:val="center"/>
                        <w:rPr>
                          <w:rFonts w:ascii="Times New Roman" w:hAnsi="Times New Roman"/>
                          <w:sz w:val="28"/>
                          <w:szCs w:val="28"/>
                        </w:rPr>
                      </w:pPr>
                      <w:r w:rsidRPr="007A44E7">
                        <w:rPr>
                          <w:rFonts w:ascii="Times New Roman" w:hAnsi="Times New Roman"/>
                          <w:sz w:val="28"/>
                          <w:szCs w:val="28"/>
                        </w:rPr>
                        <w:t>Микроорганизмы или</w:t>
                      </w:r>
                    </w:p>
                    <w:p w:rsidR="005C5046" w:rsidRDefault="005C5046" w:rsidP="00EC029D">
                      <w:pPr>
                        <w:pStyle w:val="af0"/>
                        <w:jc w:val="center"/>
                      </w:pPr>
                      <w:r w:rsidRPr="007A44E7">
                        <w:rPr>
                          <w:rFonts w:ascii="Times New Roman" w:hAnsi="Times New Roman"/>
                          <w:sz w:val="28"/>
                          <w:szCs w:val="28"/>
                        </w:rPr>
                        <w:t>их компоненты (известные антигены)</w:t>
                      </w:r>
                    </w:p>
                  </w:txbxContent>
                </v:textbox>
              </v:rec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3632" behindDoc="0" locked="0" layoutInCell="0" allowOverlap="1">
                <wp:simplePos x="0" y="0"/>
                <wp:positionH relativeFrom="column">
                  <wp:posOffset>132715</wp:posOffset>
                </wp:positionH>
                <wp:positionV relativeFrom="paragraph">
                  <wp:posOffset>121285</wp:posOffset>
                </wp:positionV>
                <wp:extent cx="5754370" cy="511175"/>
                <wp:effectExtent l="0" t="0" r="17780" b="2222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51117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5046" w:rsidRPr="007A44E7" w:rsidRDefault="005C5046" w:rsidP="00BF562D">
                            <w:pPr>
                              <w:jc w:val="center"/>
                              <w:rPr>
                                <w:rFonts w:ascii="Times New Roman" w:hAnsi="Times New Roman" w:cs="Times New Roman"/>
                              </w:rPr>
                            </w:pPr>
                            <w:r w:rsidRPr="007A44E7">
                              <w:rPr>
                                <w:rFonts w:ascii="Times New Roman" w:hAnsi="Times New Roman" w:cs="Times New Roman"/>
                                <w:sz w:val="28"/>
                              </w:rPr>
                              <w:t>Создание активного иммунитета (профилактика плановая и по эпидпоказаниям, терапия хронических инфекций)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8" style="position:absolute;left:0;text-align:left;margin-left:10.45pt;margin-top:9.55pt;width:453.1pt;height:4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" o:allowincell="f" strokeweight="2pt">
                <v:textbox inset="1pt,1pt,1pt,1pt">
                  <w:txbxContent>
                    <w:p w:rsidR="005C5046" w:rsidRPr="007A44E7" w:rsidRDefault="005C5046" w:rsidP="00BF562D">
                      <w:pPr>
                        <w:jc w:val="center"/>
                        <w:rPr>
                          <w:rFonts w:ascii="Times New Roman" w:hAnsi="Times New Roman" w:cs="Times New Roman"/>
                        </w:rPr>
                      </w:pPr>
                      <w:r w:rsidRPr="007A44E7">
                        <w:rPr>
                          <w:rFonts w:ascii="Times New Roman" w:hAnsi="Times New Roman" w:cs="Times New Roman"/>
                          <w:sz w:val="28"/>
                        </w:rPr>
                        <w:t>Создание активного иммунитета (профилактика плановая и по эпидпоказаниям, терапия хронических инфекций)</w:t>
                      </w:r>
                    </w:p>
                  </w:txbxContent>
                </v:textbox>
              </v:rec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47488" behindDoc="0" locked="0" layoutInCell="0" allowOverlap="1">
                <wp:simplePos x="0" y="0"/>
                <wp:positionH relativeFrom="column">
                  <wp:posOffset>132080</wp:posOffset>
                </wp:positionH>
                <wp:positionV relativeFrom="paragraph">
                  <wp:posOffset>119380</wp:posOffset>
                </wp:positionV>
                <wp:extent cx="5754370" cy="483235"/>
                <wp:effectExtent l="0" t="0" r="17780" b="1206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483235"/>
                        </a:xfrm>
                        <a:prstGeom prst="rect">
                          <a:avLst/>
                        </a:prstGeom>
                        <a:solidFill>
                          <a:srgbClr val="A6A6A6"/>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5523B" id="Прямоугольник 38" o:spid="_x0000_s1026" style="position:absolute;margin-left:10.4pt;margin-top:9.4pt;width:453.1pt;height:38.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" o:allowincell="f" fillcolor="#a6a6a6" strokeweight="2pt"/>
            </w:pict>
          </mc:Fallback>
        </mc:AlternateContent>
      </w: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49536" behindDoc="0" locked="0" layoutInCell="0" allowOverlap="1">
                <wp:simplePos x="0" y="0"/>
                <wp:positionH relativeFrom="column">
                  <wp:posOffset>231775</wp:posOffset>
                </wp:positionH>
                <wp:positionV relativeFrom="paragraph">
                  <wp:posOffset>39370</wp:posOffset>
                </wp:positionV>
                <wp:extent cx="5535930" cy="281305"/>
                <wp:effectExtent l="0" t="0" r="26670" b="234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28130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5046" w:rsidRPr="0055397D" w:rsidRDefault="005C5046" w:rsidP="00BF562D">
                            <w:pPr>
                              <w:jc w:val="center"/>
                              <w:rPr>
                                <w:rFonts w:ascii="Times New Roman" w:hAnsi="Times New Roman" w:cs="Times New Roman"/>
                                <w:b/>
                                <w:sz w:val="32"/>
                              </w:rPr>
                            </w:pPr>
                            <w:r w:rsidRPr="007A44E7">
                              <w:rPr>
                                <w:rFonts w:ascii="Times New Roman" w:hAnsi="Times New Roman" w:cs="Times New Roman"/>
                                <w:b/>
                                <w:sz w:val="27"/>
                                <w:szCs w:val="27"/>
                              </w:rPr>
                              <w:t>ИММУННЫЕ СЫВОРОТКИ</w:t>
                            </w:r>
                            <w:r>
                              <w:rPr>
                                <w:rFonts w:ascii="Times New Roman" w:hAnsi="Times New Roman" w:cs="Times New Roman"/>
                                <w:b/>
                                <w:sz w:val="27"/>
                                <w:szCs w:val="27"/>
                              </w:rPr>
                              <w:t xml:space="preserve"> И </w:t>
                            </w:r>
                            <w:r w:rsidRPr="0055397D">
                              <w:rPr>
                                <w:rFonts w:ascii="Times New Roman" w:hAnsi="Times New Roman" w:cs="Times New Roman"/>
                                <w:b/>
                                <w:sz w:val="28"/>
                              </w:rPr>
                              <w:t>ИММУНОГЛОБУЛИНЫ</w:t>
                            </w:r>
                          </w:p>
                          <w:p w:rsidR="005C5046" w:rsidRPr="007A44E7" w:rsidRDefault="005C5046" w:rsidP="00BF562D">
                            <w:pPr>
                              <w:jc w:val="center"/>
                              <w:rPr>
                                <w:rFonts w:ascii="Times New Roman" w:hAnsi="Times New Roman" w:cs="Times New Roman"/>
                                <w:sz w:val="27"/>
                                <w:szCs w:val="27"/>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9" style="position:absolute;left:0;text-align:left;margin-left:18.25pt;margin-top:3.1pt;width:435.9pt;height:22.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" o:allowincell="f" strokeweight="2pt">
                <v:textbox inset="1pt,1pt,1pt,1pt">
                  <w:txbxContent>
                    <w:p w:rsidR="005C5046" w:rsidRPr="0055397D" w:rsidRDefault="005C5046" w:rsidP="00BF562D">
                      <w:pPr>
                        <w:jc w:val="center"/>
                        <w:rPr>
                          <w:rFonts w:ascii="Times New Roman" w:hAnsi="Times New Roman" w:cs="Times New Roman"/>
                          <w:b/>
                          <w:sz w:val="32"/>
                        </w:rPr>
                      </w:pPr>
                      <w:r w:rsidRPr="007A44E7">
                        <w:rPr>
                          <w:rFonts w:ascii="Times New Roman" w:hAnsi="Times New Roman" w:cs="Times New Roman"/>
                          <w:b/>
                          <w:sz w:val="27"/>
                          <w:szCs w:val="27"/>
                        </w:rPr>
                        <w:t>ИММУННЫЕ СЫВОРОТКИ</w:t>
                      </w:r>
                      <w:r>
                        <w:rPr>
                          <w:rFonts w:ascii="Times New Roman" w:hAnsi="Times New Roman" w:cs="Times New Roman"/>
                          <w:b/>
                          <w:sz w:val="27"/>
                          <w:szCs w:val="27"/>
                        </w:rPr>
                        <w:t xml:space="preserve"> И </w:t>
                      </w:r>
                      <w:r w:rsidRPr="0055397D">
                        <w:rPr>
                          <w:rFonts w:ascii="Times New Roman" w:hAnsi="Times New Roman" w:cs="Times New Roman"/>
                          <w:b/>
                          <w:sz w:val="28"/>
                        </w:rPr>
                        <w:t>ИММУНОГЛОБУЛИНЫ</w:t>
                      </w:r>
                    </w:p>
                    <w:p w:rsidR="005C5046" w:rsidRPr="007A44E7" w:rsidRDefault="005C5046" w:rsidP="00BF562D">
                      <w:pPr>
                        <w:jc w:val="center"/>
                        <w:rPr>
                          <w:rFonts w:ascii="Times New Roman" w:hAnsi="Times New Roman" w:cs="Times New Roman"/>
                          <w:sz w:val="27"/>
                          <w:szCs w:val="27"/>
                        </w:rPr>
                      </w:pPr>
                    </w:p>
                  </w:txbxContent>
                </v:textbox>
              </v:rec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299" distR="114299" simplePos="0" relativeHeight="251651584" behindDoc="0" locked="0" layoutInCell="0" allowOverlap="1">
                <wp:simplePos x="0" y="0"/>
                <wp:positionH relativeFrom="column">
                  <wp:posOffset>2895599</wp:posOffset>
                </wp:positionH>
                <wp:positionV relativeFrom="paragraph">
                  <wp:posOffset>99060</wp:posOffset>
                </wp:positionV>
                <wp:extent cx="0" cy="869950"/>
                <wp:effectExtent l="76200" t="0" r="57150" b="6350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0"/>
                        </a:xfrm>
                        <a:prstGeom prst="line">
                          <a:avLst/>
                        </a:prstGeom>
                        <a:noFill/>
                        <a:ln w="25400">
                          <a:solidFill>
                            <a:srgbClr val="000000"/>
                          </a:solidFill>
                          <a:round/>
                          <a:headEnd type="none" w="med" len="lg"/>
                          <a:tailEnd type="triangle" w="med"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78E249" id="Прямая соединительная линия 59" o:spid="_x0000_s1026" style="position:absolute;z-index:251651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8pt,7.8pt" to="228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" o:allowincell="f" strokeweight="2pt">
                <v:stroke startarrowlength="long" endarrow="block" endarrowlength="long"/>
              </v:line>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4656" behindDoc="0" locked="0" layoutInCell="1" allowOverlap="1">
                <wp:simplePos x="0" y="0"/>
                <wp:positionH relativeFrom="column">
                  <wp:posOffset>132080</wp:posOffset>
                </wp:positionH>
                <wp:positionV relativeFrom="paragraph">
                  <wp:posOffset>78740</wp:posOffset>
                </wp:positionV>
                <wp:extent cx="5754370" cy="299720"/>
                <wp:effectExtent l="0" t="0" r="17780" b="2413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299720"/>
                        </a:xfrm>
                        <a:prstGeom prst="rect">
                          <a:avLst/>
                        </a:prstGeom>
                        <a:solidFill>
                          <a:sysClr val="window" lastClr="FFFFFF"/>
                        </a:solidFill>
                        <a:ln w="25400" cap="flat" cmpd="sng" algn="ctr">
                          <a:solidFill>
                            <a:sysClr val="windowText" lastClr="000000"/>
                          </a:solidFill>
                          <a:prstDash val="solid"/>
                        </a:ln>
                        <a:effectLst/>
                      </wps:spPr>
                      <wps:txbx>
                        <w:txbxContent>
                          <w:p w:rsidR="005C5046" w:rsidRPr="0055397D" w:rsidRDefault="005C5046" w:rsidP="00121EFE">
                            <w:pPr>
                              <w:spacing w:after="0" w:line="240" w:lineRule="auto"/>
                              <w:jc w:val="center"/>
                              <w:rPr>
                                <w:rFonts w:ascii="Times New Roman" w:hAnsi="Times New Roman" w:cs="Times New Roman"/>
                                <w:color w:val="000000" w:themeColor="text1"/>
                                <w:sz w:val="28"/>
                                <w:szCs w:val="28"/>
                              </w:rPr>
                            </w:pPr>
                            <w:r w:rsidRPr="0055397D">
                              <w:rPr>
                                <w:rFonts w:ascii="Times New Roman" w:hAnsi="Times New Roman" w:cs="Times New Roman"/>
                                <w:color w:val="000000" w:themeColor="text1"/>
                                <w:sz w:val="28"/>
                                <w:szCs w:val="28"/>
                              </w:rPr>
                              <w:t>Известные антитела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0" o:spid="_x0000_s1030" style="position:absolute;left:0;text-align:left;margin-left:10.4pt;margin-top:6.2pt;width:453.1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" fillcolor="window" strokecolor="windowText" strokeweight="2pt">
                <v:path arrowok="t"/>
                <v:textbox>
                  <w:txbxContent>
                    <w:p w:rsidR="005C5046" w:rsidRPr="0055397D" w:rsidRDefault="005C5046" w:rsidP="00121EFE">
                      <w:pPr>
                        <w:spacing w:after="0" w:line="240" w:lineRule="auto"/>
                        <w:jc w:val="center"/>
                        <w:rPr>
                          <w:rFonts w:ascii="Times New Roman" w:hAnsi="Times New Roman" w:cs="Times New Roman"/>
                          <w:color w:val="000000" w:themeColor="text1"/>
                          <w:sz w:val="28"/>
                          <w:szCs w:val="28"/>
                        </w:rPr>
                      </w:pPr>
                      <w:r w:rsidRPr="0055397D">
                        <w:rPr>
                          <w:rFonts w:ascii="Times New Roman" w:hAnsi="Times New Roman" w:cs="Times New Roman"/>
                          <w:color w:val="000000" w:themeColor="text1"/>
                          <w:sz w:val="28"/>
                          <w:szCs w:val="28"/>
                        </w:rPr>
                        <w:t>Известные антитела</w:t>
                      </w:r>
                    </w:p>
                  </w:txbxContent>
                </v:textbox>
              </v:rec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5680" behindDoc="0" locked="0" layoutInCell="1" allowOverlap="1">
                <wp:simplePos x="0" y="0"/>
                <wp:positionH relativeFrom="column">
                  <wp:posOffset>132715</wp:posOffset>
                </wp:positionH>
                <wp:positionV relativeFrom="paragraph">
                  <wp:posOffset>129540</wp:posOffset>
                </wp:positionV>
                <wp:extent cx="5754370" cy="536575"/>
                <wp:effectExtent l="0" t="0" r="17780" b="1587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536575"/>
                        </a:xfrm>
                        <a:prstGeom prst="rect">
                          <a:avLst/>
                        </a:prstGeom>
                        <a:solidFill>
                          <a:sysClr val="window" lastClr="FFFFFF"/>
                        </a:solidFill>
                        <a:ln w="25400" cap="flat" cmpd="sng" algn="ctr">
                          <a:solidFill>
                            <a:sysClr val="windowText" lastClr="000000"/>
                          </a:solidFill>
                          <a:prstDash val="solid"/>
                        </a:ln>
                        <a:effectLst/>
                      </wps:spPr>
                      <wps:txb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Создание пассивного иммунитета, нейтрализация возбудителя (экстренная профилактика, терапия)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1" o:spid="_x0000_s1031" style="position:absolute;left:0;text-align:left;margin-left:10.45pt;margin-top:10.2pt;width:453.1pt;height:4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" fillcolor="window" strokecolor="windowText" strokeweight="2pt">
                <v:path arrowok="t"/>
                <v:textbo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Создание пассивного иммунитета, нейтрализация возбудителя (экстренная профилактика, терапия)</w:t>
                      </w:r>
                    </w:p>
                  </w:txbxContent>
                </v:textbox>
              </v:rec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7728" behindDoc="0" locked="0" layoutInCell="0" allowOverlap="1">
                <wp:simplePos x="0" y="0"/>
                <wp:positionH relativeFrom="column">
                  <wp:posOffset>234950</wp:posOffset>
                </wp:positionH>
                <wp:positionV relativeFrom="paragraph">
                  <wp:posOffset>45085</wp:posOffset>
                </wp:positionV>
                <wp:extent cx="5535930" cy="366395"/>
                <wp:effectExtent l="0" t="0" r="26670" b="14605"/>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5930" cy="366395"/>
                        </a:xfrm>
                        <a:prstGeom prst="rect">
                          <a:avLst/>
                        </a:prstGeom>
                        <a:solidFill>
                          <a:srgbClr val="FFFFFF"/>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C5046" w:rsidRPr="00CC647B" w:rsidRDefault="005C5046" w:rsidP="00BF562D">
                            <w:pPr>
                              <w:jc w:val="center"/>
                              <w:rPr>
                                <w:rFonts w:ascii="Times New Roman" w:hAnsi="Times New Roman" w:cs="Times New Roman"/>
                                <w:b/>
                                <w:sz w:val="27"/>
                                <w:szCs w:val="27"/>
                              </w:rPr>
                            </w:pPr>
                            <w:r w:rsidRPr="00CC647B">
                              <w:rPr>
                                <w:rFonts w:ascii="Times New Roman" w:hAnsi="Times New Roman" w:cs="Times New Roman"/>
                                <w:b/>
                                <w:sz w:val="28"/>
                                <w:szCs w:val="28"/>
                              </w:rPr>
                              <w:t>ИММУНОМОДУЛЯТОРЫ</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32" style="position:absolute;left:0;text-align:left;margin-left:18.5pt;margin-top:3.55pt;width:435.9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" o:allowincell="f" strokeweight="2pt">
                <v:textbox inset="1pt,1pt,1pt,1pt">
                  <w:txbxContent>
                    <w:p w:rsidR="005C5046" w:rsidRPr="00CC647B" w:rsidRDefault="005C5046" w:rsidP="00BF562D">
                      <w:pPr>
                        <w:jc w:val="center"/>
                        <w:rPr>
                          <w:rFonts w:ascii="Times New Roman" w:hAnsi="Times New Roman" w:cs="Times New Roman"/>
                          <w:b/>
                          <w:sz w:val="27"/>
                          <w:szCs w:val="27"/>
                        </w:rPr>
                      </w:pPr>
                      <w:r w:rsidRPr="00CC647B">
                        <w:rPr>
                          <w:rFonts w:ascii="Times New Roman" w:hAnsi="Times New Roman" w:cs="Times New Roman"/>
                          <w:b/>
                          <w:sz w:val="28"/>
                          <w:szCs w:val="28"/>
                        </w:rPr>
                        <w:t>ИММУНОМОДУЛЯТОРЫ</w:t>
                      </w:r>
                    </w:p>
                  </w:txbxContent>
                </v:textbox>
              </v:rect>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6704" behindDoc="0" locked="0" layoutInCell="0" allowOverlap="1">
                <wp:simplePos x="0" y="0"/>
                <wp:positionH relativeFrom="column">
                  <wp:posOffset>135890</wp:posOffset>
                </wp:positionH>
                <wp:positionV relativeFrom="paragraph">
                  <wp:posOffset>-34290</wp:posOffset>
                </wp:positionV>
                <wp:extent cx="5754370" cy="549275"/>
                <wp:effectExtent l="0" t="0" r="17780" b="222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549275"/>
                        </a:xfrm>
                        <a:prstGeom prst="rect">
                          <a:avLst/>
                        </a:prstGeom>
                        <a:solidFill>
                          <a:srgbClr val="A6A6A6"/>
                        </a:solidFill>
                        <a:ln w="254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A64B1" id="Прямоугольник 62" o:spid="_x0000_s1026" style="position:absolute;margin-left:10.7pt;margin-top:-2.7pt;width:453.1pt;height:4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" o:allowincell="f" fillcolor="#a6a6a6" strokeweight="2pt"/>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1824" behindDoc="0" locked="0" layoutInCell="1" allowOverlap="1">
                <wp:simplePos x="0" y="0"/>
                <wp:positionH relativeFrom="column">
                  <wp:posOffset>3613150</wp:posOffset>
                </wp:positionH>
                <wp:positionV relativeFrom="paragraph">
                  <wp:posOffset>127000</wp:posOffset>
                </wp:positionV>
                <wp:extent cx="252095" cy="237490"/>
                <wp:effectExtent l="20955" t="19685" r="84455" b="42545"/>
                <wp:wrapNone/>
                <wp:docPr id="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2095" cy="237490"/>
                        </a:xfrm>
                        <a:prstGeom prst="bentConnector3">
                          <a:avLst>
                            <a:gd name="adj1" fmla="val 49875"/>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7499F"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4" o:spid="_x0000_s1026" type="#_x0000_t34" style="position:absolute;margin-left:284.5pt;margin-top:10pt;width:19.85pt;height:18.7pt;rotation:9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" adj="10773" strokeweight="2pt">
                <v:stroke endarrow="open"/>
                <v:shadow on="t" color="black" opacity="24903f" origin=",.5" offset="0,.55556mm"/>
              </v:shape>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0800" behindDoc="0" locked="0" layoutInCell="1" allowOverlap="1">
                <wp:simplePos x="0" y="0"/>
                <wp:positionH relativeFrom="column">
                  <wp:posOffset>2355215</wp:posOffset>
                </wp:positionH>
                <wp:positionV relativeFrom="paragraph">
                  <wp:posOffset>119380</wp:posOffset>
                </wp:positionV>
                <wp:extent cx="252095" cy="252095"/>
                <wp:effectExtent l="88900" t="19685" r="20955" b="42545"/>
                <wp:wrapNone/>
                <wp:docPr id="1"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252095"/>
                        </a:xfrm>
                        <a:prstGeom prst="bentConnector3">
                          <a:avLst>
                            <a:gd name="adj1" fmla="val 49875"/>
                          </a:avLst>
                        </a:prstGeom>
                        <a:noFill/>
                        <a:ln w="25400">
                          <a:solidFill>
                            <a:srgbClr val="000000"/>
                          </a:solidFill>
                          <a:miter lim="800000"/>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7905BE" id="Прямая со стрелкой 65" o:spid="_x0000_s1026" type="#_x0000_t34" style="position:absolute;margin-left:185.45pt;margin-top:9.4pt;width:19.85pt;height:19.8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" adj="10773" strokeweight="2pt">
                <v:stroke endarrow="open"/>
                <v:shadow on="t" color="black" opacity="24903f" origin=",.5" offset="0,.55556mm"/>
              </v:shape>
            </w:pict>
          </mc:Fallback>
        </mc:AlternateContent>
      </w:r>
    </w:p>
    <w:p w:rsidR="00BF562D" w:rsidRPr="00B743C3" w:rsidRDefault="00BF562D" w:rsidP="00EC029D">
      <w:pPr>
        <w:spacing w:after="0"/>
        <w:jc w:val="center"/>
        <w:rPr>
          <w:rFonts w:ascii="Times New Roman" w:eastAsia="Times New Roman" w:hAnsi="Times New Roman" w:cs="Times New Roman"/>
          <w:b/>
          <w:sz w:val="20"/>
          <w:szCs w:val="20"/>
          <w:lang w:eastAsia="ru-RU"/>
        </w:rPr>
      </w:pPr>
    </w:p>
    <w:p w:rsidR="00BF562D" w:rsidRPr="00B743C3" w:rsidRDefault="00EF4EE7" w:rsidP="00EC029D">
      <w:pPr>
        <w:spacing w:after="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9776" behindDoc="0" locked="0" layoutInCell="1" allowOverlap="1">
                <wp:simplePos x="0" y="0"/>
                <wp:positionH relativeFrom="column">
                  <wp:posOffset>3564255</wp:posOffset>
                </wp:positionH>
                <wp:positionV relativeFrom="paragraph">
                  <wp:posOffset>38735</wp:posOffset>
                </wp:positionV>
                <wp:extent cx="2326005" cy="351155"/>
                <wp:effectExtent l="0" t="0" r="17145" b="1079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6005" cy="351155"/>
                        </a:xfrm>
                        <a:prstGeom prst="rect">
                          <a:avLst/>
                        </a:prstGeom>
                        <a:solidFill>
                          <a:sysClr val="window" lastClr="FFFFFF"/>
                        </a:solidFill>
                        <a:ln w="25400" cap="flat" cmpd="sng" algn="ctr">
                          <a:solidFill>
                            <a:sysClr val="windowText" lastClr="000000"/>
                          </a:solidFill>
                          <a:prstDash val="solid"/>
                        </a:ln>
                        <a:effectLst/>
                      </wps:spPr>
                      <wps:txb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 xml:space="preserve">Иммунодепрессанты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6" o:spid="_x0000_s1033" style="position:absolute;left:0;text-align:left;margin-left:280.65pt;margin-top:3.05pt;width:183.15pt;height:27.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" fillcolor="window" strokecolor="windowText" strokeweight="2pt">
                <v:path arrowok="t"/>
                <v:textbo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 xml:space="preserve">Иммунодепрессанты </w:t>
                      </w:r>
                    </w:p>
                  </w:txbxContent>
                </v:textbox>
              </v:rect>
            </w:pict>
          </mc:Fallback>
        </mc:AlternateContent>
      </w:r>
      <w:r>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58752" behindDoc="0" locked="0" layoutInCell="1" allowOverlap="1">
                <wp:simplePos x="0" y="0"/>
                <wp:positionH relativeFrom="column">
                  <wp:posOffset>132080</wp:posOffset>
                </wp:positionH>
                <wp:positionV relativeFrom="paragraph">
                  <wp:posOffset>35560</wp:posOffset>
                </wp:positionV>
                <wp:extent cx="2326005" cy="354330"/>
                <wp:effectExtent l="0" t="0" r="17145" b="2667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6005" cy="354330"/>
                        </a:xfrm>
                        <a:prstGeom prst="rect">
                          <a:avLst/>
                        </a:prstGeom>
                        <a:solidFill>
                          <a:sysClr val="window" lastClr="FFFFFF"/>
                        </a:solidFill>
                        <a:ln w="25400" cap="flat" cmpd="sng" algn="ctr">
                          <a:solidFill>
                            <a:sysClr val="windowText" lastClr="000000"/>
                          </a:solidFill>
                          <a:prstDash val="solid"/>
                        </a:ln>
                        <a:effectLst/>
                      </wps:spPr>
                      <wps:txb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Иммуностимуляторы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7" o:spid="_x0000_s1034" style="position:absolute;left:0;text-align:left;margin-left:10.4pt;margin-top:2.8pt;width:183.15pt;height:27.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" fillcolor="window" strokecolor="windowText" strokeweight="2pt">
                <v:path arrowok="t"/>
                <v:textbox>
                  <w:txbxContent>
                    <w:p w:rsidR="005C5046" w:rsidRPr="00121EFE" w:rsidRDefault="005C5046" w:rsidP="00BF562D">
                      <w:pPr>
                        <w:jc w:val="center"/>
                        <w:rPr>
                          <w:rFonts w:ascii="Times New Roman" w:hAnsi="Times New Roman" w:cs="Times New Roman"/>
                          <w:color w:val="000000" w:themeColor="text1"/>
                          <w:sz w:val="28"/>
                          <w:szCs w:val="28"/>
                        </w:rPr>
                      </w:pPr>
                      <w:r w:rsidRPr="00121EFE">
                        <w:rPr>
                          <w:rFonts w:ascii="Times New Roman" w:hAnsi="Times New Roman" w:cs="Times New Roman"/>
                          <w:color w:val="000000" w:themeColor="text1"/>
                          <w:sz w:val="28"/>
                          <w:szCs w:val="28"/>
                        </w:rPr>
                        <w:t>Иммуностимуляторы</w:t>
                      </w:r>
                    </w:p>
                  </w:txbxContent>
                </v:textbox>
              </v:rect>
            </w:pict>
          </mc:Fallback>
        </mc:AlternateContent>
      </w:r>
    </w:p>
    <w:p w:rsidR="00BF562D" w:rsidRPr="00B743C3" w:rsidRDefault="00BF562D" w:rsidP="00EC029D">
      <w:pPr>
        <w:spacing w:after="0"/>
        <w:jc w:val="center"/>
        <w:rPr>
          <w:rFonts w:ascii="Times New Roman" w:hAnsi="Times New Roman" w:cs="Times New Roman"/>
          <w:b/>
          <w:sz w:val="20"/>
          <w:szCs w:val="20"/>
        </w:rPr>
      </w:pPr>
    </w:p>
    <w:p w:rsidR="00BF562D" w:rsidRDefault="00BF562D" w:rsidP="00EC029D">
      <w:pPr>
        <w:spacing w:after="0"/>
        <w:jc w:val="center"/>
        <w:rPr>
          <w:rFonts w:ascii="Times New Roman" w:hAnsi="Times New Roman" w:cs="Times New Roman"/>
          <w:b/>
          <w:sz w:val="20"/>
          <w:szCs w:val="20"/>
        </w:rPr>
      </w:pPr>
    </w:p>
    <w:p w:rsidR="00EC029D" w:rsidRPr="00B743C3" w:rsidRDefault="00EC029D" w:rsidP="00EC029D">
      <w:pPr>
        <w:spacing w:after="0"/>
        <w:jc w:val="center"/>
        <w:rPr>
          <w:rFonts w:ascii="Times New Roman" w:hAnsi="Times New Roman" w:cs="Times New Roman"/>
          <w:b/>
          <w:sz w:val="20"/>
          <w:szCs w:val="20"/>
        </w:rPr>
      </w:pPr>
    </w:p>
    <w:p w:rsidR="00BF562D" w:rsidRPr="00B743C3" w:rsidRDefault="00BF562D" w:rsidP="00EC029D">
      <w:pPr>
        <w:autoSpaceDE w:val="0"/>
        <w:autoSpaceDN w:val="0"/>
        <w:adjustRightInd w:val="0"/>
        <w:spacing w:after="0"/>
        <w:ind w:firstLine="715"/>
        <w:jc w:val="center"/>
        <w:rPr>
          <w:rFonts w:ascii="Times New Roman" w:eastAsiaTheme="minorEastAsia" w:hAnsi="Times New Roman" w:cs="Times New Roman"/>
          <w:b/>
          <w:sz w:val="20"/>
          <w:szCs w:val="20"/>
          <w:lang w:eastAsia="ru-RU"/>
        </w:rPr>
      </w:pPr>
      <w:r w:rsidRPr="00B743C3">
        <w:rPr>
          <w:rFonts w:ascii="Times New Roman" w:eastAsiaTheme="minorEastAsia" w:hAnsi="Times New Roman" w:cs="Times New Roman"/>
          <w:b/>
          <w:sz w:val="20"/>
          <w:szCs w:val="20"/>
          <w:lang w:eastAsia="ru-RU"/>
        </w:rPr>
        <w:t>Иммунотерапия. Иммуномодуляторы. Иммунодепрессанты.</w:t>
      </w:r>
    </w:p>
    <w:p w:rsidR="00BF562D" w:rsidRPr="00B743C3" w:rsidRDefault="00BF562D" w:rsidP="00BF562D">
      <w:pPr>
        <w:autoSpaceDE w:val="0"/>
        <w:autoSpaceDN w:val="0"/>
        <w:adjustRightInd w:val="0"/>
        <w:spacing w:after="0"/>
        <w:ind w:firstLine="715"/>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Иммунотерапия - способ лечения и предупреждения заболеваний человека лекарственными и другими средствами, направленными </w:t>
      </w:r>
      <w:r w:rsidRPr="00B743C3">
        <w:rPr>
          <w:rFonts w:ascii="Times New Roman" w:eastAsiaTheme="minorEastAsia" w:hAnsi="Times New Roman" w:cs="Times New Roman"/>
          <w:b/>
          <w:bCs/>
          <w:sz w:val="20"/>
          <w:szCs w:val="20"/>
          <w:lang w:eastAsia="ru-RU"/>
        </w:rPr>
        <w:t xml:space="preserve">на усиление, подавление или замещение </w:t>
      </w:r>
      <w:r w:rsidRPr="00B743C3">
        <w:rPr>
          <w:rFonts w:ascii="Times New Roman" w:eastAsiaTheme="minorEastAsia" w:hAnsi="Times New Roman" w:cs="Times New Roman"/>
          <w:sz w:val="20"/>
          <w:szCs w:val="20"/>
          <w:lang w:eastAsia="ru-RU"/>
        </w:rPr>
        <w:t>функции иммунной системы. Выделяют 2 основных подхода к иммунотерапии: медикаментозная иммунотерапия; иммунобиотерапия.</w:t>
      </w:r>
    </w:p>
    <w:p w:rsidR="00BF562D" w:rsidRPr="00B743C3" w:rsidRDefault="00BF562D" w:rsidP="00BF562D">
      <w:pPr>
        <w:autoSpaceDE w:val="0"/>
        <w:autoSpaceDN w:val="0"/>
        <w:adjustRightInd w:val="0"/>
        <w:spacing w:after="0"/>
        <w:ind w:firstLine="710"/>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Медикаментозная иммунотерапия предполагает использование фармакологических препаратов, точнее определенных групп этих препаратов, д</w:t>
      </w:r>
      <w:r w:rsidR="00EC029D">
        <w:rPr>
          <w:rFonts w:ascii="Times New Roman" w:eastAsiaTheme="minorEastAsia" w:hAnsi="Times New Roman" w:cs="Times New Roman"/>
          <w:sz w:val="20"/>
          <w:szCs w:val="20"/>
          <w:lang w:eastAsia="ru-RU"/>
        </w:rPr>
        <w:t>ействующих на иммунную систему –</w:t>
      </w:r>
      <w:r w:rsidRPr="00B743C3">
        <w:rPr>
          <w:rFonts w:ascii="Times New Roman" w:eastAsiaTheme="minorEastAsia" w:hAnsi="Times New Roman" w:cs="Times New Roman"/>
          <w:sz w:val="20"/>
          <w:szCs w:val="20"/>
          <w:lang w:eastAsia="ru-RU"/>
        </w:rPr>
        <w:t xml:space="preserve"> иммуностимуляторов (иммуномодуляторов) и иммунодепрессантов.</w:t>
      </w:r>
    </w:p>
    <w:p w:rsidR="00BF562D" w:rsidRPr="00B743C3" w:rsidRDefault="00EC029D" w:rsidP="00BF562D">
      <w:pPr>
        <w:autoSpaceDE w:val="0"/>
        <w:autoSpaceDN w:val="0"/>
        <w:adjustRightInd w:val="0"/>
        <w:spacing w:after="0"/>
        <w:ind w:firstLine="710"/>
        <w:jc w:val="both"/>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Биотерапия –</w:t>
      </w:r>
      <w:r w:rsidR="00BF562D" w:rsidRPr="00B743C3">
        <w:rPr>
          <w:rFonts w:ascii="Times New Roman" w:eastAsiaTheme="minorEastAsia" w:hAnsi="Times New Roman" w:cs="Times New Roman"/>
          <w:sz w:val="20"/>
          <w:szCs w:val="20"/>
          <w:lang w:eastAsia="ru-RU"/>
        </w:rPr>
        <w:t xml:space="preserve"> более новое направление терапии, основанное на использовании с лечебной целью агентов биологической природы, преимущественно получаемых с помощью современных биотехнологий </w:t>
      </w:r>
      <w:r>
        <w:rPr>
          <w:rFonts w:ascii="Times New Roman" w:eastAsiaTheme="minorEastAsia" w:hAnsi="Times New Roman" w:cs="Times New Roman"/>
          <w:sz w:val="20"/>
          <w:szCs w:val="20"/>
          <w:lang w:eastAsia="ru-RU"/>
        </w:rPr>
        <w:t>–</w:t>
      </w:r>
      <w:r w:rsidR="00BF562D" w:rsidRPr="00B743C3">
        <w:rPr>
          <w:rFonts w:ascii="Times New Roman" w:eastAsiaTheme="minorEastAsia" w:hAnsi="Times New Roman" w:cs="Times New Roman"/>
          <w:sz w:val="20"/>
          <w:szCs w:val="20"/>
          <w:lang w:eastAsia="ru-RU"/>
        </w:rPr>
        <w:t xml:space="preserve"> моноклональных антител, рекомбинантных цитокинов, молекул, созданных с помощью генной инженерии, а также клеток, как правило, клонированных.</w:t>
      </w:r>
    </w:p>
    <w:p w:rsidR="00BF562D" w:rsidRPr="00B743C3" w:rsidRDefault="00BF562D" w:rsidP="00BF562D">
      <w:pPr>
        <w:autoSpaceDE w:val="0"/>
        <w:autoSpaceDN w:val="0"/>
        <w:adjustRightInd w:val="0"/>
        <w:spacing w:after="0"/>
        <w:ind w:firstLine="709"/>
        <w:jc w:val="both"/>
        <w:rPr>
          <w:rFonts w:ascii="Times New Roman" w:eastAsiaTheme="minorEastAsia" w:hAnsi="Times New Roman" w:cs="Times New Roman"/>
          <w:b/>
          <w:bCs/>
          <w:i/>
          <w:iCs/>
          <w:sz w:val="20"/>
          <w:szCs w:val="20"/>
          <w:lang w:eastAsia="ru-RU"/>
        </w:rPr>
      </w:pPr>
      <w:r w:rsidRPr="00B743C3">
        <w:rPr>
          <w:rFonts w:ascii="Times New Roman" w:eastAsiaTheme="minorEastAsia" w:hAnsi="Times New Roman" w:cs="Times New Roman"/>
          <w:b/>
          <w:bCs/>
          <w:i/>
          <w:iCs/>
          <w:sz w:val="20"/>
          <w:szCs w:val="20"/>
          <w:lang w:eastAsia="ru-RU"/>
        </w:rPr>
        <w:t>Медикаментозная иммунотерапия</w:t>
      </w:r>
    </w:p>
    <w:p w:rsidR="00BF562D" w:rsidRPr="00B743C3" w:rsidRDefault="00BF562D" w:rsidP="00BF562D">
      <w:pPr>
        <w:autoSpaceDE w:val="0"/>
        <w:autoSpaceDN w:val="0"/>
        <w:adjustRightInd w:val="0"/>
        <w:spacing w:after="0"/>
        <w:ind w:firstLine="701"/>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Потребность в медикаментозном усилении или ослаблении иммунитета продиктована характером изменений иммунитета при патологии. Очевидно, что при иммунодефицитах необходима иммуностимуляция, а  при патологии, основанной на гиперчувст</w:t>
      </w:r>
      <w:r w:rsidR="00EC029D">
        <w:rPr>
          <w:rFonts w:ascii="Times New Roman" w:eastAsiaTheme="minorEastAsia" w:hAnsi="Times New Roman" w:cs="Times New Roman"/>
          <w:sz w:val="20"/>
          <w:szCs w:val="20"/>
          <w:lang w:eastAsia="ru-RU"/>
        </w:rPr>
        <w:t xml:space="preserve">вительности – иммуносупрессия. </w:t>
      </w:r>
      <w:r w:rsidRPr="00B743C3">
        <w:rPr>
          <w:rFonts w:ascii="Times New Roman" w:eastAsiaTheme="minorEastAsia" w:hAnsi="Times New Roman" w:cs="Times New Roman"/>
          <w:sz w:val="20"/>
          <w:szCs w:val="20"/>
          <w:lang w:eastAsia="ru-RU"/>
        </w:rPr>
        <w:t xml:space="preserve">Задача подавления иммунитета стоит также при </w:t>
      </w:r>
      <w:r w:rsidRPr="00B743C3">
        <w:rPr>
          <w:rFonts w:ascii="Times New Roman" w:eastAsiaTheme="minorEastAsia" w:hAnsi="Times New Roman" w:cs="Times New Roman"/>
          <w:spacing w:val="-10"/>
          <w:sz w:val="20"/>
          <w:szCs w:val="20"/>
          <w:lang w:eastAsia="ru-RU"/>
        </w:rPr>
        <w:t xml:space="preserve">аллотрансплантации </w:t>
      </w:r>
      <w:r w:rsidRPr="00B743C3">
        <w:rPr>
          <w:rFonts w:ascii="Times New Roman" w:eastAsiaTheme="minorEastAsia" w:hAnsi="Times New Roman" w:cs="Times New Roman"/>
          <w:sz w:val="20"/>
          <w:szCs w:val="20"/>
          <w:lang w:eastAsia="ru-RU"/>
        </w:rPr>
        <w:t>органов и тканей.</w:t>
      </w:r>
    </w:p>
    <w:p w:rsidR="00BF562D" w:rsidRPr="00EC029D" w:rsidRDefault="00BF562D" w:rsidP="00EC029D">
      <w:pPr>
        <w:tabs>
          <w:tab w:val="left" w:pos="2702"/>
          <w:tab w:val="left" w:pos="6629"/>
        </w:tabs>
        <w:autoSpaceDE w:val="0"/>
        <w:autoSpaceDN w:val="0"/>
        <w:adjustRightInd w:val="0"/>
        <w:spacing w:after="0"/>
        <w:ind w:firstLine="701"/>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lastRenderedPageBreak/>
        <w:t>Различают три основные группы иммунотропных лекарственных</w:t>
      </w:r>
      <w:r w:rsidR="00EC029D">
        <w:rPr>
          <w:rFonts w:ascii="Times New Roman" w:eastAsiaTheme="minorEastAsia" w:hAnsi="Times New Roman" w:cs="Times New Roman"/>
          <w:sz w:val="20"/>
          <w:szCs w:val="20"/>
          <w:lang w:eastAsia="ru-RU"/>
        </w:rPr>
        <w:t xml:space="preserve"> </w:t>
      </w:r>
      <w:r w:rsidRPr="00B743C3">
        <w:rPr>
          <w:rFonts w:ascii="Times New Roman" w:eastAsiaTheme="minorEastAsia" w:hAnsi="Times New Roman" w:cs="Times New Roman"/>
          <w:sz w:val="20"/>
          <w:szCs w:val="20"/>
          <w:lang w:eastAsia="ru-RU"/>
        </w:rPr>
        <w:t>препаратов:</w:t>
      </w:r>
      <w:r w:rsidR="00EC029D">
        <w:rPr>
          <w:rFonts w:ascii="Times New Roman" w:eastAsiaTheme="minorEastAsia" w:hAnsi="Times New Roman" w:cs="Times New Roman"/>
          <w:sz w:val="20"/>
          <w:szCs w:val="20"/>
          <w:lang w:eastAsia="ru-RU"/>
        </w:rPr>
        <w:t xml:space="preserve"> </w:t>
      </w:r>
      <w:r w:rsidRPr="00B743C3">
        <w:rPr>
          <w:rFonts w:ascii="Times New Roman" w:eastAsiaTheme="minorEastAsia" w:hAnsi="Times New Roman" w:cs="Times New Roman"/>
          <w:b/>
          <w:bCs/>
          <w:spacing w:val="-10"/>
          <w:sz w:val="20"/>
          <w:szCs w:val="20"/>
          <w:lang w:eastAsia="ru-RU"/>
        </w:rPr>
        <w:t xml:space="preserve">иммуномодуляторов, иммуностимуляторы, </w:t>
      </w:r>
      <w:r w:rsidRPr="00B743C3">
        <w:rPr>
          <w:rFonts w:ascii="Times New Roman" w:eastAsiaTheme="minorEastAsia" w:hAnsi="Times New Roman" w:cs="Times New Roman"/>
          <w:b/>
          <w:bCs/>
          <w:sz w:val="20"/>
          <w:szCs w:val="20"/>
          <w:lang w:eastAsia="ru-RU"/>
        </w:rPr>
        <w:t>иммунодепрессанты.</w:t>
      </w:r>
    </w:p>
    <w:p w:rsidR="00BF562D" w:rsidRPr="00B743C3" w:rsidRDefault="00BF562D" w:rsidP="00BF562D">
      <w:pPr>
        <w:autoSpaceDE w:val="0"/>
        <w:autoSpaceDN w:val="0"/>
        <w:adjustRightInd w:val="0"/>
        <w:spacing w:after="0"/>
        <w:ind w:firstLine="70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b/>
          <w:bCs/>
          <w:sz w:val="20"/>
          <w:szCs w:val="20"/>
          <w:lang w:eastAsia="ru-RU"/>
        </w:rPr>
        <w:t xml:space="preserve">Иммуномодуляторы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это лекарственные препараты, восстанавливающие в терапевтических дозах функции иммунной системы. Их действие зависит от исходного состояния иммунной системы (понижают повышенные и повышают пониженные показатели иммунитета).</w:t>
      </w:r>
    </w:p>
    <w:p w:rsidR="00BF562D" w:rsidRPr="00B743C3" w:rsidRDefault="00BF562D" w:rsidP="00BF562D">
      <w:pPr>
        <w:autoSpaceDE w:val="0"/>
        <w:autoSpaceDN w:val="0"/>
        <w:adjustRightInd w:val="0"/>
        <w:spacing w:after="0"/>
        <w:ind w:firstLine="715"/>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b/>
          <w:bCs/>
          <w:sz w:val="20"/>
          <w:szCs w:val="20"/>
          <w:lang w:eastAsia="ru-RU"/>
        </w:rPr>
        <w:t xml:space="preserve">Иммуностимуляторы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это лекарственные препараты, которые преимущественно усиливают иммунитет, доводя пониженные показатели до нормальных значений, к этой группе относится так же растительные препараты, адаптогены, пищевые добавки, витамины, неорганические и органические адъюванты. Главным отличием этой группы является воздействие в целом, а не какое-либо звено иммунной системы в отдельности, и выраженной стимулирующее действие на неспецифические факторы защиты. К иммуностимуляторам растительного происхождение, относя иммунал, иммунор, эхинацею, экстракт элеутекокка, экстракты родиолы, прополис.</w:t>
      </w:r>
    </w:p>
    <w:p w:rsidR="00BF562D" w:rsidRPr="00B743C3" w:rsidRDefault="00BF562D" w:rsidP="00BF562D">
      <w:pPr>
        <w:autoSpaceDE w:val="0"/>
        <w:autoSpaceDN w:val="0"/>
        <w:adjustRightInd w:val="0"/>
        <w:spacing w:after="0"/>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b/>
          <w:bCs/>
          <w:sz w:val="20"/>
          <w:szCs w:val="20"/>
          <w:lang w:eastAsia="ru-RU"/>
        </w:rPr>
        <w:t xml:space="preserve">Иммунодепрессанты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это лекарственные препараты, подавляющие иммунный ответ.</w:t>
      </w:r>
    </w:p>
    <w:p w:rsidR="00BF562D" w:rsidRPr="00B743C3" w:rsidRDefault="00BF562D" w:rsidP="00BF562D">
      <w:pPr>
        <w:autoSpaceDE w:val="0"/>
        <w:autoSpaceDN w:val="0"/>
        <w:adjustRightInd w:val="0"/>
        <w:spacing w:after="0"/>
        <w:ind w:firstLine="709"/>
        <w:jc w:val="both"/>
        <w:rPr>
          <w:rFonts w:ascii="Times New Roman" w:eastAsiaTheme="minorEastAsia" w:hAnsi="Times New Roman" w:cs="Times New Roman"/>
          <w:b/>
          <w:bCs/>
          <w:i/>
          <w:iCs/>
          <w:sz w:val="20"/>
          <w:szCs w:val="20"/>
          <w:lang w:eastAsia="ru-RU"/>
        </w:rPr>
      </w:pPr>
      <w:r w:rsidRPr="00B743C3">
        <w:rPr>
          <w:rFonts w:ascii="Times New Roman" w:eastAsiaTheme="minorEastAsia" w:hAnsi="Times New Roman" w:cs="Times New Roman"/>
          <w:b/>
          <w:bCs/>
          <w:i/>
          <w:iCs/>
          <w:sz w:val="20"/>
          <w:szCs w:val="20"/>
          <w:lang w:eastAsia="ru-RU"/>
        </w:rPr>
        <w:t>Пептидные иммуномодуляторы</w:t>
      </w:r>
    </w:p>
    <w:p w:rsidR="00BF562D" w:rsidRPr="00B743C3" w:rsidRDefault="00BF562D" w:rsidP="00BF562D">
      <w:pPr>
        <w:autoSpaceDE w:val="0"/>
        <w:autoSpaceDN w:val="0"/>
        <w:adjustRightInd w:val="0"/>
        <w:spacing w:after="0"/>
        <w:ind w:firstLine="720"/>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Точный механизм действия этих препаратов до сих пор не установлен. Есть данные, что они усиливают выработку </w:t>
      </w:r>
      <w:r w:rsidRPr="00B743C3">
        <w:rPr>
          <w:rFonts w:ascii="Times New Roman" w:eastAsiaTheme="minorEastAsia" w:hAnsi="Times New Roman" w:cs="Times New Roman"/>
          <w:sz w:val="20"/>
          <w:szCs w:val="20"/>
          <w:lang w:val="en-US" w:eastAsia="ru-RU"/>
        </w:rPr>
        <w:t>Thl</w:t>
      </w:r>
      <w:r w:rsidRPr="00B743C3">
        <w:rPr>
          <w:rFonts w:ascii="Times New Roman" w:eastAsiaTheme="minorEastAsia" w:hAnsi="Times New Roman" w:cs="Times New Roman"/>
          <w:sz w:val="20"/>
          <w:szCs w:val="20"/>
          <w:lang w:eastAsia="ru-RU"/>
        </w:rPr>
        <w:t xml:space="preserve">-цитокинов, включая </w:t>
      </w:r>
      <w:r w:rsidRPr="00B743C3">
        <w:rPr>
          <w:rFonts w:ascii="Times New Roman" w:eastAsiaTheme="minorEastAsia" w:hAnsi="Times New Roman" w:cs="Times New Roman"/>
          <w:sz w:val="20"/>
          <w:szCs w:val="20"/>
          <w:lang w:val="en-US" w:eastAsia="ru-RU"/>
        </w:rPr>
        <w:t>IL</w:t>
      </w:r>
      <w:r w:rsidRPr="00B743C3">
        <w:rPr>
          <w:rFonts w:ascii="Times New Roman" w:eastAsiaTheme="minorEastAsia" w:hAnsi="Times New Roman" w:cs="Times New Roman"/>
          <w:sz w:val="20"/>
          <w:szCs w:val="20"/>
          <w:lang w:eastAsia="ru-RU"/>
        </w:rPr>
        <w:t xml:space="preserve">-2 и </w:t>
      </w:r>
      <w:r w:rsidRPr="00B743C3">
        <w:rPr>
          <w:rFonts w:ascii="Times New Roman" w:eastAsiaTheme="minorEastAsia" w:hAnsi="Times New Roman" w:cs="Times New Roman"/>
          <w:sz w:val="20"/>
          <w:szCs w:val="20"/>
          <w:lang w:val="en-US" w:eastAsia="ru-RU"/>
        </w:rPr>
        <w:t>IFNγ</w:t>
      </w:r>
      <w:r w:rsidRPr="00B743C3">
        <w:rPr>
          <w:rFonts w:ascii="Times New Roman" w:eastAsiaTheme="minorEastAsia" w:hAnsi="Times New Roman" w:cs="Times New Roman"/>
          <w:sz w:val="20"/>
          <w:szCs w:val="20"/>
          <w:lang w:eastAsia="ru-RU"/>
        </w:rPr>
        <w:t>. Предполагают, что эти препараты обусловливают некое «дозревание» Т-лимфоцитов в периферическом отделе иммунной системы, однако точных экспериментальных данных, подтверждающих этот феномен, нет. Показано, что эффекты тимусных пептидов не являются строго специфичными для Т-клеток.</w:t>
      </w:r>
    </w:p>
    <w:p w:rsidR="00BF562D" w:rsidRPr="00B743C3" w:rsidRDefault="00BF562D" w:rsidP="00BF562D">
      <w:pPr>
        <w:autoSpaceDE w:val="0"/>
        <w:autoSpaceDN w:val="0"/>
        <w:adjustRightInd w:val="0"/>
        <w:spacing w:after="0"/>
        <w:ind w:firstLine="70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Показания к использованию пептидных препаратов тиму</w:t>
      </w:r>
      <w:r w:rsidR="00EC029D">
        <w:rPr>
          <w:rFonts w:ascii="Times New Roman" w:eastAsiaTheme="minorEastAsia" w:hAnsi="Times New Roman" w:cs="Times New Roman"/>
          <w:sz w:val="20"/>
          <w:szCs w:val="20"/>
          <w:lang w:eastAsia="ru-RU"/>
        </w:rPr>
        <w:t>са и их синтетических аналогов –</w:t>
      </w:r>
      <w:r w:rsidRPr="00B743C3">
        <w:rPr>
          <w:rFonts w:ascii="Times New Roman" w:eastAsiaTheme="minorEastAsia" w:hAnsi="Times New Roman" w:cs="Times New Roman"/>
          <w:sz w:val="20"/>
          <w:szCs w:val="20"/>
          <w:lang w:eastAsia="ru-RU"/>
        </w:rPr>
        <w:t xml:space="preserve"> слабовыраженные иммунодефициты. Наиболее адекватно применение этих препаратов при подавлении выработки собственных пептидных гормонов тимуса, например при старении, действии неблагоприятных факторов среды, включая облучение (т.е. заместительная терапия). Преимущество пептидных препаратов тимуса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их безвредность: осложнения, в том числе аллергические, весьма редки.</w:t>
      </w:r>
    </w:p>
    <w:p w:rsidR="00BF562D" w:rsidRPr="00B743C3" w:rsidRDefault="00BF562D" w:rsidP="00BF562D">
      <w:pPr>
        <w:autoSpaceDE w:val="0"/>
        <w:autoSpaceDN w:val="0"/>
        <w:adjustRightInd w:val="0"/>
        <w:spacing w:after="0"/>
        <w:ind w:firstLine="715"/>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Таким же мягким действием обладает отечественный препарат миелопид, представляющий комплекс пептидов, выделенных из костного мозга.</w:t>
      </w:r>
    </w:p>
    <w:p w:rsidR="00BF562D" w:rsidRPr="00B743C3" w:rsidRDefault="00BF562D" w:rsidP="00BF562D">
      <w:pPr>
        <w:autoSpaceDE w:val="0"/>
        <w:autoSpaceDN w:val="0"/>
        <w:adjustRightInd w:val="0"/>
        <w:spacing w:after="0"/>
        <w:ind w:firstLine="70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К пептидным препаратам относят фактор переноса, первоначально полученный из диализата лейкоцитов человека. Иммунотропное действие препарата имеет черты специфичности в отношении конкретных антигенов, что пока практически не поддается рациональному объяснению. </w:t>
      </w:r>
    </w:p>
    <w:p w:rsidR="00BF562D" w:rsidRPr="00B743C3" w:rsidRDefault="00BF562D" w:rsidP="00BF562D">
      <w:pPr>
        <w:autoSpaceDE w:val="0"/>
        <w:autoSpaceDN w:val="0"/>
        <w:adjustRightInd w:val="0"/>
        <w:spacing w:after="0"/>
        <w:ind w:firstLine="706"/>
        <w:jc w:val="both"/>
        <w:rPr>
          <w:rFonts w:ascii="Times New Roman" w:eastAsiaTheme="minorEastAsia" w:hAnsi="Times New Roman" w:cs="Times New Roman"/>
          <w:b/>
          <w:i/>
          <w:iCs/>
          <w:sz w:val="20"/>
          <w:szCs w:val="20"/>
          <w:lang w:eastAsia="ru-RU"/>
        </w:rPr>
      </w:pPr>
      <w:r w:rsidRPr="00B743C3">
        <w:rPr>
          <w:rFonts w:ascii="Times New Roman" w:eastAsiaTheme="minorEastAsia" w:hAnsi="Times New Roman" w:cs="Times New Roman"/>
          <w:b/>
          <w:i/>
          <w:iCs/>
          <w:sz w:val="20"/>
          <w:szCs w:val="20"/>
          <w:lang w:eastAsia="ru-RU"/>
        </w:rPr>
        <w:t>Иммуномодуляторы бактериальной природы</w:t>
      </w:r>
    </w:p>
    <w:p w:rsidR="00BF562D" w:rsidRPr="00B743C3" w:rsidRDefault="00BF562D" w:rsidP="00BF562D">
      <w:pPr>
        <w:autoSpaceDE w:val="0"/>
        <w:autoSpaceDN w:val="0"/>
        <w:adjustRightInd w:val="0"/>
        <w:spacing w:after="0"/>
        <w:ind w:firstLine="720"/>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На основе бактериальных препаратов были созданы иммуномодуляторы, в частности, продигиозан. Вакцинные препараты на основе </w:t>
      </w:r>
      <w:r w:rsidRPr="00B743C3">
        <w:rPr>
          <w:rFonts w:ascii="Times New Roman" w:eastAsiaTheme="minorEastAsia" w:hAnsi="Times New Roman" w:cs="Times New Roman"/>
          <w:i/>
          <w:iCs/>
          <w:sz w:val="20"/>
          <w:szCs w:val="20"/>
          <w:lang w:val="en-US" w:eastAsia="ru-RU"/>
        </w:rPr>
        <w:t>Micobacterium</w:t>
      </w:r>
      <w:r w:rsidRPr="00B743C3">
        <w:rPr>
          <w:rFonts w:ascii="Times New Roman" w:eastAsiaTheme="minorEastAsia" w:hAnsi="Times New Roman" w:cs="Times New Roman"/>
          <w:i/>
          <w:iCs/>
          <w:sz w:val="20"/>
          <w:szCs w:val="20"/>
          <w:lang w:eastAsia="ru-RU"/>
        </w:rPr>
        <w:t xml:space="preserve"> </w:t>
      </w:r>
      <w:r w:rsidRPr="00B743C3">
        <w:rPr>
          <w:rFonts w:ascii="Times New Roman" w:eastAsiaTheme="minorEastAsia" w:hAnsi="Times New Roman" w:cs="Times New Roman"/>
          <w:i/>
          <w:iCs/>
          <w:sz w:val="20"/>
          <w:szCs w:val="20"/>
          <w:lang w:val="en-US" w:eastAsia="ru-RU"/>
        </w:rPr>
        <w:t>tuberculosis</w:t>
      </w:r>
      <w:r w:rsidRPr="00B743C3">
        <w:rPr>
          <w:rFonts w:ascii="Times New Roman" w:eastAsiaTheme="minorEastAsia" w:hAnsi="Times New Roman" w:cs="Times New Roman"/>
          <w:i/>
          <w:iCs/>
          <w:sz w:val="20"/>
          <w:szCs w:val="20"/>
          <w:lang w:eastAsia="ru-RU"/>
        </w:rPr>
        <w:t xml:space="preserve"> </w:t>
      </w:r>
      <w:r w:rsidRPr="00B743C3">
        <w:rPr>
          <w:rFonts w:ascii="Times New Roman" w:eastAsiaTheme="minorEastAsia" w:hAnsi="Times New Roman" w:cs="Times New Roman"/>
          <w:sz w:val="20"/>
          <w:szCs w:val="20"/>
          <w:lang w:eastAsia="ru-RU"/>
        </w:rPr>
        <w:t xml:space="preserve">и </w:t>
      </w:r>
      <w:r w:rsidRPr="00B743C3">
        <w:rPr>
          <w:rFonts w:ascii="Times New Roman" w:eastAsiaTheme="minorEastAsia" w:hAnsi="Times New Roman" w:cs="Times New Roman"/>
          <w:i/>
          <w:iCs/>
          <w:sz w:val="20"/>
          <w:szCs w:val="20"/>
          <w:lang w:val="en-US" w:eastAsia="ru-RU"/>
        </w:rPr>
        <w:t>Corintbacterium</w:t>
      </w:r>
      <w:r w:rsidRPr="00B743C3">
        <w:rPr>
          <w:rFonts w:ascii="Times New Roman" w:eastAsiaTheme="minorEastAsia" w:hAnsi="Times New Roman" w:cs="Times New Roman"/>
          <w:i/>
          <w:iCs/>
          <w:sz w:val="20"/>
          <w:szCs w:val="20"/>
          <w:lang w:eastAsia="ru-RU"/>
        </w:rPr>
        <w:t xml:space="preserve"> </w:t>
      </w:r>
      <w:r w:rsidRPr="00B743C3">
        <w:rPr>
          <w:rFonts w:ascii="Times New Roman" w:eastAsiaTheme="minorEastAsia" w:hAnsi="Times New Roman" w:cs="Times New Roman"/>
          <w:i/>
          <w:iCs/>
          <w:sz w:val="20"/>
          <w:szCs w:val="20"/>
          <w:lang w:val="en-US" w:eastAsia="ru-RU"/>
        </w:rPr>
        <w:t>parvum</w:t>
      </w:r>
      <w:r w:rsidRPr="00B743C3">
        <w:rPr>
          <w:rFonts w:ascii="Times New Roman" w:eastAsiaTheme="minorEastAsia" w:hAnsi="Times New Roman" w:cs="Times New Roman"/>
          <w:i/>
          <w:iCs/>
          <w:sz w:val="20"/>
          <w:szCs w:val="20"/>
          <w:lang w:eastAsia="ru-RU"/>
        </w:rPr>
        <w:t xml:space="preserve"> </w:t>
      </w:r>
      <w:r w:rsidRPr="00B743C3">
        <w:rPr>
          <w:rFonts w:ascii="Times New Roman" w:eastAsiaTheme="minorEastAsia" w:hAnsi="Times New Roman" w:cs="Times New Roman"/>
          <w:sz w:val="20"/>
          <w:szCs w:val="20"/>
          <w:lang w:eastAsia="ru-RU"/>
        </w:rPr>
        <w:t>апробировали в качестве противоопухолевых средств с иммуномодулирующим действием.</w:t>
      </w:r>
    </w:p>
    <w:p w:rsidR="00BF562D" w:rsidRPr="00B743C3" w:rsidRDefault="00BF562D" w:rsidP="00BF562D">
      <w:pPr>
        <w:autoSpaceDE w:val="0"/>
        <w:autoSpaceDN w:val="0"/>
        <w:adjustRightInd w:val="0"/>
        <w:spacing w:after="0"/>
        <w:ind w:firstLine="70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Характер иммунотропного действия иммуномодуляторов бактериальной природы соответствует естественной роли микроорганизмов в развитии иммунных процессов. Все они содержат РАМР, оказывающие мощное стимулирующее действие на клетки врожд</w:t>
      </w:r>
      <w:r w:rsidR="00EC029D">
        <w:rPr>
          <w:rFonts w:ascii="Times New Roman" w:eastAsiaTheme="minorEastAsia" w:hAnsi="Times New Roman" w:cs="Times New Roman"/>
          <w:sz w:val="20"/>
          <w:szCs w:val="20"/>
          <w:lang w:eastAsia="ru-RU"/>
        </w:rPr>
        <w:t>енного иммунитета, а через них –</w:t>
      </w:r>
      <w:r w:rsidRPr="00B743C3">
        <w:rPr>
          <w:rFonts w:ascii="Times New Roman" w:eastAsiaTheme="minorEastAsia" w:hAnsi="Times New Roman" w:cs="Times New Roman"/>
          <w:sz w:val="20"/>
          <w:szCs w:val="20"/>
          <w:lang w:eastAsia="ru-RU"/>
        </w:rPr>
        <w:t xml:space="preserve"> на адаптивный иммунитет. В то же время для препаратов этой группы свойственны недостатки, обусловленные их многокомпонентностью и нестандартностью.</w:t>
      </w:r>
    </w:p>
    <w:p w:rsidR="00BF562D" w:rsidRPr="00B743C3" w:rsidRDefault="00BF562D" w:rsidP="00BF562D">
      <w:pPr>
        <w:autoSpaceDE w:val="0"/>
        <w:autoSpaceDN w:val="0"/>
        <w:adjustRightInd w:val="0"/>
        <w:spacing w:after="0"/>
        <w:ind w:firstLine="68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К группе иммуномодуляторов микробного происхождения можно отнести препараты на основе нуклеиновых кислот. Обычно эти препараты получают из микроорганизмов и дрожжей. Главное действ</w:t>
      </w:r>
      <w:r w:rsidR="00EC029D">
        <w:rPr>
          <w:rFonts w:ascii="Times New Roman" w:eastAsiaTheme="minorEastAsia" w:hAnsi="Times New Roman" w:cs="Times New Roman"/>
          <w:sz w:val="20"/>
          <w:szCs w:val="20"/>
          <w:lang w:eastAsia="ru-RU"/>
        </w:rPr>
        <w:t>ующее вещество этих препаратов –</w:t>
      </w:r>
      <w:r w:rsidRPr="00B743C3">
        <w:rPr>
          <w:rFonts w:ascii="Times New Roman" w:eastAsiaTheme="minorEastAsia" w:hAnsi="Times New Roman" w:cs="Times New Roman"/>
          <w:sz w:val="20"/>
          <w:szCs w:val="20"/>
          <w:lang w:eastAsia="ru-RU"/>
        </w:rPr>
        <w:t xml:space="preserve"> неметилиров</w:t>
      </w:r>
      <w:r w:rsidR="00EC029D">
        <w:rPr>
          <w:rFonts w:ascii="Times New Roman" w:eastAsiaTheme="minorEastAsia" w:hAnsi="Times New Roman" w:cs="Times New Roman"/>
          <w:sz w:val="20"/>
          <w:szCs w:val="20"/>
          <w:lang w:eastAsia="ru-RU"/>
        </w:rPr>
        <w:t>а</w:t>
      </w:r>
      <w:r w:rsidRPr="00B743C3">
        <w:rPr>
          <w:rFonts w:ascii="Times New Roman" w:eastAsiaTheme="minorEastAsia" w:hAnsi="Times New Roman" w:cs="Times New Roman"/>
          <w:sz w:val="20"/>
          <w:szCs w:val="20"/>
          <w:lang w:eastAsia="ru-RU"/>
        </w:rPr>
        <w:t xml:space="preserve">нные последовательности, свойственные ДНК микроорганизмов, активирующие клетки через рецепторы </w:t>
      </w:r>
      <w:r w:rsidRPr="00B743C3">
        <w:rPr>
          <w:rFonts w:ascii="Times New Roman" w:eastAsiaTheme="minorEastAsia" w:hAnsi="Times New Roman" w:cs="Times New Roman"/>
          <w:sz w:val="20"/>
          <w:szCs w:val="20"/>
          <w:lang w:val="en-US" w:eastAsia="ru-RU"/>
        </w:rPr>
        <w:t>TLR</w:t>
      </w:r>
      <w:r w:rsidRPr="00B743C3">
        <w:rPr>
          <w:rFonts w:ascii="Times New Roman" w:eastAsiaTheme="minorEastAsia" w:hAnsi="Times New Roman" w:cs="Times New Roman"/>
          <w:sz w:val="20"/>
          <w:szCs w:val="20"/>
          <w:lang w:eastAsia="ru-RU"/>
        </w:rPr>
        <w:t>-9. В связи с этим в настоящее время целенаправленно разрабатывают препараты, обогащенные этими последовательностями.</w:t>
      </w:r>
    </w:p>
    <w:p w:rsidR="00BF562D" w:rsidRPr="00B743C3" w:rsidRDefault="00BF562D" w:rsidP="00BF562D">
      <w:pPr>
        <w:autoSpaceDE w:val="0"/>
        <w:autoSpaceDN w:val="0"/>
        <w:adjustRightInd w:val="0"/>
        <w:spacing w:after="0"/>
        <w:ind w:firstLine="709"/>
        <w:jc w:val="both"/>
        <w:rPr>
          <w:rFonts w:ascii="Times New Roman" w:eastAsiaTheme="minorEastAsia" w:hAnsi="Times New Roman" w:cs="Times New Roman"/>
          <w:b/>
          <w:bCs/>
          <w:i/>
          <w:iCs/>
          <w:sz w:val="20"/>
          <w:szCs w:val="20"/>
          <w:lang w:eastAsia="ru-RU"/>
        </w:rPr>
      </w:pPr>
      <w:r w:rsidRPr="00B743C3">
        <w:rPr>
          <w:rFonts w:ascii="Times New Roman" w:eastAsiaTheme="minorEastAsia" w:hAnsi="Times New Roman" w:cs="Times New Roman"/>
          <w:b/>
          <w:bCs/>
          <w:i/>
          <w:iCs/>
          <w:sz w:val="20"/>
          <w:szCs w:val="20"/>
          <w:lang w:eastAsia="ru-RU"/>
        </w:rPr>
        <w:t>Синтетические иммуномодуляторы</w:t>
      </w:r>
    </w:p>
    <w:p w:rsidR="00BF562D" w:rsidRPr="00B743C3" w:rsidRDefault="00BF562D" w:rsidP="00BF562D">
      <w:pPr>
        <w:autoSpaceDE w:val="0"/>
        <w:autoSpaceDN w:val="0"/>
        <w:adjustRightInd w:val="0"/>
        <w:spacing w:after="0"/>
        <w:ind w:firstLine="701"/>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Первые синтетические иммуномодуляторы были разработаны для других целей. Так, декарис (левамизол), представляющий 1,2 (ацетилимино)-3,2 гидрокси-2-(2-тио)-этилтиазолидин, был создан как противоглистный препарат. Однако оказалось, что он обладает иммуностимулирующим действием, причем его мишенью служат преимущественно Т-лимфоциты, функциональную активность (пролиферативный потенциал, секрецию цитокинов) которых он повышает. В связи с этим левамизол использовали для иммунотерапии рака и иммунокоррекции при хронических легочных заболеваниях. Однако в связи с токсичностью препарат перестали применять в качестве иммуномодулятора.</w:t>
      </w:r>
    </w:p>
    <w:p w:rsidR="00BF562D" w:rsidRPr="00B743C3" w:rsidRDefault="00BF562D" w:rsidP="00BF562D">
      <w:pPr>
        <w:autoSpaceDE w:val="0"/>
        <w:autoSpaceDN w:val="0"/>
        <w:adjustRightInd w:val="0"/>
        <w:spacing w:after="0"/>
        <w:ind w:firstLine="68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Препарат полиоксидоний (азоксимера бромид)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сополимер (</w:t>
      </w:r>
      <w:r w:rsidRPr="00B743C3">
        <w:rPr>
          <w:rFonts w:ascii="Times New Roman" w:eastAsiaTheme="minorEastAsia" w:hAnsi="Times New Roman" w:cs="Times New Roman"/>
          <w:sz w:val="20"/>
          <w:szCs w:val="20"/>
          <w:lang w:val="en-US" w:eastAsia="ru-RU"/>
        </w:rPr>
        <w:t>N</w:t>
      </w:r>
      <w:r w:rsidRPr="00B743C3">
        <w:rPr>
          <w:rFonts w:ascii="Times New Roman" w:eastAsiaTheme="minorEastAsia" w:hAnsi="Times New Roman" w:cs="Times New Roman"/>
          <w:sz w:val="20"/>
          <w:szCs w:val="20"/>
          <w:lang w:eastAsia="ru-RU"/>
        </w:rPr>
        <w:t>-окси)-1,4-этиленпиперазина и бромида (</w:t>
      </w:r>
      <w:r w:rsidRPr="00B743C3">
        <w:rPr>
          <w:rFonts w:ascii="Times New Roman" w:eastAsiaTheme="minorEastAsia" w:hAnsi="Times New Roman" w:cs="Times New Roman"/>
          <w:sz w:val="20"/>
          <w:szCs w:val="20"/>
          <w:lang w:val="en-US" w:eastAsia="ru-RU"/>
        </w:rPr>
        <w:t>N</w:t>
      </w:r>
      <w:r w:rsidRPr="00B743C3">
        <w:rPr>
          <w:rFonts w:ascii="Times New Roman" w:eastAsiaTheme="minorEastAsia" w:hAnsi="Times New Roman" w:cs="Times New Roman"/>
          <w:sz w:val="20"/>
          <w:szCs w:val="20"/>
          <w:lang w:eastAsia="ru-RU"/>
        </w:rPr>
        <w:t xml:space="preserve">-карбоксиэтил)-1,4-этиленпиперазиния. Основная мишень препарата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макрофаги и В-лимфоциты. Молекулярные </w:t>
      </w:r>
      <w:r w:rsidRPr="00B743C3">
        <w:rPr>
          <w:rFonts w:ascii="Times New Roman" w:eastAsiaTheme="minorEastAsia" w:hAnsi="Times New Roman" w:cs="Times New Roman"/>
          <w:sz w:val="20"/>
          <w:szCs w:val="20"/>
          <w:lang w:eastAsia="ru-RU"/>
        </w:rPr>
        <w:lastRenderedPageBreak/>
        <w:t>механизмы его действия не раскрыты. Применение препарата показано при вторичных иммунодефицитных состояниях на фоне хронических воспалительных процессов, злокачественных опухолей, цитотоксической терапии (химиотерапия, лучевая терапия), при послеоперационных состояниях, ожоговой и других травмах. В комплексе со средствами базовой терапии его рекомендуют использовать также при лечении аллергических и вирусных заболеваний.</w:t>
      </w:r>
    </w:p>
    <w:p w:rsidR="00BF562D" w:rsidRPr="00B743C3" w:rsidRDefault="00BF562D" w:rsidP="00BF562D">
      <w:pPr>
        <w:autoSpaceDE w:val="0"/>
        <w:autoSpaceDN w:val="0"/>
        <w:adjustRightInd w:val="0"/>
        <w:spacing w:after="0"/>
        <w:ind w:firstLine="845"/>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К специфическим иммунологическим препаратам относятся вакцины, сыворотки (иммуноглобулины).</w:t>
      </w:r>
    </w:p>
    <w:p w:rsidR="00BF562D" w:rsidRPr="00B743C3" w:rsidRDefault="00BF562D" w:rsidP="00BF562D">
      <w:pPr>
        <w:tabs>
          <w:tab w:val="left" w:pos="1464"/>
        </w:tabs>
        <w:autoSpaceDE w:val="0"/>
        <w:autoSpaceDN w:val="0"/>
        <w:adjustRightInd w:val="0"/>
        <w:spacing w:after="0"/>
        <w:ind w:firstLine="709"/>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Вакцины </w:t>
      </w:r>
      <w:r w:rsidR="00EC029D">
        <w:rPr>
          <w:rFonts w:ascii="Times New Roman" w:eastAsiaTheme="minorEastAsia" w:hAnsi="Times New Roman" w:cs="Times New Roman"/>
          <w:sz w:val="20"/>
          <w:szCs w:val="20"/>
          <w:lang w:eastAsia="ru-RU"/>
        </w:rPr>
        <w:t>–</w:t>
      </w:r>
      <w:r w:rsidRPr="00B743C3">
        <w:rPr>
          <w:rFonts w:ascii="Times New Roman" w:eastAsiaTheme="minorEastAsia" w:hAnsi="Times New Roman" w:cs="Times New Roman"/>
          <w:sz w:val="20"/>
          <w:szCs w:val="20"/>
          <w:lang w:eastAsia="ru-RU"/>
        </w:rPr>
        <w:t xml:space="preserve"> препараты, служащи</w:t>
      </w:r>
      <w:r w:rsidR="00EC029D">
        <w:rPr>
          <w:rFonts w:ascii="Times New Roman" w:eastAsiaTheme="minorEastAsia" w:hAnsi="Times New Roman" w:cs="Times New Roman"/>
          <w:sz w:val="20"/>
          <w:szCs w:val="20"/>
          <w:lang w:eastAsia="ru-RU"/>
        </w:rPr>
        <w:t>е для создания активного иммуни</w:t>
      </w:r>
      <w:r w:rsidRPr="00B743C3">
        <w:rPr>
          <w:rFonts w:ascii="Times New Roman" w:eastAsiaTheme="minorEastAsia" w:hAnsi="Times New Roman" w:cs="Times New Roman"/>
          <w:sz w:val="20"/>
          <w:szCs w:val="20"/>
          <w:lang w:eastAsia="ru-RU"/>
        </w:rPr>
        <w:t>тета, содержат специфические антигены в виде микроорганизмов или очищен</w:t>
      </w:r>
      <w:r w:rsidRPr="00B743C3">
        <w:rPr>
          <w:rFonts w:ascii="Times New Roman" w:eastAsiaTheme="minorEastAsia" w:hAnsi="Times New Roman" w:cs="Times New Roman"/>
          <w:sz w:val="20"/>
          <w:szCs w:val="20"/>
          <w:lang w:eastAsia="ru-RU"/>
        </w:rPr>
        <w:softHyphen/>
        <w:t>ных антигенных препаратов. Вакцины классифицируют на живые, убитые, хи</w:t>
      </w:r>
      <w:r w:rsidRPr="00B743C3">
        <w:rPr>
          <w:rFonts w:ascii="Times New Roman" w:eastAsiaTheme="minorEastAsia" w:hAnsi="Times New Roman" w:cs="Times New Roman"/>
          <w:sz w:val="20"/>
          <w:szCs w:val="20"/>
          <w:lang w:eastAsia="ru-RU"/>
        </w:rPr>
        <w:softHyphen/>
        <w:t>мические и анатоксины в зависимости от состояния входящих в них антигенов. Вакцины, предназначенные для иммунизации против одной или нескольких инфекций, получили название моно- или поливакцины соответственно. Ассо</w:t>
      </w:r>
      <w:r w:rsidRPr="00B743C3">
        <w:rPr>
          <w:rFonts w:ascii="Times New Roman" w:eastAsiaTheme="minorEastAsia" w:hAnsi="Times New Roman" w:cs="Times New Roman"/>
          <w:sz w:val="20"/>
          <w:szCs w:val="20"/>
          <w:lang w:eastAsia="ru-RU"/>
        </w:rPr>
        <w:softHyphen/>
        <w:t>циированные вакцины содержат смесь антиген</w:t>
      </w:r>
      <w:r w:rsidR="00EC029D">
        <w:rPr>
          <w:rFonts w:ascii="Times New Roman" w:eastAsiaTheme="minorEastAsia" w:hAnsi="Times New Roman" w:cs="Times New Roman"/>
          <w:sz w:val="20"/>
          <w:szCs w:val="20"/>
          <w:lang w:eastAsia="ru-RU"/>
        </w:rPr>
        <w:t>ов различных бактерий и анаток</w:t>
      </w:r>
      <w:r w:rsidRPr="00B743C3">
        <w:rPr>
          <w:rFonts w:ascii="Times New Roman" w:eastAsiaTheme="minorEastAsia" w:hAnsi="Times New Roman" w:cs="Times New Roman"/>
          <w:sz w:val="20"/>
          <w:szCs w:val="20"/>
          <w:lang w:eastAsia="ru-RU"/>
        </w:rPr>
        <w:t>синов (АКДС).</w:t>
      </w:r>
    </w:p>
    <w:p w:rsidR="00BF562D" w:rsidRPr="00B743C3" w:rsidRDefault="00BF562D" w:rsidP="00BF562D">
      <w:pPr>
        <w:spacing w:after="0"/>
        <w:ind w:firstLine="709"/>
        <w:jc w:val="both"/>
        <w:rPr>
          <w:rFonts w:ascii="Times New Roman" w:hAnsi="Times New Roman" w:cs="Times New Roman"/>
          <w:sz w:val="20"/>
          <w:szCs w:val="20"/>
        </w:rPr>
      </w:pPr>
      <w:r w:rsidRPr="00B743C3">
        <w:rPr>
          <w:rFonts w:ascii="Times New Roman" w:hAnsi="Times New Roman" w:cs="Times New Roman"/>
          <w:sz w:val="20"/>
          <w:szCs w:val="20"/>
        </w:rPr>
        <w:t xml:space="preserve"> Лечебно-профилактические сыв</w:t>
      </w:r>
      <w:r w:rsidR="00EC029D">
        <w:rPr>
          <w:rFonts w:ascii="Times New Roman" w:hAnsi="Times New Roman" w:cs="Times New Roman"/>
          <w:sz w:val="20"/>
          <w:szCs w:val="20"/>
        </w:rPr>
        <w:t>оротки, иммуноглобулины – препа</w:t>
      </w:r>
      <w:r w:rsidRPr="00B743C3">
        <w:rPr>
          <w:rFonts w:ascii="Times New Roman" w:hAnsi="Times New Roman" w:cs="Times New Roman"/>
          <w:sz w:val="20"/>
          <w:szCs w:val="20"/>
        </w:rPr>
        <w:t xml:space="preserve">раты, служащие для создания пассивного иммунитета, содержат специфические антитела. Иммуноглобулины </w:t>
      </w:r>
      <w:r w:rsidR="00EC029D">
        <w:rPr>
          <w:rFonts w:ascii="Times New Roman" w:hAnsi="Times New Roman" w:cs="Times New Roman"/>
          <w:sz w:val="20"/>
          <w:szCs w:val="20"/>
        </w:rPr>
        <w:t>–</w:t>
      </w:r>
      <w:r w:rsidRPr="00B743C3">
        <w:rPr>
          <w:rFonts w:ascii="Times New Roman" w:hAnsi="Times New Roman" w:cs="Times New Roman"/>
          <w:sz w:val="20"/>
          <w:szCs w:val="20"/>
        </w:rPr>
        <w:t xml:space="preserve"> максимально очищенные препараты (специфи</w:t>
      </w:r>
      <w:r w:rsidRPr="00B743C3">
        <w:rPr>
          <w:rFonts w:ascii="Times New Roman" w:hAnsi="Times New Roman" w:cs="Times New Roman"/>
          <w:sz w:val="20"/>
          <w:szCs w:val="20"/>
        </w:rPr>
        <w:softHyphen/>
        <w:t>ческие антитела), получают из сывороток. Сыворотки получают из крови людей-доноров или животных (лошадей), иммунизированных соответствующими вакцинными препаратами. Различают сыворотки (иммуноглобулины) антитоксические, антибактериальные, антивирусные.</w:t>
      </w:r>
    </w:p>
    <w:p w:rsidR="00BF562D" w:rsidRPr="00B743C3" w:rsidRDefault="00BF562D" w:rsidP="00BF562D">
      <w:pPr>
        <w:autoSpaceDE w:val="0"/>
        <w:autoSpaceDN w:val="0"/>
        <w:adjustRightInd w:val="0"/>
        <w:spacing w:after="0"/>
        <w:ind w:firstLine="709"/>
        <w:jc w:val="both"/>
        <w:rPr>
          <w:rFonts w:ascii="Times New Roman" w:eastAsiaTheme="minorEastAsia" w:hAnsi="Times New Roman" w:cs="Times New Roman"/>
          <w:b/>
          <w:bCs/>
          <w:i/>
          <w:iCs/>
          <w:sz w:val="20"/>
          <w:szCs w:val="20"/>
          <w:lang w:eastAsia="ru-RU"/>
        </w:rPr>
      </w:pPr>
      <w:r w:rsidRPr="00B743C3">
        <w:rPr>
          <w:rFonts w:ascii="Times New Roman" w:eastAsiaTheme="minorEastAsia" w:hAnsi="Times New Roman" w:cs="Times New Roman"/>
          <w:b/>
          <w:bCs/>
          <w:i/>
          <w:iCs/>
          <w:sz w:val="20"/>
          <w:szCs w:val="20"/>
          <w:lang w:eastAsia="ru-RU"/>
        </w:rPr>
        <w:t>Препараты иммуноглобулинов</w:t>
      </w:r>
    </w:p>
    <w:p w:rsidR="00BF562D" w:rsidRPr="00B743C3" w:rsidRDefault="00BF562D" w:rsidP="00BF562D">
      <w:pPr>
        <w:autoSpaceDE w:val="0"/>
        <w:autoSpaceDN w:val="0"/>
        <w:adjustRightInd w:val="0"/>
        <w:spacing w:after="0"/>
        <w:ind w:firstLine="710"/>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Препараты иммуноглобулинов содержат естественные антитела к различным патогенам. В связи с этим их с успехом применяют для повышения резистентности к разнообразным инфекционным заболеваниям, особенно у лиц с иммунодефицитами. При использовании этих препаратов проявляется также регуляторная активность иммуноглобулинов, которую, однако, трудно учесть и однозначно предсказать. Когда требуется прицельное повышение устойчивости к конкретным инфекционным агентам, используют препараты иммуноглобулинов, обогащенные соответствующими антителами.</w:t>
      </w:r>
    </w:p>
    <w:p w:rsidR="00BF562D" w:rsidRPr="00B743C3" w:rsidRDefault="00BF562D" w:rsidP="00BF562D">
      <w:pPr>
        <w:autoSpaceDE w:val="0"/>
        <w:autoSpaceDN w:val="0"/>
        <w:adjustRightInd w:val="0"/>
        <w:spacing w:after="0"/>
        <w:ind w:firstLine="691"/>
        <w:jc w:val="both"/>
        <w:rPr>
          <w:rFonts w:ascii="Times New Roman" w:eastAsiaTheme="minorEastAsia" w:hAnsi="Times New Roman" w:cs="Times New Roman"/>
          <w:b/>
          <w:bCs/>
          <w:i/>
          <w:iCs/>
          <w:sz w:val="20"/>
          <w:szCs w:val="20"/>
          <w:lang w:eastAsia="ru-RU"/>
        </w:rPr>
      </w:pPr>
      <w:r w:rsidRPr="00B743C3">
        <w:rPr>
          <w:rFonts w:ascii="Times New Roman" w:eastAsiaTheme="minorEastAsia" w:hAnsi="Times New Roman" w:cs="Times New Roman"/>
          <w:b/>
          <w:bCs/>
          <w:i/>
          <w:iCs/>
          <w:sz w:val="20"/>
          <w:szCs w:val="20"/>
          <w:lang w:eastAsia="ru-RU"/>
        </w:rPr>
        <w:t>Лечебные вакцины</w:t>
      </w:r>
    </w:p>
    <w:p w:rsidR="00BF562D" w:rsidRPr="00B743C3" w:rsidRDefault="00BF562D" w:rsidP="00BF562D">
      <w:pPr>
        <w:autoSpaceDE w:val="0"/>
        <w:autoSpaceDN w:val="0"/>
        <w:adjustRightInd w:val="0"/>
        <w:spacing w:after="0"/>
        <w:ind w:firstLine="696"/>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Существует лечебные вакцины для терапии хронических инфекционных болезней (бруцеллез, стафилококковая инфекция). Лечебные вакцины, предназначенные для терапии злокачественных опухолей, аутоиммунных заболеваний и аллергии, находятся в процессе разработки.</w:t>
      </w:r>
    </w:p>
    <w:p w:rsidR="00BF562D" w:rsidRPr="00B743C3" w:rsidRDefault="00BF562D" w:rsidP="00BF562D">
      <w:pPr>
        <w:autoSpaceDE w:val="0"/>
        <w:autoSpaceDN w:val="0"/>
        <w:adjustRightInd w:val="0"/>
        <w:spacing w:after="0"/>
        <w:ind w:firstLine="701"/>
        <w:jc w:val="both"/>
        <w:rPr>
          <w:rFonts w:ascii="Times New Roman" w:eastAsiaTheme="minorEastAsia" w:hAnsi="Times New Roman" w:cs="Times New Roman"/>
          <w:sz w:val="20"/>
          <w:szCs w:val="20"/>
          <w:lang w:eastAsia="ru-RU"/>
        </w:rPr>
      </w:pPr>
      <w:r w:rsidRPr="00B743C3">
        <w:rPr>
          <w:rFonts w:ascii="Times New Roman" w:eastAsiaTheme="minorEastAsia" w:hAnsi="Times New Roman" w:cs="Times New Roman"/>
          <w:sz w:val="20"/>
          <w:szCs w:val="20"/>
          <w:lang w:eastAsia="ru-RU"/>
        </w:rPr>
        <w:t xml:space="preserve">Основой для создания таких вакцин практически всегда служат дендритные клетки. Существует 2 подхода для выделения и размножения </w:t>
      </w:r>
      <w:r w:rsidRPr="00B743C3">
        <w:rPr>
          <w:rFonts w:ascii="Times New Roman" w:eastAsiaTheme="minorEastAsia" w:hAnsi="Times New Roman" w:cs="Times New Roman"/>
          <w:i/>
          <w:iCs/>
          <w:sz w:val="20"/>
          <w:szCs w:val="20"/>
          <w:lang w:val="en-US" w:eastAsia="ru-RU"/>
        </w:rPr>
        <w:t>in</w:t>
      </w:r>
      <w:r w:rsidRPr="00B743C3">
        <w:rPr>
          <w:rFonts w:ascii="Times New Roman" w:eastAsiaTheme="minorEastAsia" w:hAnsi="Times New Roman" w:cs="Times New Roman"/>
          <w:i/>
          <w:iCs/>
          <w:sz w:val="20"/>
          <w:szCs w:val="20"/>
          <w:lang w:eastAsia="ru-RU"/>
        </w:rPr>
        <w:t xml:space="preserve"> </w:t>
      </w:r>
      <w:r w:rsidRPr="00B743C3">
        <w:rPr>
          <w:rFonts w:ascii="Times New Roman" w:eastAsiaTheme="minorEastAsia" w:hAnsi="Times New Roman" w:cs="Times New Roman"/>
          <w:i/>
          <w:iCs/>
          <w:sz w:val="20"/>
          <w:szCs w:val="20"/>
          <w:lang w:val="en-US" w:eastAsia="ru-RU"/>
        </w:rPr>
        <w:t>virto</w:t>
      </w:r>
      <w:r w:rsidRPr="00B743C3">
        <w:rPr>
          <w:rFonts w:ascii="Times New Roman" w:eastAsiaTheme="minorEastAsia" w:hAnsi="Times New Roman" w:cs="Times New Roman"/>
          <w:i/>
          <w:iCs/>
          <w:sz w:val="20"/>
          <w:szCs w:val="20"/>
          <w:lang w:eastAsia="ru-RU"/>
        </w:rPr>
        <w:t xml:space="preserve"> </w:t>
      </w:r>
      <w:r w:rsidR="00EC029D">
        <w:rPr>
          <w:rFonts w:ascii="Times New Roman" w:eastAsiaTheme="minorEastAsia" w:hAnsi="Times New Roman" w:cs="Times New Roman"/>
          <w:sz w:val="20"/>
          <w:szCs w:val="20"/>
          <w:lang w:eastAsia="ru-RU"/>
        </w:rPr>
        <w:t>дендритных клеток –</w:t>
      </w:r>
      <w:r w:rsidRPr="00B743C3">
        <w:rPr>
          <w:rFonts w:ascii="Times New Roman" w:eastAsiaTheme="minorEastAsia" w:hAnsi="Times New Roman" w:cs="Times New Roman"/>
          <w:sz w:val="20"/>
          <w:szCs w:val="20"/>
          <w:lang w:eastAsia="ru-RU"/>
        </w:rPr>
        <w:t xml:space="preserve"> их дифференцировка из стволовых клеток или из моноцитов. Последний подход предпочтительнее в связи с больше</w:t>
      </w:r>
      <w:r w:rsidR="00EC029D">
        <w:rPr>
          <w:rFonts w:ascii="Times New Roman" w:eastAsiaTheme="minorEastAsia" w:hAnsi="Times New Roman" w:cs="Times New Roman"/>
          <w:sz w:val="20"/>
          <w:szCs w:val="20"/>
          <w:lang w:eastAsia="ru-RU"/>
        </w:rPr>
        <w:t>й доступностью исходных клеток –</w:t>
      </w:r>
      <w:r w:rsidRPr="00B743C3">
        <w:rPr>
          <w:rFonts w:ascii="Times New Roman" w:eastAsiaTheme="minorEastAsia" w:hAnsi="Times New Roman" w:cs="Times New Roman"/>
          <w:sz w:val="20"/>
          <w:szCs w:val="20"/>
          <w:lang w:eastAsia="ru-RU"/>
        </w:rPr>
        <w:t xml:space="preserve"> моноцитов. Основой онковакцин должны служить зрелые миелоидные дендритные клетки (</w:t>
      </w:r>
      <w:r w:rsidRPr="00B743C3">
        <w:rPr>
          <w:rFonts w:ascii="Times New Roman" w:eastAsiaTheme="minorEastAsia" w:hAnsi="Times New Roman" w:cs="Times New Roman"/>
          <w:sz w:val="20"/>
          <w:szCs w:val="20"/>
          <w:lang w:val="en-US" w:eastAsia="ru-RU"/>
        </w:rPr>
        <w:t>DC</w:t>
      </w:r>
      <w:r w:rsidRPr="00B743C3">
        <w:rPr>
          <w:rFonts w:ascii="Times New Roman" w:eastAsiaTheme="minorEastAsia" w:hAnsi="Times New Roman" w:cs="Times New Roman"/>
          <w:sz w:val="20"/>
          <w:szCs w:val="20"/>
          <w:lang w:eastAsia="ru-RU"/>
        </w:rPr>
        <w:t xml:space="preserve">1), желательно стимулированные </w:t>
      </w:r>
      <w:r w:rsidRPr="00B743C3">
        <w:rPr>
          <w:rFonts w:ascii="Times New Roman" w:eastAsiaTheme="minorEastAsia" w:hAnsi="Times New Roman" w:cs="Times New Roman"/>
          <w:sz w:val="20"/>
          <w:szCs w:val="20"/>
          <w:lang w:val="en-US" w:eastAsia="ru-RU"/>
        </w:rPr>
        <w:t>IL</w:t>
      </w:r>
      <w:r w:rsidRPr="00B743C3">
        <w:rPr>
          <w:rFonts w:ascii="Times New Roman" w:eastAsiaTheme="minorEastAsia" w:hAnsi="Times New Roman" w:cs="Times New Roman"/>
          <w:sz w:val="20"/>
          <w:szCs w:val="20"/>
          <w:lang w:eastAsia="ru-RU"/>
        </w:rPr>
        <w:t xml:space="preserve">-12 и/или </w:t>
      </w:r>
      <w:r w:rsidRPr="00B743C3">
        <w:rPr>
          <w:rFonts w:ascii="Times New Roman" w:eastAsiaTheme="minorEastAsia" w:hAnsi="Times New Roman" w:cs="Times New Roman"/>
          <w:sz w:val="20"/>
          <w:szCs w:val="20"/>
          <w:lang w:val="en-US" w:eastAsia="ru-RU"/>
        </w:rPr>
        <w:t>IFNγ</w:t>
      </w:r>
      <w:r w:rsidRPr="00B743C3">
        <w:rPr>
          <w:rFonts w:ascii="Times New Roman" w:eastAsiaTheme="minorEastAsia" w:hAnsi="Times New Roman" w:cs="Times New Roman"/>
          <w:sz w:val="20"/>
          <w:szCs w:val="20"/>
          <w:lang w:eastAsia="ru-RU"/>
        </w:rPr>
        <w:t>. Для получения аллерговакцин и вакцин для подавления аутоиммунных процессов необходимо использовать плазмоцитоидные (</w:t>
      </w:r>
      <w:r w:rsidRPr="00B743C3">
        <w:rPr>
          <w:rFonts w:ascii="Times New Roman" w:eastAsiaTheme="minorEastAsia" w:hAnsi="Times New Roman" w:cs="Times New Roman"/>
          <w:sz w:val="20"/>
          <w:szCs w:val="20"/>
          <w:lang w:val="en-US" w:eastAsia="ru-RU"/>
        </w:rPr>
        <w:t>DC</w:t>
      </w:r>
      <w:r w:rsidRPr="00B743C3">
        <w:rPr>
          <w:rFonts w:ascii="Times New Roman" w:eastAsiaTheme="minorEastAsia" w:hAnsi="Times New Roman" w:cs="Times New Roman"/>
          <w:sz w:val="20"/>
          <w:szCs w:val="20"/>
          <w:lang w:eastAsia="ru-RU"/>
        </w:rPr>
        <w:t xml:space="preserve">2) или незрелые миелоидные дендритные клетки, дополнительно обработанные </w:t>
      </w:r>
      <w:r w:rsidRPr="00B743C3">
        <w:rPr>
          <w:rFonts w:ascii="Times New Roman" w:eastAsiaTheme="minorEastAsia" w:hAnsi="Times New Roman" w:cs="Times New Roman"/>
          <w:sz w:val="20"/>
          <w:szCs w:val="20"/>
          <w:lang w:val="en-US" w:eastAsia="ru-RU"/>
        </w:rPr>
        <w:t>IL</w:t>
      </w:r>
      <w:r w:rsidRPr="00B743C3">
        <w:rPr>
          <w:rFonts w:ascii="Times New Roman" w:eastAsiaTheme="minorEastAsia" w:hAnsi="Times New Roman" w:cs="Times New Roman"/>
          <w:sz w:val="20"/>
          <w:szCs w:val="20"/>
          <w:lang w:eastAsia="ru-RU"/>
        </w:rPr>
        <w:t>-10.</w:t>
      </w:r>
    </w:p>
    <w:p w:rsidR="00BF562D" w:rsidRPr="00B743C3" w:rsidRDefault="00BF562D" w:rsidP="00BF562D">
      <w:pPr>
        <w:autoSpaceDE w:val="0"/>
        <w:autoSpaceDN w:val="0"/>
        <w:adjustRightInd w:val="0"/>
        <w:spacing w:after="0"/>
        <w:ind w:firstLine="701"/>
        <w:jc w:val="both"/>
        <w:rPr>
          <w:rFonts w:ascii="Times New Roman" w:eastAsiaTheme="minorEastAsia" w:hAnsi="Times New Roman" w:cs="Times New Roman"/>
          <w:sz w:val="20"/>
          <w:szCs w:val="20"/>
          <w:lang w:eastAsia="ru-RU"/>
        </w:rPr>
      </w:pPr>
    </w:p>
    <w:p w:rsidR="00BF562D" w:rsidRPr="00B743C3" w:rsidRDefault="00BF562D" w:rsidP="00EC029D">
      <w:pPr>
        <w:spacing w:after="0"/>
        <w:ind w:firstLine="701"/>
        <w:rPr>
          <w:rFonts w:ascii="Times New Roman" w:hAnsi="Times New Roman" w:cs="Times New Roman"/>
          <w:b/>
          <w:sz w:val="20"/>
          <w:szCs w:val="20"/>
        </w:rPr>
      </w:pPr>
      <w:r w:rsidRPr="00B743C3">
        <w:rPr>
          <w:rFonts w:ascii="Times New Roman" w:hAnsi="Times New Roman" w:cs="Times New Roman"/>
          <w:b/>
          <w:sz w:val="20"/>
          <w:szCs w:val="20"/>
        </w:rPr>
        <w:t>ВОПРОСЫ ДЛЯ ПОДГОТОВКИ.</w:t>
      </w:r>
    </w:p>
    <w:p w:rsidR="00BF562D" w:rsidRPr="00B743C3"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sz w:val="20"/>
          <w:szCs w:val="20"/>
        </w:rPr>
        <w:t>1. Вакцины. Виды вакцин. Получение, показания к применению. Воздействие на иммунный статус организма. Воспроизведение активного иммунитета.</w:t>
      </w:r>
    </w:p>
    <w:p w:rsidR="00BF562D" w:rsidRPr="00B743C3"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sz w:val="20"/>
          <w:szCs w:val="20"/>
        </w:rPr>
        <w:t>2. Специфические сыворотки и иммуноглобулины. Получение, показания к применению. Воздействие на иммунный статус организма. Воспроизведение пассивного иммунитета.</w:t>
      </w:r>
    </w:p>
    <w:p w:rsidR="00BF562D" w:rsidRPr="00B743C3"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sz w:val="20"/>
          <w:szCs w:val="20"/>
        </w:rPr>
        <w:t xml:space="preserve">3. Иммуномодуляторы. Определение понятия. Воздействие на иммунный статус организма. Иммунодепрессанты и иммуностимуляторы. </w:t>
      </w:r>
    </w:p>
    <w:p w:rsidR="00BF562D" w:rsidRPr="00B743C3" w:rsidRDefault="009C52B7" w:rsidP="00BF562D">
      <w:pPr>
        <w:spacing w:after="0"/>
        <w:jc w:val="both"/>
        <w:rPr>
          <w:rFonts w:ascii="Times New Roman" w:hAnsi="Times New Roman" w:cs="Times New Roman"/>
          <w:sz w:val="20"/>
          <w:szCs w:val="20"/>
        </w:rPr>
      </w:pPr>
      <w:r>
        <w:rPr>
          <w:rFonts w:ascii="Times New Roman" w:hAnsi="Times New Roman" w:cs="Times New Roman"/>
          <w:sz w:val="20"/>
          <w:szCs w:val="20"/>
        </w:rPr>
        <w:t>4. Рубежный контроль по модулю</w:t>
      </w:r>
      <w:r w:rsidR="00BF562D" w:rsidRPr="00B743C3">
        <w:rPr>
          <w:rFonts w:ascii="Times New Roman" w:hAnsi="Times New Roman" w:cs="Times New Roman"/>
          <w:sz w:val="20"/>
          <w:szCs w:val="20"/>
        </w:rPr>
        <w:t xml:space="preserve"> </w:t>
      </w:r>
      <w:r>
        <w:rPr>
          <w:rFonts w:ascii="Times New Roman" w:hAnsi="Times New Roman" w:cs="Times New Roman"/>
          <w:sz w:val="20"/>
          <w:szCs w:val="20"/>
        </w:rPr>
        <w:t>(т</w:t>
      </w:r>
      <w:r w:rsidR="00917FEC">
        <w:rPr>
          <w:rFonts w:ascii="Times New Roman" w:hAnsi="Times New Roman" w:cs="Times New Roman"/>
          <w:sz w:val="20"/>
          <w:szCs w:val="20"/>
        </w:rPr>
        <w:t>естирование</w:t>
      </w:r>
      <w:r>
        <w:rPr>
          <w:rFonts w:ascii="Times New Roman" w:hAnsi="Times New Roman" w:cs="Times New Roman"/>
          <w:sz w:val="20"/>
          <w:szCs w:val="20"/>
        </w:rPr>
        <w:t>)</w:t>
      </w:r>
      <w:r w:rsidR="00BF562D" w:rsidRPr="00B743C3">
        <w:rPr>
          <w:rFonts w:ascii="Times New Roman" w:hAnsi="Times New Roman" w:cs="Times New Roman"/>
          <w:sz w:val="20"/>
          <w:szCs w:val="20"/>
        </w:rPr>
        <w:t>.</w:t>
      </w:r>
    </w:p>
    <w:p w:rsidR="00BF562D" w:rsidRPr="00B743C3" w:rsidRDefault="00BF562D" w:rsidP="00BF562D">
      <w:pPr>
        <w:spacing w:after="0"/>
        <w:jc w:val="both"/>
        <w:rPr>
          <w:rFonts w:ascii="Times New Roman" w:hAnsi="Times New Roman" w:cs="Times New Roman"/>
          <w:sz w:val="20"/>
          <w:szCs w:val="20"/>
        </w:rPr>
      </w:pPr>
    </w:p>
    <w:p w:rsidR="00BF562D" w:rsidRPr="00B743C3" w:rsidRDefault="00BF562D" w:rsidP="00EC029D">
      <w:pPr>
        <w:spacing w:after="0"/>
        <w:jc w:val="center"/>
        <w:rPr>
          <w:rFonts w:ascii="Times New Roman" w:hAnsi="Times New Roman" w:cs="Times New Roman"/>
          <w:b/>
          <w:sz w:val="20"/>
          <w:szCs w:val="20"/>
        </w:rPr>
      </w:pPr>
      <w:r w:rsidRPr="00B743C3">
        <w:rPr>
          <w:rFonts w:ascii="Times New Roman" w:hAnsi="Times New Roman" w:cs="Times New Roman"/>
          <w:b/>
          <w:sz w:val="20"/>
          <w:szCs w:val="20"/>
        </w:rPr>
        <w:t>САМОСТОЯТЕЛЬНАЯ РАБОТА СТУДЕНТОВ</w:t>
      </w:r>
    </w:p>
    <w:p w:rsidR="00BF562D" w:rsidRDefault="00BF562D" w:rsidP="00EC029D">
      <w:pPr>
        <w:spacing w:after="0"/>
        <w:jc w:val="center"/>
        <w:rPr>
          <w:rFonts w:ascii="Times New Roman" w:hAnsi="Times New Roman" w:cs="Times New Roman"/>
          <w:b/>
          <w:sz w:val="20"/>
          <w:szCs w:val="20"/>
        </w:rPr>
      </w:pPr>
      <w:r w:rsidRPr="00B743C3">
        <w:rPr>
          <w:rFonts w:ascii="Times New Roman" w:hAnsi="Times New Roman" w:cs="Times New Roman"/>
          <w:b/>
          <w:sz w:val="20"/>
          <w:szCs w:val="20"/>
        </w:rPr>
        <w:t>Работа№1.</w:t>
      </w:r>
    </w:p>
    <w:p w:rsidR="00BF562D" w:rsidRPr="00EC029D" w:rsidRDefault="00BF562D" w:rsidP="0086412B">
      <w:pPr>
        <w:spacing w:after="0"/>
        <w:jc w:val="both"/>
        <w:rPr>
          <w:rFonts w:ascii="Times New Roman" w:hAnsi="Times New Roman" w:cs="Times New Roman"/>
          <w:b/>
          <w:sz w:val="20"/>
          <w:szCs w:val="20"/>
        </w:rPr>
      </w:pPr>
      <w:r w:rsidRPr="00B743C3">
        <w:rPr>
          <w:rFonts w:ascii="Times New Roman" w:hAnsi="Times New Roman" w:cs="Times New Roman"/>
          <w:b/>
          <w:sz w:val="20"/>
          <w:szCs w:val="20"/>
        </w:rPr>
        <w:t xml:space="preserve">Цель: </w:t>
      </w:r>
      <w:r w:rsidR="00EC029D">
        <w:rPr>
          <w:rFonts w:ascii="Times New Roman" w:hAnsi="Times New Roman" w:cs="Times New Roman"/>
          <w:b/>
          <w:sz w:val="20"/>
          <w:szCs w:val="20"/>
        </w:rPr>
        <w:tab/>
      </w:r>
      <w:r w:rsidRPr="00B743C3">
        <w:rPr>
          <w:rFonts w:ascii="Times New Roman" w:hAnsi="Times New Roman" w:cs="Times New Roman"/>
          <w:sz w:val="20"/>
          <w:szCs w:val="20"/>
        </w:rPr>
        <w:t>1. Изучить вакцинные препараты, используемые для лечения и профилактики инфекционных заболеваний.</w:t>
      </w:r>
    </w:p>
    <w:p w:rsidR="00BF562D" w:rsidRPr="00B743C3" w:rsidRDefault="00BF562D" w:rsidP="0086412B">
      <w:pPr>
        <w:spacing w:after="0"/>
        <w:ind w:left="708"/>
        <w:jc w:val="both"/>
        <w:rPr>
          <w:rFonts w:ascii="Times New Roman" w:hAnsi="Times New Roman" w:cs="Times New Roman"/>
          <w:sz w:val="20"/>
          <w:szCs w:val="20"/>
        </w:rPr>
      </w:pPr>
      <w:r w:rsidRPr="00B743C3">
        <w:rPr>
          <w:rFonts w:ascii="Times New Roman" w:hAnsi="Times New Roman" w:cs="Times New Roman"/>
          <w:sz w:val="20"/>
          <w:szCs w:val="20"/>
        </w:rPr>
        <w:t>2. Дифференцировать и обосновать отличия показаний для применения вакцин с лечебной и профилактической целью.</w:t>
      </w:r>
    </w:p>
    <w:p w:rsidR="0086412B" w:rsidRDefault="0086412B" w:rsidP="0086412B">
      <w:pPr>
        <w:spacing w:after="0"/>
        <w:ind w:firstLine="708"/>
        <w:jc w:val="both"/>
        <w:rPr>
          <w:rFonts w:ascii="Times New Roman" w:hAnsi="Times New Roman" w:cs="Times New Roman"/>
          <w:b/>
          <w:sz w:val="20"/>
          <w:szCs w:val="20"/>
        </w:rPr>
      </w:pPr>
    </w:p>
    <w:p w:rsidR="00BF562D" w:rsidRPr="00B743C3" w:rsidRDefault="00BF562D" w:rsidP="0086412B">
      <w:pPr>
        <w:spacing w:after="0"/>
        <w:ind w:firstLine="708"/>
        <w:jc w:val="both"/>
        <w:rPr>
          <w:rFonts w:ascii="Times New Roman" w:hAnsi="Times New Roman" w:cs="Times New Roman"/>
          <w:sz w:val="20"/>
          <w:szCs w:val="20"/>
        </w:rPr>
      </w:pPr>
      <w:r w:rsidRPr="00B743C3">
        <w:rPr>
          <w:rFonts w:ascii="Times New Roman" w:hAnsi="Times New Roman" w:cs="Times New Roman"/>
          <w:b/>
          <w:sz w:val="20"/>
          <w:szCs w:val="20"/>
        </w:rPr>
        <w:t xml:space="preserve">Методика: </w:t>
      </w:r>
      <w:r w:rsidRPr="00B743C3">
        <w:rPr>
          <w:rFonts w:ascii="Times New Roman" w:hAnsi="Times New Roman" w:cs="Times New Roman"/>
          <w:sz w:val="20"/>
          <w:szCs w:val="20"/>
        </w:rPr>
        <w:t>Рассмотреть препараты. Заполнить соответствующий протокол.</w:t>
      </w:r>
    </w:p>
    <w:p w:rsidR="00BF562D" w:rsidRPr="00B743C3" w:rsidRDefault="0086412B" w:rsidP="0086412B">
      <w:pPr>
        <w:spacing w:after="0"/>
        <w:ind w:firstLine="708"/>
        <w:jc w:val="both"/>
        <w:rPr>
          <w:rFonts w:ascii="Times New Roman" w:hAnsi="Times New Roman" w:cs="Times New Roman"/>
          <w:b/>
          <w:sz w:val="20"/>
          <w:szCs w:val="20"/>
        </w:rPr>
      </w:pPr>
      <w:r>
        <w:rPr>
          <w:rFonts w:ascii="Times New Roman" w:hAnsi="Times New Roman" w:cs="Times New Roman"/>
          <w:b/>
          <w:sz w:val="20"/>
          <w:szCs w:val="20"/>
        </w:rPr>
        <w:t>Протокол исследования:</w:t>
      </w:r>
    </w:p>
    <w:tbl>
      <w:tblPr>
        <w:tblStyle w:val="81"/>
        <w:tblW w:w="0" w:type="auto"/>
        <w:tblInd w:w="108" w:type="dxa"/>
        <w:tblLook w:val="04A0" w:firstRow="1" w:lastRow="0" w:firstColumn="1" w:lastColumn="0" w:noHBand="0" w:noVBand="1"/>
      </w:tblPr>
      <w:tblGrid>
        <w:gridCol w:w="534"/>
        <w:gridCol w:w="1559"/>
        <w:gridCol w:w="1701"/>
        <w:gridCol w:w="1701"/>
        <w:gridCol w:w="1701"/>
        <w:gridCol w:w="2869"/>
      </w:tblGrid>
      <w:tr w:rsidR="00BF562D" w:rsidRPr="00B743C3" w:rsidTr="0086412B">
        <w:tc>
          <w:tcPr>
            <w:tcW w:w="534"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lastRenderedPageBreak/>
              <w:t>№</w:t>
            </w:r>
          </w:p>
        </w:tc>
        <w:tc>
          <w:tcPr>
            <w:tcW w:w="1559"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Название препарата</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Состав</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К какой группе относится</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Показание для применения</w:t>
            </w:r>
          </w:p>
        </w:tc>
        <w:tc>
          <w:tcPr>
            <w:tcW w:w="2869"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Какой вид иммунитета (по происхождению) создается в организме</w:t>
            </w:r>
          </w:p>
        </w:tc>
      </w:tr>
      <w:tr w:rsidR="00BF562D" w:rsidRPr="00B743C3" w:rsidTr="0086412B">
        <w:tc>
          <w:tcPr>
            <w:tcW w:w="534" w:type="dxa"/>
            <w:vAlign w:val="center"/>
          </w:tcPr>
          <w:p w:rsidR="00BF562D" w:rsidRPr="00B743C3" w:rsidRDefault="00BF562D" w:rsidP="0086412B">
            <w:pPr>
              <w:spacing w:line="276" w:lineRule="auto"/>
              <w:jc w:val="center"/>
              <w:rPr>
                <w:rFonts w:ascii="Times New Roman" w:hAnsi="Times New Roman" w:cs="Times New Roman"/>
                <w:sz w:val="20"/>
                <w:szCs w:val="20"/>
              </w:rPr>
            </w:pPr>
          </w:p>
          <w:p w:rsidR="00BF562D" w:rsidRPr="00B743C3" w:rsidRDefault="00BF562D" w:rsidP="0086412B">
            <w:pPr>
              <w:spacing w:line="276" w:lineRule="auto"/>
              <w:jc w:val="center"/>
              <w:rPr>
                <w:rFonts w:ascii="Times New Roman" w:hAnsi="Times New Roman" w:cs="Times New Roman"/>
                <w:sz w:val="20"/>
                <w:szCs w:val="20"/>
              </w:rPr>
            </w:pPr>
          </w:p>
          <w:p w:rsidR="00BF562D" w:rsidRPr="00B743C3" w:rsidRDefault="00BF562D" w:rsidP="0086412B">
            <w:pPr>
              <w:spacing w:line="276" w:lineRule="auto"/>
              <w:jc w:val="center"/>
              <w:rPr>
                <w:rFonts w:ascii="Times New Roman" w:hAnsi="Times New Roman" w:cs="Times New Roman"/>
                <w:sz w:val="20"/>
                <w:szCs w:val="20"/>
              </w:rPr>
            </w:pPr>
          </w:p>
        </w:tc>
        <w:tc>
          <w:tcPr>
            <w:tcW w:w="1559"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p w:rsidR="00BF562D" w:rsidRPr="00B743C3" w:rsidRDefault="00BF562D" w:rsidP="0086412B">
            <w:pPr>
              <w:spacing w:line="276" w:lineRule="auto"/>
              <w:jc w:val="center"/>
              <w:rPr>
                <w:rFonts w:ascii="Times New Roman" w:hAnsi="Times New Roman" w:cs="Times New Roman"/>
                <w:sz w:val="20"/>
                <w:szCs w:val="20"/>
              </w:rPr>
            </w:pPr>
          </w:p>
          <w:p w:rsidR="00BF562D" w:rsidRPr="00B743C3" w:rsidRDefault="00BF562D"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2869" w:type="dxa"/>
            <w:vAlign w:val="center"/>
          </w:tcPr>
          <w:p w:rsidR="00BF562D" w:rsidRPr="00B743C3" w:rsidRDefault="00BF562D" w:rsidP="0086412B">
            <w:pPr>
              <w:spacing w:line="276" w:lineRule="auto"/>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bl>
    <w:p w:rsidR="00BF562D" w:rsidRPr="00B743C3" w:rsidRDefault="00BF562D" w:rsidP="00BF562D">
      <w:pPr>
        <w:spacing w:after="0"/>
        <w:rPr>
          <w:rFonts w:ascii="Times New Roman" w:hAnsi="Times New Roman" w:cs="Times New Roman"/>
          <w:b/>
          <w:sz w:val="20"/>
          <w:szCs w:val="20"/>
        </w:rPr>
      </w:pPr>
    </w:p>
    <w:p w:rsidR="00BF562D" w:rsidRPr="00B743C3" w:rsidRDefault="00BF562D" w:rsidP="0086412B">
      <w:pPr>
        <w:spacing w:after="0"/>
        <w:jc w:val="center"/>
        <w:rPr>
          <w:rFonts w:ascii="Times New Roman" w:hAnsi="Times New Roman" w:cs="Times New Roman"/>
          <w:b/>
          <w:sz w:val="20"/>
          <w:szCs w:val="20"/>
        </w:rPr>
      </w:pPr>
      <w:r w:rsidRPr="00B743C3">
        <w:rPr>
          <w:rFonts w:ascii="Times New Roman" w:hAnsi="Times New Roman" w:cs="Times New Roman"/>
          <w:b/>
          <w:sz w:val="20"/>
          <w:szCs w:val="20"/>
        </w:rPr>
        <w:t>Работа №2</w:t>
      </w:r>
    </w:p>
    <w:p w:rsidR="00BF562D" w:rsidRPr="00B743C3"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b/>
          <w:sz w:val="20"/>
          <w:szCs w:val="20"/>
        </w:rPr>
        <w:t>Цель:</w:t>
      </w:r>
      <w:r w:rsidRPr="00B743C3">
        <w:rPr>
          <w:rFonts w:ascii="Times New Roman" w:hAnsi="Times New Roman" w:cs="Times New Roman"/>
          <w:sz w:val="20"/>
          <w:szCs w:val="20"/>
        </w:rPr>
        <w:t xml:space="preserve"> </w:t>
      </w:r>
      <w:r w:rsidR="0086412B">
        <w:rPr>
          <w:rFonts w:ascii="Times New Roman" w:hAnsi="Times New Roman" w:cs="Times New Roman"/>
          <w:sz w:val="20"/>
          <w:szCs w:val="20"/>
        </w:rPr>
        <w:tab/>
      </w:r>
      <w:r w:rsidRPr="00B743C3">
        <w:rPr>
          <w:rFonts w:ascii="Times New Roman" w:hAnsi="Times New Roman" w:cs="Times New Roman"/>
          <w:sz w:val="20"/>
          <w:szCs w:val="20"/>
        </w:rPr>
        <w:t>1. Изучить специфические сыворотки и гамма-глобулины для лечения и профилактики инфекционных болезней.</w:t>
      </w:r>
    </w:p>
    <w:p w:rsidR="00BF562D" w:rsidRPr="00B743C3" w:rsidRDefault="00BF562D" w:rsidP="0086412B">
      <w:pPr>
        <w:spacing w:after="0"/>
        <w:ind w:firstLine="708"/>
        <w:jc w:val="both"/>
        <w:rPr>
          <w:rFonts w:ascii="Times New Roman" w:hAnsi="Times New Roman" w:cs="Times New Roman"/>
          <w:sz w:val="20"/>
          <w:szCs w:val="20"/>
        </w:rPr>
      </w:pPr>
      <w:r w:rsidRPr="00B743C3">
        <w:rPr>
          <w:rFonts w:ascii="Times New Roman" w:hAnsi="Times New Roman" w:cs="Times New Roman"/>
          <w:sz w:val="20"/>
          <w:szCs w:val="20"/>
        </w:rPr>
        <w:t>2. Обосновать отличия в показаниях по применению препаратов, как для лечения, так и для профилактики.</w:t>
      </w:r>
    </w:p>
    <w:p w:rsidR="00BF562D" w:rsidRPr="00B743C3" w:rsidRDefault="00BF562D" w:rsidP="0086412B">
      <w:pPr>
        <w:spacing w:after="0"/>
        <w:ind w:firstLine="708"/>
        <w:jc w:val="both"/>
        <w:rPr>
          <w:rFonts w:ascii="Times New Roman" w:hAnsi="Times New Roman" w:cs="Times New Roman"/>
          <w:sz w:val="20"/>
          <w:szCs w:val="20"/>
        </w:rPr>
      </w:pPr>
      <w:r w:rsidRPr="00B743C3">
        <w:rPr>
          <w:rFonts w:ascii="Times New Roman" w:hAnsi="Times New Roman" w:cs="Times New Roman"/>
          <w:b/>
          <w:sz w:val="20"/>
          <w:szCs w:val="20"/>
        </w:rPr>
        <w:t>Методика:</w:t>
      </w:r>
      <w:r w:rsidRPr="00B743C3">
        <w:rPr>
          <w:rFonts w:ascii="Times New Roman" w:hAnsi="Times New Roman" w:cs="Times New Roman"/>
          <w:sz w:val="20"/>
          <w:szCs w:val="20"/>
        </w:rPr>
        <w:t xml:space="preserve"> Рассмотреть</w:t>
      </w:r>
      <w:r w:rsidRPr="00B743C3">
        <w:rPr>
          <w:rFonts w:ascii="Times New Roman" w:hAnsi="Times New Roman" w:cs="Times New Roman"/>
          <w:b/>
          <w:sz w:val="20"/>
          <w:szCs w:val="20"/>
        </w:rPr>
        <w:t xml:space="preserve">  </w:t>
      </w:r>
      <w:r w:rsidRPr="00B743C3">
        <w:rPr>
          <w:rFonts w:ascii="Times New Roman" w:hAnsi="Times New Roman" w:cs="Times New Roman"/>
          <w:sz w:val="20"/>
          <w:szCs w:val="20"/>
        </w:rPr>
        <w:t>препараты.</w:t>
      </w:r>
      <w:r w:rsidRPr="00B743C3">
        <w:rPr>
          <w:rFonts w:ascii="Times New Roman" w:hAnsi="Times New Roman" w:cs="Times New Roman"/>
          <w:b/>
          <w:sz w:val="20"/>
          <w:szCs w:val="20"/>
        </w:rPr>
        <w:t xml:space="preserve"> </w:t>
      </w:r>
      <w:r w:rsidRPr="00B743C3">
        <w:rPr>
          <w:rFonts w:ascii="Times New Roman" w:hAnsi="Times New Roman" w:cs="Times New Roman"/>
          <w:sz w:val="20"/>
          <w:szCs w:val="20"/>
        </w:rPr>
        <w:t>Заполнить соответствующий протокол.</w:t>
      </w:r>
    </w:p>
    <w:p w:rsidR="00BF562D" w:rsidRPr="00B743C3" w:rsidRDefault="00BF562D" w:rsidP="0086412B">
      <w:pPr>
        <w:spacing w:after="0"/>
        <w:ind w:firstLine="708"/>
        <w:jc w:val="both"/>
        <w:rPr>
          <w:rFonts w:ascii="Times New Roman" w:hAnsi="Times New Roman" w:cs="Times New Roman"/>
          <w:b/>
          <w:sz w:val="20"/>
          <w:szCs w:val="20"/>
        </w:rPr>
      </w:pPr>
      <w:r w:rsidRPr="00B743C3">
        <w:rPr>
          <w:rFonts w:ascii="Times New Roman" w:hAnsi="Times New Roman" w:cs="Times New Roman"/>
          <w:b/>
          <w:sz w:val="20"/>
          <w:szCs w:val="20"/>
        </w:rPr>
        <w:t>Протокол исследования:</w:t>
      </w:r>
    </w:p>
    <w:tbl>
      <w:tblPr>
        <w:tblStyle w:val="81"/>
        <w:tblW w:w="0" w:type="auto"/>
        <w:tblInd w:w="108" w:type="dxa"/>
        <w:tblLook w:val="04A0" w:firstRow="1" w:lastRow="0" w:firstColumn="1" w:lastColumn="0" w:noHBand="0" w:noVBand="1"/>
      </w:tblPr>
      <w:tblGrid>
        <w:gridCol w:w="534"/>
        <w:gridCol w:w="1559"/>
        <w:gridCol w:w="1701"/>
        <w:gridCol w:w="1701"/>
        <w:gridCol w:w="1701"/>
        <w:gridCol w:w="2869"/>
      </w:tblGrid>
      <w:tr w:rsidR="00BF562D" w:rsidRPr="00B743C3" w:rsidTr="0086412B">
        <w:tc>
          <w:tcPr>
            <w:tcW w:w="534"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w:t>
            </w:r>
          </w:p>
        </w:tc>
        <w:tc>
          <w:tcPr>
            <w:tcW w:w="1559"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Название препарата</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Состав</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К какой группе относится</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Показание для применения</w:t>
            </w:r>
          </w:p>
        </w:tc>
        <w:tc>
          <w:tcPr>
            <w:tcW w:w="2869"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Какой вид иммунитета (по происхождению) создается в организме</w:t>
            </w:r>
          </w:p>
        </w:tc>
      </w:tr>
      <w:tr w:rsidR="00BF562D" w:rsidRPr="00B743C3" w:rsidTr="0086412B">
        <w:tc>
          <w:tcPr>
            <w:tcW w:w="534"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559" w:type="dxa"/>
            <w:vAlign w:val="center"/>
          </w:tcPr>
          <w:p w:rsidR="00BF562D" w:rsidRDefault="00BF562D" w:rsidP="0086412B">
            <w:pPr>
              <w:spacing w:line="276" w:lineRule="auto"/>
              <w:jc w:val="center"/>
              <w:rPr>
                <w:rFonts w:ascii="Times New Roman" w:hAnsi="Times New Roman" w:cs="Times New Roman"/>
                <w:sz w:val="20"/>
                <w:szCs w:val="20"/>
              </w:rPr>
            </w:pPr>
          </w:p>
          <w:p w:rsidR="0086412B" w:rsidRDefault="0086412B" w:rsidP="0086412B">
            <w:pPr>
              <w:spacing w:line="276" w:lineRule="auto"/>
              <w:jc w:val="center"/>
              <w:rPr>
                <w:rFonts w:ascii="Times New Roman" w:hAnsi="Times New Roman" w:cs="Times New Roman"/>
                <w:sz w:val="20"/>
                <w:szCs w:val="20"/>
              </w:rPr>
            </w:pPr>
          </w:p>
          <w:p w:rsidR="0086412B" w:rsidRPr="00B743C3" w:rsidRDefault="0086412B"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2869" w:type="dxa"/>
            <w:vAlign w:val="center"/>
          </w:tcPr>
          <w:p w:rsidR="00BF562D" w:rsidRPr="00B743C3" w:rsidRDefault="00BF562D" w:rsidP="0086412B">
            <w:pPr>
              <w:spacing w:line="276" w:lineRule="auto"/>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jc w:val="cente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2869" w:type="dxa"/>
            <w:vAlign w:val="center"/>
          </w:tcPr>
          <w:p w:rsidR="0086412B" w:rsidRPr="00B743C3" w:rsidRDefault="0086412B" w:rsidP="0086412B">
            <w:pPr>
              <w:jc w:val="center"/>
              <w:rPr>
                <w:rFonts w:ascii="Times New Roman" w:hAnsi="Times New Roman" w:cs="Times New Roman"/>
                <w:sz w:val="20"/>
                <w:szCs w:val="20"/>
              </w:rPr>
            </w:pPr>
          </w:p>
        </w:tc>
      </w:tr>
    </w:tbl>
    <w:p w:rsidR="00BF562D" w:rsidRPr="00B743C3" w:rsidRDefault="00BF562D" w:rsidP="0086412B">
      <w:pPr>
        <w:spacing w:after="0"/>
        <w:jc w:val="center"/>
        <w:rPr>
          <w:rFonts w:ascii="Times New Roman" w:hAnsi="Times New Roman" w:cs="Times New Roman"/>
          <w:b/>
          <w:sz w:val="20"/>
          <w:szCs w:val="20"/>
        </w:rPr>
      </w:pPr>
      <w:r w:rsidRPr="00B743C3">
        <w:rPr>
          <w:rFonts w:ascii="Times New Roman" w:hAnsi="Times New Roman" w:cs="Times New Roman"/>
          <w:b/>
          <w:sz w:val="20"/>
          <w:szCs w:val="20"/>
        </w:rPr>
        <w:t>Работа №3</w:t>
      </w:r>
    </w:p>
    <w:p w:rsidR="00BF562D" w:rsidRPr="00B743C3"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b/>
          <w:sz w:val="20"/>
          <w:szCs w:val="20"/>
        </w:rPr>
        <w:t>Цель:</w:t>
      </w:r>
      <w:r w:rsidRPr="00B743C3">
        <w:rPr>
          <w:rFonts w:ascii="Times New Roman" w:hAnsi="Times New Roman" w:cs="Times New Roman"/>
          <w:sz w:val="20"/>
          <w:szCs w:val="20"/>
        </w:rPr>
        <w:t xml:space="preserve"> Изучить иммуномодуляторы, применяемые в клинике инфекционных болезней. </w:t>
      </w:r>
    </w:p>
    <w:p w:rsidR="00BF562D" w:rsidRPr="00B743C3" w:rsidRDefault="00BF562D" w:rsidP="0086412B">
      <w:pPr>
        <w:spacing w:after="0"/>
        <w:ind w:firstLine="708"/>
        <w:jc w:val="both"/>
        <w:rPr>
          <w:rFonts w:ascii="Times New Roman" w:hAnsi="Times New Roman" w:cs="Times New Roman"/>
          <w:sz w:val="20"/>
          <w:szCs w:val="20"/>
        </w:rPr>
      </w:pPr>
      <w:r w:rsidRPr="00B743C3">
        <w:rPr>
          <w:rFonts w:ascii="Times New Roman" w:hAnsi="Times New Roman" w:cs="Times New Roman"/>
          <w:b/>
          <w:sz w:val="20"/>
          <w:szCs w:val="20"/>
        </w:rPr>
        <w:t>Методика:</w:t>
      </w:r>
      <w:r w:rsidRPr="00B743C3">
        <w:rPr>
          <w:rFonts w:ascii="Times New Roman" w:hAnsi="Times New Roman" w:cs="Times New Roman"/>
          <w:sz w:val="20"/>
          <w:szCs w:val="20"/>
        </w:rPr>
        <w:t xml:space="preserve"> Рассмотреть препараты. Заполнить соответствующий протокол.</w:t>
      </w:r>
    </w:p>
    <w:p w:rsidR="00BF562D" w:rsidRPr="00B743C3" w:rsidRDefault="0086412B" w:rsidP="0086412B">
      <w:pPr>
        <w:spacing w:after="0"/>
        <w:ind w:firstLine="708"/>
        <w:jc w:val="both"/>
        <w:rPr>
          <w:rFonts w:ascii="Times New Roman" w:hAnsi="Times New Roman" w:cs="Times New Roman"/>
          <w:b/>
          <w:sz w:val="20"/>
          <w:szCs w:val="20"/>
        </w:rPr>
      </w:pPr>
      <w:r>
        <w:rPr>
          <w:rFonts w:ascii="Times New Roman" w:hAnsi="Times New Roman" w:cs="Times New Roman"/>
          <w:b/>
          <w:sz w:val="20"/>
          <w:szCs w:val="20"/>
        </w:rPr>
        <w:t>Протокол исследования:</w:t>
      </w:r>
    </w:p>
    <w:tbl>
      <w:tblPr>
        <w:tblStyle w:val="81"/>
        <w:tblW w:w="0" w:type="auto"/>
        <w:tblInd w:w="108" w:type="dxa"/>
        <w:tblLook w:val="04A0" w:firstRow="1" w:lastRow="0" w:firstColumn="1" w:lastColumn="0" w:noHBand="0" w:noVBand="1"/>
      </w:tblPr>
      <w:tblGrid>
        <w:gridCol w:w="534"/>
        <w:gridCol w:w="1559"/>
        <w:gridCol w:w="1701"/>
        <w:gridCol w:w="1876"/>
        <w:gridCol w:w="1985"/>
        <w:gridCol w:w="2410"/>
      </w:tblGrid>
      <w:tr w:rsidR="00BF562D" w:rsidRPr="00B743C3" w:rsidTr="0086412B">
        <w:tc>
          <w:tcPr>
            <w:tcW w:w="534"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w:t>
            </w:r>
          </w:p>
        </w:tc>
        <w:tc>
          <w:tcPr>
            <w:tcW w:w="1559"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Название препарата</w:t>
            </w:r>
          </w:p>
        </w:tc>
        <w:tc>
          <w:tcPr>
            <w:tcW w:w="1701"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Состав</w:t>
            </w:r>
          </w:p>
        </w:tc>
        <w:tc>
          <w:tcPr>
            <w:tcW w:w="1876"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К какой группе препаратов относится</w:t>
            </w:r>
          </w:p>
        </w:tc>
        <w:tc>
          <w:tcPr>
            <w:tcW w:w="1985"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Показание для применения</w:t>
            </w:r>
          </w:p>
        </w:tc>
        <w:tc>
          <w:tcPr>
            <w:tcW w:w="2410" w:type="dxa"/>
            <w:vAlign w:val="center"/>
          </w:tcPr>
          <w:p w:rsidR="00BF562D" w:rsidRPr="00B743C3" w:rsidRDefault="00BF562D" w:rsidP="0086412B">
            <w:pPr>
              <w:spacing w:line="276" w:lineRule="auto"/>
              <w:jc w:val="center"/>
              <w:rPr>
                <w:rFonts w:ascii="Times New Roman" w:hAnsi="Times New Roman" w:cs="Times New Roman"/>
                <w:b/>
                <w:sz w:val="20"/>
                <w:szCs w:val="20"/>
              </w:rPr>
            </w:pPr>
            <w:r w:rsidRPr="00B743C3">
              <w:rPr>
                <w:rFonts w:ascii="Times New Roman" w:hAnsi="Times New Roman" w:cs="Times New Roman"/>
                <w:b/>
                <w:sz w:val="20"/>
                <w:szCs w:val="20"/>
              </w:rPr>
              <w:t>Механизм действия</w:t>
            </w:r>
          </w:p>
        </w:tc>
      </w:tr>
      <w:tr w:rsidR="00BF562D" w:rsidRPr="00B743C3" w:rsidTr="0086412B">
        <w:tc>
          <w:tcPr>
            <w:tcW w:w="534" w:type="dxa"/>
            <w:vAlign w:val="center"/>
          </w:tcPr>
          <w:p w:rsidR="0086412B" w:rsidRPr="00B743C3" w:rsidRDefault="0086412B" w:rsidP="0086412B">
            <w:pPr>
              <w:spacing w:line="276" w:lineRule="auto"/>
              <w:rPr>
                <w:rFonts w:ascii="Times New Roman" w:hAnsi="Times New Roman" w:cs="Times New Roman"/>
                <w:sz w:val="20"/>
                <w:szCs w:val="20"/>
              </w:rPr>
            </w:pPr>
          </w:p>
        </w:tc>
        <w:tc>
          <w:tcPr>
            <w:tcW w:w="1559" w:type="dxa"/>
            <w:vAlign w:val="center"/>
          </w:tcPr>
          <w:p w:rsidR="00BF562D" w:rsidRDefault="00BF562D" w:rsidP="0086412B">
            <w:pPr>
              <w:spacing w:line="276" w:lineRule="auto"/>
              <w:jc w:val="center"/>
              <w:rPr>
                <w:rFonts w:ascii="Times New Roman" w:hAnsi="Times New Roman" w:cs="Times New Roman"/>
                <w:sz w:val="20"/>
                <w:szCs w:val="20"/>
              </w:rPr>
            </w:pPr>
          </w:p>
          <w:p w:rsidR="0086412B" w:rsidRDefault="0086412B" w:rsidP="0086412B">
            <w:pPr>
              <w:spacing w:line="276" w:lineRule="auto"/>
              <w:jc w:val="center"/>
              <w:rPr>
                <w:rFonts w:ascii="Times New Roman" w:hAnsi="Times New Roman" w:cs="Times New Roman"/>
                <w:sz w:val="20"/>
                <w:szCs w:val="20"/>
              </w:rPr>
            </w:pPr>
          </w:p>
          <w:p w:rsidR="0086412B" w:rsidRPr="00B743C3" w:rsidRDefault="0086412B" w:rsidP="0086412B">
            <w:pPr>
              <w:spacing w:line="276" w:lineRule="auto"/>
              <w:jc w:val="center"/>
              <w:rPr>
                <w:rFonts w:ascii="Times New Roman" w:hAnsi="Times New Roman" w:cs="Times New Roman"/>
                <w:sz w:val="20"/>
                <w:szCs w:val="20"/>
              </w:rPr>
            </w:pPr>
          </w:p>
        </w:tc>
        <w:tc>
          <w:tcPr>
            <w:tcW w:w="1701"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876"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1985" w:type="dxa"/>
            <w:vAlign w:val="center"/>
          </w:tcPr>
          <w:p w:rsidR="00BF562D" w:rsidRPr="00B743C3" w:rsidRDefault="00BF562D" w:rsidP="0086412B">
            <w:pPr>
              <w:spacing w:line="276" w:lineRule="auto"/>
              <w:jc w:val="center"/>
              <w:rPr>
                <w:rFonts w:ascii="Times New Roman" w:hAnsi="Times New Roman" w:cs="Times New Roman"/>
                <w:sz w:val="20"/>
                <w:szCs w:val="20"/>
              </w:rPr>
            </w:pPr>
          </w:p>
        </w:tc>
        <w:tc>
          <w:tcPr>
            <w:tcW w:w="2410" w:type="dxa"/>
            <w:vAlign w:val="center"/>
          </w:tcPr>
          <w:p w:rsidR="00BF562D" w:rsidRPr="00B743C3" w:rsidRDefault="00BF562D" w:rsidP="0086412B">
            <w:pPr>
              <w:spacing w:line="276" w:lineRule="auto"/>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876" w:type="dxa"/>
            <w:vAlign w:val="center"/>
          </w:tcPr>
          <w:p w:rsidR="0086412B" w:rsidRPr="00B743C3" w:rsidRDefault="0086412B" w:rsidP="0086412B">
            <w:pPr>
              <w:jc w:val="center"/>
              <w:rPr>
                <w:rFonts w:ascii="Times New Roman" w:hAnsi="Times New Roman" w:cs="Times New Roman"/>
                <w:sz w:val="20"/>
                <w:szCs w:val="20"/>
              </w:rPr>
            </w:pPr>
          </w:p>
        </w:tc>
        <w:tc>
          <w:tcPr>
            <w:tcW w:w="1985" w:type="dxa"/>
            <w:vAlign w:val="center"/>
          </w:tcPr>
          <w:p w:rsidR="0086412B" w:rsidRPr="00B743C3" w:rsidRDefault="0086412B" w:rsidP="0086412B">
            <w:pPr>
              <w:jc w:val="center"/>
              <w:rPr>
                <w:rFonts w:ascii="Times New Roman" w:hAnsi="Times New Roman" w:cs="Times New Roman"/>
                <w:sz w:val="20"/>
                <w:szCs w:val="20"/>
              </w:rPr>
            </w:pPr>
          </w:p>
        </w:tc>
        <w:tc>
          <w:tcPr>
            <w:tcW w:w="2410"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876" w:type="dxa"/>
            <w:vAlign w:val="center"/>
          </w:tcPr>
          <w:p w:rsidR="0086412B" w:rsidRPr="00B743C3" w:rsidRDefault="0086412B" w:rsidP="0086412B">
            <w:pPr>
              <w:jc w:val="center"/>
              <w:rPr>
                <w:rFonts w:ascii="Times New Roman" w:hAnsi="Times New Roman" w:cs="Times New Roman"/>
                <w:sz w:val="20"/>
                <w:szCs w:val="20"/>
              </w:rPr>
            </w:pPr>
          </w:p>
        </w:tc>
        <w:tc>
          <w:tcPr>
            <w:tcW w:w="1985" w:type="dxa"/>
            <w:vAlign w:val="center"/>
          </w:tcPr>
          <w:p w:rsidR="0086412B" w:rsidRPr="00B743C3" w:rsidRDefault="0086412B" w:rsidP="0086412B">
            <w:pPr>
              <w:jc w:val="center"/>
              <w:rPr>
                <w:rFonts w:ascii="Times New Roman" w:hAnsi="Times New Roman" w:cs="Times New Roman"/>
                <w:sz w:val="20"/>
                <w:szCs w:val="20"/>
              </w:rPr>
            </w:pPr>
          </w:p>
        </w:tc>
        <w:tc>
          <w:tcPr>
            <w:tcW w:w="2410"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876" w:type="dxa"/>
            <w:vAlign w:val="center"/>
          </w:tcPr>
          <w:p w:rsidR="0086412B" w:rsidRPr="00B743C3" w:rsidRDefault="0086412B" w:rsidP="0086412B">
            <w:pPr>
              <w:jc w:val="center"/>
              <w:rPr>
                <w:rFonts w:ascii="Times New Roman" w:hAnsi="Times New Roman" w:cs="Times New Roman"/>
                <w:sz w:val="20"/>
                <w:szCs w:val="20"/>
              </w:rPr>
            </w:pPr>
          </w:p>
        </w:tc>
        <w:tc>
          <w:tcPr>
            <w:tcW w:w="1985" w:type="dxa"/>
            <w:vAlign w:val="center"/>
          </w:tcPr>
          <w:p w:rsidR="0086412B" w:rsidRPr="00B743C3" w:rsidRDefault="0086412B" w:rsidP="0086412B">
            <w:pPr>
              <w:jc w:val="center"/>
              <w:rPr>
                <w:rFonts w:ascii="Times New Roman" w:hAnsi="Times New Roman" w:cs="Times New Roman"/>
                <w:sz w:val="20"/>
                <w:szCs w:val="20"/>
              </w:rPr>
            </w:pPr>
          </w:p>
        </w:tc>
        <w:tc>
          <w:tcPr>
            <w:tcW w:w="2410" w:type="dxa"/>
            <w:vAlign w:val="center"/>
          </w:tcPr>
          <w:p w:rsidR="0086412B" w:rsidRPr="00B743C3" w:rsidRDefault="0086412B" w:rsidP="0086412B">
            <w:pPr>
              <w:jc w:val="center"/>
              <w:rPr>
                <w:rFonts w:ascii="Times New Roman" w:hAnsi="Times New Roman" w:cs="Times New Roman"/>
                <w:sz w:val="20"/>
                <w:szCs w:val="20"/>
              </w:rPr>
            </w:pPr>
          </w:p>
        </w:tc>
      </w:tr>
      <w:tr w:rsidR="0086412B" w:rsidRPr="00B743C3" w:rsidTr="0086412B">
        <w:tc>
          <w:tcPr>
            <w:tcW w:w="534" w:type="dxa"/>
            <w:vAlign w:val="center"/>
          </w:tcPr>
          <w:p w:rsidR="0086412B" w:rsidRPr="00B743C3" w:rsidRDefault="0086412B" w:rsidP="0086412B">
            <w:pPr>
              <w:rPr>
                <w:rFonts w:ascii="Times New Roman" w:hAnsi="Times New Roman" w:cs="Times New Roman"/>
                <w:sz w:val="20"/>
                <w:szCs w:val="20"/>
              </w:rPr>
            </w:pPr>
          </w:p>
        </w:tc>
        <w:tc>
          <w:tcPr>
            <w:tcW w:w="1559" w:type="dxa"/>
            <w:vAlign w:val="center"/>
          </w:tcPr>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p w:rsidR="0086412B" w:rsidRDefault="0086412B" w:rsidP="0086412B">
            <w:pPr>
              <w:jc w:val="center"/>
              <w:rPr>
                <w:rFonts w:ascii="Times New Roman" w:hAnsi="Times New Roman" w:cs="Times New Roman"/>
                <w:sz w:val="20"/>
                <w:szCs w:val="20"/>
              </w:rPr>
            </w:pPr>
          </w:p>
        </w:tc>
        <w:tc>
          <w:tcPr>
            <w:tcW w:w="1701" w:type="dxa"/>
            <w:vAlign w:val="center"/>
          </w:tcPr>
          <w:p w:rsidR="0086412B" w:rsidRPr="00B743C3" w:rsidRDefault="0086412B" w:rsidP="0086412B">
            <w:pPr>
              <w:jc w:val="center"/>
              <w:rPr>
                <w:rFonts w:ascii="Times New Roman" w:hAnsi="Times New Roman" w:cs="Times New Roman"/>
                <w:sz w:val="20"/>
                <w:szCs w:val="20"/>
              </w:rPr>
            </w:pPr>
          </w:p>
        </w:tc>
        <w:tc>
          <w:tcPr>
            <w:tcW w:w="1876" w:type="dxa"/>
            <w:vAlign w:val="center"/>
          </w:tcPr>
          <w:p w:rsidR="0086412B" w:rsidRPr="00B743C3" w:rsidRDefault="0086412B" w:rsidP="0086412B">
            <w:pPr>
              <w:jc w:val="center"/>
              <w:rPr>
                <w:rFonts w:ascii="Times New Roman" w:hAnsi="Times New Roman" w:cs="Times New Roman"/>
                <w:sz w:val="20"/>
                <w:szCs w:val="20"/>
              </w:rPr>
            </w:pPr>
          </w:p>
        </w:tc>
        <w:tc>
          <w:tcPr>
            <w:tcW w:w="1985" w:type="dxa"/>
            <w:vAlign w:val="center"/>
          </w:tcPr>
          <w:p w:rsidR="0086412B" w:rsidRPr="00B743C3" w:rsidRDefault="0086412B" w:rsidP="0086412B">
            <w:pPr>
              <w:jc w:val="center"/>
              <w:rPr>
                <w:rFonts w:ascii="Times New Roman" w:hAnsi="Times New Roman" w:cs="Times New Roman"/>
                <w:sz w:val="20"/>
                <w:szCs w:val="20"/>
              </w:rPr>
            </w:pPr>
          </w:p>
        </w:tc>
        <w:tc>
          <w:tcPr>
            <w:tcW w:w="2410" w:type="dxa"/>
            <w:vAlign w:val="center"/>
          </w:tcPr>
          <w:p w:rsidR="0086412B" w:rsidRPr="00B743C3" w:rsidRDefault="0086412B" w:rsidP="0086412B">
            <w:pPr>
              <w:jc w:val="center"/>
              <w:rPr>
                <w:rFonts w:ascii="Times New Roman" w:hAnsi="Times New Roman" w:cs="Times New Roman"/>
                <w:sz w:val="20"/>
                <w:szCs w:val="20"/>
              </w:rPr>
            </w:pPr>
          </w:p>
        </w:tc>
      </w:tr>
    </w:tbl>
    <w:p w:rsidR="00BF562D" w:rsidRPr="00B743C3" w:rsidRDefault="00BF562D" w:rsidP="00BF562D">
      <w:pPr>
        <w:spacing w:after="0"/>
        <w:rPr>
          <w:rFonts w:ascii="Times New Roman" w:hAnsi="Times New Roman" w:cs="Times New Roman"/>
          <w:b/>
          <w:sz w:val="20"/>
          <w:szCs w:val="20"/>
        </w:rPr>
      </w:pPr>
    </w:p>
    <w:p w:rsidR="00BF562D" w:rsidRPr="00B743C3" w:rsidRDefault="00BF562D" w:rsidP="0086412B">
      <w:pPr>
        <w:spacing w:after="0"/>
        <w:jc w:val="center"/>
        <w:rPr>
          <w:rFonts w:ascii="Times New Roman" w:hAnsi="Times New Roman" w:cs="Times New Roman"/>
          <w:b/>
          <w:sz w:val="20"/>
          <w:szCs w:val="20"/>
        </w:rPr>
      </w:pPr>
      <w:r w:rsidRPr="00B743C3">
        <w:rPr>
          <w:rFonts w:ascii="Times New Roman" w:hAnsi="Times New Roman" w:cs="Times New Roman"/>
          <w:b/>
          <w:sz w:val="20"/>
          <w:szCs w:val="20"/>
        </w:rPr>
        <w:t>Работа №4</w:t>
      </w:r>
    </w:p>
    <w:p w:rsidR="00BF562D" w:rsidRPr="0086412B" w:rsidRDefault="00BF562D" w:rsidP="00BF562D">
      <w:pPr>
        <w:spacing w:after="0"/>
        <w:jc w:val="both"/>
        <w:rPr>
          <w:rFonts w:ascii="Times New Roman" w:hAnsi="Times New Roman" w:cs="Times New Roman"/>
          <w:b/>
          <w:sz w:val="20"/>
          <w:szCs w:val="20"/>
        </w:rPr>
      </w:pPr>
      <w:r w:rsidRPr="0086412B">
        <w:rPr>
          <w:rFonts w:ascii="Times New Roman" w:hAnsi="Times New Roman" w:cs="Times New Roman"/>
          <w:b/>
          <w:sz w:val="20"/>
          <w:szCs w:val="20"/>
        </w:rPr>
        <w:t>Рубежный контроль по модулю II «Клиническая иммунология». Ответы на вопросы.</w:t>
      </w:r>
    </w:p>
    <w:p w:rsidR="00BF562D" w:rsidRPr="00B743C3" w:rsidRDefault="00BF562D" w:rsidP="00BF562D">
      <w:pPr>
        <w:spacing w:after="0"/>
        <w:jc w:val="both"/>
        <w:rPr>
          <w:rFonts w:ascii="Times New Roman" w:hAnsi="Times New Roman" w:cs="Times New Roman"/>
          <w:sz w:val="20"/>
          <w:szCs w:val="20"/>
        </w:rPr>
      </w:pPr>
    </w:p>
    <w:p w:rsidR="00BF562D" w:rsidRPr="00B743C3" w:rsidRDefault="0086412B" w:rsidP="0086412B">
      <w:pPr>
        <w:tabs>
          <w:tab w:val="left" w:pos="6397"/>
        </w:tabs>
        <w:spacing w:after="0"/>
        <w:jc w:val="center"/>
        <w:rPr>
          <w:rFonts w:ascii="Times New Roman" w:eastAsia="Calibri" w:hAnsi="Times New Roman" w:cs="Times New Roman"/>
          <w:b/>
          <w:caps/>
          <w:sz w:val="20"/>
          <w:szCs w:val="20"/>
          <w:lang w:eastAsia="ru-RU"/>
        </w:rPr>
      </w:pPr>
      <w:r w:rsidRPr="00B743C3">
        <w:rPr>
          <w:rFonts w:ascii="Times New Roman" w:eastAsia="Calibri" w:hAnsi="Times New Roman" w:cs="Times New Roman"/>
          <w:b/>
          <w:sz w:val="20"/>
          <w:szCs w:val="20"/>
          <w:lang w:eastAsia="ru-RU"/>
        </w:rPr>
        <w:t>САМОСТОЯТЕЛЬН</w:t>
      </w:r>
      <w:r>
        <w:rPr>
          <w:rFonts w:ascii="Times New Roman" w:eastAsia="Calibri" w:hAnsi="Times New Roman" w:cs="Times New Roman"/>
          <w:b/>
          <w:sz w:val="20"/>
          <w:szCs w:val="20"/>
          <w:lang w:eastAsia="ru-RU"/>
        </w:rPr>
        <w:t>АЯ РАБОТА</w:t>
      </w:r>
      <w:r w:rsidRPr="00B743C3">
        <w:rPr>
          <w:rFonts w:ascii="Times New Roman" w:eastAsia="Calibri" w:hAnsi="Times New Roman" w:cs="Times New Roman"/>
          <w:b/>
          <w:sz w:val="20"/>
          <w:szCs w:val="20"/>
          <w:lang w:eastAsia="ru-RU"/>
        </w:rPr>
        <w:t xml:space="preserve"> ВО ВНЕУЧЕБНОЕ ВРЕМЯ</w:t>
      </w:r>
    </w:p>
    <w:p w:rsidR="00BF562D" w:rsidRDefault="00BF562D" w:rsidP="00BF562D">
      <w:pPr>
        <w:spacing w:after="0"/>
        <w:jc w:val="both"/>
        <w:rPr>
          <w:rFonts w:ascii="Times New Roman" w:hAnsi="Times New Roman" w:cs="Times New Roman"/>
          <w:sz w:val="20"/>
          <w:szCs w:val="20"/>
        </w:rPr>
      </w:pPr>
      <w:r w:rsidRPr="00B743C3">
        <w:rPr>
          <w:rFonts w:ascii="Times New Roman" w:hAnsi="Times New Roman" w:cs="Times New Roman"/>
          <w:sz w:val="20"/>
          <w:szCs w:val="20"/>
        </w:rPr>
        <w:t>1. Оформите терминологический словарь:</w:t>
      </w:r>
    </w:p>
    <w:tbl>
      <w:tblPr>
        <w:tblStyle w:val="ab"/>
        <w:tblW w:w="10065" w:type="dxa"/>
        <w:tblInd w:w="108" w:type="dxa"/>
        <w:tblLook w:val="04A0" w:firstRow="1" w:lastRow="0" w:firstColumn="1" w:lastColumn="0" w:noHBand="0" w:noVBand="1"/>
      </w:tblPr>
      <w:tblGrid>
        <w:gridCol w:w="2376"/>
        <w:gridCol w:w="7689"/>
      </w:tblGrid>
      <w:tr w:rsidR="0086412B" w:rsidTr="0029529E">
        <w:tc>
          <w:tcPr>
            <w:tcW w:w="2376" w:type="dxa"/>
            <w:vAlign w:val="center"/>
          </w:tcPr>
          <w:p w:rsidR="0086412B" w:rsidRPr="0029529E" w:rsidRDefault="0086412B" w:rsidP="0029529E">
            <w:pPr>
              <w:jc w:val="center"/>
              <w:rPr>
                <w:b/>
              </w:rPr>
            </w:pPr>
            <w:r w:rsidRPr="0029529E">
              <w:rPr>
                <w:b/>
              </w:rPr>
              <w:t>Понятие</w:t>
            </w:r>
          </w:p>
        </w:tc>
        <w:tc>
          <w:tcPr>
            <w:tcW w:w="7689" w:type="dxa"/>
            <w:vAlign w:val="center"/>
          </w:tcPr>
          <w:p w:rsidR="0086412B" w:rsidRPr="0029529E" w:rsidRDefault="0086412B" w:rsidP="0029529E">
            <w:pPr>
              <w:jc w:val="center"/>
              <w:rPr>
                <w:b/>
              </w:rPr>
            </w:pPr>
            <w:r w:rsidRPr="0029529E">
              <w:rPr>
                <w:b/>
              </w:rPr>
              <w:t>Определение понятия</w:t>
            </w:r>
          </w:p>
        </w:tc>
      </w:tr>
      <w:tr w:rsidR="0086412B" w:rsidTr="0029529E">
        <w:tc>
          <w:tcPr>
            <w:tcW w:w="2376" w:type="dxa"/>
            <w:vAlign w:val="center"/>
          </w:tcPr>
          <w:p w:rsidR="0086412B" w:rsidRDefault="0086412B" w:rsidP="0029529E">
            <w:pPr>
              <w:jc w:val="center"/>
            </w:pPr>
            <w:r w:rsidRPr="00B743C3">
              <w:t>вакцина</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Default="0086412B" w:rsidP="0029529E">
            <w:pPr>
              <w:jc w:val="center"/>
            </w:pPr>
            <w:r w:rsidRPr="00B743C3">
              <w:t>моновакцина</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Default="0086412B" w:rsidP="0029529E">
            <w:pPr>
              <w:jc w:val="center"/>
            </w:pPr>
            <w:r w:rsidRPr="00B743C3">
              <w:t>поливакцина</w:t>
            </w:r>
          </w:p>
        </w:tc>
        <w:tc>
          <w:tcPr>
            <w:tcW w:w="7689" w:type="dxa"/>
            <w:vAlign w:val="center"/>
          </w:tcPr>
          <w:p w:rsidR="0086412B" w:rsidRDefault="0086412B" w:rsidP="0029529E">
            <w:pPr>
              <w:jc w:val="center"/>
            </w:pPr>
          </w:p>
          <w:p w:rsidR="0029529E" w:rsidRDefault="0029529E" w:rsidP="0029529E">
            <w:pPr>
              <w:jc w:val="center"/>
            </w:pPr>
          </w:p>
        </w:tc>
      </w:tr>
    </w:tbl>
    <w:p w:rsidR="00121EFE" w:rsidRDefault="00121EFE"/>
    <w:tbl>
      <w:tblPr>
        <w:tblStyle w:val="ab"/>
        <w:tblW w:w="10065" w:type="dxa"/>
        <w:tblInd w:w="108" w:type="dxa"/>
        <w:tblLook w:val="04A0" w:firstRow="1" w:lastRow="0" w:firstColumn="1" w:lastColumn="0" w:noHBand="0" w:noVBand="1"/>
      </w:tblPr>
      <w:tblGrid>
        <w:gridCol w:w="2376"/>
        <w:gridCol w:w="7689"/>
      </w:tblGrid>
      <w:tr w:rsidR="0086412B" w:rsidTr="0029529E">
        <w:tc>
          <w:tcPr>
            <w:tcW w:w="2376" w:type="dxa"/>
            <w:vAlign w:val="center"/>
          </w:tcPr>
          <w:p w:rsidR="0086412B" w:rsidRDefault="0086412B" w:rsidP="0029529E">
            <w:pPr>
              <w:jc w:val="center"/>
            </w:pPr>
            <w:r w:rsidRPr="00B743C3">
              <w:t>химическая ассоциированная вакцина</w:t>
            </w:r>
          </w:p>
        </w:tc>
        <w:tc>
          <w:tcPr>
            <w:tcW w:w="7689" w:type="dxa"/>
            <w:vAlign w:val="center"/>
          </w:tcPr>
          <w:p w:rsidR="0029529E" w:rsidRDefault="0029529E" w:rsidP="0029529E">
            <w:pPr>
              <w:jc w:val="center"/>
            </w:pPr>
          </w:p>
        </w:tc>
      </w:tr>
      <w:tr w:rsidR="0086412B" w:rsidTr="0029529E">
        <w:tc>
          <w:tcPr>
            <w:tcW w:w="2376" w:type="dxa"/>
            <w:vAlign w:val="center"/>
          </w:tcPr>
          <w:p w:rsidR="0086412B" w:rsidRDefault="0086412B" w:rsidP="0029529E">
            <w:pPr>
              <w:jc w:val="center"/>
            </w:pPr>
            <w:r w:rsidRPr="00B743C3">
              <w:t>анатоксин</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Default="0086412B" w:rsidP="0029529E">
            <w:pPr>
              <w:jc w:val="center"/>
            </w:pPr>
            <w:r w:rsidRPr="00B743C3">
              <w:t>специфическая иммунная сыворотка</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Default="0086412B" w:rsidP="0029529E">
            <w:pPr>
              <w:jc w:val="center"/>
            </w:pPr>
            <w:r w:rsidRPr="00B743C3">
              <w:t>специфический иммуноглобулин</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Pr="00B743C3" w:rsidRDefault="0086412B" w:rsidP="0029529E">
            <w:pPr>
              <w:jc w:val="center"/>
            </w:pPr>
            <w:r w:rsidRPr="00B743C3">
              <w:t>иммуномодуляторы</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Pr="00B743C3" w:rsidRDefault="0086412B" w:rsidP="0029529E">
            <w:pPr>
              <w:jc w:val="center"/>
            </w:pPr>
            <w:r w:rsidRPr="00B743C3">
              <w:t>иммуностимуляторы</w:t>
            </w:r>
          </w:p>
        </w:tc>
        <w:tc>
          <w:tcPr>
            <w:tcW w:w="7689" w:type="dxa"/>
            <w:vAlign w:val="center"/>
          </w:tcPr>
          <w:p w:rsidR="0086412B" w:rsidRDefault="0086412B" w:rsidP="0029529E">
            <w:pPr>
              <w:jc w:val="center"/>
            </w:pPr>
          </w:p>
          <w:p w:rsidR="0029529E" w:rsidRDefault="0029529E" w:rsidP="0029529E">
            <w:pPr>
              <w:jc w:val="center"/>
            </w:pPr>
          </w:p>
        </w:tc>
      </w:tr>
      <w:tr w:rsidR="0086412B" w:rsidTr="0029529E">
        <w:tc>
          <w:tcPr>
            <w:tcW w:w="2376" w:type="dxa"/>
            <w:vAlign w:val="center"/>
          </w:tcPr>
          <w:p w:rsidR="0086412B" w:rsidRPr="00B743C3" w:rsidRDefault="0086412B" w:rsidP="0029529E">
            <w:pPr>
              <w:jc w:val="center"/>
            </w:pPr>
            <w:r w:rsidRPr="00B743C3">
              <w:t>иммунодепрессанты</w:t>
            </w:r>
          </w:p>
        </w:tc>
        <w:tc>
          <w:tcPr>
            <w:tcW w:w="7689" w:type="dxa"/>
            <w:vAlign w:val="center"/>
          </w:tcPr>
          <w:p w:rsidR="0086412B" w:rsidRDefault="0086412B" w:rsidP="0029529E">
            <w:pPr>
              <w:jc w:val="center"/>
            </w:pPr>
          </w:p>
          <w:p w:rsidR="0029529E" w:rsidRDefault="0029529E" w:rsidP="0029529E">
            <w:pPr>
              <w:jc w:val="center"/>
            </w:pPr>
          </w:p>
        </w:tc>
      </w:tr>
    </w:tbl>
    <w:p w:rsidR="0086412B" w:rsidRPr="00B743C3" w:rsidRDefault="0086412B" w:rsidP="00BF562D">
      <w:pPr>
        <w:spacing w:after="0"/>
        <w:jc w:val="both"/>
        <w:rPr>
          <w:rFonts w:ascii="Times New Roman" w:hAnsi="Times New Roman" w:cs="Times New Roman"/>
          <w:sz w:val="20"/>
          <w:szCs w:val="20"/>
        </w:rPr>
      </w:pPr>
    </w:p>
    <w:p w:rsidR="00471D82" w:rsidRDefault="00471D82" w:rsidP="00BF562D">
      <w:pPr>
        <w:tabs>
          <w:tab w:val="left" w:pos="6397"/>
        </w:tabs>
        <w:spacing w:after="0"/>
        <w:jc w:val="center"/>
        <w:rPr>
          <w:rFonts w:ascii="Times New Roman" w:eastAsia="Times New Roman" w:hAnsi="Times New Roman" w:cs="Times New Roman"/>
          <w:b/>
          <w:color w:val="000000"/>
          <w:sz w:val="20"/>
          <w:szCs w:val="20"/>
        </w:rPr>
      </w:pPr>
    </w:p>
    <w:p w:rsidR="00471D82" w:rsidRDefault="00471D82" w:rsidP="00BF562D">
      <w:pPr>
        <w:tabs>
          <w:tab w:val="left" w:pos="6397"/>
        </w:tabs>
        <w:spacing w:after="0"/>
        <w:jc w:val="center"/>
        <w:rPr>
          <w:rFonts w:ascii="Times New Roman" w:eastAsia="Times New Roman" w:hAnsi="Times New Roman" w:cs="Times New Roman"/>
          <w:b/>
          <w:color w:val="000000"/>
          <w:sz w:val="20"/>
          <w:szCs w:val="20"/>
        </w:rPr>
      </w:pPr>
    </w:p>
    <w:p w:rsidR="00471D82" w:rsidRDefault="00471D82" w:rsidP="00BF562D">
      <w:pPr>
        <w:tabs>
          <w:tab w:val="left" w:pos="6397"/>
        </w:tabs>
        <w:spacing w:after="0"/>
        <w:jc w:val="center"/>
        <w:rPr>
          <w:rFonts w:ascii="Times New Roman" w:eastAsia="Times New Roman" w:hAnsi="Times New Roman" w:cs="Times New Roman"/>
          <w:b/>
          <w:color w:val="000000"/>
          <w:sz w:val="20"/>
          <w:szCs w:val="20"/>
        </w:rPr>
      </w:pPr>
    </w:p>
    <w:p w:rsidR="00BF562D" w:rsidRPr="00B743C3" w:rsidRDefault="00BF562D" w:rsidP="00BF562D">
      <w:pPr>
        <w:tabs>
          <w:tab w:val="left" w:pos="6397"/>
        </w:tabs>
        <w:spacing w:after="0"/>
        <w:jc w:val="center"/>
        <w:rPr>
          <w:rFonts w:ascii="Times New Roman" w:eastAsia="Times New Roman" w:hAnsi="Times New Roman" w:cs="Times New Roman"/>
          <w:b/>
          <w:color w:val="000000"/>
          <w:sz w:val="20"/>
          <w:szCs w:val="20"/>
        </w:rPr>
      </w:pPr>
      <w:r w:rsidRPr="00B743C3">
        <w:rPr>
          <w:rFonts w:ascii="Times New Roman" w:eastAsia="Times New Roman" w:hAnsi="Times New Roman" w:cs="Times New Roman"/>
          <w:b/>
          <w:color w:val="000000"/>
          <w:sz w:val="20"/>
          <w:szCs w:val="20"/>
        </w:rPr>
        <w:t>КОНТРОЛЬНЫЕ ВОПРОСЫ И ОТВЕТЫ ДЛЯ САМОСТОЯТЕЛЬНОЙ РАБОТЫ ВО ВНЕУЧЕБНОЕ ВРЕМЯ</w:t>
      </w:r>
    </w:p>
    <w:tbl>
      <w:tblPr>
        <w:tblStyle w:val="81"/>
        <w:tblW w:w="10065" w:type="dxa"/>
        <w:tblInd w:w="108" w:type="dxa"/>
        <w:tblLook w:val="04A0" w:firstRow="1" w:lastRow="0" w:firstColumn="1" w:lastColumn="0" w:noHBand="0" w:noVBand="1"/>
      </w:tblPr>
      <w:tblGrid>
        <w:gridCol w:w="466"/>
        <w:gridCol w:w="4319"/>
        <w:gridCol w:w="5280"/>
      </w:tblGrid>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Специфические лечебно-профилактические препараты, действующие на микроорганизмы</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Сыворотки</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Гаммаглобулины</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3. Бактериофаги</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Специфические лечебно-профилактические препараты, действующие на макроорганизм</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Вакцины</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3.</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Состав вакцин</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Известные антигены</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4.</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Получение вакцин</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Из микроорганизмов (токсинов) определенного вида</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5.</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Типы вакцин по происхождению</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Корпускулярные: живые, убитые</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Лизат: химические, анатоксины</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6.</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Механизм действия вакцин</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Формирование активного специфического иммунитета</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lastRenderedPageBreak/>
              <w:t>7.</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Новые поколения вакцин:</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Генетические</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Идиотипические</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8.</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Активная составляющая специфической иммунной сыворотки, гамма - глобулина</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Специфические антитела</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9.</w:t>
            </w:r>
          </w:p>
        </w:tc>
        <w:tc>
          <w:tcPr>
            <w:tcW w:w="4319" w:type="dxa"/>
            <w:vAlign w:val="center"/>
          </w:tcPr>
          <w:p w:rsidR="00BF562D" w:rsidRPr="00B743C3" w:rsidRDefault="0029529E" w:rsidP="0029529E">
            <w:pPr>
              <w:spacing w:line="276" w:lineRule="auto"/>
              <w:jc w:val="center"/>
              <w:rPr>
                <w:rFonts w:ascii="Times New Roman" w:hAnsi="Times New Roman" w:cs="Times New Roman"/>
                <w:sz w:val="20"/>
                <w:szCs w:val="20"/>
              </w:rPr>
            </w:pPr>
            <w:r>
              <w:rPr>
                <w:rFonts w:ascii="Times New Roman" w:hAnsi="Times New Roman" w:cs="Times New Roman"/>
                <w:sz w:val="20"/>
                <w:szCs w:val="20"/>
              </w:rPr>
              <w:t>Преимущества гамма</w:t>
            </w:r>
            <w:r w:rsidR="00BF562D" w:rsidRPr="00B743C3">
              <w:rPr>
                <w:rFonts w:ascii="Times New Roman" w:hAnsi="Times New Roman" w:cs="Times New Roman"/>
                <w:sz w:val="20"/>
                <w:szCs w:val="20"/>
              </w:rPr>
              <w:t>-глобулинов перед сыворотками</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Концентрированные антитела</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Отсутствие балластных белков</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10.</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Получение сывороток (гамма – глобулинов)</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Иммунизация животных и человека препаратом с известным антигеном (вакциной)</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11.</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Механизм лечебного действия сывороток, гамма - глобулинов</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Нейтрализация антигенов – фактов вирулентности возбудителя</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Формирование пассивного иммунитета</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12.</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Препараты для стимулирования иммунной системы</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Иммуномодуляторы</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13.</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Механизм действия бактериофага</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Лизис возбудителя</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14.</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Показания к применению препаратов, действующих на возбудителя (патогена)</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 Лечение</w:t>
            </w:r>
          </w:p>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2. Экстренная профилактика (контактных лиц)</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15.</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Определение анатоксина</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Токсин, лишенный токсических свойств при  сохранении антигенов</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16.</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Определение иммуномодуляторов</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лекарственные препараты, восстанавливающие функции иммунной системы</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17.</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Иммуностимуляторы</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препараты усиливающий иммунитет.</w:t>
            </w:r>
          </w:p>
        </w:tc>
      </w:tr>
      <w:tr w:rsidR="00BF562D" w:rsidRPr="00B743C3" w:rsidTr="0029529E">
        <w:tc>
          <w:tcPr>
            <w:tcW w:w="466"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18.</w:t>
            </w:r>
          </w:p>
        </w:tc>
        <w:tc>
          <w:tcPr>
            <w:tcW w:w="4319"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Иммунодепрессанты</w:t>
            </w:r>
          </w:p>
        </w:tc>
        <w:tc>
          <w:tcPr>
            <w:tcW w:w="5280" w:type="dxa"/>
            <w:vAlign w:val="center"/>
          </w:tcPr>
          <w:p w:rsidR="00BF562D" w:rsidRPr="00B743C3" w:rsidRDefault="00BF562D" w:rsidP="0029529E">
            <w:pPr>
              <w:spacing w:line="276" w:lineRule="auto"/>
              <w:jc w:val="center"/>
              <w:rPr>
                <w:rFonts w:ascii="Times New Roman" w:hAnsi="Times New Roman" w:cs="Times New Roman"/>
                <w:sz w:val="20"/>
                <w:szCs w:val="20"/>
              </w:rPr>
            </w:pPr>
            <w:r w:rsidRPr="00B743C3">
              <w:rPr>
                <w:rFonts w:ascii="Times New Roman" w:hAnsi="Times New Roman" w:cs="Times New Roman"/>
                <w:sz w:val="20"/>
                <w:szCs w:val="20"/>
              </w:rPr>
              <w:t>препараты, подавляющие иммунитет</w:t>
            </w:r>
          </w:p>
        </w:tc>
      </w:tr>
    </w:tbl>
    <w:p w:rsidR="00121EFE" w:rsidRDefault="00121EFE" w:rsidP="0029529E">
      <w:pPr>
        <w:spacing w:after="0"/>
        <w:rPr>
          <w:rFonts w:ascii="Times New Roman" w:hAnsi="Times New Roman" w:cs="Times New Roman"/>
          <w:b/>
          <w:sz w:val="20"/>
          <w:szCs w:val="20"/>
        </w:rPr>
      </w:pPr>
    </w:p>
    <w:p w:rsidR="00BF562D" w:rsidRPr="00B743C3" w:rsidRDefault="00BF562D" w:rsidP="0029529E">
      <w:pPr>
        <w:spacing w:after="0"/>
        <w:rPr>
          <w:rFonts w:ascii="Times New Roman" w:hAnsi="Times New Roman" w:cs="Times New Roman"/>
          <w:b/>
          <w:sz w:val="20"/>
          <w:szCs w:val="20"/>
        </w:rPr>
      </w:pPr>
      <w:r w:rsidRPr="00B743C3">
        <w:rPr>
          <w:rFonts w:ascii="Times New Roman" w:hAnsi="Times New Roman" w:cs="Times New Roman"/>
          <w:b/>
          <w:sz w:val="20"/>
          <w:szCs w:val="20"/>
        </w:rPr>
        <w:t>Темы рефератов для самостоятельной подготовки во внеучебное время</w:t>
      </w:r>
      <w:r w:rsidR="0029529E">
        <w:rPr>
          <w:rFonts w:ascii="Times New Roman" w:hAnsi="Times New Roman" w:cs="Times New Roman"/>
          <w:b/>
          <w:sz w:val="20"/>
          <w:szCs w:val="20"/>
        </w:rPr>
        <w:t>:</w:t>
      </w:r>
    </w:p>
    <w:p w:rsidR="00BF562D" w:rsidRPr="00B743C3" w:rsidRDefault="00BF562D" w:rsidP="0029529E">
      <w:pPr>
        <w:spacing w:after="0"/>
        <w:jc w:val="both"/>
        <w:rPr>
          <w:rFonts w:ascii="Times New Roman" w:hAnsi="Times New Roman" w:cs="Times New Roman"/>
          <w:sz w:val="20"/>
          <w:szCs w:val="20"/>
        </w:rPr>
      </w:pPr>
      <w:r w:rsidRPr="00B743C3">
        <w:rPr>
          <w:rFonts w:ascii="Times New Roman" w:hAnsi="Times New Roman" w:cs="Times New Roman"/>
          <w:sz w:val="20"/>
          <w:szCs w:val="20"/>
        </w:rPr>
        <w:t>1. К истории создания вакцины  против оспы и оспа прививания.</w:t>
      </w:r>
    </w:p>
    <w:p w:rsidR="00BF562D" w:rsidRPr="00B743C3" w:rsidRDefault="00BF562D" w:rsidP="0029529E">
      <w:pPr>
        <w:spacing w:after="0"/>
        <w:jc w:val="both"/>
        <w:rPr>
          <w:rFonts w:ascii="Times New Roman" w:hAnsi="Times New Roman" w:cs="Times New Roman"/>
          <w:sz w:val="20"/>
          <w:szCs w:val="20"/>
        </w:rPr>
      </w:pPr>
      <w:r w:rsidRPr="00B743C3">
        <w:rPr>
          <w:rFonts w:ascii="Times New Roman" w:hAnsi="Times New Roman" w:cs="Times New Roman"/>
          <w:sz w:val="20"/>
          <w:szCs w:val="20"/>
        </w:rPr>
        <w:t>2. К истории  разработки научного подхода к созданию вакцин (работы Л. Пастера).</w:t>
      </w:r>
    </w:p>
    <w:p w:rsidR="00BF562D" w:rsidRPr="00B743C3" w:rsidRDefault="00BF562D" w:rsidP="0029529E">
      <w:pPr>
        <w:spacing w:after="0"/>
        <w:jc w:val="both"/>
        <w:rPr>
          <w:rFonts w:ascii="Times New Roman" w:hAnsi="Times New Roman" w:cs="Times New Roman"/>
          <w:sz w:val="20"/>
          <w:szCs w:val="20"/>
        </w:rPr>
      </w:pPr>
      <w:r w:rsidRPr="00B743C3">
        <w:rPr>
          <w:rFonts w:ascii="Times New Roman" w:hAnsi="Times New Roman" w:cs="Times New Roman"/>
          <w:sz w:val="20"/>
          <w:szCs w:val="20"/>
        </w:rPr>
        <w:t xml:space="preserve">3. Современные виды вакцин: противоопухолевые, антиидиотипические и др. </w:t>
      </w:r>
    </w:p>
    <w:p w:rsidR="00BF562D" w:rsidRPr="00B743C3" w:rsidRDefault="00BF562D" w:rsidP="00BF562D">
      <w:pPr>
        <w:spacing w:after="0"/>
        <w:ind w:firstLine="709"/>
        <w:jc w:val="both"/>
        <w:rPr>
          <w:rFonts w:ascii="Times New Roman" w:hAnsi="Times New Roman" w:cs="Times New Roman"/>
          <w:sz w:val="20"/>
          <w:szCs w:val="20"/>
        </w:rPr>
      </w:pPr>
    </w:p>
    <w:p w:rsidR="00BF562D" w:rsidRPr="00B743C3" w:rsidRDefault="00412A62" w:rsidP="00BF562D">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ЗАНЯ</w:t>
      </w:r>
      <w:r w:rsidR="00121EFE">
        <w:rPr>
          <w:rFonts w:ascii="Times New Roman" w:eastAsia="Times New Roman" w:hAnsi="Times New Roman" w:cs="Times New Roman"/>
          <w:b/>
          <w:sz w:val="20"/>
          <w:szCs w:val="20"/>
        </w:rPr>
        <w:t xml:space="preserve">ТИЕ </w:t>
      </w:r>
      <w:r w:rsidR="00EF4EE7">
        <w:rPr>
          <w:rFonts w:ascii="Times New Roman" w:eastAsia="Times New Roman" w:hAnsi="Times New Roman" w:cs="Times New Roman"/>
          <w:b/>
          <w:sz w:val="20"/>
          <w:szCs w:val="20"/>
        </w:rPr>
        <w:t>10</w:t>
      </w:r>
      <w:r w:rsidR="00BF562D" w:rsidRPr="00B743C3">
        <w:rPr>
          <w:rFonts w:ascii="Times New Roman" w:eastAsia="Times New Roman" w:hAnsi="Times New Roman" w:cs="Times New Roman"/>
          <w:b/>
          <w:sz w:val="20"/>
          <w:szCs w:val="20"/>
        </w:rPr>
        <w:t>.</w:t>
      </w:r>
    </w:p>
    <w:p w:rsidR="00111491" w:rsidRPr="00917FEC" w:rsidRDefault="00111491" w:rsidP="00111491">
      <w:pPr>
        <w:spacing w:after="0"/>
        <w:jc w:val="center"/>
        <w:rPr>
          <w:rFonts w:ascii="Times New Roman" w:hAnsi="Times New Roman" w:cs="Times New Roman"/>
          <w:b/>
          <w:sz w:val="20"/>
          <w:szCs w:val="20"/>
        </w:rPr>
      </w:pPr>
      <w:r w:rsidRPr="00917FEC">
        <w:rPr>
          <w:rFonts w:ascii="Times New Roman" w:hAnsi="Times New Roman" w:cs="Times New Roman"/>
          <w:b/>
          <w:sz w:val="20"/>
          <w:szCs w:val="20"/>
        </w:rPr>
        <w:t>Рубежный контроль. Модуль 2</w:t>
      </w:r>
    </w:p>
    <w:p w:rsidR="00111491" w:rsidRDefault="00111491" w:rsidP="00BF562D">
      <w:pPr>
        <w:spacing w:after="0"/>
        <w:ind w:firstLine="709"/>
        <w:jc w:val="both"/>
        <w:rPr>
          <w:rFonts w:ascii="Times New Roman" w:eastAsia="Times New Roman" w:hAnsi="Times New Roman" w:cs="Times New Roman"/>
          <w:bCs/>
          <w:sz w:val="20"/>
          <w:szCs w:val="20"/>
          <w:lang w:eastAsia="ru-RU"/>
        </w:rPr>
      </w:pPr>
    </w:p>
    <w:p w:rsidR="00111491" w:rsidRDefault="00111491" w:rsidP="00BF562D">
      <w:pPr>
        <w:spacing w:after="0"/>
        <w:ind w:firstLine="709"/>
        <w:jc w:val="both"/>
        <w:rPr>
          <w:rFonts w:ascii="Times New Roman" w:eastAsia="Times New Roman" w:hAnsi="Times New Roman" w:cs="Times New Roman"/>
          <w:bCs/>
          <w:sz w:val="20"/>
          <w:szCs w:val="20"/>
          <w:lang w:eastAsia="ru-RU"/>
        </w:rPr>
      </w:pPr>
    </w:p>
    <w:p w:rsidR="00BF562D" w:rsidRPr="00B743C3" w:rsidRDefault="00BF562D" w:rsidP="00BF562D">
      <w:pPr>
        <w:spacing w:after="0"/>
        <w:ind w:firstLine="709"/>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Контроль теоретических знаний по физиологии и патологии иммунной системы и иммунотерапии.</w:t>
      </w:r>
    </w:p>
    <w:p w:rsidR="00BF562D" w:rsidRPr="00B743C3" w:rsidRDefault="00BF562D" w:rsidP="00BF562D">
      <w:pPr>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1.Тестирование</w:t>
      </w:r>
    </w:p>
    <w:p w:rsidR="00BF562D" w:rsidRPr="00B743C3" w:rsidRDefault="00BF562D" w:rsidP="0029529E">
      <w:pPr>
        <w:spacing w:after="0"/>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sz w:val="20"/>
          <w:szCs w:val="20"/>
        </w:rPr>
        <w:t>2.Устный опрос по теоретическим вопросам каждого модуля.</w:t>
      </w:r>
      <w:r w:rsidRPr="00B743C3">
        <w:rPr>
          <w:rFonts w:ascii="Times New Roman" w:eastAsia="Times New Roman" w:hAnsi="Times New Roman" w:cs="Times New Roman"/>
          <w:bCs/>
          <w:sz w:val="20"/>
          <w:szCs w:val="20"/>
          <w:lang w:eastAsia="ru-RU"/>
        </w:rPr>
        <w:t xml:space="preserve"> Устный ответ по билетам, включающим 3 вопроса:</w:t>
      </w:r>
    </w:p>
    <w:p w:rsidR="00BF562D" w:rsidRPr="00B743C3" w:rsidRDefault="00BF562D" w:rsidP="00121EFE">
      <w:pPr>
        <w:pStyle w:val="a3"/>
        <w:numPr>
          <w:ilvl w:val="0"/>
          <w:numId w:val="29"/>
        </w:numPr>
        <w:tabs>
          <w:tab w:val="left" w:pos="284"/>
        </w:tabs>
        <w:spacing w:after="0"/>
        <w:ind w:left="0" w:firstLine="0"/>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физиология иммунной системы.</w:t>
      </w:r>
    </w:p>
    <w:p w:rsidR="00BF562D" w:rsidRPr="00B743C3" w:rsidRDefault="00BF562D" w:rsidP="00121EFE">
      <w:pPr>
        <w:pStyle w:val="a3"/>
        <w:numPr>
          <w:ilvl w:val="0"/>
          <w:numId w:val="29"/>
        </w:numPr>
        <w:tabs>
          <w:tab w:val="left" w:pos="284"/>
        </w:tabs>
        <w:spacing w:after="0"/>
        <w:ind w:left="0" w:firstLine="0"/>
        <w:jc w:val="both"/>
        <w:rPr>
          <w:rFonts w:ascii="Times New Roman" w:eastAsia="Times New Roman" w:hAnsi="Times New Roman" w:cs="Times New Roman"/>
          <w:bCs/>
          <w:sz w:val="20"/>
          <w:szCs w:val="20"/>
          <w:lang w:eastAsia="ru-RU"/>
        </w:rPr>
      </w:pPr>
      <w:r w:rsidRPr="00B743C3">
        <w:rPr>
          <w:rFonts w:ascii="Times New Roman" w:eastAsia="Times New Roman" w:hAnsi="Times New Roman" w:cs="Times New Roman"/>
          <w:bCs/>
          <w:sz w:val="20"/>
          <w:szCs w:val="20"/>
          <w:lang w:eastAsia="ru-RU"/>
        </w:rPr>
        <w:t>иммуннопатология</w:t>
      </w:r>
    </w:p>
    <w:p w:rsidR="00BF562D" w:rsidRPr="00B743C3" w:rsidRDefault="00BF562D" w:rsidP="00121EFE">
      <w:pPr>
        <w:pStyle w:val="a3"/>
        <w:numPr>
          <w:ilvl w:val="0"/>
          <w:numId w:val="29"/>
        </w:numPr>
        <w:tabs>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bCs/>
          <w:sz w:val="20"/>
          <w:szCs w:val="20"/>
          <w:lang w:eastAsia="ru-RU"/>
        </w:rPr>
        <w:t>иммунологические методы.</w:t>
      </w:r>
    </w:p>
    <w:p w:rsidR="0029529E" w:rsidRDefault="0029529E" w:rsidP="0029529E">
      <w:pPr>
        <w:spacing w:after="0"/>
        <w:jc w:val="both"/>
        <w:rPr>
          <w:rFonts w:ascii="Times New Roman" w:eastAsia="Times New Roman" w:hAnsi="Times New Roman" w:cs="Times New Roman"/>
          <w:sz w:val="20"/>
          <w:szCs w:val="20"/>
        </w:rPr>
      </w:pPr>
    </w:p>
    <w:p w:rsidR="00BF562D" w:rsidRPr="00B743C3" w:rsidRDefault="00BF562D" w:rsidP="0029529E">
      <w:pPr>
        <w:spacing w:after="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3.Ответ по иммунобиологическим препаратам. </w:t>
      </w:r>
    </w:p>
    <w:p w:rsidR="00BF562D" w:rsidRPr="00B743C3" w:rsidRDefault="00BF562D" w:rsidP="00BF562D">
      <w:pPr>
        <w:spacing w:after="0"/>
        <w:jc w:val="center"/>
        <w:rPr>
          <w:rFonts w:ascii="Times New Roman" w:eastAsia="Times New Roman" w:hAnsi="Times New Roman" w:cs="Times New Roman"/>
          <w:b/>
          <w:sz w:val="20"/>
          <w:szCs w:val="20"/>
        </w:rPr>
      </w:pPr>
    </w:p>
    <w:p w:rsidR="00471D82" w:rsidRDefault="00471D82" w:rsidP="00BF562D">
      <w:pPr>
        <w:spacing w:after="0"/>
        <w:jc w:val="center"/>
        <w:rPr>
          <w:rFonts w:ascii="Times New Roman" w:eastAsia="Times New Roman" w:hAnsi="Times New Roman" w:cs="Times New Roman"/>
          <w:b/>
          <w:sz w:val="20"/>
          <w:szCs w:val="20"/>
        </w:rPr>
      </w:pPr>
    </w:p>
    <w:p w:rsidR="00BF562D" w:rsidRPr="00B743C3" w:rsidRDefault="00BF562D" w:rsidP="00BF562D">
      <w:pPr>
        <w:spacing w:after="0"/>
        <w:jc w:val="center"/>
        <w:rPr>
          <w:rFonts w:ascii="Times New Roman" w:eastAsia="Times New Roman" w:hAnsi="Times New Roman" w:cs="Times New Roman"/>
          <w:b/>
          <w:sz w:val="20"/>
          <w:szCs w:val="20"/>
        </w:rPr>
      </w:pPr>
      <w:r w:rsidRPr="00B743C3">
        <w:rPr>
          <w:rFonts w:ascii="Times New Roman" w:eastAsia="Times New Roman" w:hAnsi="Times New Roman" w:cs="Times New Roman"/>
          <w:b/>
          <w:sz w:val="20"/>
          <w:szCs w:val="20"/>
        </w:rPr>
        <w:t>Вопросы к зачету по иммунологии.</w:t>
      </w:r>
    </w:p>
    <w:p w:rsidR="00BF562D" w:rsidRPr="00121EFE" w:rsidRDefault="00BF562D" w:rsidP="00121EFE">
      <w:pPr>
        <w:pStyle w:val="a3"/>
        <w:numPr>
          <w:ilvl w:val="0"/>
          <w:numId w:val="33"/>
        </w:numPr>
        <w:tabs>
          <w:tab w:val="left" w:pos="284"/>
        </w:tabs>
        <w:spacing w:after="0"/>
        <w:ind w:left="0" w:firstLine="0"/>
        <w:jc w:val="both"/>
        <w:rPr>
          <w:rFonts w:ascii="Times New Roman" w:eastAsia="Times New Roman" w:hAnsi="Times New Roman" w:cs="Times New Roman"/>
          <w:bCs/>
          <w:sz w:val="20"/>
          <w:szCs w:val="20"/>
        </w:rPr>
      </w:pPr>
      <w:r w:rsidRPr="00121EFE">
        <w:rPr>
          <w:rFonts w:ascii="Times New Roman" w:eastAsia="Times New Roman" w:hAnsi="Times New Roman" w:cs="Times New Roman"/>
          <w:bCs/>
          <w:sz w:val="20"/>
          <w:szCs w:val="20"/>
        </w:rPr>
        <w:t>Иммунитет. Определен</w:t>
      </w:r>
      <w:bookmarkStart w:id="4" w:name="_GoBack"/>
      <w:bookmarkEnd w:id="4"/>
      <w:r w:rsidRPr="00121EFE">
        <w:rPr>
          <w:rFonts w:ascii="Times New Roman" w:eastAsia="Times New Roman" w:hAnsi="Times New Roman" w:cs="Times New Roman"/>
          <w:bCs/>
          <w:sz w:val="20"/>
          <w:szCs w:val="20"/>
        </w:rPr>
        <w:t>ие понятия.</w:t>
      </w:r>
    </w:p>
    <w:p w:rsidR="00BF562D" w:rsidRPr="00121EFE" w:rsidRDefault="00BF562D" w:rsidP="00121EFE">
      <w:pPr>
        <w:pStyle w:val="a3"/>
        <w:numPr>
          <w:ilvl w:val="0"/>
          <w:numId w:val="33"/>
        </w:numPr>
        <w:tabs>
          <w:tab w:val="left" w:pos="284"/>
        </w:tabs>
        <w:spacing w:after="0"/>
        <w:ind w:left="0" w:firstLine="0"/>
        <w:jc w:val="both"/>
        <w:rPr>
          <w:rFonts w:ascii="Times New Roman" w:eastAsia="Times New Roman" w:hAnsi="Times New Roman" w:cs="Times New Roman"/>
          <w:bCs/>
          <w:sz w:val="20"/>
          <w:szCs w:val="20"/>
        </w:rPr>
      </w:pPr>
      <w:r w:rsidRPr="00121EFE">
        <w:rPr>
          <w:rFonts w:ascii="Times New Roman" w:eastAsia="Times New Roman" w:hAnsi="Times New Roman" w:cs="Times New Roman"/>
          <w:bCs/>
          <w:sz w:val="20"/>
          <w:szCs w:val="20"/>
        </w:rPr>
        <w:t xml:space="preserve">Виды иммунитета по происхождению и условиям формирования.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Иммунология. Предмет и задачи. Отрасли иммунологии.</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История развития иммунологии. Заслуги И.И. Мечникова, П.Эрлиха, Э.Беринга, Ш. Рише, Ж.Борде, Б. Бенацеррафа. Открытия Н.Йерне, Г.Келлера, К.Ландштейнера, Р.Портера и Д.Эдельмана.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Иммунная система человека. Центральные и периферические органы</w:t>
      </w:r>
      <w:r w:rsidR="0029529E">
        <w:rPr>
          <w:rFonts w:ascii="Times New Roman" w:eastAsia="Times New Roman" w:hAnsi="Times New Roman" w:cs="Times New Roman"/>
          <w:bCs/>
          <w:sz w:val="20"/>
          <w:szCs w:val="20"/>
        </w:rPr>
        <w:t xml:space="preserve">. </w:t>
      </w:r>
      <w:r w:rsidRPr="00B743C3">
        <w:rPr>
          <w:rFonts w:ascii="Times New Roman" w:eastAsia="Times New Roman" w:hAnsi="Times New Roman" w:cs="Times New Roman"/>
          <w:bCs/>
          <w:sz w:val="20"/>
          <w:szCs w:val="20"/>
        </w:rPr>
        <w:t>Характеристика гуморальных и клеточных факторов иммунитета.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Антигены. Определение. Свойства. Химическая природа. Материальная основа специфичности.</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lastRenderedPageBreak/>
        <w:t>Антигенная структура бактериальной клетки. Виды антигенов по специфичности. Значение для практической медицины.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Реакция агглютинации. Механизм, практическое использование.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Реакция  преципитации, ингредиенты. Механизм. Практическое использование. Примеры.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Механизм реакции иммунофлуоресценции (РИФ): прямой и непрямой. Практическое использование.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Диагностические препараты: виды, определение, получение, применение.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Монорецепторные сыворотки: определение, специфичность, получение, применение. Моноклональные антитела.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Антитела. Классы иммуноглобулинов, их определение, функции.</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Серологическая диагностика инфекционных заболеваний. Отличие истинной от анемнестической реакции иммунитета.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Современные модификации реакции агглютинации: РНГА, р.Кумбса. Механизм, практическое использование.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Иммуноферментный анализ. Механизм. Практическое использование.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Вакцины. Виды вакцин. Получение, показания для применения.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Сыворотки и иммуноглобулины лечебные, профилактические. Получение, показания для применения.</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Иммунный блот. Механизм. Применение.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Радиоиммунный анализ. Механизм. Применение.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Цитотоксический Т-клеточный иммунный ответ. Клеточная </w:t>
      </w:r>
      <w:r w:rsidR="0029529E">
        <w:rPr>
          <w:rFonts w:ascii="Times New Roman" w:eastAsia="Times New Roman" w:hAnsi="Times New Roman" w:cs="Times New Roman"/>
          <w:bCs/>
          <w:sz w:val="20"/>
          <w:szCs w:val="20"/>
        </w:rPr>
        <w:t>цитотоксичность, опосредованная</w:t>
      </w:r>
      <w:r w:rsidRPr="00B743C3">
        <w:rPr>
          <w:rFonts w:ascii="Times New Roman" w:eastAsia="Times New Roman" w:hAnsi="Times New Roman" w:cs="Times New Roman"/>
          <w:bCs/>
          <w:sz w:val="20"/>
          <w:szCs w:val="20"/>
        </w:rPr>
        <w:t xml:space="preserve"> ЦТЛ, механизмы (перфорин-гранзимовый механизм, </w:t>
      </w:r>
      <w:r w:rsidRPr="00B743C3">
        <w:rPr>
          <w:rFonts w:ascii="Times New Roman" w:eastAsia="Times New Roman" w:hAnsi="Times New Roman" w:cs="Times New Roman"/>
          <w:bCs/>
          <w:sz w:val="20"/>
          <w:szCs w:val="20"/>
          <w:lang w:val="en-US"/>
        </w:rPr>
        <w:t>Fas</w:t>
      </w:r>
      <w:r w:rsidRPr="00B743C3">
        <w:rPr>
          <w:rFonts w:ascii="Times New Roman" w:eastAsia="Times New Roman" w:hAnsi="Times New Roman" w:cs="Times New Roman"/>
          <w:bCs/>
          <w:sz w:val="20"/>
          <w:szCs w:val="20"/>
        </w:rPr>
        <w:t>-зависимый цитолиз).</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Антителозависимая клеточная цитотоксичность (АЗКЦ).</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Воспалительный Т-клеточный иммунный ответ. Механизм формирования. </w:t>
      </w:r>
    </w:p>
    <w:p w:rsidR="00BF562D" w:rsidRPr="00B743C3" w:rsidRDefault="00BF562D" w:rsidP="0029529E">
      <w:pPr>
        <w:pStyle w:val="a3"/>
        <w:numPr>
          <w:ilvl w:val="0"/>
          <w:numId w:val="27"/>
        </w:numPr>
        <w:tabs>
          <w:tab w:val="clear" w:pos="786"/>
          <w:tab w:val="left" w:pos="284"/>
        </w:tabs>
        <w:spacing w:after="0"/>
        <w:ind w:left="0" w:firstLine="0"/>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Гуморальный иммунный ответ. Механизм формирования.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Актива</w:t>
      </w:r>
      <w:r w:rsidR="0029529E">
        <w:rPr>
          <w:rFonts w:ascii="Times New Roman" w:eastAsia="Times New Roman" w:hAnsi="Times New Roman" w:cs="Times New Roman"/>
          <w:bCs/>
          <w:sz w:val="20"/>
          <w:szCs w:val="20"/>
        </w:rPr>
        <w:t>ция В-лимфоцитов. Роль Т-клеток</w:t>
      </w:r>
      <w:r w:rsidRPr="00B743C3">
        <w:rPr>
          <w:rFonts w:ascii="Times New Roman" w:eastAsia="Times New Roman" w:hAnsi="Times New Roman" w:cs="Times New Roman"/>
          <w:bCs/>
          <w:sz w:val="20"/>
          <w:szCs w:val="20"/>
        </w:rPr>
        <w:t xml:space="preserve"> и цитокинов.</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Дифференцировка плазматических клеток и секреция антител.</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Эффекторные функции антител: антигенспецифическая (нейтрализация патогенов, экзотоксинов), антитела с ферментативной активностью пептидаз, ДНКаз (абзимы).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Эффекторные функции антител, опосредованные </w:t>
      </w:r>
      <w:r w:rsidRPr="00B743C3">
        <w:rPr>
          <w:rFonts w:ascii="Times New Roman" w:eastAsia="Times New Roman" w:hAnsi="Times New Roman" w:cs="Times New Roman"/>
          <w:bCs/>
          <w:sz w:val="20"/>
          <w:szCs w:val="20"/>
          <w:lang w:val="en-US"/>
        </w:rPr>
        <w:t>Fc</w:t>
      </w:r>
      <w:r w:rsidRPr="00B743C3">
        <w:rPr>
          <w:rFonts w:ascii="Times New Roman" w:eastAsia="Times New Roman" w:hAnsi="Times New Roman" w:cs="Times New Roman"/>
          <w:bCs/>
          <w:sz w:val="20"/>
          <w:szCs w:val="20"/>
        </w:rPr>
        <w:t>-фрагментом: активация комплемента по классическому пути, комплемент - опосредованный лизис клеток-мишеней, антитела-опсонины, механизмы усиления фагоцитоза,  АЗКЦ.</w:t>
      </w:r>
    </w:p>
    <w:p w:rsidR="00BF562D" w:rsidRPr="00B743C3" w:rsidRDefault="00BF562D" w:rsidP="0029529E">
      <w:pPr>
        <w:pStyle w:val="a3"/>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Иммунологическая память и вторичный иммунный ответ.</w:t>
      </w:r>
      <w:r w:rsidRPr="00B743C3">
        <w:rPr>
          <w:rFonts w:ascii="Times New Roman" w:hAnsi="Times New Roman" w:cs="Times New Roman"/>
          <w:sz w:val="20"/>
          <w:szCs w:val="20"/>
        </w:rPr>
        <w:t xml:space="preserve"> </w:t>
      </w:r>
      <w:r w:rsidRPr="00B743C3">
        <w:rPr>
          <w:rFonts w:ascii="Times New Roman" w:eastAsia="Times New Roman" w:hAnsi="Times New Roman" w:cs="Times New Roman"/>
          <w:bCs/>
          <w:sz w:val="20"/>
          <w:szCs w:val="20"/>
        </w:rPr>
        <w:t xml:space="preserve">Механизм формирования.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sz w:val="20"/>
          <w:szCs w:val="20"/>
        </w:rPr>
        <w:t>Иммунные процессы в слизистых оболочках (мукозальный иммунный ответ).</w:t>
      </w:r>
      <w:r w:rsidRPr="00B743C3">
        <w:rPr>
          <w:rFonts w:ascii="Times New Roman" w:eastAsia="Times New Roman" w:hAnsi="Times New Roman" w:cs="Times New Roman"/>
          <w:bCs/>
          <w:sz w:val="20"/>
          <w:szCs w:val="20"/>
        </w:rPr>
        <w:t xml:space="preserve"> Механизм формирования.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bCs/>
          <w:sz w:val="20"/>
          <w:szCs w:val="20"/>
        </w:rPr>
        <w:t xml:space="preserve">Особенности проявления иммунной защиты против основных групп патогенов: внеклеточных, внутриклеточных бактерий, вирусов, опухолевых клеток.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Понятие об антигенпредставляющих клетках, их виды.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Механизмы переработки и представления эндо-и экзоантигенов.</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Роль молекул главного комплекса гистосовместимости классов </w:t>
      </w:r>
      <w:r w:rsidRPr="00B743C3">
        <w:rPr>
          <w:rFonts w:ascii="Times New Roman" w:eastAsia="Times New Roman" w:hAnsi="Times New Roman" w:cs="Times New Roman"/>
          <w:bCs/>
          <w:sz w:val="20"/>
          <w:szCs w:val="20"/>
          <w:lang w:val="en-US"/>
        </w:rPr>
        <w:t>I</w:t>
      </w:r>
      <w:r w:rsidRPr="00B743C3">
        <w:rPr>
          <w:rFonts w:ascii="Times New Roman" w:eastAsia="Times New Roman" w:hAnsi="Times New Roman" w:cs="Times New Roman"/>
          <w:bCs/>
          <w:sz w:val="20"/>
          <w:szCs w:val="20"/>
        </w:rPr>
        <w:t xml:space="preserve"> и </w:t>
      </w:r>
      <w:r w:rsidRPr="00B743C3">
        <w:rPr>
          <w:rFonts w:ascii="Times New Roman" w:eastAsia="Times New Roman" w:hAnsi="Times New Roman" w:cs="Times New Roman"/>
          <w:bCs/>
          <w:sz w:val="20"/>
          <w:szCs w:val="20"/>
          <w:lang w:val="en-US"/>
        </w:rPr>
        <w:t>II</w:t>
      </w:r>
      <w:r w:rsidRPr="00B743C3">
        <w:rPr>
          <w:rFonts w:ascii="Times New Roman" w:eastAsia="Times New Roman" w:hAnsi="Times New Roman" w:cs="Times New Roman"/>
          <w:bCs/>
          <w:sz w:val="20"/>
          <w:szCs w:val="20"/>
        </w:rPr>
        <w:t>.</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Популяции, субпопуляции лимфоцитов. Иммунорегуляторные лимфоциты, их роль в иммунном ответе.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Строение, функция Т-клеточного и В-клеточного рецепторов.</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Маркеры дифференцировки Т- и В-лимфоцитов. Антигеннезависимая и антигензависимая дифференцировка Т- и В-лимфоцитов</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Клеточные эффекторы врожденного иммунитета (нейтрофилы, макрофаги, дендритные клетки, естественные киллеры, эозинофилы, базофилы, тучные клетки).</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Гуморальные э</w:t>
      </w:r>
      <w:r w:rsidR="0029529E">
        <w:rPr>
          <w:rFonts w:ascii="Times New Roman" w:eastAsia="Times New Roman" w:hAnsi="Times New Roman" w:cs="Times New Roman"/>
          <w:sz w:val="20"/>
          <w:szCs w:val="20"/>
        </w:rPr>
        <w:t>ффекторы врожденного иммунитета</w:t>
      </w:r>
      <w:r w:rsidRPr="00B743C3">
        <w:rPr>
          <w:rFonts w:ascii="Times New Roman" w:eastAsia="Times New Roman" w:hAnsi="Times New Roman" w:cs="Times New Roman"/>
          <w:sz w:val="20"/>
          <w:szCs w:val="20"/>
        </w:rPr>
        <w:t xml:space="preserve"> (система компле</w:t>
      </w:r>
      <w:r w:rsidR="0029529E">
        <w:rPr>
          <w:rFonts w:ascii="Times New Roman" w:eastAsia="Times New Roman" w:hAnsi="Times New Roman" w:cs="Times New Roman"/>
          <w:sz w:val="20"/>
          <w:szCs w:val="20"/>
        </w:rPr>
        <w:t xml:space="preserve">мента, </w:t>
      </w:r>
      <w:r w:rsidRPr="00B743C3">
        <w:rPr>
          <w:rFonts w:ascii="Times New Roman" w:eastAsia="Times New Roman" w:hAnsi="Times New Roman" w:cs="Times New Roman"/>
          <w:sz w:val="20"/>
          <w:szCs w:val="20"/>
        </w:rPr>
        <w:t>цитокины). Альтернативный и классический пути активации комплемента.</w:t>
      </w:r>
    </w:p>
    <w:p w:rsidR="00BF562D" w:rsidRPr="00B743C3" w:rsidRDefault="0029529E"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Бактерицидные</w:t>
      </w:r>
      <w:r w:rsidR="00BF562D" w:rsidRPr="00B743C3">
        <w:rPr>
          <w:rFonts w:ascii="Times New Roman" w:eastAsia="Times New Roman" w:hAnsi="Times New Roman" w:cs="Times New Roman"/>
          <w:sz w:val="20"/>
          <w:szCs w:val="20"/>
        </w:rPr>
        <w:t xml:space="preserve"> продукты нейтрофилов и макрофагов (кислородзависимые, кислороднезависимые).</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Патогенаассоциированные молекулярные паттерны (РАМР); свойства, структура, виды, роль во врожденном иммунитете.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Рецепторы врожденного иммунитета. Распознавание (опосредственное, прямое) патогенов клетками врожденного иммунитета (растворимые рецепторы, мембранные рецепторы, цитоплазматические рецепторы). Примеры, функции.</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Пути передачи и последствия передачи сигналов с рецепторов врожденного иммунитета (</w:t>
      </w:r>
      <w:r w:rsidRPr="00B743C3">
        <w:rPr>
          <w:rFonts w:ascii="Times New Roman" w:eastAsia="Times New Roman" w:hAnsi="Times New Roman" w:cs="Times New Roman"/>
          <w:sz w:val="20"/>
          <w:szCs w:val="20"/>
          <w:lang w:val="en-US"/>
        </w:rPr>
        <w:t>Toll</w:t>
      </w:r>
      <w:r w:rsidRPr="00B743C3">
        <w:rPr>
          <w:rFonts w:ascii="Times New Roman" w:eastAsia="Times New Roman" w:hAnsi="Times New Roman" w:cs="Times New Roman"/>
          <w:sz w:val="20"/>
          <w:szCs w:val="20"/>
        </w:rPr>
        <w:t>-рецепторы).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lastRenderedPageBreak/>
        <w:t>Принципиальные различия стратегии распознавания патогенов системой врожденного и адаптивного иммунитета.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sz w:val="20"/>
          <w:szCs w:val="20"/>
        </w:rPr>
      </w:pPr>
      <w:r w:rsidRPr="00B743C3">
        <w:rPr>
          <w:rFonts w:ascii="Times New Roman" w:eastAsia="Times New Roman" w:hAnsi="Times New Roman" w:cs="Times New Roman"/>
          <w:sz w:val="20"/>
          <w:szCs w:val="20"/>
        </w:rPr>
        <w:t xml:space="preserve">Цитокины: классификация, свойства (избыточность, каскадность, плейотропность, синергизм, антагонизм).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Иммунологическая толерантность (ИТ). Определение. Формы. Роль. Индукторы. Открытие: эксперименты Дж.Оуэна, П. Медавара. </w:t>
      </w:r>
      <w:r w:rsidRPr="00B743C3">
        <w:rPr>
          <w:rFonts w:ascii="Times New Roman" w:eastAsia="Times New Roman" w:hAnsi="Times New Roman" w:cs="Times New Roman"/>
          <w:color w:val="231F20"/>
          <w:sz w:val="20"/>
          <w:szCs w:val="20"/>
        </w:rPr>
        <w:t>Иммунологически привилегированные органы.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Механизмы формирования ИТ центральный и периферический.</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Аутоиммунные заболевания. Определение. Формы. Индукторы.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iCs/>
          <w:color w:val="231F20"/>
          <w:sz w:val="20"/>
          <w:szCs w:val="20"/>
        </w:rPr>
      </w:pPr>
      <w:r w:rsidRPr="00B743C3">
        <w:rPr>
          <w:rFonts w:ascii="Times New Roman" w:eastAsia="Times New Roman" w:hAnsi="Times New Roman" w:cs="Times New Roman"/>
          <w:bCs/>
          <w:color w:val="231F20"/>
          <w:sz w:val="20"/>
          <w:szCs w:val="20"/>
        </w:rPr>
        <w:t>Органоспецифические аутоиммунные заболевания: и</w:t>
      </w:r>
      <w:r w:rsidRPr="00B743C3">
        <w:rPr>
          <w:rFonts w:ascii="Times New Roman" w:eastAsia="Times New Roman" w:hAnsi="Times New Roman" w:cs="Times New Roman"/>
          <w:bCs/>
          <w:iCs/>
          <w:color w:val="231F20"/>
          <w:sz w:val="20"/>
          <w:szCs w:val="20"/>
        </w:rPr>
        <w:t xml:space="preserve">нсулинзависимый сахарный диабет типа I, </w:t>
      </w:r>
      <w:r w:rsidRPr="00B743C3">
        <w:rPr>
          <w:rFonts w:ascii="Times New Roman" w:eastAsia="Times New Roman" w:hAnsi="Times New Roman" w:cs="Times New Roman"/>
          <w:bCs/>
          <w:color w:val="231F20"/>
          <w:sz w:val="20"/>
          <w:szCs w:val="20"/>
        </w:rPr>
        <w:t>а</w:t>
      </w:r>
      <w:r w:rsidRPr="00B743C3">
        <w:rPr>
          <w:rFonts w:ascii="Times New Roman" w:eastAsia="Times New Roman" w:hAnsi="Times New Roman" w:cs="Times New Roman"/>
          <w:bCs/>
          <w:iCs/>
          <w:color w:val="231F20"/>
          <w:sz w:val="20"/>
          <w:szCs w:val="20"/>
        </w:rPr>
        <w:t>утоиммунные заболевания щитовидной железы,</w:t>
      </w:r>
      <w:r w:rsidRPr="00B743C3">
        <w:rPr>
          <w:rFonts w:ascii="Times New Roman" w:eastAsia="Times New Roman" w:hAnsi="Times New Roman" w:cs="Times New Roman"/>
          <w:bCs/>
          <w:color w:val="231F20"/>
          <w:sz w:val="20"/>
          <w:szCs w:val="20"/>
        </w:rPr>
        <w:t xml:space="preserve"> р</w:t>
      </w:r>
      <w:r w:rsidRPr="00B743C3">
        <w:rPr>
          <w:rFonts w:ascii="Times New Roman" w:eastAsia="Times New Roman" w:hAnsi="Times New Roman" w:cs="Times New Roman"/>
          <w:bCs/>
          <w:iCs/>
          <w:color w:val="231F20"/>
          <w:sz w:val="20"/>
          <w:szCs w:val="20"/>
        </w:rPr>
        <w:t xml:space="preserve">ассеянный склероз, </w:t>
      </w:r>
      <w:r w:rsidRPr="00B743C3">
        <w:rPr>
          <w:rFonts w:ascii="Times New Roman" w:eastAsia="Times New Roman" w:hAnsi="Times New Roman" w:cs="Times New Roman"/>
          <w:bCs/>
          <w:color w:val="231F20"/>
          <w:sz w:val="20"/>
          <w:szCs w:val="20"/>
        </w:rPr>
        <w:t>р</w:t>
      </w:r>
      <w:r w:rsidRPr="00B743C3">
        <w:rPr>
          <w:rFonts w:ascii="Times New Roman" w:eastAsia="Times New Roman" w:hAnsi="Times New Roman" w:cs="Times New Roman"/>
          <w:bCs/>
          <w:iCs/>
          <w:color w:val="231F20"/>
          <w:sz w:val="20"/>
          <w:szCs w:val="20"/>
        </w:rPr>
        <w:t>евматоидный артрит, псориаз, витилиго, болезнь Крона. Особенности иммунопатогенеза.</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bCs/>
          <w:iCs/>
          <w:color w:val="231F20"/>
          <w:sz w:val="20"/>
          <w:szCs w:val="20"/>
        </w:rPr>
      </w:pPr>
      <w:r w:rsidRPr="00B743C3">
        <w:rPr>
          <w:rFonts w:ascii="Times New Roman" w:eastAsia="Times New Roman" w:hAnsi="Times New Roman" w:cs="Times New Roman"/>
          <w:bCs/>
          <w:color w:val="231F20"/>
          <w:sz w:val="20"/>
          <w:szCs w:val="20"/>
        </w:rPr>
        <w:t>Системные аутоиммунные заболевания</w:t>
      </w:r>
      <w:r w:rsidRPr="00B743C3">
        <w:rPr>
          <w:rFonts w:ascii="Times New Roman" w:eastAsia="Times New Roman" w:hAnsi="Times New Roman" w:cs="Times New Roman"/>
          <w:bCs/>
          <w:iCs/>
          <w:color w:val="231F20"/>
          <w:sz w:val="20"/>
          <w:szCs w:val="20"/>
        </w:rPr>
        <w:t>: склеродермия, системная красная волчанка. Особенности иммунопатогенеза.</w:t>
      </w:r>
    </w:p>
    <w:p w:rsidR="00BF562D" w:rsidRPr="00B743C3" w:rsidRDefault="008E0887"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Иммунодефициты. </w:t>
      </w:r>
      <w:r w:rsidR="00BF562D" w:rsidRPr="00B743C3">
        <w:rPr>
          <w:rFonts w:ascii="Times New Roman" w:eastAsia="Times New Roman" w:hAnsi="Times New Roman" w:cs="Times New Roman"/>
          <w:sz w:val="20"/>
          <w:szCs w:val="20"/>
        </w:rPr>
        <w:t xml:space="preserve">Определение. Классификация. </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Врожденные иммунодефициты (классификация, клинические варианты, диагностика, лечебная тактика). Генетика иммунодефицитов, особенности наследования.</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Вторичная иммунологическая недостаточность (ВИН) – классификация, этиология, клинические варианты, диагностика и лечение. </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Патогенез развития иммунодефицита при ВИЧ-инфекции.</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Иммунный статус. Методы оценки иммунного статуса. Оценка иммунограмм.</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Иммунотерапия. Иммунотропные препараты (классификация).</w:t>
      </w:r>
      <w:r w:rsidR="00471D82">
        <w:rPr>
          <w:rFonts w:ascii="Times New Roman" w:eastAsia="Times New Roman" w:hAnsi="Times New Roman" w:cs="Times New Roman"/>
          <w:color w:val="231F20"/>
          <w:sz w:val="20"/>
          <w:szCs w:val="20"/>
        </w:rPr>
        <w:t xml:space="preserve"> </w:t>
      </w:r>
      <w:r w:rsidRPr="00B743C3">
        <w:rPr>
          <w:rFonts w:ascii="Times New Roman" w:eastAsia="Times New Roman" w:hAnsi="Times New Roman" w:cs="Times New Roman"/>
          <w:color w:val="231F20"/>
          <w:sz w:val="20"/>
          <w:szCs w:val="20"/>
        </w:rPr>
        <w:t xml:space="preserve">Вакцины, сыворотки, иммуномодуляторы.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Феномен аллергии. Аллергические заболевания. Этиология. Классификация аллергенов. Генетические факторы, предрасполагающие к развитию аллергических заболеваний.</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 xml:space="preserve">Патогенез аллергических заболеваний. Стадии аллергического процесса. Понятие сенсибилизации.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Типы аллергических реакций (классификация П.Джелла и Р.Кумбса). Клинические примеры.</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 xml:space="preserve">Псевдоаллергические реакции. Патогенез. </w:t>
      </w:r>
    </w:p>
    <w:p w:rsidR="00BF562D" w:rsidRPr="00B743C3" w:rsidRDefault="00BF562D" w:rsidP="0029529E">
      <w:pPr>
        <w:numPr>
          <w:ilvl w:val="0"/>
          <w:numId w:val="27"/>
        </w:numPr>
        <w:tabs>
          <w:tab w:val="clear" w:pos="786"/>
          <w:tab w:val="left" w:pos="284"/>
        </w:tabs>
        <w:spacing w:after="0"/>
        <w:ind w:left="0" w:firstLine="0"/>
        <w:jc w:val="both"/>
        <w:rPr>
          <w:rFonts w:ascii="Times New Roman" w:eastAsia="Times New Roman" w:hAnsi="Times New Roman" w:cs="Times New Roman"/>
          <w:color w:val="231F20"/>
          <w:sz w:val="20"/>
          <w:szCs w:val="20"/>
        </w:rPr>
      </w:pPr>
      <w:r w:rsidRPr="00B743C3">
        <w:rPr>
          <w:rFonts w:ascii="Times New Roman" w:eastAsia="Times New Roman" w:hAnsi="Times New Roman" w:cs="Times New Roman"/>
          <w:color w:val="231F20"/>
          <w:sz w:val="20"/>
          <w:szCs w:val="20"/>
        </w:rPr>
        <w:t>Принципы диагностики аллергических заболеваний. Особенности сбора анамнеза, кожные пробы, провокационные тесты, элиминационные тесты. Иммунологические лабораторные тесты.</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Механизмы действия иммунотропных препаратов, показания к назначению, противопоказания, побочные эффекты.</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Принципы иммунопрофилактики и иммунотерапии инфекционных заболеваний.</w:t>
      </w:r>
    </w:p>
    <w:p w:rsidR="00BF562D" w:rsidRPr="00B743C3" w:rsidRDefault="00BF562D" w:rsidP="0029529E">
      <w:pPr>
        <w:numPr>
          <w:ilvl w:val="0"/>
          <w:numId w:val="27"/>
        </w:numPr>
        <w:tabs>
          <w:tab w:val="clear" w:pos="786"/>
          <w:tab w:val="left" w:pos="284"/>
        </w:tabs>
        <w:spacing w:after="0"/>
        <w:ind w:left="0" w:firstLine="0"/>
        <w:contextualSpacing/>
        <w:jc w:val="both"/>
        <w:rPr>
          <w:rFonts w:ascii="Times New Roman" w:eastAsia="Times New Roman" w:hAnsi="Times New Roman" w:cs="Times New Roman"/>
          <w:sz w:val="20"/>
          <w:szCs w:val="20"/>
        </w:rPr>
      </w:pPr>
      <w:r w:rsidRPr="00B743C3">
        <w:rPr>
          <w:rFonts w:ascii="Times New Roman" w:eastAsia="Times New Roman" w:hAnsi="Times New Roman" w:cs="Times New Roman"/>
          <w:sz w:val="20"/>
          <w:szCs w:val="20"/>
        </w:rPr>
        <w:t xml:space="preserve">Применение аллергического метода в диагностике инфекционных заболеваний. Методика. Диагностическая ценность. Примеры. </w:t>
      </w:r>
    </w:p>
    <w:sectPr w:rsidR="00BF562D" w:rsidRPr="00B743C3" w:rsidSect="00BB2152">
      <w:footerReference w:type="default" r:id="rId11"/>
      <w:pgSz w:w="11906" w:h="16838"/>
      <w:pgMar w:top="1134" w:right="566"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8BE" w:rsidRDefault="000768BE" w:rsidP="00327542">
      <w:pPr>
        <w:spacing w:after="0" w:line="240" w:lineRule="auto"/>
      </w:pPr>
      <w:r>
        <w:separator/>
      </w:r>
    </w:p>
  </w:endnote>
  <w:endnote w:type="continuationSeparator" w:id="0">
    <w:p w:rsidR="000768BE" w:rsidRDefault="000768BE" w:rsidP="00327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Arial Unicode MS"/>
    <w:panose1 w:val="00000000000000000000"/>
    <w:charset w:val="80"/>
    <w:family w:val="roman"/>
    <w:notTrueType/>
    <w:pitch w:val="default"/>
    <w:sig w:usb0="00000201" w:usb1="08070000" w:usb2="00000010" w:usb3="00000000" w:csb0="00020004" w:csb1="00000000"/>
  </w:font>
  <w:font w:name="Times-Italic">
    <w:altName w:val="Arial Unicode MS"/>
    <w:panose1 w:val="00000000000000000000"/>
    <w:charset w:val="80"/>
    <w:family w:val="roman"/>
    <w:notTrueType/>
    <w:pitch w:val="default"/>
    <w:sig w:usb0="00000201" w:usb1="08070000" w:usb2="00000010" w:usb3="00000000" w:csb0="00020004" w:csb1="00000000"/>
  </w:font>
  <w:font w:name="SymbolSet">
    <w:altName w:val="Arial Unicode MS"/>
    <w:panose1 w:val="00000000000000000000"/>
    <w:charset w:val="80"/>
    <w:family w:val="auto"/>
    <w:notTrueType/>
    <w:pitch w:val="default"/>
    <w:sig w:usb0="00000001" w:usb1="08070000" w:usb2="00000010" w:usb3="00000000" w:csb0="00020000" w:csb1="00000000"/>
  </w:font>
  <w:font w:name="NewtonC">
    <w:panose1 w:val="00000000000000000000"/>
    <w:charset w:val="CC"/>
    <w:family w:val="auto"/>
    <w:notTrueType/>
    <w:pitch w:val="default"/>
    <w:sig w:usb0="00000201" w:usb1="00000000" w:usb2="00000000" w:usb3="00000000" w:csb0="00000004" w:csb1="00000000"/>
  </w:font>
  <w:font w:name="+mj-ea">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46" w:rsidRDefault="00734229">
    <w:pPr>
      <w:pStyle w:val="af1"/>
      <w:jc w:val="right"/>
    </w:pPr>
    <w:r>
      <w:fldChar w:fldCharType="begin"/>
    </w:r>
    <w:r w:rsidR="005C5046">
      <w:instrText>PAGE   \* MERGEFORMAT</w:instrText>
    </w:r>
    <w:r>
      <w:fldChar w:fldCharType="separate"/>
    </w:r>
    <w:r w:rsidR="00EF4EE7">
      <w:rPr>
        <w:noProof/>
      </w:rPr>
      <w:t>61</w:t>
    </w:r>
    <w:r>
      <w:rPr>
        <w:noProof/>
      </w:rPr>
      <w:fldChar w:fldCharType="end"/>
    </w:r>
  </w:p>
  <w:p w:rsidR="005C5046" w:rsidRDefault="005C504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8BE" w:rsidRDefault="000768BE" w:rsidP="00327542">
      <w:pPr>
        <w:spacing w:after="0" w:line="240" w:lineRule="auto"/>
      </w:pPr>
      <w:r>
        <w:separator/>
      </w:r>
    </w:p>
  </w:footnote>
  <w:footnote w:type="continuationSeparator" w:id="0">
    <w:p w:rsidR="000768BE" w:rsidRDefault="000768BE" w:rsidP="003275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FCC"/>
    <w:multiLevelType w:val="singleLevel"/>
    <w:tmpl w:val="3BAEF952"/>
    <w:lvl w:ilvl="0">
      <w:start w:val="1"/>
      <w:numFmt w:val="decimal"/>
      <w:lvlText w:val="%1."/>
      <w:legacy w:legacy="1" w:legacySpace="0" w:legacyIndent="600"/>
      <w:lvlJc w:val="left"/>
      <w:rPr>
        <w:rFonts w:ascii="Times New Roman" w:hAnsi="Times New Roman" w:cs="Times New Roman" w:hint="default"/>
      </w:rPr>
    </w:lvl>
  </w:abstractNum>
  <w:abstractNum w:abstractNumId="1" w15:restartNumberingAfterBreak="0">
    <w:nsid w:val="042C2FFF"/>
    <w:multiLevelType w:val="multilevel"/>
    <w:tmpl w:val="CABC040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08182A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0A8E080C"/>
    <w:multiLevelType w:val="hybridMultilevel"/>
    <w:tmpl w:val="95A41FB0"/>
    <w:lvl w:ilvl="0" w:tplc="2CF4EB4E">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abstractNum w:abstractNumId="4" w15:restartNumberingAfterBreak="0">
    <w:nsid w:val="0F09098C"/>
    <w:multiLevelType w:val="hybridMultilevel"/>
    <w:tmpl w:val="7E60CA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2748B1"/>
    <w:multiLevelType w:val="hybridMultilevel"/>
    <w:tmpl w:val="614E78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1E531D8"/>
    <w:multiLevelType w:val="hybridMultilevel"/>
    <w:tmpl w:val="DC38CE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D032576"/>
    <w:multiLevelType w:val="multilevel"/>
    <w:tmpl w:val="CABC040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15:restartNumberingAfterBreak="0">
    <w:nsid w:val="1DD2396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15:restartNumberingAfterBreak="0">
    <w:nsid w:val="2436640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15:restartNumberingAfterBreak="0">
    <w:nsid w:val="244363B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254E4D93"/>
    <w:multiLevelType w:val="multilevel"/>
    <w:tmpl w:val="22FECDD4"/>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C5879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15:restartNumberingAfterBreak="0">
    <w:nsid w:val="2CE62EBE"/>
    <w:multiLevelType w:val="hybridMultilevel"/>
    <w:tmpl w:val="02525F8A"/>
    <w:lvl w:ilvl="0" w:tplc="2572C9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E4267C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342F2C2B"/>
    <w:multiLevelType w:val="hybridMultilevel"/>
    <w:tmpl w:val="494C7258"/>
    <w:lvl w:ilvl="0" w:tplc="F960A004">
      <w:start w:val="1"/>
      <w:numFmt w:val="decimal"/>
      <w:lvlText w:val="%1."/>
      <w:lvlJc w:val="left"/>
      <w:pPr>
        <w:tabs>
          <w:tab w:val="num" w:pos="795"/>
        </w:tabs>
        <w:ind w:left="795" w:hanging="435"/>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4A0ED7"/>
    <w:multiLevelType w:val="hybridMultilevel"/>
    <w:tmpl w:val="829064BE"/>
    <w:lvl w:ilvl="0" w:tplc="04190001">
      <w:start w:val="1"/>
      <w:numFmt w:val="bullet"/>
      <w:lvlText w:val=""/>
      <w:lvlJc w:val="left"/>
      <w:pPr>
        <w:tabs>
          <w:tab w:val="num" w:pos="786"/>
        </w:tabs>
        <w:ind w:left="786"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90E0858"/>
    <w:multiLevelType w:val="hybridMultilevel"/>
    <w:tmpl w:val="71B82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C66A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15:restartNumberingAfterBreak="0">
    <w:nsid w:val="3BB673E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15:restartNumberingAfterBreak="0">
    <w:nsid w:val="3C3A42C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15:restartNumberingAfterBreak="0">
    <w:nsid w:val="48CC10BC"/>
    <w:multiLevelType w:val="hybridMultilevel"/>
    <w:tmpl w:val="F9E8FF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9730C02"/>
    <w:multiLevelType w:val="hybridMultilevel"/>
    <w:tmpl w:val="861C4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2B1CCC"/>
    <w:multiLevelType w:val="hybridMultilevel"/>
    <w:tmpl w:val="75C6D0F0"/>
    <w:lvl w:ilvl="0" w:tplc="353CA012">
      <w:start w:val="1"/>
      <w:numFmt w:val="decimal"/>
      <w:lvlText w:val="%1."/>
      <w:lvlJc w:val="left"/>
      <w:pPr>
        <w:tabs>
          <w:tab w:val="num" w:pos="405"/>
        </w:tabs>
        <w:ind w:left="405" w:hanging="40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AB6EBF"/>
    <w:multiLevelType w:val="hybridMultilevel"/>
    <w:tmpl w:val="6338D3E4"/>
    <w:lvl w:ilvl="0" w:tplc="4B3E19F0">
      <w:start w:val="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178287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5D1952D4"/>
    <w:multiLevelType w:val="hybridMultilevel"/>
    <w:tmpl w:val="8C8C4C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607E06CE"/>
    <w:multiLevelType w:val="hybridMultilevel"/>
    <w:tmpl w:val="8FC2B0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15:restartNumberingAfterBreak="0">
    <w:nsid w:val="63F32308"/>
    <w:multiLevelType w:val="hybridMultilevel"/>
    <w:tmpl w:val="4B5C6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355671"/>
    <w:multiLevelType w:val="multilevel"/>
    <w:tmpl w:val="0E92605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15:restartNumberingAfterBreak="0">
    <w:nsid w:val="6B061930"/>
    <w:multiLevelType w:val="hybridMultilevel"/>
    <w:tmpl w:val="F9E8FFE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5BF67E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15:restartNumberingAfterBreak="0">
    <w:nsid w:val="790F7DD6"/>
    <w:multiLevelType w:val="hybridMultilevel"/>
    <w:tmpl w:val="81482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23"/>
  </w:num>
  <w:num w:numId="3">
    <w:abstractNumId w:val="29"/>
  </w:num>
  <w:num w:numId="4">
    <w:abstractNumId w:val="11"/>
  </w:num>
  <w:num w:numId="5">
    <w:abstractNumId w:val="7"/>
  </w:num>
  <w:num w:numId="6">
    <w:abstractNumId w:val="6"/>
  </w:num>
  <w:num w:numId="7">
    <w:abstractNumId w:val="24"/>
  </w:num>
  <w:num w:numId="8">
    <w:abstractNumId w:val="4"/>
  </w:num>
  <w:num w:numId="9">
    <w:abstractNumId w:val="5"/>
  </w:num>
  <w:num w:numId="10">
    <w:abstractNumId w:val="26"/>
  </w:num>
  <w:num w:numId="11">
    <w:abstractNumId w:val="0"/>
  </w:num>
  <w:num w:numId="12">
    <w:abstractNumId w:val="21"/>
  </w:num>
  <w:num w:numId="13">
    <w:abstractNumId w:val="1"/>
  </w:num>
  <w:num w:numId="14">
    <w:abstractNumId w:val="30"/>
  </w:num>
  <w:num w:numId="15">
    <w:abstractNumId w:val="9"/>
  </w:num>
  <w:num w:numId="16">
    <w:abstractNumId w:val="25"/>
  </w:num>
  <w:num w:numId="17">
    <w:abstractNumId w:val="18"/>
  </w:num>
  <w:num w:numId="18">
    <w:abstractNumId w:val="12"/>
  </w:num>
  <w:num w:numId="19">
    <w:abstractNumId w:val="14"/>
  </w:num>
  <w:num w:numId="20">
    <w:abstractNumId w:val="31"/>
  </w:num>
  <w:num w:numId="21">
    <w:abstractNumId w:val="10"/>
  </w:num>
  <w:num w:numId="22">
    <w:abstractNumId w:val="2"/>
  </w:num>
  <w:num w:numId="23">
    <w:abstractNumId w:val="19"/>
  </w:num>
  <w:num w:numId="24">
    <w:abstractNumId w:val="8"/>
  </w:num>
  <w:num w:numId="25">
    <w:abstractNumId w:val="20"/>
  </w:num>
  <w:num w:numId="26">
    <w:abstractNumId w:val="27"/>
  </w:num>
  <w:num w:numId="27">
    <w:abstractNumId w:val="16"/>
  </w:num>
  <w:num w:numId="28">
    <w:abstractNumId w:val="17"/>
  </w:num>
  <w:num w:numId="29">
    <w:abstractNumId w:val="28"/>
  </w:num>
  <w:num w:numId="30">
    <w:abstractNumId w:val="3"/>
  </w:num>
  <w:num w:numId="31">
    <w:abstractNumId w:val="13"/>
  </w:num>
  <w:num w:numId="32">
    <w:abstractNumId w:val="32"/>
  </w:num>
  <w:num w:numId="3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20"/>
    <w:rsid w:val="00006E32"/>
    <w:rsid w:val="000106C9"/>
    <w:rsid w:val="000768BE"/>
    <w:rsid w:val="000916E0"/>
    <w:rsid w:val="000C42AB"/>
    <w:rsid w:val="00111491"/>
    <w:rsid w:val="00121EFE"/>
    <w:rsid w:val="00147572"/>
    <w:rsid w:val="00150204"/>
    <w:rsid w:val="001E7458"/>
    <w:rsid w:val="002512CC"/>
    <w:rsid w:val="00265023"/>
    <w:rsid w:val="0029529E"/>
    <w:rsid w:val="002C1B7A"/>
    <w:rsid w:val="002E6E31"/>
    <w:rsid w:val="0032111F"/>
    <w:rsid w:val="00327542"/>
    <w:rsid w:val="00332B8A"/>
    <w:rsid w:val="003418D4"/>
    <w:rsid w:val="00350F1F"/>
    <w:rsid w:val="00361152"/>
    <w:rsid w:val="003B75F5"/>
    <w:rsid w:val="003C672B"/>
    <w:rsid w:val="00412A62"/>
    <w:rsid w:val="00471D82"/>
    <w:rsid w:val="00494AE3"/>
    <w:rsid w:val="004B6BAB"/>
    <w:rsid w:val="004D344D"/>
    <w:rsid w:val="00501BC9"/>
    <w:rsid w:val="0050373D"/>
    <w:rsid w:val="0053654B"/>
    <w:rsid w:val="00543EBD"/>
    <w:rsid w:val="0055397D"/>
    <w:rsid w:val="00561491"/>
    <w:rsid w:val="00595D17"/>
    <w:rsid w:val="005C5046"/>
    <w:rsid w:val="005E78B2"/>
    <w:rsid w:val="00620BC0"/>
    <w:rsid w:val="00624323"/>
    <w:rsid w:val="00644C67"/>
    <w:rsid w:val="0067685D"/>
    <w:rsid w:val="00676BDF"/>
    <w:rsid w:val="006A1579"/>
    <w:rsid w:val="006A23E8"/>
    <w:rsid w:val="006B036E"/>
    <w:rsid w:val="006F759F"/>
    <w:rsid w:val="00724596"/>
    <w:rsid w:val="00734229"/>
    <w:rsid w:val="007549A1"/>
    <w:rsid w:val="00781928"/>
    <w:rsid w:val="007D4681"/>
    <w:rsid w:val="008064B1"/>
    <w:rsid w:val="008403DE"/>
    <w:rsid w:val="008410B5"/>
    <w:rsid w:val="00842BBD"/>
    <w:rsid w:val="0085425E"/>
    <w:rsid w:val="00855014"/>
    <w:rsid w:val="0086412B"/>
    <w:rsid w:val="00865A40"/>
    <w:rsid w:val="00875CA4"/>
    <w:rsid w:val="0087712B"/>
    <w:rsid w:val="008B41AF"/>
    <w:rsid w:val="008C32FA"/>
    <w:rsid w:val="008E0887"/>
    <w:rsid w:val="008E3670"/>
    <w:rsid w:val="008F6FC1"/>
    <w:rsid w:val="00917FEC"/>
    <w:rsid w:val="00941CEB"/>
    <w:rsid w:val="009A0791"/>
    <w:rsid w:val="009C52B7"/>
    <w:rsid w:val="009D2C8F"/>
    <w:rsid w:val="00A11FAA"/>
    <w:rsid w:val="00A1764E"/>
    <w:rsid w:val="00A67FAD"/>
    <w:rsid w:val="00AA1153"/>
    <w:rsid w:val="00AB3D4A"/>
    <w:rsid w:val="00AC1CCF"/>
    <w:rsid w:val="00AE3FEB"/>
    <w:rsid w:val="00B152F2"/>
    <w:rsid w:val="00B50E5B"/>
    <w:rsid w:val="00B518F5"/>
    <w:rsid w:val="00B7085E"/>
    <w:rsid w:val="00B70BFC"/>
    <w:rsid w:val="00B7261A"/>
    <w:rsid w:val="00B743C3"/>
    <w:rsid w:val="00BB2152"/>
    <w:rsid w:val="00BE361A"/>
    <w:rsid w:val="00BF3D81"/>
    <w:rsid w:val="00BF562D"/>
    <w:rsid w:val="00C0482C"/>
    <w:rsid w:val="00C7772E"/>
    <w:rsid w:val="00C82F99"/>
    <w:rsid w:val="00CA3E73"/>
    <w:rsid w:val="00CB5868"/>
    <w:rsid w:val="00CC0438"/>
    <w:rsid w:val="00CD2FA2"/>
    <w:rsid w:val="00CF0265"/>
    <w:rsid w:val="00D478C9"/>
    <w:rsid w:val="00D5196D"/>
    <w:rsid w:val="00D70A77"/>
    <w:rsid w:val="00DA24ED"/>
    <w:rsid w:val="00DB7920"/>
    <w:rsid w:val="00DF6FD8"/>
    <w:rsid w:val="00E01656"/>
    <w:rsid w:val="00E20AAE"/>
    <w:rsid w:val="00E65512"/>
    <w:rsid w:val="00EB425A"/>
    <w:rsid w:val="00EB53DD"/>
    <w:rsid w:val="00EC029D"/>
    <w:rsid w:val="00ED5ED0"/>
    <w:rsid w:val="00EF1C81"/>
    <w:rsid w:val="00EF4EE7"/>
    <w:rsid w:val="00F65567"/>
    <w:rsid w:val="00F70A44"/>
    <w:rsid w:val="00F7216F"/>
    <w:rsid w:val="00FA351E"/>
    <w:rsid w:val="00FB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C2FB3B03-5BFF-416B-841C-A8D9BBD9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5F5"/>
  </w:style>
  <w:style w:type="paragraph" w:styleId="1">
    <w:name w:val="heading 1"/>
    <w:basedOn w:val="a"/>
    <w:next w:val="a"/>
    <w:link w:val="10"/>
    <w:qFormat/>
    <w:rsid w:val="00327542"/>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327542"/>
    <w:pPr>
      <w:keepNext/>
      <w:spacing w:before="240" w:after="60"/>
      <w:outlineLvl w:val="1"/>
    </w:pPr>
    <w:rPr>
      <w:rFonts w:ascii="Arial" w:eastAsia="Times New Roman" w:hAnsi="Arial" w:cs="Arial"/>
      <w:b/>
      <w:bCs/>
      <w:i/>
      <w:iCs/>
      <w:sz w:val="28"/>
      <w:szCs w:val="28"/>
    </w:rPr>
  </w:style>
  <w:style w:type="paragraph" w:styleId="3">
    <w:name w:val="heading 3"/>
    <w:basedOn w:val="a"/>
    <w:next w:val="a"/>
    <w:link w:val="30"/>
    <w:qFormat/>
    <w:rsid w:val="00327542"/>
    <w:pPr>
      <w:keepNext/>
      <w:spacing w:after="0" w:line="240" w:lineRule="auto"/>
      <w:ind w:firstLine="851"/>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qFormat/>
    <w:rsid w:val="00327542"/>
    <w:pPr>
      <w:keepNext/>
      <w:spacing w:after="0" w:line="360" w:lineRule="auto"/>
      <w:jc w:val="center"/>
      <w:outlineLvl w:val="3"/>
    </w:pPr>
    <w:rPr>
      <w:rFonts w:ascii="Times New Roman" w:eastAsia="Times New Roman" w:hAnsi="Times New Roman" w:cs="Times New Roman"/>
      <w:sz w:val="28"/>
      <w:szCs w:val="20"/>
      <w:lang w:eastAsia="ru-RU"/>
    </w:rPr>
  </w:style>
  <w:style w:type="paragraph" w:styleId="5">
    <w:name w:val="heading 5"/>
    <w:basedOn w:val="a"/>
    <w:next w:val="a"/>
    <w:link w:val="50"/>
    <w:qFormat/>
    <w:rsid w:val="00327542"/>
    <w:pPr>
      <w:keepNext/>
      <w:spacing w:after="0" w:line="240" w:lineRule="auto"/>
      <w:jc w:val="center"/>
      <w:outlineLvl w:val="4"/>
    </w:pPr>
    <w:rPr>
      <w:rFonts w:ascii="Times New Roman" w:eastAsia="Times New Roman" w:hAnsi="Times New Roman" w:cs="Times New Roman"/>
      <w:b/>
      <w:sz w:val="28"/>
      <w:szCs w:val="20"/>
      <w:lang w:eastAsia="ru-RU"/>
    </w:rPr>
  </w:style>
  <w:style w:type="paragraph" w:styleId="6">
    <w:name w:val="heading 6"/>
    <w:basedOn w:val="a"/>
    <w:next w:val="a"/>
    <w:link w:val="60"/>
    <w:qFormat/>
    <w:rsid w:val="00327542"/>
    <w:pPr>
      <w:keepNext/>
      <w:spacing w:after="0" w:line="240" w:lineRule="auto"/>
      <w:jc w:val="center"/>
      <w:outlineLvl w:val="5"/>
    </w:pPr>
    <w:rPr>
      <w:rFonts w:ascii="Times New Roman" w:eastAsia="Times New Roman" w:hAnsi="Times New Roman" w:cs="Times New Roman"/>
      <w:sz w:val="28"/>
      <w:szCs w:val="20"/>
      <w:lang w:eastAsia="ru-RU"/>
    </w:rPr>
  </w:style>
  <w:style w:type="paragraph" w:styleId="7">
    <w:name w:val="heading 7"/>
    <w:basedOn w:val="a"/>
    <w:next w:val="a"/>
    <w:link w:val="70"/>
    <w:qFormat/>
    <w:rsid w:val="00327542"/>
    <w:pPr>
      <w:spacing w:before="240" w:after="60"/>
      <w:outlineLvl w:val="6"/>
    </w:pPr>
    <w:rPr>
      <w:rFonts w:ascii="Times New Roman" w:eastAsia="Times New Roman" w:hAnsi="Times New Roman" w:cs="Times New Roman"/>
      <w:sz w:val="24"/>
      <w:szCs w:val="24"/>
    </w:rPr>
  </w:style>
  <w:style w:type="paragraph" w:styleId="8">
    <w:name w:val="heading 8"/>
    <w:basedOn w:val="a"/>
    <w:next w:val="a"/>
    <w:link w:val="80"/>
    <w:qFormat/>
    <w:rsid w:val="00327542"/>
    <w:pPr>
      <w:spacing w:before="240" w:after="60"/>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B75F5"/>
    <w:pPr>
      <w:ind w:left="720"/>
      <w:contextualSpacing/>
    </w:pPr>
  </w:style>
  <w:style w:type="character" w:customStyle="1" w:styleId="10">
    <w:name w:val="Заголовок 1 Знак"/>
    <w:basedOn w:val="a0"/>
    <w:link w:val="1"/>
    <w:rsid w:val="00327542"/>
    <w:rPr>
      <w:rFonts w:ascii="Arial" w:eastAsia="Times New Roman" w:hAnsi="Arial" w:cs="Arial"/>
      <w:b/>
      <w:bCs/>
      <w:kern w:val="32"/>
      <w:sz w:val="32"/>
      <w:szCs w:val="32"/>
    </w:rPr>
  </w:style>
  <w:style w:type="character" w:customStyle="1" w:styleId="20">
    <w:name w:val="Заголовок 2 Знак"/>
    <w:basedOn w:val="a0"/>
    <w:link w:val="2"/>
    <w:rsid w:val="00327542"/>
    <w:rPr>
      <w:rFonts w:ascii="Arial" w:eastAsia="Times New Roman" w:hAnsi="Arial" w:cs="Arial"/>
      <w:b/>
      <w:bCs/>
      <w:i/>
      <w:iCs/>
      <w:sz w:val="28"/>
      <w:szCs w:val="28"/>
    </w:rPr>
  </w:style>
  <w:style w:type="character" w:customStyle="1" w:styleId="30">
    <w:name w:val="Заголовок 3 Знак"/>
    <w:basedOn w:val="a0"/>
    <w:link w:val="3"/>
    <w:rsid w:val="00327542"/>
    <w:rPr>
      <w:rFonts w:ascii="Times New Roman" w:eastAsia="Times New Roman" w:hAnsi="Times New Roman" w:cs="Times New Roman"/>
      <w:b/>
      <w:sz w:val="28"/>
      <w:szCs w:val="20"/>
      <w:lang w:eastAsia="ru-RU"/>
    </w:rPr>
  </w:style>
  <w:style w:type="character" w:customStyle="1" w:styleId="40">
    <w:name w:val="Заголовок 4 Знак"/>
    <w:basedOn w:val="a0"/>
    <w:link w:val="4"/>
    <w:rsid w:val="00327542"/>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327542"/>
    <w:rPr>
      <w:rFonts w:ascii="Times New Roman" w:eastAsia="Times New Roman" w:hAnsi="Times New Roman" w:cs="Times New Roman"/>
      <w:b/>
      <w:sz w:val="28"/>
      <w:szCs w:val="20"/>
      <w:lang w:eastAsia="ru-RU"/>
    </w:rPr>
  </w:style>
  <w:style w:type="character" w:customStyle="1" w:styleId="60">
    <w:name w:val="Заголовок 6 Знак"/>
    <w:basedOn w:val="a0"/>
    <w:link w:val="6"/>
    <w:rsid w:val="00327542"/>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327542"/>
    <w:rPr>
      <w:rFonts w:ascii="Times New Roman" w:eastAsia="Times New Roman" w:hAnsi="Times New Roman" w:cs="Times New Roman"/>
      <w:sz w:val="24"/>
      <w:szCs w:val="24"/>
    </w:rPr>
  </w:style>
  <w:style w:type="character" w:customStyle="1" w:styleId="80">
    <w:name w:val="Заголовок 8 Знак"/>
    <w:basedOn w:val="a0"/>
    <w:link w:val="8"/>
    <w:rsid w:val="00327542"/>
    <w:rPr>
      <w:rFonts w:ascii="Times New Roman" w:eastAsia="Times New Roman" w:hAnsi="Times New Roman" w:cs="Times New Roman"/>
      <w:i/>
      <w:iCs/>
      <w:sz w:val="24"/>
      <w:szCs w:val="24"/>
    </w:rPr>
  </w:style>
  <w:style w:type="numbering" w:customStyle="1" w:styleId="11">
    <w:name w:val="Нет списка1"/>
    <w:next w:val="a2"/>
    <w:semiHidden/>
    <w:unhideWhenUsed/>
    <w:rsid w:val="00327542"/>
  </w:style>
  <w:style w:type="paragraph" w:styleId="a4">
    <w:name w:val="Body Text Indent"/>
    <w:aliases w:val="Знак, Знак"/>
    <w:basedOn w:val="a"/>
    <w:link w:val="a5"/>
    <w:rsid w:val="00327542"/>
    <w:pPr>
      <w:spacing w:after="0" w:line="240" w:lineRule="auto"/>
      <w:ind w:left="1418" w:hanging="1418"/>
      <w:jc w:val="both"/>
    </w:pPr>
    <w:rPr>
      <w:rFonts w:ascii="Times New Roman" w:eastAsia="Calibri" w:hAnsi="Times New Roman" w:cs="Times New Roman"/>
      <w:sz w:val="28"/>
      <w:szCs w:val="20"/>
      <w:lang w:eastAsia="ru-RU"/>
    </w:rPr>
  </w:style>
  <w:style w:type="character" w:customStyle="1" w:styleId="a5">
    <w:name w:val="Основной текст с отступом Знак"/>
    <w:aliases w:val="Знак Знак, Знак Знак"/>
    <w:basedOn w:val="a0"/>
    <w:link w:val="a4"/>
    <w:rsid w:val="00327542"/>
    <w:rPr>
      <w:rFonts w:ascii="Times New Roman" w:eastAsia="Calibri" w:hAnsi="Times New Roman" w:cs="Times New Roman"/>
      <w:sz w:val="28"/>
      <w:szCs w:val="20"/>
      <w:lang w:eastAsia="ru-RU"/>
    </w:rPr>
  </w:style>
  <w:style w:type="paragraph" w:styleId="21">
    <w:name w:val="Body Text 2"/>
    <w:basedOn w:val="a"/>
    <w:link w:val="22"/>
    <w:rsid w:val="00327542"/>
    <w:pPr>
      <w:spacing w:after="120" w:line="480" w:lineRule="auto"/>
    </w:pPr>
    <w:rPr>
      <w:rFonts w:ascii="Calibri" w:eastAsia="Times New Roman" w:hAnsi="Calibri" w:cs="Times New Roman"/>
    </w:rPr>
  </w:style>
  <w:style w:type="character" w:customStyle="1" w:styleId="22">
    <w:name w:val="Основной текст 2 Знак"/>
    <w:basedOn w:val="a0"/>
    <w:link w:val="21"/>
    <w:rsid w:val="00327542"/>
    <w:rPr>
      <w:rFonts w:ascii="Calibri" w:eastAsia="Times New Roman" w:hAnsi="Calibri" w:cs="Times New Roman"/>
    </w:rPr>
  </w:style>
  <w:style w:type="paragraph" w:styleId="31">
    <w:name w:val="Body Text 3"/>
    <w:basedOn w:val="a"/>
    <w:link w:val="32"/>
    <w:rsid w:val="00327542"/>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327542"/>
    <w:rPr>
      <w:rFonts w:ascii="Calibri" w:eastAsia="Times New Roman" w:hAnsi="Calibri" w:cs="Times New Roman"/>
      <w:sz w:val="16"/>
      <w:szCs w:val="16"/>
    </w:rPr>
  </w:style>
  <w:style w:type="paragraph" w:styleId="33">
    <w:name w:val="Body Text Indent 3"/>
    <w:basedOn w:val="a"/>
    <w:link w:val="34"/>
    <w:rsid w:val="00327542"/>
    <w:pPr>
      <w:spacing w:after="120"/>
      <w:ind w:left="283"/>
    </w:pPr>
    <w:rPr>
      <w:rFonts w:ascii="Calibri" w:eastAsia="Times New Roman" w:hAnsi="Calibri" w:cs="Times New Roman"/>
      <w:sz w:val="16"/>
      <w:szCs w:val="16"/>
    </w:rPr>
  </w:style>
  <w:style w:type="character" w:customStyle="1" w:styleId="34">
    <w:name w:val="Основной текст с отступом 3 Знак"/>
    <w:basedOn w:val="a0"/>
    <w:link w:val="33"/>
    <w:rsid w:val="00327542"/>
    <w:rPr>
      <w:rFonts w:ascii="Calibri" w:eastAsia="Times New Roman" w:hAnsi="Calibri" w:cs="Times New Roman"/>
      <w:sz w:val="16"/>
      <w:szCs w:val="16"/>
    </w:rPr>
  </w:style>
  <w:style w:type="paragraph" w:styleId="a6">
    <w:name w:val="Body Text"/>
    <w:basedOn w:val="a"/>
    <w:link w:val="a7"/>
    <w:rsid w:val="00327542"/>
    <w:pPr>
      <w:spacing w:after="120"/>
    </w:pPr>
    <w:rPr>
      <w:rFonts w:ascii="Calibri" w:eastAsia="Times New Roman" w:hAnsi="Calibri" w:cs="Times New Roman"/>
    </w:rPr>
  </w:style>
  <w:style w:type="character" w:customStyle="1" w:styleId="a7">
    <w:name w:val="Основной текст Знак"/>
    <w:basedOn w:val="a0"/>
    <w:link w:val="a6"/>
    <w:rsid w:val="00327542"/>
    <w:rPr>
      <w:rFonts w:ascii="Calibri" w:eastAsia="Times New Roman" w:hAnsi="Calibri" w:cs="Times New Roman"/>
    </w:rPr>
  </w:style>
  <w:style w:type="paragraph" w:styleId="a8">
    <w:name w:val="caption"/>
    <w:basedOn w:val="a"/>
    <w:next w:val="a"/>
    <w:qFormat/>
    <w:rsid w:val="00327542"/>
    <w:pPr>
      <w:spacing w:after="0" w:line="240" w:lineRule="auto"/>
      <w:ind w:firstLine="851"/>
      <w:jc w:val="center"/>
    </w:pPr>
    <w:rPr>
      <w:rFonts w:ascii="Times New Roman" w:eastAsia="Times New Roman" w:hAnsi="Times New Roman" w:cs="Times New Roman"/>
      <w:b/>
      <w:sz w:val="28"/>
      <w:szCs w:val="20"/>
      <w:lang w:eastAsia="ru-RU"/>
    </w:rPr>
  </w:style>
  <w:style w:type="paragraph" w:customStyle="1" w:styleId="ConsNonformat">
    <w:name w:val="ConsNonformat"/>
    <w:rsid w:val="0032754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9">
    <w:name w:val="Plain Text"/>
    <w:basedOn w:val="a"/>
    <w:link w:val="aa"/>
    <w:rsid w:val="00327542"/>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0"/>
    <w:link w:val="a9"/>
    <w:rsid w:val="00327542"/>
    <w:rPr>
      <w:rFonts w:ascii="Courier New" w:eastAsia="Times New Roman" w:hAnsi="Courier New" w:cs="Courier New"/>
      <w:sz w:val="20"/>
      <w:szCs w:val="20"/>
      <w:lang w:eastAsia="ru-RU"/>
    </w:rPr>
  </w:style>
  <w:style w:type="table" w:styleId="ab">
    <w:name w:val="Table Grid"/>
    <w:basedOn w:val="a1"/>
    <w:rsid w:val="00327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275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327542"/>
    <w:pPr>
      <w:spacing w:after="0" w:line="240" w:lineRule="auto"/>
      <w:jc w:val="center"/>
    </w:pPr>
    <w:rPr>
      <w:rFonts w:ascii="Times New Roman" w:eastAsia="Times New Roman" w:hAnsi="Times New Roman" w:cs="Times New Roman"/>
      <w:b/>
      <w:bCs/>
      <w:sz w:val="36"/>
      <w:szCs w:val="24"/>
      <w:u w:val="single"/>
      <w:lang w:eastAsia="ru-RU"/>
    </w:rPr>
  </w:style>
  <w:style w:type="character" w:customStyle="1" w:styleId="ad">
    <w:name w:val="Название Знак"/>
    <w:basedOn w:val="a0"/>
    <w:link w:val="ac"/>
    <w:rsid w:val="00327542"/>
    <w:rPr>
      <w:rFonts w:ascii="Times New Roman" w:eastAsia="Times New Roman" w:hAnsi="Times New Roman" w:cs="Times New Roman"/>
      <w:b/>
      <w:bCs/>
      <w:sz w:val="36"/>
      <w:szCs w:val="24"/>
      <w:u w:val="single"/>
      <w:lang w:eastAsia="ru-RU"/>
    </w:rPr>
  </w:style>
  <w:style w:type="paragraph" w:customStyle="1" w:styleId="16">
    <w:name w:val="Основной16"/>
    <w:basedOn w:val="a"/>
    <w:link w:val="160"/>
    <w:rsid w:val="00327542"/>
    <w:pPr>
      <w:spacing w:after="60" w:line="240" w:lineRule="auto"/>
      <w:ind w:firstLine="369"/>
      <w:jc w:val="both"/>
    </w:pPr>
    <w:rPr>
      <w:rFonts w:ascii="Times New Roman" w:eastAsia="Times New Roman" w:hAnsi="Times New Roman" w:cs="Times New Roman"/>
      <w:sz w:val="32"/>
      <w:szCs w:val="32"/>
      <w:lang w:eastAsia="ru-RU"/>
    </w:rPr>
  </w:style>
  <w:style w:type="character" w:customStyle="1" w:styleId="160">
    <w:name w:val="Основной16 Знак"/>
    <w:link w:val="16"/>
    <w:locked/>
    <w:rsid w:val="00327542"/>
    <w:rPr>
      <w:rFonts w:ascii="Times New Roman" w:eastAsia="Times New Roman" w:hAnsi="Times New Roman" w:cs="Times New Roman"/>
      <w:sz w:val="32"/>
      <w:szCs w:val="32"/>
      <w:lang w:eastAsia="ru-RU"/>
    </w:rPr>
  </w:style>
  <w:style w:type="paragraph" w:styleId="23">
    <w:name w:val="Body Text Indent 2"/>
    <w:basedOn w:val="a"/>
    <w:link w:val="24"/>
    <w:rsid w:val="00327542"/>
    <w:pPr>
      <w:spacing w:after="120" w:line="480" w:lineRule="auto"/>
      <w:ind w:left="283"/>
    </w:pPr>
    <w:rPr>
      <w:rFonts w:ascii="Calibri" w:eastAsia="Times New Roman" w:hAnsi="Calibri" w:cs="Times New Roman"/>
    </w:rPr>
  </w:style>
  <w:style w:type="character" w:customStyle="1" w:styleId="24">
    <w:name w:val="Основной текст с отступом 2 Знак"/>
    <w:basedOn w:val="a0"/>
    <w:link w:val="23"/>
    <w:rsid w:val="00327542"/>
    <w:rPr>
      <w:rFonts w:ascii="Calibri" w:eastAsia="Times New Roman" w:hAnsi="Calibri" w:cs="Times New Roman"/>
    </w:rPr>
  </w:style>
  <w:style w:type="character" w:customStyle="1" w:styleId="51">
    <w:name w:val="Знак Знак5"/>
    <w:locked/>
    <w:rsid w:val="00327542"/>
    <w:rPr>
      <w:rFonts w:ascii="Times New Roman" w:hAnsi="Times New Roman"/>
      <w:sz w:val="20"/>
      <w:lang w:eastAsia="ru-RU"/>
    </w:rPr>
  </w:style>
  <w:style w:type="paragraph" w:styleId="ae">
    <w:name w:val="Balloon Text"/>
    <w:basedOn w:val="a"/>
    <w:link w:val="af"/>
    <w:semiHidden/>
    <w:rsid w:val="00327542"/>
    <w:pPr>
      <w:spacing w:after="0" w:line="240" w:lineRule="auto"/>
    </w:pPr>
    <w:rPr>
      <w:rFonts w:ascii="Tahoma" w:eastAsia="Times New Roman" w:hAnsi="Tahoma" w:cs="Tahoma"/>
      <w:sz w:val="16"/>
      <w:szCs w:val="16"/>
    </w:rPr>
  </w:style>
  <w:style w:type="character" w:customStyle="1" w:styleId="af">
    <w:name w:val="Текст выноски Знак"/>
    <w:basedOn w:val="a0"/>
    <w:link w:val="ae"/>
    <w:semiHidden/>
    <w:rsid w:val="00327542"/>
    <w:rPr>
      <w:rFonts w:ascii="Tahoma" w:eastAsia="Times New Roman" w:hAnsi="Tahoma" w:cs="Tahoma"/>
      <w:sz w:val="16"/>
      <w:szCs w:val="16"/>
    </w:rPr>
  </w:style>
  <w:style w:type="paragraph" w:styleId="af0">
    <w:name w:val="No Spacing"/>
    <w:qFormat/>
    <w:rsid w:val="00327542"/>
    <w:pPr>
      <w:spacing w:after="0" w:line="240" w:lineRule="auto"/>
    </w:pPr>
    <w:rPr>
      <w:rFonts w:ascii="Calibri" w:eastAsia="Times New Roman" w:hAnsi="Calibri" w:cs="Times New Roman"/>
    </w:rPr>
  </w:style>
  <w:style w:type="paragraph" w:customStyle="1" w:styleId="Style11">
    <w:name w:val="Style11"/>
    <w:basedOn w:val="a"/>
    <w:rsid w:val="00327542"/>
    <w:pPr>
      <w:widowControl w:val="0"/>
      <w:autoSpaceDE w:val="0"/>
      <w:spacing w:after="0" w:line="254" w:lineRule="exact"/>
      <w:ind w:hanging="427"/>
      <w:jc w:val="both"/>
    </w:pPr>
    <w:rPr>
      <w:rFonts w:ascii="Times New Roman" w:eastAsia="Times New Roman" w:hAnsi="Times New Roman" w:cs="Times New Roman"/>
      <w:sz w:val="24"/>
      <w:szCs w:val="24"/>
      <w:lang w:eastAsia="ar-SA"/>
    </w:rPr>
  </w:style>
  <w:style w:type="table" w:customStyle="1" w:styleId="12">
    <w:name w:val="Сетка таблицы1"/>
    <w:rsid w:val="003275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327542"/>
    <w:pPr>
      <w:tabs>
        <w:tab w:val="center" w:pos="4677"/>
        <w:tab w:val="right" w:pos="9355"/>
      </w:tabs>
    </w:pPr>
    <w:rPr>
      <w:rFonts w:ascii="Calibri" w:eastAsia="Times New Roman" w:hAnsi="Calibri" w:cs="Times New Roman"/>
    </w:rPr>
  </w:style>
  <w:style w:type="character" w:customStyle="1" w:styleId="af2">
    <w:name w:val="Нижний колонтитул Знак"/>
    <w:basedOn w:val="a0"/>
    <w:link w:val="af1"/>
    <w:uiPriority w:val="99"/>
    <w:rsid w:val="00327542"/>
    <w:rPr>
      <w:rFonts w:ascii="Calibri" w:eastAsia="Times New Roman" w:hAnsi="Calibri" w:cs="Times New Roman"/>
    </w:rPr>
  </w:style>
  <w:style w:type="character" w:styleId="af3">
    <w:name w:val="page number"/>
    <w:rsid w:val="00327542"/>
    <w:rPr>
      <w:rFonts w:cs="Times New Roman"/>
    </w:rPr>
  </w:style>
  <w:style w:type="character" w:styleId="af4">
    <w:name w:val="Emphasis"/>
    <w:qFormat/>
    <w:rsid w:val="00327542"/>
    <w:rPr>
      <w:rFonts w:cs="Times New Roman"/>
      <w:i/>
    </w:rPr>
  </w:style>
  <w:style w:type="paragraph" w:customStyle="1" w:styleId="NoSpacing1">
    <w:name w:val="No Spacing1"/>
    <w:uiPriority w:val="99"/>
    <w:rsid w:val="00327542"/>
    <w:pPr>
      <w:spacing w:after="0" w:line="240" w:lineRule="auto"/>
    </w:pPr>
    <w:rPr>
      <w:rFonts w:ascii="Calibri" w:eastAsia="Times New Roman" w:hAnsi="Calibri" w:cs="Times New Roman"/>
    </w:rPr>
  </w:style>
  <w:style w:type="paragraph" w:styleId="af5">
    <w:name w:val="header"/>
    <w:basedOn w:val="a"/>
    <w:link w:val="af6"/>
    <w:rsid w:val="00327542"/>
    <w:pPr>
      <w:tabs>
        <w:tab w:val="center" w:pos="4677"/>
        <w:tab w:val="right" w:pos="9355"/>
      </w:tabs>
    </w:pPr>
    <w:rPr>
      <w:rFonts w:ascii="Calibri" w:eastAsia="Times New Roman" w:hAnsi="Calibri" w:cs="Times New Roman"/>
    </w:rPr>
  </w:style>
  <w:style w:type="character" w:customStyle="1" w:styleId="af6">
    <w:name w:val="Верхний колонтитул Знак"/>
    <w:basedOn w:val="a0"/>
    <w:link w:val="af5"/>
    <w:rsid w:val="00327542"/>
    <w:rPr>
      <w:rFonts w:ascii="Calibri" w:eastAsia="Times New Roman" w:hAnsi="Calibri" w:cs="Times New Roman"/>
    </w:rPr>
  </w:style>
  <w:style w:type="paragraph" w:customStyle="1" w:styleId="level00">
    <w:name w:val="level00"/>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10">
    <w:name w:val="level10"/>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20">
    <w:name w:val="level20"/>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30">
    <w:name w:val="level30"/>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Hyperlink"/>
    <w:rsid w:val="00327542"/>
    <w:rPr>
      <w:rFonts w:cs="Times New Roman"/>
      <w:color w:val="0000FF"/>
      <w:u w:val="single"/>
    </w:rPr>
  </w:style>
  <w:style w:type="paragraph" w:customStyle="1" w:styleId="level40">
    <w:name w:val="level40"/>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evel11">
    <w:name w:val="level11"/>
    <w:basedOn w:val="a"/>
    <w:rsid w:val="003275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5">
    <w:name w:val="Сетка таблицы2"/>
    <w:basedOn w:val="a1"/>
    <w:next w:val="ab"/>
    <w:uiPriority w:val="59"/>
    <w:rsid w:val="003275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b"/>
    <w:rsid w:val="00327542"/>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Без интервала1"/>
    <w:rsid w:val="00327542"/>
    <w:pPr>
      <w:spacing w:after="0" w:line="240" w:lineRule="auto"/>
    </w:pPr>
    <w:rPr>
      <w:rFonts w:ascii="Calibri" w:eastAsia="Times New Roman" w:hAnsi="Calibri" w:cs="Times New Roman"/>
    </w:rPr>
  </w:style>
  <w:style w:type="character" w:styleId="af8">
    <w:name w:val="FollowedHyperlink"/>
    <w:rsid w:val="00327542"/>
    <w:rPr>
      <w:color w:val="800080"/>
      <w:u w:val="single"/>
    </w:rPr>
  </w:style>
  <w:style w:type="table" w:customStyle="1" w:styleId="210">
    <w:name w:val="Сетка таблицы21"/>
    <w:basedOn w:val="a1"/>
    <w:next w:val="ab"/>
    <w:rsid w:val="00327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b"/>
    <w:rsid w:val="00327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b"/>
    <w:uiPriority w:val="59"/>
    <w:rsid w:val="003275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b"/>
    <w:uiPriority w:val="59"/>
    <w:rsid w:val="00327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8403DE"/>
    <w:pPr>
      <w:widowControl w:val="0"/>
      <w:autoSpaceDE w:val="0"/>
      <w:autoSpaceDN w:val="0"/>
      <w:adjustRightInd w:val="0"/>
      <w:spacing w:after="0" w:line="446" w:lineRule="exact"/>
      <w:ind w:firstLine="845"/>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8403DE"/>
    <w:pPr>
      <w:widowControl w:val="0"/>
      <w:autoSpaceDE w:val="0"/>
      <w:autoSpaceDN w:val="0"/>
      <w:adjustRightInd w:val="0"/>
      <w:spacing w:after="0" w:line="479" w:lineRule="exact"/>
      <w:ind w:firstLine="864"/>
      <w:jc w:val="both"/>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8403DE"/>
    <w:rPr>
      <w:rFonts w:ascii="Times New Roman" w:hAnsi="Times New Roman" w:cs="Times New Roman"/>
      <w:sz w:val="26"/>
      <w:szCs w:val="26"/>
    </w:rPr>
  </w:style>
  <w:style w:type="paragraph" w:customStyle="1" w:styleId="Style5">
    <w:name w:val="Style5"/>
    <w:basedOn w:val="a"/>
    <w:uiPriority w:val="99"/>
    <w:rsid w:val="008403DE"/>
    <w:pPr>
      <w:widowControl w:val="0"/>
      <w:autoSpaceDE w:val="0"/>
      <w:autoSpaceDN w:val="0"/>
      <w:adjustRightInd w:val="0"/>
      <w:spacing w:after="0" w:line="492" w:lineRule="exact"/>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8403DE"/>
    <w:pPr>
      <w:widowControl w:val="0"/>
      <w:autoSpaceDE w:val="0"/>
      <w:autoSpaceDN w:val="0"/>
      <w:adjustRightInd w:val="0"/>
      <w:spacing w:after="0" w:line="458" w:lineRule="exact"/>
      <w:ind w:firstLine="173"/>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403DE"/>
    <w:rPr>
      <w:rFonts w:ascii="Times New Roman" w:hAnsi="Times New Roman" w:cs="Times New Roman"/>
      <w:spacing w:val="30"/>
      <w:sz w:val="26"/>
      <w:szCs w:val="26"/>
    </w:rPr>
  </w:style>
  <w:style w:type="character" w:customStyle="1" w:styleId="FontStyle15">
    <w:name w:val="Font Style15"/>
    <w:basedOn w:val="a0"/>
    <w:uiPriority w:val="99"/>
    <w:rsid w:val="008403DE"/>
    <w:rPr>
      <w:rFonts w:ascii="Times New Roman" w:hAnsi="Times New Roman" w:cs="Times New Roman"/>
      <w:spacing w:val="-10"/>
      <w:sz w:val="36"/>
      <w:szCs w:val="36"/>
    </w:rPr>
  </w:style>
  <w:style w:type="character" w:customStyle="1" w:styleId="FontStyle16">
    <w:name w:val="Font Style16"/>
    <w:basedOn w:val="a0"/>
    <w:uiPriority w:val="99"/>
    <w:rsid w:val="008403DE"/>
    <w:rPr>
      <w:rFonts w:ascii="Sylfaen" w:hAnsi="Sylfaen" w:cs="Sylfaen"/>
      <w:i/>
      <w:iCs/>
      <w:sz w:val="58"/>
      <w:szCs w:val="58"/>
    </w:rPr>
  </w:style>
  <w:style w:type="character" w:customStyle="1" w:styleId="FontStyle17">
    <w:name w:val="Font Style17"/>
    <w:basedOn w:val="a0"/>
    <w:uiPriority w:val="99"/>
    <w:rsid w:val="008403DE"/>
    <w:rPr>
      <w:rFonts w:ascii="Times New Roman" w:hAnsi="Times New Roman" w:cs="Times New Roman"/>
      <w:sz w:val="30"/>
      <w:szCs w:val="30"/>
    </w:rPr>
  </w:style>
  <w:style w:type="character" w:customStyle="1" w:styleId="FontStyle18">
    <w:name w:val="Font Style18"/>
    <w:basedOn w:val="a0"/>
    <w:uiPriority w:val="99"/>
    <w:rsid w:val="008403DE"/>
    <w:rPr>
      <w:rFonts w:ascii="Times New Roman" w:hAnsi="Times New Roman" w:cs="Times New Roman"/>
      <w:i/>
      <w:iCs/>
      <w:sz w:val="56"/>
      <w:szCs w:val="56"/>
    </w:rPr>
  </w:style>
  <w:style w:type="table" w:customStyle="1" w:styleId="61">
    <w:name w:val="Сетка таблицы6"/>
    <w:basedOn w:val="a1"/>
    <w:next w:val="ab"/>
    <w:uiPriority w:val="59"/>
    <w:rsid w:val="00840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uiPriority w:val="99"/>
    <w:rsid w:val="008403DE"/>
    <w:pPr>
      <w:widowControl w:val="0"/>
      <w:autoSpaceDE w:val="0"/>
      <w:autoSpaceDN w:val="0"/>
      <w:adjustRightInd w:val="0"/>
      <w:spacing w:after="0" w:line="324" w:lineRule="exact"/>
      <w:jc w:val="both"/>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8403DE"/>
    <w:pPr>
      <w:widowControl w:val="0"/>
      <w:autoSpaceDE w:val="0"/>
      <w:autoSpaceDN w:val="0"/>
      <w:adjustRightInd w:val="0"/>
      <w:spacing w:after="0" w:line="323" w:lineRule="exact"/>
      <w:ind w:firstLine="696"/>
      <w:jc w:val="both"/>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8403DE"/>
    <w:rPr>
      <w:rFonts w:ascii="Times New Roman" w:hAnsi="Times New Roman" w:cs="Times New Roman"/>
      <w:sz w:val="26"/>
      <w:szCs w:val="26"/>
    </w:rPr>
  </w:style>
  <w:style w:type="character" w:customStyle="1" w:styleId="FontStyle12">
    <w:name w:val="Font Style12"/>
    <w:basedOn w:val="a0"/>
    <w:uiPriority w:val="99"/>
    <w:rsid w:val="008403DE"/>
    <w:rPr>
      <w:rFonts w:ascii="Times New Roman" w:hAnsi="Times New Roman" w:cs="Times New Roman"/>
      <w:i/>
      <w:iCs/>
      <w:sz w:val="26"/>
      <w:szCs w:val="26"/>
    </w:rPr>
  </w:style>
  <w:style w:type="numbering" w:customStyle="1" w:styleId="26">
    <w:name w:val="Нет списка2"/>
    <w:next w:val="a2"/>
    <w:semiHidden/>
    <w:unhideWhenUsed/>
    <w:rsid w:val="000C42AB"/>
  </w:style>
  <w:style w:type="table" w:customStyle="1" w:styleId="71">
    <w:name w:val="Сетка таблицы7"/>
    <w:basedOn w:val="a1"/>
    <w:next w:val="ab"/>
    <w:rsid w:val="000C42AB"/>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3">
    <w:name w:val="Знак Знак5"/>
    <w:locked/>
    <w:rsid w:val="000C42AB"/>
    <w:rPr>
      <w:rFonts w:ascii="Times New Roman" w:hAnsi="Times New Roman" w:cs="Times New Roman"/>
      <w:sz w:val="20"/>
      <w:szCs w:val="20"/>
      <w:lang w:eastAsia="ru-RU"/>
    </w:rPr>
  </w:style>
  <w:style w:type="table" w:customStyle="1" w:styleId="110">
    <w:name w:val="Сетка таблицы11"/>
    <w:basedOn w:val="a1"/>
    <w:next w:val="ab"/>
    <w:rsid w:val="000C4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Без интервала2"/>
    <w:rsid w:val="000C42AB"/>
    <w:pPr>
      <w:spacing w:after="0" w:line="240" w:lineRule="auto"/>
    </w:pPr>
    <w:rPr>
      <w:rFonts w:ascii="Calibri" w:eastAsia="Times New Roman" w:hAnsi="Calibri" w:cs="Times New Roman"/>
    </w:rPr>
  </w:style>
  <w:style w:type="table" w:customStyle="1" w:styleId="220">
    <w:name w:val="Сетка таблицы22"/>
    <w:basedOn w:val="a1"/>
    <w:next w:val="ab"/>
    <w:rsid w:val="000C4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b"/>
    <w:rsid w:val="000C42A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b"/>
    <w:uiPriority w:val="59"/>
    <w:rsid w:val="000C42A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b"/>
    <w:uiPriority w:val="59"/>
    <w:rsid w:val="00C77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42F2B-A809-4F37-85DA-91099455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24820</Words>
  <Characters>141475</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ОрГМА</Company>
  <LinksUpToDate>false</LinksUpToDate>
  <CharactersWithSpaces>165964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 Николаевич</cp:lastModifiedBy>
  <cp:revision>2</cp:revision>
  <cp:lastPrinted>2016-01-12T09:09:00Z</cp:lastPrinted>
  <dcterms:created xsi:type="dcterms:W3CDTF">2019-03-28T14:31:00Z</dcterms:created>
  <dcterms:modified xsi:type="dcterms:W3CDTF">2019-03-28T14:31:00Z</dcterms:modified>
</cp:coreProperties>
</file>