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A4D8" w14:textId="557886AB" w:rsidR="00590012" w:rsidRPr="0038071E" w:rsidRDefault="00481F49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90012" w:rsidRPr="0038071E">
        <w:rPr>
          <w:rFonts w:ascii="Times New Roman" w:hAnsi="Times New Roman" w:cs="Times New Roman"/>
          <w:sz w:val="24"/>
          <w:szCs w:val="24"/>
        </w:rPr>
        <w:t xml:space="preserve">едеральное государственное бюджетное образовательное учреждение </w:t>
      </w:r>
    </w:p>
    <w:p w14:paraId="756FDF0A" w14:textId="77777777"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14:paraId="5FCC7B0A" w14:textId="77777777"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 xml:space="preserve">«Оренбургский государственный медицинский университет» </w:t>
      </w:r>
    </w:p>
    <w:p w14:paraId="42992AF0" w14:textId="77777777"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14:paraId="09112025" w14:textId="77777777"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0ACE95" w14:textId="77777777"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A40B3C" w14:textId="77777777"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FE639" w14:textId="77777777"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3FE1FC" w14:textId="77777777"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D731C" w14:textId="77777777"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C5EF0A" w14:textId="77777777"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6FFB78" w14:textId="77777777"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F0436" w14:textId="77777777"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214862" w14:textId="77777777"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1E">
        <w:rPr>
          <w:rFonts w:ascii="Times New Roman" w:hAnsi="Times New Roman" w:cs="Times New Roman"/>
          <w:b/>
          <w:sz w:val="24"/>
          <w:szCs w:val="24"/>
        </w:rPr>
        <w:t xml:space="preserve">ФОНД ОЦЕНОЧНЫХ СРЕДСТВ </w:t>
      </w:r>
    </w:p>
    <w:p w14:paraId="6CE2BD5A" w14:textId="77777777"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71929" w14:textId="77777777"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1E">
        <w:rPr>
          <w:rFonts w:ascii="Times New Roman" w:hAnsi="Times New Roman" w:cs="Times New Roman"/>
          <w:b/>
          <w:sz w:val="24"/>
          <w:szCs w:val="24"/>
        </w:rPr>
        <w:t xml:space="preserve">ДЛЯ ПРОВЕДЕНИЯ ГОСУДАРСТВЕННОЙ ИТОГОВОЙ АТТЕСТАЦИИ </w:t>
      </w:r>
    </w:p>
    <w:p w14:paraId="46DD1049" w14:textId="77777777" w:rsidR="00590012" w:rsidRPr="0038071E" w:rsidRDefault="00590012" w:rsidP="00380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1E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</w:p>
    <w:p w14:paraId="29C6AAEB" w14:textId="77777777"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7D083" w14:textId="77777777" w:rsidR="00590012" w:rsidRPr="0038071E" w:rsidRDefault="00590012" w:rsidP="0059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</w:t>
      </w:r>
    </w:p>
    <w:p w14:paraId="6C2714F1" w14:textId="77777777" w:rsidR="00590012" w:rsidRPr="0038071E" w:rsidRDefault="00590012" w:rsidP="0059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B5C36" w14:textId="77777777" w:rsidR="00590012" w:rsidRPr="0038071E" w:rsidRDefault="006437CD" w:rsidP="003807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31.08.68</w:t>
      </w:r>
      <w:r w:rsidR="0038071E" w:rsidRPr="0038071E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УРОЛОГИЯ</w:t>
      </w:r>
    </w:p>
    <w:p w14:paraId="75ED446D" w14:textId="77777777"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670E5F" w14:textId="77777777"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9F2741" w14:textId="77777777"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B1D329" w14:textId="77777777"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FEB0FA" w14:textId="77777777"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D81B92" w14:textId="77777777"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A68515" w14:textId="77777777"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4C56B0" w14:textId="77777777"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A67288" w14:textId="77777777"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84A805" w14:textId="77777777"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2E8EC7" w14:textId="77777777"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281C4B" w14:textId="77777777"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D24554" w14:textId="1A088146" w:rsidR="00590012" w:rsidRPr="0038071E" w:rsidRDefault="007501FA" w:rsidP="00750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9A768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осударственной </w:t>
      </w:r>
      <w:r w:rsidR="009A76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тоговой </w:t>
      </w:r>
      <w:r w:rsidR="009A768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ттестации является частью</w:t>
      </w:r>
      <w:r w:rsidR="00590012" w:rsidRPr="0038071E">
        <w:rPr>
          <w:rFonts w:ascii="Times New Roman" w:hAnsi="Times New Roman" w:cs="Times New Roman"/>
          <w:sz w:val="24"/>
          <w:szCs w:val="24"/>
        </w:rPr>
        <w:t xml:space="preserve"> образовательной программы высшего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0012" w:rsidRPr="0038071E">
        <w:rPr>
          <w:rFonts w:ascii="Times New Roman" w:hAnsi="Times New Roman" w:cs="Times New Roman"/>
          <w:sz w:val="24"/>
          <w:szCs w:val="24"/>
        </w:rPr>
        <w:t>образования –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90012" w:rsidRPr="0038071E">
        <w:rPr>
          <w:rFonts w:ascii="Times New Roman" w:hAnsi="Times New Roman" w:cs="Times New Roman"/>
          <w:sz w:val="24"/>
          <w:szCs w:val="24"/>
        </w:rPr>
        <w:t xml:space="preserve"> ординатуры по специальности </w:t>
      </w:r>
      <w:r w:rsidR="0038071E" w:rsidRPr="0038071E">
        <w:rPr>
          <w:rFonts w:ascii="Times New Roman" w:hAnsi="Times New Roman" w:cs="Times New Roman"/>
          <w:sz w:val="24"/>
          <w:szCs w:val="24"/>
        </w:rPr>
        <w:t>31.08.</w:t>
      </w:r>
      <w:r>
        <w:rPr>
          <w:rFonts w:ascii="Times New Roman" w:hAnsi="Times New Roman" w:cs="Times New Roman"/>
          <w:sz w:val="24"/>
          <w:szCs w:val="24"/>
        </w:rPr>
        <w:t>68</w:t>
      </w:r>
      <w:r w:rsidR="0038071E" w:rsidRPr="0038071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Урология», утверждена У</w:t>
      </w:r>
      <w:r w:rsidR="00590012" w:rsidRPr="0038071E">
        <w:rPr>
          <w:rFonts w:ascii="Times New Roman" w:hAnsi="Times New Roman" w:cs="Times New Roman"/>
          <w:sz w:val="24"/>
          <w:szCs w:val="24"/>
        </w:rPr>
        <w:t xml:space="preserve">ченым советом ФГБОУ ВО </w:t>
      </w:r>
      <w:proofErr w:type="spellStart"/>
      <w:r w:rsidR="00590012" w:rsidRPr="0038071E"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 w:rsidR="00590012" w:rsidRPr="0038071E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  <w:r w:rsidR="000D482A">
        <w:rPr>
          <w:rFonts w:ascii="Times New Roman" w:hAnsi="Times New Roman" w:cs="Times New Roman"/>
          <w:sz w:val="24"/>
          <w:szCs w:val="24"/>
        </w:rPr>
        <w:t>.</w:t>
      </w:r>
      <w:r w:rsidR="00590012" w:rsidRPr="003807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AB0C9" w14:textId="77777777" w:rsidR="00590012" w:rsidRPr="0038071E" w:rsidRDefault="00590012" w:rsidP="0059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CDFDE" w14:textId="77777777" w:rsidR="00590012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5211E" w14:textId="77777777" w:rsidR="006437CD" w:rsidRPr="0038071E" w:rsidRDefault="006437CD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942ABA" w14:textId="77777777"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380F91" w14:textId="77777777"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B9FA07" w14:textId="77777777"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9BBE8" w14:textId="77777777"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6A7332" w14:textId="77777777"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D21CAE" w14:textId="77777777"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ACF0D" w14:textId="6F86B0A8" w:rsidR="00590012" w:rsidRPr="003345B0" w:rsidRDefault="00590012" w:rsidP="003345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>Оренбург</w:t>
      </w:r>
      <w:r w:rsidR="0038071E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535164689"/>
      <w:r w:rsidR="003345B0">
        <w:rPr>
          <w:rFonts w:ascii="Times New Roman" w:hAnsi="Times New Roman"/>
          <w:b/>
          <w:sz w:val="28"/>
          <w:szCs w:val="28"/>
        </w:rPr>
        <w:lastRenderedPageBreak/>
        <w:t xml:space="preserve">       1.</w:t>
      </w:r>
      <w:r w:rsidRPr="0038071E">
        <w:rPr>
          <w:rFonts w:ascii="Times New Roman" w:hAnsi="Times New Roman"/>
          <w:b/>
          <w:sz w:val="28"/>
          <w:szCs w:val="28"/>
        </w:rPr>
        <w:t>Паспорт фонда оценочных средств</w:t>
      </w:r>
      <w:bookmarkEnd w:id="0"/>
    </w:p>
    <w:p w14:paraId="0215E857" w14:textId="77777777" w:rsidR="00590012" w:rsidRPr="0038071E" w:rsidRDefault="00590012" w:rsidP="004D4A32">
      <w:pPr>
        <w:pStyle w:val="1"/>
        <w:ind w:left="0" w:firstLine="709"/>
        <w:rPr>
          <w:rFonts w:ascii="Times New Roman" w:hAnsi="Times New Roman"/>
          <w:b/>
          <w:sz w:val="28"/>
          <w:szCs w:val="28"/>
          <w:highlight w:val="yellow"/>
        </w:rPr>
      </w:pPr>
    </w:p>
    <w:p w14:paraId="1D7EF114" w14:textId="0EC8984A" w:rsidR="00590012" w:rsidRPr="0038071E" w:rsidRDefault="00590012" w:rsidP="004D4A32">
      <w:pPr>
        <w:pStyle w:val="1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sz w:val="28"/>
          <w:szCs w:val="28"/>
        </w:rPr>
        <w:t xml:space="preserve">Фонд оценочных </w:t>
      </w:r>
      <w:proofErr w:type="gramStart"/>
      <w:r w:rsidRPr="0038071E">
        <w:rPr>
          <w:rFonts w:ascii="Times New Roman" w:hAnsi="Times New Roman"/>
          <w:sz w:val="28"/>
          <w:szCs w:val="28"/>
        </w:rPr>
        <w:t>средств  содержит</w:t>
      </w:r>
      <w:proofErr w:type="gramEnd"/>
      <w:r w:rsidRPr="0038071E">
        <w:rPr>
          <w:rFonts w:ascii="Times New Roman" w:hAnsi="Times New Roman"/>
          <w:sz w:val="28"/>
          <w:szCs w:val="28"/>
        </w:rPr>
        <w:t xml:space="preserve"> типовые контрольно-оценочные материалы для итогового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государственной итоговой аттестации в форме экзамена</w:t>
      </w:r>
      <w:r w:rsidR="0038071E" w:rsidRPr="0038071E">
        <w:rPr>
          <w:rFonts w:ascii="Times New Roman" w:hAnsi="Times New Roman"/>
          <w:sz w:val="28"/>
          <w:szCs w:val="28"/>
        </w:rPr>
        <w:t>.</w:t>
      </w:r>
    </w:p>
    <w:p w14:paraId="29F34AD6" w14:textId="77777777" w:rsidR="00590012" w:rsidRPr="0038071E" w:rsidRDefault="00590012" w:rsidP="004D4A32">
      <w:pPr>
        <w:pStyle w:val="1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38071E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38071E">
        <w:rPr>
          <w:rFonts w:ascii="Times New Roman" w:hAnsi="Times New Roman"/>
          <w:sz w:val="28"/>
          <w:szCs w:val="28"/>
        </w:rPr>
        <w:t xml:space="preserve"> – оценочные материалы для государственной итоговой аттестации соответствуют форме государственной итог</w:t>
      </w:r>
      <w:r w:rsidR="0038071E" w:rsidRPr="0038071E">
        <w:rPr>
          <w:rFonts w:ascii="Times New Roman" w:hAnsi="Times New Roman"/>
          <w:sz w:val="28"/>
          <w:szCs w:val="28"/>
        </w:rPr>
        <w:t>о</w:t>
      </w:r>
      <w:r w:rsidRPr="0038071E">
        <w:rPr>
          <w:rFonts w:ascii="Times New Roman" w:hAnsi="Times New Roman"/>
          <w:sz w:val="28"/>
          <w:szCs w:val="28"/>
        </w:rPr>
        <w:t xml:space="preserve">вой аттестации по дисциплине, определенной в учебном плане ОПОП и направлены на проверку </w:t>
      </w:r>
      <w:proofErr w:type="spellStart"/>
      <w:r w:rsidRPr="0038071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38071E">
        <w:rPr>
          <w:rFonts w:ascii="Times New Roman" w:hAnsi="Times New Roman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14:paraId="758AB18E" w14:textId="77777777" w:rsidR="00590012" w:rsidRPr="0038071E" w:rsidRDefault="00590012" w:rsidP="004D4A32">
      <w:pPr>
        <w:pStyle w:val="1"/>
        <w:ind w:left="0" w:firstLine="709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38071E">
        <w:rPr>
          <w:rFonts w:ascii="Times New Roman" w:hAnsi="Times New Roman"/>
          <w:b/>
          <w:sz w:val="28"/>
          <w:szCs w:val="28"/>
        </w:rPr>
        <w:t>следующие компетенции:</w:t>
      </w:r>
    </w:p>
    <w:p w14:paraId="64CA8F2B" w14:textId="77777777" w:rsidR="00590012" w:rsidRPr="0038071E" w:rsidRDefault="00590012" w:rsidP="004D4A32">
      <w:pPr>
        <w:pStyle w:val="1"/>
        <w:ind w:left="0" w:firstLine="709"/>
        <w:rPr>
          <w:rFonts w:ascii="Times New Roman" w:hAnsi="Times New Roman"/>
          <w:b/>
          <w:sz w:val="28"/>
          <w:szCs w:val="28"/>
        </w:rPr>
      </w:pPr>
    </w:p>
    <w:p w14:paraId="49E344C1" w14:textId="77777777" w:rsidR="00590012" w:rsidRPr="0038071E" w:rsidRDefault="00590012" w:rsidP="004D4A3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УК-1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готовностью к абстрактному мышлению, анализу, синтезу.</w:t>
      </w:r>
    </w:p>
    <w:p w14:paraId="2ED17BAD" w14:textId="77777777" w:rsidR="00590012" w:rsidRPr="0038071E" w:rsidRDefault="00590012" w:rsidP="004D4A3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УК-2 </w:t>
      </w:r>
      <w:r w:rsidRPr="0038071E">
        <w:rPr>
          <w:rFonts w:ascii="Times New Roman" w:hAnsi="Times New Roman"/>
          <w:sz w:val="28"/>
          <w:szCs w:val="28"/>
        </w:rPr>
        <w:t>- готовностью к управлению коллективом, толерантно воспринимать социальные, этнические, конфессиональные и культурные различия.</w:t>
      </w:r>
    </w:p>
    <w:p w14:paraId="35827457" w14:textId="77777777" w:rsidR="00590012" w:rsidRPr="0038071E" w:rsidRDefault="00590012" w:rsidP="004D4A32">
      <w:pPr>
        <w:pStyle w:val="1"/>
        <w:ind w:left="0" w:firstLine="0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УК-3 - </w:t>
      </w:r>
      <w:r w:rsidRPr="0038071E">
        <w:rPr>
          <w:rFonts w:ascii="Times New Roman" w:hAnsi="Times New Roman"/>
          <w:sz w:val="28"/>
          <w:szCs w:val="28"/>
        </w:rP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14:paraId="68B5F4EF" w14:textId="77777777" w:rsidR="00590012" w:rsidRPr="0038071E" w:rsidRDefault="00590012" w:rsidP="004D4A3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14:paraId="27827208" w14:textId="77777777" w:rsidR="00590012" w:rsidRPr="0038071E" w:rsidRDefault="00590012" w:rsidP="004D4A3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ПК-2 – </w:t>
      </w:r>
      <w:r w:rsidRPr="0038071E">
        <w:rPr>
          <w:rFonts w:ascii="Times New Roman" w:hAnsi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</w:t>
      </w:r>
      <w:r w:rsidR="006437CD">
        <w:rPr>
          <w:rFonts w:ascii="Times New Roman" w:hAnsi="Times New Roman"/>
          <w:sz w:val="28"/>
          <w:szCs w:val="28"/>
        </w:rPr>
        <w:t xml:space="preserve"> за здоровыми и хроническими больными</w:t>
      </w:r>
      <w:r w:rsidRPr="0038071E">
        <w:rPr>
          <w:rFonts w:ascii="Times New Roman" w:hAnsi="Times New Roman"/>
          <w:sz w:val="28"/>
          <w:szCs w:val="28"/>
        </w:rPr>
        <w:t>.</w:t>
      </w:r>
    </w:p>
    <w:p w14:paraId="525D6463" w14:textId="77777777" w:rsidR="00590012" w:rsidRPr="0038071E" w:rsidRDefault="00590012" w:rsidP="004D4A3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ПК-3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</w:r>
    </w:p>
    <w:p w14:paraId="63E10EBE" w14:textId="77777777" w:rsidR="00590012" w:rsidRPr="0038071E" w:rsidRDefault="00590012" w:rsidP="004D4A3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ПК-4 - </w:t>
      </w:r>
      <w:r w:rsidRPr="0038071E">
        <w:rPr>
          <w:rFonts w:ascii="Times New Roman" w:hAnsi="Times New Roman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</w:r>
    </w:p>
    <w:p w14:paraId="4BFF74A0" w14:textId="77777777" w:rsidR="00590012" w:rsidRPr="0038071E" w:rsidRDefault="00590012" w:rsidP="004D4A3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lastRenderedPageBreak/>
        <w:t xml:space="preserve">ПК-5 – </w:t>
      </w:r>
      <w:r w:rsidRPr="0038071E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14:paraId="222A03A8" w14:textId="77777777" w:rsidR="00590012" w:rsidRPr="0038071E" w:rsidRDefault="00590012" w:rsidP="004D4A32">
      <w:pPr>
        <w:pStyle w:val="1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t>ПК-6</w:t>
      </w:r>
      <w:r w:rsidRPr="003807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071E">
        <w:rPr>
          <w:rFonts w:ascii="Times New Roman" w:hAnsi="Times New Roman"/>
          <w:sz w:val="28"/>
          <w:szCs w:val="28"/>
        </w:rPr>
        <w:t xml:space="preserve">– </w:t>
      </w:r>
      <w:r w:rsidRPr="003807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готовность</w:t>
      </w:r>
      <w:proofErr w:type="gramEnd"/>
      <w:r w:rsidRPr="0038071E">
        <w:rPr>
          <w:rFonts w:ascii="Times New Roman" w:hAnsi="Times New Roman"/>
          <w:sz w:val="28"/>
          <w:szCs w:val="28"/>
          <w:shd w:val="clear" w:color="auto" w:fill="FFFFFF"/>
        </w:rPr>
        <w:t xml:space="preserve"> к ведению и лечению пациентов</w:t>
      </w:r>
      <w:r w:rsidR="009C3743">
        <w:rPr>
          <w:rFonts w:ascii="Times New Roman" w:hAnsi="Times New Roman"/>
          <w:sz w:val="28"/>
          <w:szCs w:val="28"/>
          <w:shd w:val="clear" w:color="auto" w:fill="FFFFFF"/>
        </w:rPr>
        <w:t>, нуждающихся в оказании урологической помощи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0DAFC3A" w14:textId="77777777" w:rsidR="00A13F30" w:rsidRPr="0038071E" w:rsidRDefault="00A13F30" w:rsidP="004D4A32">
      <w:pPr>
        <w:pStyle w:val="1"/>
        <w:ind w:left="0" w:firstLine="0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  <w:shd w:val="clear" w:color="auto" w:fill="FFFFFF"/>
        </w:rPr>
        <w:t>ПК-7 -</w:t>
      </w:r>
      <w:r w:rsidRPr="0038071E">
        <w:rPr>
          <w:rFonts w:ascii="Times New Roman" w:hAnsi="Times New Roman"/>
          <w:sz w:val="28"/>
          <w:szCs w:val="28"/>
        </w:rPr>
        <w:t xml:space="preserve"> готовность к организации медицинской помощи при чрезвычайных ситуациях, в том числе медицинской эвакуации</w:t>
      </w:r>
    </w:p>
    <w:p w14:paraId="2C0B1FC1" w14:textId="77777777" w:rsidR="00590012" w:rsidRPr="0038071E" w:rsidRDefault="00590012" w:rsidP="004D4A32">
      <w:pPr>
        <w:pStyle w:val="1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t>ПК-8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применению природных лечебных факторов, лекарственной, немедикаментозной терапии и других методов у пациентов, 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нуждающихся в медицинской реабилитации</w:t>
      </w:r>
      <w:r w:rsidR="003D160A">
        <w:rPr>
          <w:rFonts w:ascii="Times New Roman" w:hAnsi="Times New Roman"/>
          <w:sz w:val="28"/>
          <w:szCs w:val="28"/>
          <w:shd w:val="clear" w:color="auto" w:fill="FFFFFF"/>
        </w:rPr>
        <w:t xml:space="preserve"> и санаторно-курортном лечении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1CDEB0E" w14:textId="77777777" w:rsidR="00590012" w:rsidRPr="0038071E" w:rsidRDefault="00590012" w:rsidP="004D4A3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ПК-9 </w:t>
      </w:r>
      <w:r w:rsidRPr="0038071E">
        <w:rPr>
          <w:rFonts w:ascii="Times New Roman" w:hAnsi="Times New Roman"/>
          <w:sz w:val="28"/>
          <w:szCs w:val="28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14:paraId="13BF5DEB" w14:textId="77777777" w:rsidR="00590012" w:rsidRPr="0038071E" w:rsidRDefault="00590012" w:rsidP="004D4A3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ПК-10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14:paraId="2F82AE14" w14:textId="77777777" w:rsidR="00590012" w:rsidRPr="0038071E" w:rsidRDefault="00590012" w:rsidP="004D4A3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ПК-11 </w:t>
      </w:r>
      <w:r w:rsidRPr="0038071E"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14:paraId="435D0776" w14:textId="77777777" w:rsidR="00590012" w:rsidRPr="0038071E" w:rsidRDefault="00590012" w:rsidP="004D4A3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ПК-12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 w14:paraId="62F41DAB" w14:textId="77777777" w:rsidR="0038071E" w:rsidRDefault="0038071E" w:rsidP="004D4A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A23273A" w14:textId="629E9871" w:rsidR="00590012" w:rsidRPr="0038071E" w:rsidRDefault="0039475A" w:rsidP="004D4A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590012" w:rsidRPr="0038071E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14:paraId="41A4AA72" w14:textId="77777777" w:rsidR="00590012" w:rsidRPr="007501FA" w:rsidRDefault="0038071E" w:rsidP="007501FA">
      <w:pPr>
        <w:shd w:val="clear" w:color="auto" w:fill="FFFFFF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7501FA">
        <w:rPr>
          <w:rFonts w:ascii="Times New Roman" w:hAnsi="Times New Roman"/>
          <w:b/>
          <w:sz w:val="28"/>
          <w:szCs w:val="28"/>
        </w:rPr>
        <w:t>I этап государственной аттестации - проверка выполнения п</w:t>
      </w:r>
      <w:r w:rsidR="00590012" w:rsidRPr="007501FA">
        <w:rPr>
          <w:rFonts w:ascii="Times New Roman" w:hAnsi="Times New Roman"/>
          <w:b/>
          <w:sz w:val="28"/>
          <w:szCs w:val="28"/>
        </w:rPr>
        <w:t>рактически</w:t>
      </w:r>
      <w:r w:rsidRPr="007501FA">
        <w:rPr>
          <w:rFonts w:ascii="Times New Roman" w:hAnsi="Times New Roman"/>
          <w:b/>
          <w:sz w:val="28"/>
          <w:szCs w:val="28"/>
        </w:rPr>
        <w:t>х навыков</w:t>
      </w:r>
    </w:p>
    <w:p w14:paraId="75C91E6C" w14:textId="6DD03F7E" w:rsidR="0038071E" w:rsidRDefault="0011468D" w:rsidP="009B20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="0038071E" w:rsidRPr="003807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Практические задания для демонстрации практических навыков</w:t>
      </w:r>
    </w:p>
    <w:p w14:paraId="3FA11CEE" w14:textId="77777777" w:rsidR="0011468D" w:rsidRPr="0038071E" w:rsidRDefault="0011468D" w:rsidP="004D4A3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22DFAE81" w14:textId="77777777" w:rsid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Осуществлять сбор жалоб, анамнеза жизни у </w:t>
      </w:r>
      <w:proofErr w:type="gramStart"/>
      <w:r w:rsidRPr="00C042D1">
        <w:rPr>
          <w:rFonts w:ascii="Times New Roman" w:hAnsi="Times New Roman"/>
          <w:sz w:val="28"/>
          <w:szCs w:val="28"/>
        </w:rPr>
        <w:t>пациентов  (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их  законных представителей)  с  заболеваниями  и  (или)  состояниями  почек, мочевыводящих путей и мужских половых органов </w:t>
      </w:r>
    </w:p>
    <w:p w14:paraId="7A364EBF" w14:textId="77777777" w:rsidR="00C042D1" w:rsidRP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C042D1">
        <w:rPr>
          <w:rFonts w:ascii="Times New Roman" w:hAnsi="Times New Roman"/>
          <w:sz w:val="28"/>
          <w:szCs w:val="28"/>
        </w:rPr>
        <w:t>Интерпретировать  и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 анализировать  информацию,  полученную  от </w:t>
      </w:r>
    </w:p>
    <w:p w14:paraId="1077E4F5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C042D1">
        <w:rPr>
          <w:rFonts w:ascii="Times New Roman" w:hAnsi="Times New Roman"/>
          <w:sz w:val="28"/>
          <w:szCs w:val="28"/>
        </w:rPr>
        <w:t>пациентов  (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их  законных  представителей)  с  заболеваниями  и  (или) </w:t>
      </w:r>
    </w:p>
    <w:p w14:paraId="62975050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состояниями почек, мочевыводящих путей и мужских половых органов </w:t>
      </w:r>
    </w:p>
    <w:p w14:paraId="61F0E793" w14:textId="77777777" w:rsidR="00C042D1" w:rsidRP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C042D1">
        <w:rPr>
          <w:rFonts w:ascii="Times New Roman" w:hAnsi="Times New Roman"/>
          <w:sz w:val="28"/>
          <w:szCs w:val="28"/>
        </w:rPr>
        <w:t>Оценивать  анатомо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-функциональное  состояние  почек,  мочевыводящих путей  и  мужских  половых  органов  в  норме,  при  заболеваниях  и  (или) состояниях у пациентов </w:t>
      </w:r>
    </w:p>
    <w:p w14:paraId="71F0DC6C" w14:textId="77777777" w:rsidR="00C042D1" w:rsidRP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Использовать методы осмотра и обследования взрослых с заболеваниями </w:t>
      </w:r>
      <w:proofErr w:type="gramStart"/>
      <w:r w:rsidRPr="00C042D1">
        <w:rPr>
          <w:rFonts w:ascii="Times New Roman" w:hAnsi="Times New Roman"/>
          <w:sz w:val="28"/>
          <w:szCs w:val="28"/>
        </w:rPr>
        <w:t>и  (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или)  состояниями  почек,  мочевыводящих  путей  и  мужских  половых органов, такими как: </w:t>
      </w:r>
    </w:p>
    <w:p w14:paraId="40451C43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осмотр и перкуссия, пальпация почек; </w:t>
      </w:r>
    </w:p>
    <w:p w14:paraId="365A0816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осмотр и перкуссия, пальпация мочевого пузыря;  </w:t>
      </w:r>
    </w:p>
    <w:p w14:paraId="36F5145A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осмотр и пальпация мужских половых органов; </w:t>
      </w:r>
    </w:p>
    <w:p w14:paraId="731A8ACC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042D1">
        <w:rPr>
          <w:rFonts w:ascii="Times New Roman" w:hAnsi="Times New Roman"/>
          <w:sz w:val="28"/>
          <w:szCs w:val="28"/>
        </w:rPr>
        <w:t>трансректальное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пальцевое исследование;  </w:t>
      </w:r>
    </w:p>
    <w:p w14:paraId="5C4BA699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диафаноскопия органов мошонки; </w:t>
      </w:r>
    </w:p>
    <w:p w14:paraId="5D432A66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042D1">
        <w:rPr>
          <w:rFonts w:ascii="Times New Roman" w:hAnsi="Times New Roman"/>
          <w:sz w:val="28"/>
          <w:szCs w:val="28"/>
        </w:rPr>
        <w:t>бимануальное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влагалищное исследование; </w:t>
      </w:r>
    </w:p>
    <w:p w14:paraId="74BE7DB1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C042D1">
        <w:rPr>
          <w:rFonts w:ascii="Times New Roman" w:hAnsi="Times New Roman"/>
          <w:sz w:val="28"/>
          <w:szCs w:val="28"/>
        </w:rPr>
        <w:t>функциональные  пробы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 для  мочевых  и  половых  органов,  в  том  числе </w:t>
      </w:r>
    </w:p>
    <w:p w14:paraId="4AE8EC0E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>кашлевая проба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2D1">
        <w:rPr>
          <w:rFonts w:ascii="Times New Roman" w:hAnsi="Times New Roman"/>
          <w:sz w:val="28"/>
          <w:szCs w:val="28"/>
        </w:rPr>
        <w:t xml:space="preserve">при недержании </w:t>
      </w:r>
      <w:proofErr w:type="spellStart"/>
      <w:r w:rsidRPr="00C042D1">
        <w:rPr>
          <w:rFonts w:ascii="Times New Roman" w:hAnsi="Times New Roman"/>
          <w:sz w:val="28"/>
          <w:szCs w:val="28"/>
        </w:rPr>
        <w:t>мочиуженщин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, проба </w:t>
      </w:r>
      <w:proofErr w:type="spellStart"/>
      <w:r w:rsidRPr="00C042D1">
        <w:rPr>
          <w:rFonts w:ascii="Times New Roman" w:hAnsi="Times New Roman"/>
          <w:sz w:val="28"/>
          <w:szCs w:val="28"/>
        </w:rPr>
        <w:t>Вальсальвы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;  </w:t>
      </w:r>
    </w:p>
    <w:p w14:paraId="64B4BF8F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смотровая </w:t>
      </w:r>
      <w:proofErr w:type="spellStart"/>
      <w:r w:rsidRPr="00C042D1">
        <w:rPr>
          <w:rFonts w:ascii="Times New Roman" w:hAnsi="Times New Roman"/>
          <w:sz w:val="28"/>
          <w:szCs w:val="28"/>
        </w:rPr>
        <w:t>уретроцистоскопия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ригидным и гибким </w:t>
      </w:r>
      <w:proofErr w:type="spellStart"/>
      <w:r w:rsidRPr="00C042D1">
        <w:rPr>
          <w:rFonts w:ascii="Times New Roman" w:hAnsi="Times New Roman"/>
          <w:sz w:val="28"/>
          <w:szCs w:val="28"/>
        </w:rPr>
        <w:t>фиброцистоскопом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; </w:t>
      </w:r>
    </w:p>
    <w:p w14:paraId="0525AF10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катетеризация мочевого пузыря у мужчин и женщин; </w:t>
      </w:r>
    </w:p>
    <w:p w14:paraId="11B9B1B0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выполнение проб с лекарственными препаратами;  </w:t>
      </w:r>
    </w:p>
    <w:p w14:paraId="1BE25B3F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C042D1">
        <w:rPr>
          <w:rFonts w:ascii="Times New Roman" w:hAnsi="Times New Roman"/>
          <w:sz w:val="28"/>
          <w:szCs w:val="28"/>
        </w:rPr>
        <w:t>биопсия  предстательной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 железы  автоматическим  устройством  для </w:t>
      </w:r>
    </w:p>
    <w:p w14:paraId="55D33D1A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биопсии под ультразвуковым контролем; </w:t>
      </w:r>
    </w:p>
    <w:p w14:paraId="23DBF7A6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массаж предстательной железы (лечебно-диагностический); </w:t>
      </w:r>
    </w:p>
    <w:p w14:paraId="48B84FAE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биопсия яичка; </w:t>
      </w:r>
    </w:p>
    <w:p w14:paraId="61D59EC6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введение контрастного вещества при рентгенологических исследованиях мочеполовой системы; </w:t>
      </w:r>
    </w:p>
    <w:p w14:paraId="5B390697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ультразвуковое исследование почек, мочевого пузыря, уретры и половых органов мужчины </w:t>
      </w:r>
    </w:p>
    <w:p w14:paraId="35BEC7F1" w14:textId="77777777" w:rsidR="00C042D1" w:rsidRP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Интерпретировать и анализировать результаты осмотра и обследования </w:t>
      </w:r>
    </w:p>
    <w:p w14:paraId="73093067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пациента </w:t>
      </w:r>
      <w:proofErr w:type="gramStart"/>
      <w:r w:rsidRPr="00C042D1">
        <w:rPr>
          <w:rFonts w:ascii="Times New Roman" w:hAnsi="Times New Roman"/>
          <w:sz w:val="28"/>
          <w:szCs w:val="28"/>
        </w:rPr>
        <w:t>с  заболеваниями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 и  (или)  состояниями  почек,  мочевыводящих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2D1">
        <w:rPr>
          <w:rFonts w:ascii="Times New Roman" w:hAnsi="Times New Roman"/>
          <w:sz w:val="28"/>
          <w:szCs w:val="28"/>
        </w:rPr>
        <w:t xml:space="preserve">путей и мужских половых органов </w:t>
      </w:r>
    </w:p>
    <w:p w14:paraId="4292E70A" w14:textId="77777777" w:rsidR="00C042D1" w:rsidRP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C042D1">
        <w:rPr>
          <w:rFonts w:ascii="Times New Roman" w:hAnsi="Times New Roman"/>
          <w:sz w:val="28"/>
          <w:szCs w:val="28"/>
        </w:rPr>
        <w:t>Проводить  дифференциальную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 диагностику  острых  хирургических  и урологических заболеваний </w:t>
      </w:r>
    </w:p>
    <w:p w14:paraId="18B63BC8" w14:textId="77777777" w:rsidR="00C042D1" w:rsidRP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Интерпретировать и анализировать результаты осмотра и обследования </w:t>
      </w:r>
    </w:p>
    <w:p w14:paraId="222036A2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пациентов с новообразованиями почек, мочевыводящих путей и мужских половых органов </w:t>
      </w:r>
    </w:p>
    <w:p w14:paraId="48DCA990" w14:textId="77777777" w:rsidR="00C042D1" w:rsidRP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lastRenderedPageBreak/>
        <w:t xml:space="preserve">Интерпретировать и анализировать результаты осмотра и обследования пациентов с недержанием мочи и пролапсом тазовых органов </w:t>
      </w:r>
    </w:p>
    <w:p w14:paraId="5461C271" w14:textId="77777777" w:rsidR="00C042D1" w:rsidRP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Формулировать предварительный диагноз и составлять план лабораторных и инструментальных обследований пациентов с </w:t>
      </w:r>
    </w:p>
    <w:p w14:paraId="456D4DAE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заболеваниями и (или) состояниями почек, мочевыводящих </w:t>
      </w:r>
      <w:proofErr w:type="gramStart"/>
      <w:r w:rsidRPr="00C042D1">
        <w:rPr>
          <w:rFonts w:ascii="Times New Roman" w:hAnsi="Times New Roman"/>
          <w:sz w:val="28"/>
          <w:szCs w:val="28"/>
        </w:rPr>
        <w:t>путей  и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</w:t>
      </w:r>
    </w:p>
    <w:p w14:paraId="0D49E3E1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C042D1">
        <w:rPr>
          <w:rFonts w:ascii="Times New Roman" w:hAnsi="Times New Roman"/>
          <w:sz w:val="28"/>
          <w:szCs w:val="28"/>
        </w:rPr>
        <w:t>мужских  половых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 органов  в  соответствии  с  действующими </w:t>
      </w:r>
    </w:p>
    <w:p w14:paraId="66B7F625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C042D1">
        <w:rPr>
          <w:rFonts w:ascii="Times New Roman" w:hAnsi="Times New Roman"/>
          <w:sz w:val="28"/>
          <w:szCs w:val="28"/>
        </w:rPr>
        <w:t>клиническими  рекомендациями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 (протоколами  лечения)  по  вопросам </w:t>
      </w:r>
    </w:p>
    <w:p w14:paraId="3A6AC741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C042D1">
        <w:rPr>
          <w:rFonts w:ascii="Times New Roman" w:hAnsi="Times New Roman"/>
          <w:sz w:val="28"/>
          <w:szCs w:val="28"/>
        </w:rPr>
        <w:t>оказания  медицинской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 помощи,  порядками  оказания  медицинской </w:t>
      </w:r>
    </w:p>
    <w:p w14:paraId="2D6ACBFA" w14:textId="77777777" w:rsid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>помощи, с учетом стандартов медицинской помощи</w:t>
      </w:r>
    </w:p>
    <w:p w14:paraId="751FF49B" w14:textId="77777777" w:rsidR="00C042D1" w:rsidRPr="00C042D1" w:rsidRDefault="00C042D1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</w:p>
    <w:p w14:paraId="65F7E6C0" w14:textId="77777777" w:rsidR="00C042D1" w:rsidRDefault="00C042D1" w:rsidP="004D4A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5C4B1C" w14:textId="77777777" w:rsidR="00C042D1" w:rsidRP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Обосновывать необходимость и планировать объем инструментального и </w:t>
      </w:r>
      <w:proofErr w:type="gramStart"/>
      <w:r w:rsidRPr="00C042D1">
        <w:rPr>
          <w:rFonts w:ascii="Times New Roman" w:hAnsi="Times New Roman"/>
          <w:sz w:val="28"/>
          <w:szCs w:val="28"/>
        </w:rPr>
        <w:t>лабораторного  обследования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 пациентов  с  заболеваниями  и  (или) состояниями почек, мочевыводящих путей и мужских половых органов в соответствии  с  действующими  клиническими  рекомендациями (протоколами  лечения)  по  вопросам  оказания  медицинской  помощи, порядками  оказания  медицинской  помощи,  с  учетом  стандартов медицинской помощи </w:t>
      </w:r>
    </w:p>
    <w:p w14:paraId="59BA5892" w14:textId="77777777" w:rsidR="00C042D1" w:rsidRP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Интерпретировать  и  анализировать  результаты  инструментального обследования  пациентов  с  заболеваниями  и  (или)  состояниями  почек, мочевыводящих  путей  и  мужских  половых  органов  (ультразвуковое исследование  почек,  мочевого  пузыря,  уретры  и  половых  органов мужчины; обзорная и экскреторная урография, нисходящая цистография, ретроградная  </w:t>
      </w:r>
      <w:proofErr w:type="spellStart"/>
      <w:r w:rsidRPr="00C042D1">
        <w:rPr>
          <w:rFonts w:ascii="Times New Roman" w:hAnsi="Times New Roman"/>
          <w:sz w:val="28"/>
          <w:szCs w:val="28"/>
        </w:rPr>
        <w:t>уретроцистография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,  цистография  в  прямой  и  боковой проекциях;  </w:t>
      </w:r>
      <w:proofErr w:type="spellStart"/>
      <w:r w:rsidRPr="00C042D1">
        <w:rPr>
          <w:rFonts w:ascii="Times New Roman" w:hAnsi="Times New Roman"/>
          <w:sz w:val="28"/>
          <w:szCs w:val="28"/>
        </w:rPr>
        <w:t>микционная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042D1">
        <w:rPr>
          <w:rFonts w:ascii="Times New Roman" w:hAnsi="Times New Roman"/>
          <w:sz w:val="28"/>
          <w:szCs w:val="28"/>
        </w:rPr>
        <w:t>цистоуретрография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;  магнитно-резонансная томография  с  контрастированием;  </w:t>
      </w:r>
      <w:proofErr w:type="spellStart"/>
      <w:r w:rsidRPr="00C042D1">
        <w:rPr>
          <w:rFonts w:ascii="Times New Roman" w:hAnsi="Times New Roman"/>
          <w:sz w:val="28"/>
          <w:szCs w:val="28"/>
        </w:rPr>
        <w:t>нативная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 компьютерная  томография, компьютерная  томография  с  </w:t>
      </w:r>
      <w:proofErr w:type="spellStart"/>
      <w:r w:rsidRPr="00C042D1">
        <w:rPr>
          <w:rFonts w:ascii="Times New Roman" w:hAnsi="Times New Roman"/>
          <w:sz w:val="28"/>
          <w:szCs w:val="28"/>
        </w:rPr>
        <w:t>болюсным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 контрастированием; </w:t>
      </w:r>
      <w:proofErr w:type="spellStart"/>
      <w:r w:rsidRPr="00C042D1">
        <w:rPr>
          <w:rFonts w:ascii="Times New Roman" w:hAnsi="Times New Roman"/>
          <w:sz w:val="28"/>
          <w:szCs w:val="28"/>
        </w:rPr>
        <w:t>рентгеноконтрастные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 сосудистые  методы  исследования  мочеполовых органов;  радиоизотопные  исследования  почек,  </w:t>
      </w:r>
      <w:proofErr w:type="spellStart"/>
      <w:r w:rsidRPr="00C042D1">
        <w:rPr>
          <w:rFonts w:ascii="Times New Roman" w:hAnsi="Times New Roman"/>
          <w:sz w:val="28"/>
          <w:szCs w:val="28"/>
        </w:rPr>
        <w:t>урофлоуметрия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042D1">
        <w:rPr>
          <w:rFonts w:ascii="Times New Roman" w:hAnsi="Times New Roman"/>
          <w:sz w:val="28"/>
          <w:szCs w:val="28"/>
        </w:rPr>
        <w:t>фистулография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C042D1">
        <w:rPr>
          <w:rFonts w:ascii="Times New Roman" w:hAnsi="Times New Roman"/>
          <w:sz w:val="28"/>
          <w:szCs w:val="28"/>
        </w:rPr>
        <w:t>антеградная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042D1">
        <w:rPr>
          <w:rFonts w:ascii="Times New Roman" w:hAnsi="Times New Roman"/>
          <w:sz w:val="28"/>
          <w:szCs w:val="28"/>
        </w:rPr>
        <w:t>пиелоуретерография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,  ретроградная </w:t>
      </w:r>
      <w:proofErr w:type="spellStart"/>
      <w:r w:rsidRPr="00C042D1">
        <w:rPr>
          <w:rFonts w:ascii="Times New Roman" w:hAnsi="Times New Roman"/>
          <w:sz w:val="28"/>
          <w:szCs w:val="28"/>
        </w:rPr>
        <w:t>уретеропиелография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мочевого пузыря) </w:t>
      </w:r>
    </w:p>
    <w:p w14:paraId="5CE4CC5A" w14:textId="77777777" w:rsidR="00C042D1" w:rsidRP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C042D1">
        <w:rPr>
          <w:rFonts w:ascii="Times New Roman" w:hAnsi="Times New Roman"/>
          <w:sz w:val="28"/>
          <w:szCs w:val="28"/>
        </w:rPr>
        <w:t>Интерпретировать  и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 анализировать  результаты  лабораторного обследования  пациента  с  заболеваниями  и  (или)  состояниями  почек, мочевыводящих путей и мужских половых органов </w:t>
      </w:r>
    </w:p>
    <w:p w14:paraId="50808770" w14:textId="77777777" w:rsidR="00C042D1" w:rsidRP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>Обосновывать необходимость направления пациентов с заболеваниями и (</w:t>
      </w:r>
      <w:proofErr w:type="gramStart"/>
      <w:r w:rsidRPr="00C042D1">
        <w:rPr>
          <w:rFonts w:ascii="Times New Roman" w:hAnsi="Times New Roman"/>
          <w:sz w:val="28"/>
          <w:szCs w:val="28"/>
        </w:rPr>
        <w:t>или)  состояниями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 почек,  мочевыводящих  путей  и  мужских  половых органов  на  консультацию  к  врачам-специалистам  в  соответствии  с действующими  клиническими  рекомендациями  (протоколами  лечения) по  вопросам  оказания  медицинской  помощи,  порядками  оказания медицинской помощи, с учетом стандартов медицинской помощи </w:t>
      </w:r>
    </w:p>
    <w:p w14:paraId="6DD8BF5B" w14:textId="77777777" w:rsidR="00C042D1" w:rsidRP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C042D1">
        <w:rPr>
          <w:rFonts w:ascii="Times New Roman" w:hAnsi="Times New Roman"/>
          <w:sz w:val="28"/>
          <w:szCs w:val="28"/>
        </w:rPr>
        <w:t>Интерпретировать  и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 анализировать  результаты  осмотра  врачами-специалистами  пациентов  с  заболеваниями и  (или)  состояниями  почек, мочевыводящих путей и мужских половых органов </w:t>
      </w:r>
    </w:p>
    <w:p w14:paraId="2F3206F0" w14:textId="77777777" w:rsidR="00C042D1" w:rsidRP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C042D1">
        <w:rPr>
          <w:rFonts w:ascii="Times New Roman" w:hAnsi="Times New Roman"/>
          <w:sz w:val="28"/>
          <w:szCs w:val="28"/>
        </w:rPr>
        <w:t>Применять  медицинские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 изделия  для  пациентов  при  заболеваниях  и (или)  состояниях  почек,  мочевыводящих  путей  и  мужских  половых органов </w:t>
      </w:r>
    </w:p>
    <w:p w14:paraId="2D40E8D9" w14:textId="77777777" w:rsidR="00C042D1" w:rsidRP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C042D1">
        <w:rPr>
          <w:rFonts w:ascii="Times New Roman" w:hAnsi="Times New Roman"/>
          <w:sz w:val="28"/>
          <w:szCs w:val="28"/>
        </w:rPr>
        <w:lastRenderedPageBreak/>
        <w:t>Определять  медицинские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 показания  для  оказания  скорой,  в  том  числе скорой  специализированной,  медицинской  помощи  пациентам  с заболеваниями  и  (или)  состояниями  почек,  мочевыводящих  путей  и мужских половых органов </w:t>
      </w:r>
    </w:p>
    <w:p w14:paraId="2E31A77F" w14:textId="77777777" w:rsidR="0038071E" w:rsidRP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C042D1">
        <w:rPr>
          <w:rFonts w:ascii="Times New Roman" w:hAnsi="Times New Roman"/>
          <w:sz w:val="28"/>
          <w:szCs w:val="28"/>
        </w:rPr>
        <w:t>Выявлять  симптомы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 и  синдромы  осложнений,  побочных  действий, нежелательных  реакций,  в  том  числе  серьезных  и  непредвиденных, возникших  в  результате  диагностических  мероприятий  у  пациентов  с заболеваниями  и  (или)  состояниями  почек,  мочевыводящих  путей  и мужских  половых  органов,  требующих  оказания  скорой специализированной,  медицинской  помощи  вне  медицинской организации</w:t>
      </w:r>
    </w:p>
    <w:p w14:paraId="41F384BC" w14:textId="77777777" w:rsidR="00C042D1" w:rsidRP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Использовать алгоритм постановки диагноза </w:t>
      </w:r>
      <w:proofErr w:type="gramStart"/>
      <w:r w:rsidRPr="00C042D1">
        <w:rPr>
          <w:rFonts w:ascii="Times New Roman" w:hAnsi="Times New Roman"/>
          <w:sz w:val="28"/>
          <w:szCs w:val="28"/>
        </w:rPr>
        <w:t>с  учетом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МКБ, применять методы  дифференциальной  диагностики  пациентов  с  заболеваниями  и (или)  состояниями  почек,  мочевыводящих  путей  и  мужских  половых органов </w:t>
      </w:r>
    </w:p>
    <w:p w14:paraId="3637F2B8" w14:textId="77777777" w:rsidR="00C042D1" w:rsidRP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C042D1">
        <w:rPr>
          <w:rFonts w:ascii="Times New Roman" w:hAnsi="Times New Roman"/>
          <w:sz w:val="28"/>
          <w:szCs w:val="28"/>
        </w:rPr>
        <w:t>Выявлять  клинические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 симптомы  и  синдромы  осложнений,  побочных действий,  нежелательных  реакций,  в  том  числе  серьезных  и непредвиденных,  возникших  в  результате  диагностических  процедур  у пациентов с заболеваниями и (или) состояниями почек, мочевыводящих путей и мужских половых органов</w:t>
      </w:r>
    </w:p>
    <w:p w14:paraId="1B674F31" w14:textId="77777777" w:rsidR="00C042D1" w:rsidRDefault="00C042D1" w:rsidP="004D4A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55D62D" w14:textId="77777777" w:rsidR="00C042D1" w:rsidRDefault="00C042D1" w:rsidP="004D4A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067236" w14:textId="77777777" w:rsidR="00C042D1" w:rsidRP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C042D1">
        <w:rPr>
          <w:rFonts w:ascii="Times New Roman" w:hAnsi="Times New Roman"/>
          <w:sz w:val="28"/>
          <w:szCs w:val="28"/>
        </w:rPr>
        <w:t>Разрабатывать  тактику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 лечения  пациентов  с  заболеваниям  и  (или) состояниями почек, мочевыводящих путей и мужских половых органов в соответствии  с  действующими  клиническими  рекомендациями (протоколами  лечения)  по  вопросам  оказания  медицинской  помощи, порядками  оказания  медицинской  помощи,  с  учетом  стандартов медицинской помощи </w:t>
      </w:r>
    </w:p>
    <w:p w14:paraId="775850BD" w14:textId="77777777" w:rsidR="00C042D1" w:rsidRPr="00C042D1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C042D1">
        <w:rPr>
          <w:rFonts w:ascii="Times New Roman" w:hAnsi="Times New Roman"/>
          <w:sz w:val="28"/>
          <w:szCs w:val="28"/>
        </w:rPr>
        <w:t>Разрабатывать  тактику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 лечения  пациентов  с  новообразованиями  почек, мочевыводящих  путей  и  мужских  половых  органов,  не  требующих комбинированного  и  (или)  сочетанного  лечения,  в  соответствии  с действующими  клиническими  рекомендациями  (протоколами  лечения) по  вопросам  оказания  медицинской  помощи,  порядками  оказания медицинской помощи, с учетом стандартов медицинской помощи </w:t>
      </w:r>
    </w:p>
    <w:p w14:paraId="121E5BAC" w14:textId="77777777" w:rsidR="00C042D1" w:rsidRPr="006C500C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Обосновывать выбор лекарственных препаратов, медицинских изделий, </w:t>
      </w:r>
      <w:proofErr w:type="gramStart"/>
      <w:r w:rsidRPr="006C500C">
        <w:rPr>
          <w:rFonts w:ascii="Times New Roman" w:hAnsi="Times New Roman"/>
          <w:sz w:val="28"/>
          <w:szCs w:val="28"/>
        </w:rPr>
        <w:t>немедикаментозного  и</w:t>
      </w:r>
      <w:proofErr w:type="gramEnd"/>
      <w:r w:rsidRPr="006C500C">
        <w:rPr>
          <w:rFonts w:ascii="Times New Roman" w:hAnsi="Times New Roman"/>
          <w:sz w:val="28"/>
          <w:szCs w:val="28"/>
        </w:rPr>
        <w:t xml:space="preserve">  (или)  хирургического  лечения  пациентов  с заболеваниями  и  (или)  состояниями  почек,  мочевыводящих  путей  и мужских  половых  органов  в  соответствии  с  действующими клиническими  рекомендациями  (протоколами  лечения)  по  вопросам оказания  медицинской  помощи,  порядками  оказания  медицинской помощи, с учетом стандартов медицинской помощи </w:t>
      </w:r>
    </w:p>
    <w:p w14:paraId="31AF9673" w14:textId="77777777" w:rsidR="00C042D1" w:rsidRPr="006C500C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6C500C">
        <w:rPr>
          <w:rFonts w:ascii="Times New Roman" w:hAnsi="Times New Roman"/>
          <w:sz w:val="28"/>
          <w:szCs w:val="28"/>
        </w:rPr>
        <w:t>Определять  оптимальную</w:t>
      </w:r>
      <w:proofErr w:type="gramEnd"/>
      <w:r w:rsidRPr="006C500C">
        <w:rPr>
          <w:rFonts w:ascii="Times New Roman" w:hAnsi="Times New Roman"/>
          <w:sz w:val="28"/>
          <w:szCs w:val="28"/>
        </w:rPr>
        <w:t xml:space="preserve">  последовательность  немедикаментозной терапии и применения лекарственных препаратов и (или) оперативного вмешательства  пациентам  с  заболеваниями  и (или)  состояниями  почек, мочевыводящих путей и мужских половых органов </w:t>
      </w:r>
    </w:p>
    <w:p w14:paraId="382B7FC3" w14:textId="77777777" w:rsidR="00C042D1" w:rsidRPr="006C500C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6C500C">
        <w:rPr>
          <w:rFonts w:ascii="Times New Roman" w:hAnsi="Times New Roman"/>
          <w:sz w:val="28"/>
          <w:szCs w:val="28"/>
        </w:rPr>
        <w:t xml:space="preserve">Назначать лекарственные препараты пациентам с заболеваниями и (или) состояниями почек, мочевыводящих путей и мужских половых органов в </w:t>
      </w:r>
      <w:proofErr w:type="gramStart"/>
      <w:r w:rsidRPr="006C500C">
        <w:rPr>
          <w:rFonts w:ascii="Times New Roman" w:hAnsi="Times New Roman"/>
          <w:sz w:val="28"/>
          <w:szCs w:val="28"/>
        </w:rPr>
        <w:lastRenderedPageBreak/>
        <w:t>соответствии  с</w:t>
      </w:r>
      <w:proofErr w:type="gramEnd"/>
      <w:r w:rsidRPr="006C500C">
        <w:rPr>
          <w:rFonts w:ascii="Times New Roman" w:hAnsi="Times New Roman"/>
          <w:sz w:val="28"/>
          <w:szCs w:val="28"/>
        </w:rPr>
        <w:t xml:space="preserve">  действующими  клиническими  рекомендациями (протоколами  лечения)  по  вопросам  оказания  медицинской  помощи, порядками  оказания  медицинской  помощи,  с  учетом  стандартов медицинской помощи </w:t>
      </w:r>
    </w:p>
    <w:p w14:paraId="77D12857" w14:textId="77777777" w:rsidR="00C042D1" w:rsidRPr="006C500C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6C500C">
        <w:rPr>
          <w:rFonts w:ascii="Times New Roman" w:hAnsi="Times New Roman"/>
          <w:sz w:val="28"/>
          <w:szCs w:val="28"/>
        </w:rPr>
        <w:t>Проводить  мониторинг</w:t>
      </w:r>
      <w:proofErr w:type="gramEnd"/>
      <w:r w:rsidRPr="006C500C">
        <w:rPr>
          <w:rFonts w:ascii="Times New Roman" w:hAnsi="Times New Roman"/>
          <w:sz w:val="28"/>
          <w:szCs w:val="28"/>
        </w:rPr>
        <w:t xml:space="preserve">  эффективности  и  безопасности  использования лекарственных  препаратов  у  пациентов  с  заболеваниями  и  (или) состояниями почек, мочевыводящих путей и мужских половых органов </w:t>
      </w:r>
    </w:p>
    <w:p w14:paraId="2E057CE7" w14:textId="77777777" w:rsidR="00C042D1" w:rsidRPr="006C500C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6C500C">
        <w:rPr>
          <w:rFonts w:ascii="Times New Roman" w:hAnsi="Times New Roman"/>
          <w:sz w:val="28"/>
          <w:szCs w:val="28"/>
        </w:rPr>
        <w:t>Назначать  немедикаментозную</w:t>
      </w:r>
      <w:proofErr w:type="gramEnd"/>
      <w:r w:rsidRPr="006C500C">
        <w:rPr>
          <w:rFonts w:ascii="Times New Roman" w:hAnsi="Times New Roman"/>
          <w:sz w:val="28"/>
          <w:szCs w:val="28"/>
        </w:rPr>
        <w:t xml:space="preserve">  терапию  и  медицинские  изделия пациентам с заболеваниями и (или) состояниями почек, мочевыводящих путей  и  мужских  половых  органов  в  соответствии  с  действующими клиническими  рекомендациями  (протоколами  лечения)  по  вопросам оказания  медицинской  помощи,  порядками  оказания  медицинской помощи, с учетом стандартов медицинской помощи </w:t>
      </w:r>
    </w:p>
    <w:p w14:paraId="239587F4" w14:textId="77777777" w:rsidR="00C042D1" w:rsidRPr="006C500C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6C500C">
        <w:rPr>
          <w:rFonts w:ascii="Times New Roman" w:hAnsi="Times New Roman"/>
          <w:sz w:val="28"/>
          <w:szCs w:val="28"/>
        </w:rPr>
        <w:t>Проводить  мониторинг</w:t>
      </w:r>
      <w:proofErr w:type="gramEnd"/>
      <w:r w:rsidRPr="006C500C">
        <w:rPr>
          <w:rFonts w:ascii="Times New Roman" w:hAnsi="Times New Roman"/>
          <w:sz w:val="28"/>
          <w:szCs w:val="28"/>
        </w:rPr>
        <w:t xml:space="preserve">  эффективности  и  безопасности  использования немедикаментозной  терапии  и  медицинских  изделий  у  пациентов  с заболеваниями  и  (или)  состояниями  почек,  мочевыводящих  путей  и мужских  половых  органов  в  соответствии  с  действующими клиническими  рекомендациями  (протоколами  лечения)  по  вопросам оказания  медицинской  помощи,  порядками  оказания  медицинской помощи, с учетом стандартов медицинской помощи </w:t>
      </w:r>
    </w:p>
    <w:p w14:paraId="3A8D73E8" w14:textId="77777777" w:rsidR="00C042D1" w:rsidRPr="006C500C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6C500C">
        <w:rPr>
          <w:rFonts w:ascii="Times New Roman" w:hAnsi="Times New Roman"/>
          <w:sz w:val="28"/>
          <w:szCs w:val="28"/>
        </w:rPr>
        <w:t>Определять  медицинские</w:t>
      </w:r>
      <w:proofErr w:type="gramEnd"/>
      <w:r w:rsidRPr="006C500C">
        <w:rPr>
          <w:rFonts w:ascii="Times New Roman" w:hAnsi="Times New Roman"/>
          <w:sz w:val="28"/>
          <w:szCs w:val="28"/>
        </w:rPr>
        <w:t xml:space="preserve">  показания  и  медицинские  противопоказания для  оперативных  вмешательств  и  манипуляций  на  почках, мочевыводящих  путях  и  мужских  половых  органах  в  соответствии  с действующими  клиническими  рекомендациями  (протоколами  лечения) по  вопросам  оказания  медицинской  помощи,  порядками  оказания медицинской помощи, с учетом стандартов медицинской помощи </w:t>
      </w:r>
    </w:p>
    <w:p w14:paraId="5FA46412" w14:textId="77777777" w:rsidR="00C042D1" w:rsidRPr="006C500C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6C500C">
        <w:rPr>
          <w:rFonts w:ascii="Times New Roman" w:hAnsi="Times New Roman"/>
          <w:sz w:val="28"/>
          <w:szCs w:val="28"/>
        </w:rPr>
        <w:t>Разрабатывать  план</w:t>
      </w:r>
      <w:proofErr w:type="gramEnd"/>
      <w:r w:rsidRPr="006C500C">
        <w:rPr>
          <w:rFonts w:ascii="Times New Roman" w:hAnsi="Times New Roman"/>
          <w:sz w:val="28"/>
          <w:szCs w:val="28"/>
        </w:rPr>
        <w:t xml:space="preserve">  подготовки  пациентов  с  заболеваниями  и  (или) состояниями почек, мочевыводящих путей и мужских половых органов для оперативных вмешательств и манипуляций </w:t>
      </w:r>
    </w:p>
    <w:p w14:paraId="409FE9BF" w14:textId="77777777" w:rsidR="006C500C" w:rsidRDefault="006C500C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Описать технику операций:</w:t>
      </w:r>
    </w:p>
    <w:p w14:paraId="51D70ABE" w14:textId="77777777" w:rsidR="006C500C" w:rsidRDefault="00C042D1" w:rsidP="004D4A32">
      <w:pPr>
        <w:pStyle w:val="a3"/>
        <w:numPr>
          <w:ilvl w:val="0"/>
          <w:numId w:val="17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500C">
        <w:rPr>
          <w:rFonts w:ascii="Times New Roman" w:hAnsi="Times New Roman"/>
          <w:sz w:val="28"/>
          <w:szCs w:val="28"/>
        </w:rPr>
        <w:t>нефростомия</w:t>
      </w:r>
      <w:proofErr w:type="spellEnd"/>
      <w:r w:rsidRPr="006C500C">
        <w:rPr>
          <w:rFonts w:ascii="Times New Roman" w:hAnsi="Times New Roman"/>
          <w:sz w:val="28"/>
          <w:szCs w:val="28"/>
        </w:rPr>
        <w:t xml:space="preserve">;  </w:t>
      </w:r>
    </w:p>
    <w:p w14:paraId="41C40A5E" w14:textId="77777777" w:rsidR="006C500C" w:rsidRDefault="00C042D1" w:rsidP="004D4A32">
      <w:pPr>
        <w:pStyle w:val="a3"/>
        <w:numPr>
          <w:ilvl w:val="0"/>
          <w:numId w:val="17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spellStart"/>
      <w:r w:rsidRPr="00C042D1">
        <w:rPr>
          <w:rFonts w:ascii="Times New Roman" w:hAnsi="Times New Roman"/>
          <w:sz w:val="28"/>
          <w:szCs w:val="28"/>
        </w:rPr>
        <w:t>нефрэктомия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; </w:t>
      </w:r>
    </w:p>
    <w:p w14:paraId="18CE8ED8" w14:textId="77777777" w:rsidR="006C500C" w:rsidRDefault="00C042D1" w:rsidP="004D4A32">
      <w:pPr>
        <w:pStyle w:val="a3"/>
        <w:numPr>
          <w:ilvl w:val="0"/>
          <w:numId w:val="17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spellStart"/>
      <w:r w:rsidRPr="00C042D1">
        <w:rPr>
          <w:rFonts w:ascii="Times New Roman" w:hAnsi="Times New Roman"/>
          <w:sz w:val="28"/>
          <w:szCs w:val="28"/>
        </w:rPr>
        <w:t>декапсуляция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почки;  </w:t>
      </w:r>
    </w:p>
    <w:p w14:paraId="474AAE03" w14:textId="77777777" w:rsidR="006C500C" w:rsidRDefault="00C042D1" w:rsidP="004D4A32">
      <w:pPr>
        <w:pStyle w:val="a3"/>
        <w:numPr>
          <w:ilvl w:val="0"/>
          <w:numId w:val="17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удаление инородного тела почки и мочевыделительного тракта;  </w:t>
      </w:r>
    </w:p>
    <w:p w14:paraId="1702961D" w14:textId="77777777" w:rsidR="006C500C" w:rsidRDefault="00C042D1" w:rsidP="004D4A32">
      <w:pPr>
        <w:pStyle w:val="a3"/>
        <w:numPr>
          <w:ilvl w:val="0"/>
          <w:numId w:val="17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рассечение отверстия (устья) мочеточника;  </w:t>
      </w:r>
    </w:p>
    <w:p w14:paraId="59459506" w14:textId="77777777" w:rsidR="006C500C" w:rsidRDefault="00C042D1" w:rsidP="004D4A32">
      <w:pPr>
        <w:pStyle w:val="a3"/>
        <w:numPr>
          <w:ilvl w:val="0"/>
          <w:numId w:val="17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удаление камней из мочеточника;  </w:t>
      </w:r>
    </w:p>
    <w:p w14:paraId="5D72F3C0" w14:textId="77777777" w:rsidR="006C500C" w:rsidRDefault="00C042D1" w:rsidP="004D4A32">
      <w:pPr>
        <w:pStyle w:val="a3"/>
        <w:numPr>
          <w:ilvl w:val="0"/>
          <w:numId w:val="17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удаление камней из чашечно-лоханочной системы;  </w:t>
      </w:r>
    </w:p>
    <w:p w14:paraId="1DFDEE29" w14:textId="77777777" w:rsidR="006C500C" w:rsidRDefault="00C042D1" w:rsidP="004D4A32">
      <w:pPr>
        <w:pStyle w:val="a3"/>
        <w:numPr>
          <w:ilvl w:val="0"/>
          <w:numId w:val="17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удаление камней мочевого пузыря и уретры;  </w:t>
      </w:r>
    </w:p>
    <w:p w14:paraId="31A65377" w14:textId="77777777" w:rsidR="006C500C" w:rsidRDefault="00C042D1" w:rsidP="004D4A32">
      <w:pPr>
        <w:pStyle w:val="a3"/>
        <w:numPr>
          <w:ilvl w:val="0"/>
          <w:numId w:val="17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spellStart"/>
      <w:r w:rsidRPr="00C042D1">
        <w:rPr>
          <w:rFonts w:ascii="Times New Roman" w:hAnsi="Times New Roman"/>
          <w:sz w:val="28"/>
          <w:szCs w:val="28"/>
        </w:rPr>
        <w:t>трансуретральная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резекция мочевого пузыря;  </w:t>
      </w:r>
    </w:p>
    <w:p w14:paraId="54DCDB63" w14:textId="77777777" w:rsidR="006C500C" w:rsidRDefault="00C042D1" w:rsidP="004D4A32">
      <w:pPr>
        <w:pStyle w:val="a3"/>
        <w:numPr>
          <w:ilvl w:val="0"/>
          <w:numId w:val="17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spellStart"/>
      <w:r w:rsidRPr="00C042D1">
        <w:rPr>
          <w:rFonts w:ascii="Times New Roman" w:hAnsi="Times New Roman"/>
          <w:sz w:val="28"/>
          <w:szCs w:val="28"/>
        </w:rPr>
        <w:t>трансуретральная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резекция простаты;  </w:t>
      </w:r>
    </w:p>
    <w:p w14:paraId="37D95908" w14:textId="77777777" w:rsidR="00C042D1" w:rsidRPr="00C042D1" w:rsidRDefault="00C042D1" w:rsidP="004D4A32">
      <w:pPr>
        <w:pStyle w:val="a3"/>
        <w:numPr>
          <w:ilvl w:val="0"/>
          <w:numId w:val="17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удаление сгустков крови из мочевого пузыря и остановка кровотечения </w:t>
      </w:r>
    </w:p>
    <w:p w14:paraId="2839493F" w14:textId="77777777" w:rsidR="006C500C" w:rsidRDefault="006C500C" w:rsidP="004D4A3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Описать технику манипуляций и «небольших» операций:</w:t>
      </w:r>
      <w:r w:rsidR="00C042D1" w:rsidRPr="006C500C">
        <w:rPr>
          <w:rFonts w:ascii="Times New Roman" w:hAnsi="Times New Roman"/>
          <w:sz w:val="28"/>
          <w:szCs w:val="28"/>
        </w:rPr>
        <w:t xml:space="preserve">  </w:t>
      </w:r>
    </w:p>
    <w:p w14:paraId="38BBB859" w14:textId="77777777" w:rsidR="006C500C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6C500C">
        <w:rPr>
          <w:rFonts w:ascii="Times New Roman" w:hAnsi="Times New Roman"/>
          <w:sz w:val="28"/>
          <w:szCs w:val="28"/>
        </w:rPr>
        <w:t xml:space="preserve">установку уретрального катетера мужчине и женщине;  </w:t>
      </w:r>
    </w:p>
    <w:p w14:paraId="149C0C98" w14:textId="77777777" w:rsidR="006C500C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spellStart"/>
      <w:r w:rsidRPr="00C042D1">
        <w:rPr>
          <w:rFonts w:ascii="Times New Roman" w:hAnsi="Times New Roman"/>
          <w:sz w:val="28"/>
          <w:szCs w:val="28"/>
        </w:rPr>
        <w:t>троакарную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D1">
        <w:rPr>
          <w:rFonts w:ascii="Times New Roman" w:hAnsi="Times New Roman"/>
          <w:sz w:val="28"/>
          <w:szCs w:val="28"/>
        </w:rPr>
        <w:t>цистостомию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; </w:t>
      </w:r>
    </w:p>
    <w:p w14:paraId="419BEA07" w14:textId="77777777" w:rsidR="006C500C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закрытие свища мочевого пузыря; </w:t>
      </w:r>
    </w:p>
    <w:p w14:paraId="156DDAF9" w14:textId="77777777" w:rsidR="006C500C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lastRenderedPageBreak/>
        <w:t xml:space="preserve">цистоскопию и установку мочеточникового </w:t>
      </w:r>
      <w:proofErr w:type="spellStart"/>
      <w:r w:rsidRPr="00C042D1">
        <w:rPr>
          <w:rFonts w:ascii="Times New Roman" w:hAnsi="Times New Roman"/>
          <w:sz w:val="28"/>
          <w:szCs w:val="28"/>
        </w:rPr>
        <w:t>стента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/катетера;  </w:t>
      </w:r>
    </w:p>
    <w:p w14:paraId="3276406D" w14:textId="77777777" w:rsidR="006C500C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042D1">
        <w:rPr>
          <w:rFonts w:ascii="Times New Roman" w:hAnsi="Times New Roman"/>
          <w:sz w:val="28"/>
          <w:szCs w:val="28"/>
        </w:rPr>
        <w:t>чрескожную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 пункционную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042D1">
        <w:rPr>
          <w:rFonts w:ascii="Times New Roman" w:hAnsi="Times New Roman"/>
          <w:sz w:val="28"/>
          <w:szCs w:val="28"/>
        </w:rPr>
        <w:t>нефростомию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 под  ультразвуковым  -контролем (далее - УЗ-контролем); </w:t>
      </w:r>
    </w:p>
    <w:p w14:paraId="7D925163" w14:textId="77777777" w:rsidR="006C500C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>пункцию кисты почки и ее аспирацию под УЗ-</w:t>
      </w:r>
      <w:proofErr w:type="gramStart"/>
      <w:r w:rsidRPr="00C042D1">
        <w:rPr>
          <w:rFonts w:ascii="Times New Roman" w:hAnsi="Times New Roman"/>
          <w:sz w:val="28"/>
          <w:szCs w:val="28"/>
        </w:rPr>
        <w:t>контролем;  наложение</w:t>
      </w:r>
      <w:proofErr w:type="gramEnd"/>
      <w:r w:rsidRPr="00C042D1">
        <w:rPr>
          <w:rFonts w:ascii="Times New Roman" w:hAnsi="Times New Roman"/>
          <w:sz w:val="28"/>
          <w:szCs w:val="28"/>
        </w:rPr>
        <w:t xml:space="preserve"> швов на рану; </w:t>
      </w:r>
    </w:p>
    <w:p w14:paraId="71494137" w14:textId="77777777" w:rsidR="006C500C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снятие швов; </w:t>
      </w:r>
    </w:p>
    <w:p w14:paraId="2257DDBC" w14:textId="77777777" w:rsidR="006C500C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первичную хирургическую обработку раны; </w:t>
      </w:r>
    </w:p>
    <w:p w14:paraId="1FE2276D" w14:textId="77777777" w:rsidR="006C500C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инстилляцию мочевого пузыря; </w:t>
      </w:r>
    </w:p>
    <w:p w14:paraId="420F47EE" w14:textId="77777777" w:rsidR="006C500C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проведение местной анестезии;  </w:t>
      </w:r>
    </w:p>
    <w:p w14:paraId="5F474C4D" w14:textId="77777777" w:rsidR="006C500C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замену </w:t>
      </w:r>
      <w:proofErr w:type="spellStart"/>
      <w:r w:rsidRPr="00C042D1">
        <w:rPr>
          <w:rFonts w:ascii="Times New Roman" w:hAnsi="Times New Roman"/>
          <w:sz w:val="28"/>
          <w:szCs w:val="28"/>
        </w:rPr>
        <w:t>цистостомического</w:t>
      </w:r>
      <w:proofErr w:type="spellEnd"/>
      <w:r w:rsidRPr="00C042D1">
        <w:rPr>
          <w:rFonts w:ascii="Times New Roman" w:hAnsi="Times New Roman"/>
          <w:sz w:val="28"/>
          <w:szCs w:val="28"/>
        </w:rPr>
        <w:t>/</w:t>
      </w:r>
      <w:proofErr w:type="spellStart"/>
      <w:r w:rsidRPr="00C042D1">
        <w:rPr>
          <w:rFonts w:ascii="Times New Roman" w:hAnsi="Times New Roman"/>
          <w:sz w:val="28"/>
          <w:szCs w:val="28"/>
        </w:rPr>
        <w:t>нефростомического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дренажа; </w:t>
      </w:r>
    </w:p>
    <w:p w14:paraId="4D4713D1" w14:textId="77777777" w:rsidR="006C500C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spellStart"/>
      <w:r w:rsidRPr="00C042D1">
        <w:rPr>
          <w:rFonts w:ascii="Times New Roman" w:hAnsi="Times New Roman"/>
          <w:sz w:val="28"/>
          <w:szCs w:val="28"/>
        </w:rPr>
        <w:t>бужирование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уретры; </w:t>
      </w:r>
    </w:p>
    <w:p w14:paraId="3AD01DB4" w14:textId="77777777" w:rsidR="006C500C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вправление парафимоза; </w:t>
      </w:r>
    </w:p>
    <w:p w14:paraId="5D1067FE" w14:textId="77777777" w:rsidR="006C500C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обрезание крайней плоти; </w:t>
      </w:r>
    </w:p>
    <w:p w14:paraId="597260CD" w14:textId="77777777" w:rsidR="006C500C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spellStart"/>
      <w:r w:rsidRPr="00C042D1">
        <w:rPr>
          <w:rFonts w:ascii="Times New Roman" w:hAnsi="Times New Roman"/>
          <w:sz w:val="28"/>
          <w:szCs w:val="28"/>
        </w:rPr>
        <w:t>меатотомию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; </w:t>
      </w:r>
    </w:p>
    <w:p w14:paraId="13F87709" w14:textId="77777777" w:rsidR="006C500C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перевязку и пересечение </w:t>
      </w:r>
      <w:proofErr w:type="spellStart"/>
      <w:r w:rsidRPr="00C042D1">
        <w:rPr>
          <w:rFonts w:ascii="Times New Roman" w:hAnsi="Times New Roman"/>
          <w:sz w:val="28"/>
          <w:szCs w:val="28"/>
        </w:rPr>
        <w:t>яичковой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вены; </w:t>
      </w:r>
    </w:p>
    <w:p w14:paraId="3DFB5096" w14:textId="77777777" w:rsidR="006C500C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ревизию и операции на органах мошонки;  </w:t>
      </w:r>
    </w:p>
    <w:p w14:paraId="6D4F6CCC" w14:textId="77777777" w:rsidR="006C500C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spellStart"/>
      <w:r w:rsidRPr="00C042D1">
        <w:rPr>
          <w:rFonts w:ascii="Times New Roman" w:hAnsi="Times New Roman"/>
          <w:sz w:val="28"/>
          <w:szCs w:val="28"/>
        </w:rPr>
        <w:t>орхиэпидидимэктомию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; </w:t>
      </w:r>
    </w:p>
    <w:p w14:paraId="1B0DB3F1" w14:textId="77777777" w:rsidR="006C500C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C042D1">
        <w:rPr>
          <w:rFonts w:ascii="Times New Roman" w:hAnsi="Times New Roman"/>
          <w:sz w:val="28"/>
          <w:szCs w:val="28"/>
        </w:rPr>
        <w:t xml:space="preserve">остановку кровотечения из мужских половых органов; </w:t>
      </w:r>
    </w:p>
    <w:p w14:paraId="77BCD254" w14:textId="77777777" w:rsidR="006C500C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spellStart"/>
      <w:r w:rsidRPr="00C042D1">
        <w:rPr>
          <w:rFonts w:ascii="Times New Roman" w:hAnsi="Times New Roman"/>
          <w:sz w:val="28"/>
          <w:szCs w:val="28"/>
        </w:rPr>
        <w:t>трансуретральную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биопсию мочевого пузыря;  </w:t>
      </w:r>
    </w:p>
    <w:p w14:paraId="21DDE00C" w14:textId="77777777" w:rsidR="00C042D1" w:rsidRPr="00C042D1" w:rsidRDefault="00C042D1" w:rsidP="004D4A32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spellStart"/>
      <w:r w:rsidRPr="00C042D1">
        <w:rPr>
          <w:rFonts w:ascii="Times New Roman" w:hAnsi="Times New Roman"/>
          <w:sz w:val="28"/>
          <w:szCs w:val="28"/>
        </w:rPr>
        <w:t>уретероцистоскопию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ригидным и гибким </w:t>
      </w:r>
      <w:proofErr w:type="spellStart"/>
      <w:r w:rsidRPr="00C042D1">
        <w:rPr>
          <w:rFonts w:ascii="Times New Roman" w:hAnsi="Times New Roman"/>
          <w:sz w:val="28"/>
          <w:szCs w:val="28"/>
        </w:rPr>
        <w:t>фиброуретероцистоскопом</w:t>
      </w:r>
      <w:proofErr w:type="spellEnd"/>
      <w:r w:rsidRPr="00C042D1">
        <w:rPr>
          <w:rFonts w:ascii="Times New Roman" w:hAnsi="Times New Roman"/>
          <w:sz w:val="28"/>
          <w:szCs w:val="28"/>
        </w:rPr>
        <w:t xml:space="preserve"> </w:t>
      </w:r>
    </w:p>
    <w:p w14:paraId="57E8E5D4" w14:textId="77777777" w:rsidR="00C042D1" w:rsidRPr="00C042D1" w:rsidRDefault="006C500C" w:rsidP="004D4A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CC5DC12" w14:textId="77777777" w:rsidR="00C042D1" w:rsidRPr="006C500C" w:rsidRDefault="00924A20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6C500C">
        <w:rPr>
          <w:rFonts w:ascii="Times New Roman" w:hAnsi="Times New Roman"/>
          <w:sz w:val="28"/>
          <w:szCs w:val="28"/>
        </w:rPr>
        <w:t xml:space="preserve">Назначать лечебное питание пациентам с заболеваниями </w:t>
      </w:r>
      <w:proofErr w:type="gramStart"/>
      <w:r w:rsidRPr="006C500C">
        <w:rPr>
          <w:rFonts w:ascii="Times New Roman" w:hAnsi="Times New Roman"/>
          <w:sz w:val="28"/>
          <w:szCs w:val="28"/>
        </w:rPr>
        <w:t>и</w:t>
      </w:r>
      <w:r w:rsidR="00C042D1" w:rsidRPr="006C500C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C042D1" w:rsidRPr="006C500C">
        <w:rPr>
          <w:rFonts w:ascii="Times New Roman" w:hAnsi="Times New Roman"/>
          <w:sz w:val="28"/>
          <w:szCs w:val="28"/>
        </w:rPr>
        <w:t xml:space="preserve">или) состояниями почек, мочевыводящих путей и мужских половых органов в соответствии  с  действующими  клиническими  рекомендациями (протоколами  лечения)  по  вопросам  оказания  медицинской  помощи, порядками  оказания  медицинской  помощи,  с  учетом  стандартов медицинской помощи </w:t>
      </w:r>
    </w:p>
    <w:p w14:paraId="6D986126" w14:textId="77777777" w:rsidR="00C042D1" w:rsidRPr="006C500C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6C500C">
        <w:rPr>
          <w:rFonts w:ascii="Times New Roman" w:hAnsi="Times New Roman"/>
          <w:sz w:val="28"/>
          <w:szCs w:val="28"/>
        </w:rPr>
        <w:t>Назначать  режим</w:t>
      </w:r>
      <w:proofErr w:type="gramEnd"/>
      <w:r w:rsidRPr="006C500C">
        <w:rPr>
          <w:rFonts w:ascii="Times New Roman" w:hAnsi="Times New Roman"/>
          <w:sz w:val="28"/>
          <w:szCs w:val="28"/>
        </w:rPr>
        <w:t xml:space="preserve">  лечения  пациентам  с  заболеваниями  и  (или) состояниями почек, мочевыводящих путей и мужских половых органов </w:t>
      </w:r>
    </w:p>
    <w:p w14:paraId="09D3DB01" w14:textId="77777777" w:rsidR="00924A20" w:rsidRDefault="00C042D1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6C500C">
        <w:rPr>
          <w:rFonts w:ascii="Times New Roman" w:hAnsi="Times New Roman"/>
          <w:sz w:val="28"/>
          <w:szCs w:val="28"/>
        </w:rPr>
        <w:t>Оказывать  медицинскую</w:t>
      </w:r>
      <w:proofErr w:type="gramEnd"/>
      <w:r w:rsidRPr="006C500C">
        <w:rPr>
          <w:rFonts w:ascii="Times New Roman" w:hAnsi="Times New Roman"/>
          <w:sz w:val="28"/>
          <w:szCs w:val="28"/>
        </w:rPr>
        <w:t xml:space="preserve">  помощь  в  неотложной  форме  пациентам  при неотложных состояниях, вызванных заболеваниями и (или) состояниями почек, мочевыводящих путей и мужских половых органов, в том числе в чрезвычайных ситуациях:  </w:t>
      </w:r>
    </w:p>
    <w:p w14:paraId="1F8573EE" w14:textId="77777777" w:rsidR="00924A20" w:rsidRDefault="00C042D1" w:rsidP="004D4A32">
      <w:pPr>
        <w:pStyle w:val="a3"/>
        <w:numPr>
          <w:ilvl w:val="0"/>
          <w:numId w:val="19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6C500C">
        <w:rPr>
          <w:rFonts w:ascii="Times New Roman" w:hAnsi="Times New Roman"/>
          <w:sz w:val="28"/>
          <w:szCs w:val="28"/>
        </w:rPr>
        <w:t xml:space="preserve">с целью купирования острого приступа почечной колики; </w:t>
      </w:r>
    </w:p>
    <w:p w14:paraId="5DBD3EA3" w14:textId="77777777" w:rsidR="00924A20" w:rsidRDefault="00C042D1" w:rsidP="004D4A32">
      <w:pPr>
        <w:pStyle w:val="a3"/>
        <w:numPr>
          <w:ilvl w:val="0"/>
          <w:numId w:val="19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6C500C">
        <w:rPr>
          <w:rFonts w:ascii="Times New Roman" w:hAnsi="Times New Roman"/>
          <w:sz w:val="28"/>
          <w:szCs w:val="28"/>
        </w:rPr>
        <w:t xml:space="preserve">при травме почек, мочевых путей и половых органов у мужчин; </w:t>
      </w:r>
    </w:p>
    <w:p w14:paraId="4018D080" w14:textId="77777777" w:rsidR="00924A20" w:rsidRDefault="00C042D1" w:rsidP="004D4A32">
      <w:pPr>
        <w:pStyle w:val="a3"/>
        <w:numPr>
          <w:ilvl w:val="0"/>
          <w:numId w:val="19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6C500C">
        <w:rPr>
          <w:rFonts w:ascii="Times New Roman" w:hAnsi="Times New Roman"/>
          <w:sz w:val="28"/>
          <w:szCs w:val="28"/>
        </w:rPr>
        <w:t xml:space="preserve">при макрогематурии;  </w:t>
      </w:r>
    </w:p>
    <w:p w14:paraId="13039DD0" w14:textId="77777777" w:rsidR="00924A20" w:rsidRDefault="00C042D1" w:rsidP="004D4A32">
      <w:pPr>
        <w:pStyle w:val="a3"/>
        <w:numPr>
          <w:ilvl w:val="0"/>
          <w:numId w:val="19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6C500C">
        <w:rPr>
          <w:rFonts w:ascii="Times New Roman" w:hAnsi="Times New Roman"/>
          <w:sz w:val="28"/>
          <w:szCs w:val="28"/>
        </w:rPr>
        <w:t xml:space="preserve">при анурии; </w:t>
      </w:r>
    </w:p>
    <w:p w14:paraId="0CC9E9D7" w14:textId="77777777" w:rsidR="00924A20" w:rsidRDefault="00C042D1" w:rsidP="004D4A32">
      <w:pPr>
        <w:pStyle w:val="a3"/>
        <w:numPr>
          <w:ilvl w:val="0"/>
          <w:numId w:val="19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924A20">
        <w:rPr>
          <w:rFonts w:ascii="Times New Roman" w:hAnsi="Times New Roman"/>
          <w:sz w:val="28"/>
          <w:szCs w:val="28"/>
        </w:rPr>
        <w:t>при  острых</w:t>
      </w:r>
      <w:proofErr w:type="gramEnd"/>
      <w:r w:rsidRPr="00924A20">
        <w:rPr>
          <w:rFonts w:ascii="Times New Roman" w:hAnsi="Times New Roman"/>
          <w:sz w:val="28"/>
          <w:szCs w:val="28"/>
        </w:rPr>
        <w:t xml:space="preserve">  воспалительных  заболеваниях  почек,  мочевых  путей  и половых органов у мужчин; </w:t>
      </w:r>
    </w:p>
    <w:p w14:paraId="391C9634" w14:textId="77777777" w:rsidR="00924A20" w:rsidRDefault="00C042D1" w:rsidP="004D4A32">
      <w:pPr>
        <w:pStyle w:val="a3"/>
        <w:numPr>
          <w:ilvl w:val="0"/>
          <w:numId w:val="19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924A20">
        <w:rPr>
          <w:rFonts w:ascii="Times New Roman" w:hAnsi="Times New Roman"/>
          <w:sz w:val="28"/>
          <w:szCs w:val="28"/>
        </w:rPr>
        <w:t xml:space="preserve">при острой задержке мочеиспускания; </w:t>
      </w:r>
    </w:p>
    <w:p w14:paraId="18BB0C1B" w14:textId="77777777" w:rsidR="00C042D1" w:rsidRPr="00924A20" w:rsidRDefault="00C042D1" w:rsidP="004D4A32">
      <w:pPr>
        <w:pStyle w:val="a3"/>
        <w:numPr>
          <w:ilvl w:val="0"/>
          <w:numId w:val="19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924A20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924A20">
        <w:rPr>
          <w:rFonts w:ascii="Times New Roman" w:hAnsi="Times New Roman"/>
          <w:sz w:val="28"/>
          <w:szCs w:val="28"/>
        </w:rPr>
        <w:t>приапизме</w:t>
      </w:r>
      <w:proofErr w:type="spellEnd"/>
      <w:r w:rsidRPr="00924A20">
        <w:rPr>
          <w:rFonts w:ascii="Times New Roman" w:hAnsi="Times New Roman"/>
          <w:sz w:val="28"/>
          <w:szCs w:val="28"/>
        </w:rPr>
        <w:t xml:space="preserve"> </w:t>
      </w:r>
    </w:p>
    <w:p w14:paraId="5ACC18A9" w14:textId="77777777" w:rsidR="00C042D1" w:rsidRDefault="00C042D1" w:rsidP="004D4A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DAF5B7" w14:textId="77777777" w:rsidR="004F29F5" w:rsidRPr="004F29F5" w:rsidRDefault="004F29F5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4F29F5">
        <w:rPr>
          <w:rFonts w:ascii="Times New Roman" w:hAnsi="Times New Roman"/>
          <w:sz w:val="28"/>
          <w:szCs w:val="28"/>
        </w:rPr>
        <w:t>Определять  медицинские</w:t>
      </w:r>
      <w:proofErr w:type="gramEnd"/>
      <w:r w:rsidRPr="004F29F5">
        <w:rPr>
          <w:rFonts w:ascii="Times New Roman" w:hAnsi="Times New Roman"/>
          <w:sz w:val="28"/>
          <w:szCs w:val="28"/>
        </w:rPr>
        <w:t xml:space="preserve">  показания  для  проведения  мероприятий  по медицинской  реабилитации  пациентов  с  заболеваниями  и  (или) состояниями почек, мочевыводящих путей и мужских половых органов, в том числе при реализации индивидуальной программы реабилитации или </w:t>
      </w:r>
      <w:proofErr w:type="spellStart"/>
      <w:r w:rsidRPr="004F29F5">
        <w:rPr>
          <w:rFonts w:ascii="Times New Roman" w:hAnsi="Times New Roman"/>
          <w:sz w:val="28"/>
          <w:szCs w:val="28"/>
        </w:rPr>
        <w:lastRenderedPageBreak/>
        <w:t>абилитации</w:t>
      </w:r>
      <w:proofErr w:type="spellEnd"/>
      <w:r w:rsidRPr="004F29F5">
        <w:rPr>
          <w:rFonts w:ascii="Times New Roman" w:hAnsi="Times New Roman"/>
          <w:sz w:val="28"/>
          <w:szCs w:val="28"/>
        </w:rPr>
        <w:t xml:space="preserve"> инвалидов </w:t>
      </w:r>
    </w:p>
    <w:p w14:paraId="05116405" w14:textId="77777777" w:rsidR="004F29F5" w:rsidRPr="004F29F5" w:rsidRDefault="004F29F5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gramStart"/>
      <w:r w:rsidRPr="004F29F5">
        <w:rPr>
          <w:rFonts w:ascii="Times New Roman" w:hAnsi="Times New Roman"/>
          <w:sz w:val="28"/>
          <w:szCs w:val="28"/>
        </w:rPr>
        <w:t>Разрабатывать  план</w:t>
      </w:r>
      <w:proofErr w:type="gramEnd"/>
      <w:r w:rsidRPr="004F29F5">
        <w:rPr>
          <w:rFonts w:ascii="Times New Roman" w:hAnsi="Times New Roman"/>
          <w:sz w:val="28"/>
          <w:szCs w:val="28"/>
        </w:rPr>
        <w:t xml:space="preserve">  мероприятий  по  медицинской  реабилитации пациентов с заболеваниями и (или) состояниями почек, мочевыводящих путей  и  мужских  половых  органов,  в  том  числе  при  реализации индивидуальной программы реабилитации или </w:t>
      </w:r>
      <w:proofErr w:type="spellStart"/>
      <w:r w:rsidRPr="004F29F5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4F29F5">
        <w:rPr>
          <w:rFonts w:ascii="Times New Roman" w:hAnsi="Times New Roman"/>
          <w:sz w:val="28"/>
          <w:szCs w:val="28"/>
        </w:rPr>
        <w:t xml:space="preserve"> инвалидов </w:t>
      </w:r>
    </w:p>
    <w:p w14:paraId="0736D4EF" w14:textId="77777777" w:rsidR="004F29F5" w:rsidRPr="004F29F5" w:rsidRDefault="00E10D2A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29F5" w:rsidRPr="004F29F5">
        <w:rPr>
          <w:rFonts w:ascii="Times New Roman" w:hAnsi="Times New Roman"/>
          <w:sz w:val="28"/>
          <w:szCs w:val="28"/>
        </w:rPr>
        <w:t>Проводить  мероприятия</w:t>
      </w:r>
      <w:proofErr w:type="gramEnd"/>
      <w:r w:rsidR="004F29F5" w:rsidRPr="004F29F5">
        <w:rPr>
          <w:rFonts w:ascii="Times New Roman" w:hAnsi="Times New Roman"/>
          <w:sz w:val="28"/>
          <w:szCs w:val="28"/>
        </w:rPr>
        <w:t xml:space="preserve">  по  медицинской  реабилитации  пациентов  с заболеваниями  и  (или)  состояниями  почек,  мочевыводящих  путей  и мужских половых органов, в том числе при реализации индивидуальной программы реабилитации или </w:t>
      </w:r>
      <w:proofErr w:type="spellStart"/>
      <w:r w:rsidR="004F29F5" w:rsidRPr="004F29F5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4F29F5" w:rsidRPr="004F29F5">
        <w:rPr>
          <w:rFonts w:ascii="Times New Roman" w:hAnsi="Times New Roman"/>
          <w:sz w:val="28"/>
          <w:szCs w:val="28"/>
        </w:rPr>
        <w:t xml:space="preserve"> инвалидов </w:t>
      </w:r>
    </w:p>
    <w:p w14:paraId="5D938261" w14:textId="77777777" w:rsidR="004F29F5" w:rsidRPr="004F29F5" w:rsidRDefault="00E10D2A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29F5">
        <w:rPr>
          <w:rFonts w:ascii="Times New Roman" w:hAnsi="Times New Roman"/>
          <w:sz w:val="28"/>
          <w:szCs w:val="28"/>
        </w:rPr>
        <w:t xml:space="preserve">Определять медицинские </w:t>
      </w:r>
      <w:proofErr w:type="gramStart"/>
      <w:r w:rsidRPr="004F29F5">
        <w:rPr>
          <w:rFonts w:ascii="Times New Roman" w:hAnsi="Times New Roman"/>
          <w:sz w:val="28"/>
          <w:szCs w:val="28"/>
        </w:rPr>
        <w:t>показания</w:t>
      </w:r>
      <w:r w:rsidR="004F29F5" w:rsidRPr="004F29F5">
        <w:rPr>
          <w:rFonts w:ascii="Times New Roman" w:hAnsi="Times New Roman"/>
          <w:sz w:val="28"/>
          <w:szCs w:val="28"/>
        </w:rPr>
        <w:t xml:space="preserve">  для</w:t>
      </w:r>
      <w:proofErr w:type="gramEnd"/>
      <w:r w:rsidR="004F29F5" w:rsidRPr="004F29F5">
        <w:rPr>
          <w:rFonts w:ascii="Times New Roman" w:hAnsi="Times New Roman"/>
          <w:sz w:val="28"/>
          <w:szCs w:val="28"/>
        </w:rPr>
        <w:t xml:space="preserve">  направления  пациентов  с заболеваниями  и  (или)  состояниями  почек,  мочевыводящих  путей  и мужских  половых  органов  к  врачам-специалистам  для  назначения  и проведения  мероприятий  по  медицинской  реабилитации  и  санаторно-курортного  лечения,  в  том  числе  при  реализации  индивидуальной программы реабилитации или </w:t>
      </w:r>
      <w:proofErr w:type="spellStart"/>
      <w:r w:rsidR="004F29F5" w:rsidRPr="004F29F5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4F29F5" w:rsidRPr="004F29F5">
        <w:rPr>
          <w:rFonts w:ascii="Times New Roman" w:hAnsi="Times New Roman"/>
          <w:sz w:val="28"/>
          <w:szCs w:val="28"/>
        </w:rPr>
        <w:t xml:space="preserve"> инвалидов </w:t>
      </w:r>
    </w:p>
    <w:p w14:paraId="7EFDADDC" w14:textId="77777777" w:rsidR="004F29F5" w:rsidRPr="004F29F5" w:rsidRDefault="00E10D2A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29F5" w:rsidRPr="004F29F5">
        <w:rPr>
          <w:rFonts w:ascii="Times New Roman" w:hAnsi="Times New Roman"/>
          <w:sz w:val="28"/>
          <w:szCs w:val="28"/>
        </w:rPr>
        <w:t xml:space="preserve">Оценивать эффективность и безопасность мероприятий по медицинской </w:t>
      </w:r>
      <w:proofErr w:type="gramStart"/>
      <w:r w:rsidR="004F29F5" w:rsidRPr="004F29F5">
        <w:rPr>
          <w:rFonts w:ascii="Times New Roman" w:hAnsi="Times New Roman"/>
          <w:sz w:val="28"/>
          <w:szCs w:val="28"/>
        </w:rPr>
        <w:t>реабилитации  пациентов</w:t>
      </w:r>
      <w:proofErr w:type="gramEnd"/>
      <w:r w:rsidR="004F29F5" w:rsidRPr="004F29F5">
        <w:rPr>
          <w:rFonts w:ascii="Times New Roman" w:hAnsi="Times New Roman"/>
          <w:sz w:val="28"/>
          <w:szCs w:val="28"/>
        </w:rPr>
        <w:t xml:space="preserve">  с  заболеваниями  и  (или)  состояниями  почек, мочевыводящих  путей  и  мужских  половых  органов,  в  том  числе  при реализации  индивидуальной  программы  реабилитации  или  </w:t>
      </w:r>
      <w:proofErr w:type="spellStart"/>
      <w:r w:rsidR="004F29F5" w:rsidRPr="004F29F5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4F29F5" w:rsidRPr="004F29F5">
        <w:rPr>
          <w:rFonts w:ascii="Times New Roman" w:hAnsi="Times New Roman"/>
          <w:sz w:val="28"/>
          <w:szCs w:val="28"/>
        </w:rPr>
        <w:t xml:space="preserve"> инвалидов </w:t>
      </w:r>
    </w:p>
    <w:p w14:paraId="6503BCF7" w14:textId="77777777" w:rsidR="00924A20" w:rsidRPr="004F29F5" w:rsidRDefault="00E10D2A" w:rsidP="004D4A32">
      <w:pPr>
        <w:pStyle w:val="a3"/>
        <w:numPr>
          <w:ilvl w:val="0"/>
          <w:numId w:val="16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29F5" w:rsidRPr="004F29F5">
        <w:rPr>
          <w:rFonts w:ascii="Times New Roman" w:hAnsi="Times New Roman"/>
          <w:sz w:val="28"/>
          <w:szCs w:val="28"/>
        </w:rPr>
        <w:t>Определять  медицинские</w:t>
      </w:r>
      <w:proofErr w:type="gramEnd"/>
      <w:r w:rsidR="004F29F5" w:rsidRPr="004F29F5">
        <w:rPr>
          <w:rFonts w:ascii="Times New Roman" w:hAnsi="Times New Roman"/>
          <w:sz w:val="28"/>
          <w:szCs w:val="28"/>
        </w:rPr>
        <w:t xml:space="preserve">  показания  для  направления  пациентов, имеющих  стойкое  нарушение  функций  организма,  обусловленное заболеваниями  и  (или)  состояниями  почек,  мочевыводящих  путей  и мужских  половых  органов  или  травм,  для  прохождения  медико-социальной экспертизы</w:t>
      </w:r>
    </w:p>
    <w:p w14:paraId="5B754D3C" w14:textId="77777777" w:rsidR="00F95461" w:rsidRDefault="00F95461" w:rsidP="004D4A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7A012D" w14:textId="77777777" w:rsidR="006E5A9E" w:rsidRDefault="006E5A9E" w:rsidP="00B721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8BEB85" w14:textId="518A242B" w:rsidR="00A13F30" w:rsidRPr="006E5A9E" w:rsidRDefault="0039475A" w:rsidP="0039475A">
      <w:pPr>
        <w:pStyle w:val="a3"/>
        <w:shd w:val="clear" w:color="auto" w:fill="FFFFFF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38071E" w:rsidRPr="006E5A9E">
        <w:rPr>
          <w:rFonts w:ascii="Times New Roman" w:hAnsi="Times New Roman"/>
          <w:b/>
          <w:sz w:val="28"/>
          <w:szCs w:val="28"/>
        </w:rPr>
        <w:t>II этап государственной аттестации</w:t>
      </w:r>
      <w:r w:rsidR="00A13F30" w:rsidRPr="006E5A9E">
        <w:rPr>
          <w:rFonts w:ascii="Times New Roman" w:hAnsi="Times New Roman"/>
          <w:b/>
          <w:sz w:val="28"/>
          <w:szCs w:val="28"/>
        </w:rPr>
        <w:t>:</w:t>
      </w:r>
      <w:r w:rsidR="0038071E" w:rsidRPr="006E5A9E">
        <w:rPr>
          <w:rFonts w:ascii="Times New Roman" w:hAnsi="Times New Roman"/>
          <w:b/>
          <w:sz w:val="28"/>
          <w:szCs w:val="28"/>
        </w:rPr>
        <w:t xml:space="preserve"> устный опрос по билетам</w:t>
      </w:r>
    </w:p>
    <w:p w14:paraId="18D734CC" w14:textId="77777777" w:rsidR="0038071E" w:rsidRPr="0038071E" w:rsidRDefault="0038071E" w:rsidP="004D4A3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07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Вопросы для устного опроса</w:t>
      </w:r>
    </w:p>
    <w:p w14:paraId="131123AB" w14:textId="77777777" w:rsidR="000113FA" w:rsidRDefault="000113FA" w:rsidP="004D4A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7354C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>Анатомическое строение мужской уретры и органов мошонки.</w:t>
      </w:r>
    </w:p>
    <w:p w14:paraId="2EC463DA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>Анатомическое строение предстательной железы и задней уретры.</w:t>
      </w:r>
    </w:p>
    <w:p w14:paraId="3F37615C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345B0">
        <w:rPr>
          <w:rFonts w:ascii="Times New Roman" w:hAnsi="Times New Roman"/>
          <w:sz w:val="24"/>
          <w:szCs w:val="24"/>
        </w:rPr>
        <w:t>Аномалии  структуры</w:t>
      </w:r>
      <w:proofErr w:type="gramEnd"/>
      <w:r w:rsidRPr="003345B0">
        <w:rPr>
          <w:rFonts w:ascii="Times New Roman" w:hAnsi="Times New Roman"/>
          <w:sz w:val="24"/>
          <w:szCs w:val="24"/>
        </w:rPr>
        <w:t xml:space="preserve">  яичек. Монорхизм.  Крипторхизм. Клиника.  Диагностика.  Лечение.  </w:t>
      </w:r>
    </w:p>
    <w:p w14:paraId="4A9EE4FB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345B0">
        <w:rPr>
          <w:rFonts w:ascii="Times New Roman" w:hAnsi="Times New Roman"/>
          <w:sz w:val="24"/>
          <w:szCs w:val="24"/>
        </w:rPr>
        <w:t>Аномалии  структуры</w:t>
      </w:r>
      <w:proofErr w:type="gramEnd"/>
      <w:r w:rsidRPr="003345B0">
        <w:rPr>
          <w:rFonts w:ascii="Times New Roman" w:hAnsi="Times New Roman"/>
          <w:sz w:val="24"/>
          <w:szCs w:val="24"/>
        </w:rPr>
        <w:t xml:space="preserve"> почек.  </w:t>
      </w:r>
      <w:proofErr w:type="spellStart"/>
      <w:proofErr w:type="gramStart"/>
      <w:r w:rsidRPr="003345B0">
        <w:rPr>
          <w:rFonts w:ascii="Times New Roman" w:hAnsi="Times New Roman"/>
          <w:sz w:val="24"/>
          <w:szCs w:val="24"/>
        </w:rPr>
        <w:t>Поликистоз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  почек</w:t>
      </w:r>
      <w:proofErr w:type="gramEnd"/>
      <w:r w:rsidRPr="003345B0">
        <w:rPr>
          <w:rFonts w:ascii="Times New Roman" w:hAnsi="Times New Roman"/>
          <w:sz w:val="24"/>
          <w:szCs w:val="24"/>
        </w:rPr>
        <w:t xml:space="preserve">.  Причины.  Диагностика. Лечение. </w:t>
      </w:r>
      <w:proofErr w:type="gramStart"/>
      <w:r w:rsidRPr="003345B0">
        <w:rPr>
          <w:rFonts w:ascii="Times New Roman" w:hAnsi="Times New Roman"/>
          <w:sz w:val="24"/>
          <w:szCs w:val="24"/>
        </w:rPr>
        <w:t>Кисты  почек</w:t>
      </w:r>
      <w:proofErr w:type="gramEnd"/>
      <w:r w:rsidRPr="003345B0">
        <w:rPr>
          <w:rFonts w:ascii="Times New Roman" w:hAnsi="Times New Roman"/>
          <w:sz w:val="24"/>
          <w:szCs w:val="24"/>
        </w:rPr>
        <w:t>.  Этиология.  Патогенез.  Виды.</w:t>
      </w:r>
    </w:p>
    <w:p w14:paraId="4CC353DD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 xml:space="preserve">Аномалии количества почек. Классификация. </w:t>
      </w:r>
      <w:r w:rsidRPr="003345B0">
        <w:rPr>
          <w:rFonts w:ascii="Times New Roman" w:hAnsi="Times New Roman"/>
          <w:sz w:val="24"/>
          <w:szCs w:val="24"/>
        </w:rPr>
        <w:t xml:space="preserve">Особенности диагностики.  Полное и неполное </w:t>
      </w:r>
      <w:proofErr w:type="gramStart"/>
      <w:r w:rsidRPr="003345B0">
        <w:rPr>
          <w:rFonts w:ascii="Times New Roman" w:hAnsi="Times New Roman"/>
          <w:sz w:val="24"/>
          <w:szCs w:val="24"/>
        </w:rPr>
        <w:t>удвоение  почек</w:t>
      </w:r>
      <w:proofErr w:type="gramEnd"/>
      <w:r w:rsidRPr="003345B0">
        <w:rPr>
          <w:rFonts w:ascii="Times New Roman" w:hAnsi="Times New Roman"/>
          <w:sz w:val="24"/>
          <w:szCs w:val="24"/>
        </w:rPr>
        <w:t xml:space="preserve">. Третья </w:t>
      </w:r>
      <w:proofErr w:type="gramStart"/>
      <w:r w:rsidRPr="003345B0">
        <w:rPr>
          <w:rFonts w:ascii="Times New Roman" w:hAnsi="Times New Roman"/>
          <w:sz w:val="24"/>
          <w:szCs w:val="24"/>
        </w:rPr>
        <w:t>добавочная  почка</w:t>
      </w:r>
      <w:proofErr w:type="gramEnd"/>
      <w:r w:rsidRPr="003345B0">
        <w:rPr>
          <w:rFonts w:ascii="Times New Roman" w:hAnsi="Times New Roman"/>
          <w:sz w:val="24"/>
          <w:szCs w:val="24"/>
        </w:rPr>
        <w:t>.</w:t>
      </w:r>
    </w:p>
    <w:p w14:paraId="7C752796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 xml:space="preserve">Аномалии развития органов мочеполовой системы. Особенности эмбриогенеза. Причины. </w:t>
      </w:r>
    </w:p>
    <w:p w14:paraId="357CB1AF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 Анурия, </w:t>
      </w:r>
      <w:proofErr w:type="spellStart"/>
      <w:r w:rsidRPr="003345B0">
        <w:rPr>
          <w:rFonts w:ascii="Times New Roman" w:hAnsi="Times New Roman"/>
          <w:sz w:val="24"/>
          <w:szCs w:val="24"/>
        </w:rPr>
        <w:t>олигоурия</w:t>
      </w:r>
      <w:proofErr w:type="spellEnd"/>
      <w:r w:rsidRPr="003345B0">
        <w:rPr>
          <w:rFonts w:ascii="Times New Roman" w:hAnsi="Times New Roman"/>
          <w:sz w:val="24"/>
          <w:szCs w:val="24"/>
        </w:rPr>
        <w:t>, полиурия, понятия, виды, причины, диагностика. Лечебная тактика.</w:t>
      </w:r>
    </w:p>
    <w:p w14:paraId="0BB95AB9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lastRenderedPageBreak/>
        <w:t>Бактериология мочи.</w:t>
      </w:r>
    </w:p>
    <w:p w14:paraId="60DA1E02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autoSpaceDE/>
        <w:autoSpaceDN/>
        <w:adjustRightInd/>
        <w:spacing w:line="360" w:lineRule="auto"/>
        <w:ind w:hanging="510"/>
        <w:jc w:val="left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45B0">
        <w:rPr>
          <w:rFonts w:ascii="Times New Roman" w:hAnsi="Times New Roman"/>
          <w:sz w:val="24"/>
          <w:szCs w:val="24"/>
        </w:rPr>
        <w:t>Бактериотоксический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 шок: причины, клиника, особенности клиники и лечения.</w:t>
      </w:r>
    </w:p>
    <w:p w14:paraId="2ABE1269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345B0">
        <w:rPr>
          <w:rFonts w:ascii="Times New Roman" w:hAnsi="Times New Roman"/>
          <w:sz w:val="24"/>
          <w:szCs w:val="24"/>
        </w:rPr>
        <w:t>Баланит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345B0">
        <w:rPr>
          <w:rFonts w:ascii="Times New Roman" w:hAnsi="Times New Roman"/>
          <w:sz w:val="24"/>
          <w:szCs w:val="24"/>
        </w:rPr>
        <w:t>баланопостит</w:t>
      </w:r>
      <w:proofErr w:type="spellEnd"/>
      <w:r w:rsidRPr="003345B0">
        <w:rPr>
          <w:rFonts w:ascii="Times New Roman" w:hAnsi="Times New Roman"/>
          <w:sz w:val="24"/>
          <w:szCs w:val="24"/>
        </w:rPr>
        <w:t>. Понятие. Причины. Клиника. Лечение. Осложнения.</w:t>
      </w:r>
    </w:p>
    <w:p w14:paraId="58D51E42" w14:textId="77777777" w:rsidR="009B20D0" w:rsidRPr="003345B0" w:rsidRDefault="009B20D0" w:rsidP="009B20D0">
      <w:pPr>
        <w:numPr>
          <w:ilvl w:val="0"/>
          <w:numId w:val="24"/>
        </w:numPr>
        <w:tabs>
          <w:tab w:val="left" w:pos="792"/>
        </w:tabs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 xml:space="preserve">Болезнь </w:t>
      </w:r>
      <w:proofErr w:type="spellStart"/>
      <w:r w:rsidRPr="003345B0">
        <w:rPr>
          <w:color w:val="000000"/>
          <w:sz w:val="24"/>
          <w:szCs w:val="24"/>
        </w:rPr>
        <w:t>Пейрони</w:t>
      </w:r>
      <w:proofErr w:type="spellEnd"/>
      <w:r w:rsidRPr="003345B0">
        <w:rPr>
          <w:color w:val="000000"/>
          <w:sz w:val="24"/>
          <w:szCs w:val="24"/>
        </w:rPr>
        <w:t>. Клиника. Диагностика. Консервативное лечение.</w:t>
      </w:r>
    </w:p>
    <w:p w14:paraId="02F6BB32" w14:textId="77777777" w:rsidR="009B20D0" w:rsidRPr="003345B0" w:rsidRDefault="009B20D0" w:rsidP="009B20D0">
      <w:pPr>
        <w:numPr>
          <w:ilvl w:val="0"/>
          <w:numId w:val="24"/>
        </w:numPr>
        <w:tabs>
          <w:tab w:val="left" w:pos="792"/>
        </w:tabs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Боль. Локализация и характер при заболеваниях органов мочеполовой системы.</w:t>
      </w:r>
    </w:p>
    <w:p w14:paraId="4E78323F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proofErr w:type="spellStart"/>
      <w:r w:rsidRPr="003345B0">
        <w:rPr>
          <w:color w:val="000000"/>
          <w:sz w:val="24"/>
          <w:szCs w:val="24"/>
        </w:rPr>
        <w:t>Варикоцеле</w:t>
      </w:r>
      <w:proofErr w:type="spellEnd"/>
      <w:r w:rsidRPr="003345B0">
        <w:rPr>
          <w:color w:val="000000"/>
          <w:sz w:val="24"/>
          <w:szCs w:val="24"/>
        </w:rPr>
        <w:t xml:space="preserve"> справа. Причины, диагностическая тактика.</w:t>
      </w:r>
    </w:p>
    <w:p w14:paraId="742C86DC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autoSpaceDE/>
        <w:autoSpaceDN/>
        <w:adjustRightInd/>
        <w:spacing w:line="360" w:lineRule="auto"/>
        <w:ind w:hanging="51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345B0">
        <w:rPr>
          <w:rFonts w:ascii="Times New Roman" w:hAnsi="Times New Roman"/>
          <w:sz w:val="24"/>
          <w:szCs w:val="24"/>
        </w:rPr>
        <w:t>Варикоцеле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, определение, классификация, </w:t>
      </w:r>
      <w:proofErr w:type="spellStart"/>
      <w:r w:rsidRPr="003345B0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3345B0">
        <w:rPr>
          <w:rFonts w:ascii="Times New Roman" w:hAnsi="Times New Roman"/>
          <w:sz w:val="24"/>
          <w:szCs w:val="24"/>
        </w:rPr>
        <w:t>, клиника, диагностика, дифференциальная диагностика, виды лечения.</w:t>
      </w:r>
    </w:p>
    <w:p w14:paraId="6B3E8CF2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Виды </w:t>
      </w:r>
      <w:proofErr w:type="spellStart"/>
      <w:r w:rsidRPr="003345B0">
        <w:rPr>
          <w:rFonts w:ascii="Times New Roman" w:hAnsi="Times New Roman"/>
          <w:sz w:val="24"/>
          <w:szCs w:val="24"/>
        </w:rPr>
        <w:t>дистопии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 почки.  </w:t>
      </w:r>
      <w:proofErr w:type="gramStart"/>
      <w:r w:rsidRPr="003345B0">
        <w:rPr>
          <w:rFonts w:ascii="Times New Roman" w:hAnsi="Times New Roman"/>
          <w:sz w:val="24"/>
          <w:szCs w:val="24"/>
        </w:rPr>
        <w:t>Клиническая  картина</w:t>
      </w:r>
      <w:proofErr w:type="gramEnd"/>
      <w:r w:rsidRPr="003345B0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3345B0">
        <w:rPr>
          <w:rFonts w:ascii="Times New Roman" w:hAnsi="Times New Roman"/>
          <w:sz w:val="24"/>
          <w:szCs w:val="24"/>
        </w:rPr>
        <w:t>Особенности  кровоснабжения</w:t>
      </w:r>
      <w:proofErr w:type="gramEnd"/>
      <w:r w:rsidRPr="003345B0">
        <w:rPr>
          <w:rFonts w:ascii="Times New Roman" w:hAnsi="Times New Roman"/>
          <w:sz w:val="24"/>
          <w:szCs w:val="24"/>
        </w:rPr>
        <w:t xml:space="preserve">. Дифференциальная диагностика </w:t>
      </w:r>
      <w:proofErr w:type="spellStart"/>
      <w:r w:rsidRPr="003345B0">
        <w:rPr>
          <w:rFonts w:ascii="Times New Roman" w:hAnsi="Times New Roman"/>
          <w:sz w:val="24"/>
          <w:szCs w:val="24"/>
        </w:rPr>
        <w:t>дистопии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 почки и нефроптоза.</w:t>
      </w:r>
    </w:p>
    <w:p w14:paraId="59B216D3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Виды опухолей почки (доброкачественные, злокачественные). Почечно-клеточный рак. Клинико-морфологические варианты почечно-клеточного рака.  Стадии опухолевого процесса по международной классификации.  </w:t>
      </w:r>
    </w:p>
    <w:p w14:paraId="202280AF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Гематурия, причины, виды. Тактика врача при профузной гематурии. Значение и методика проведения двух - и трех - стаканной пробы. Отличие гематурии от </w:t>
      </w:r>
      <w:proofErr w:type="spellStart"/>
      <w:r w:rsidRPr="003345B0">
        <w:rPr>
          <w:rFonts w:ascii="Times New Roman" w:hAnsi="Times New Roman"/>
          <w:sz w:val="24"/>
          <w:szCs w:val="24"/>
        </w:rPr>
        <w:t>уретрорргагии</w:t>
      </w:r>
      <w:proofErr w:type="spellEnd"/>
      <w:r w:rsidRPr="003345B0">
        <w:rPr>
          <w:rFonts w:ascii="Times New Roman" w:hAnsi="Times New Roman"/>
          <w:sz w:val="24"/>
          <w:szCs w:val="24"/>
        </w:rPr>
        <w:t>.</w:t>
      </w:r>
    </w:p>
    <w:p w14:paraId="66AF7FDB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Гематурия. Виды. Профузная гематурия, неотложная помощь.</w:t>
      </w:r>
    </w:p>
    <w:p w14:paraId="75C8DCEE" w14:textId="77777777" w:rsidR="009B20D0" w:rsidRPr="003345B0" w:rsidRDefault="009B20D0" w:rsidP="009B20D0">
      <w:pPr>
        <w:numPr>
          <w:ilvl w:val="0"/>
          <w:numId w:val="24"/>
        </w:numPr>
        <w:tabs>
          <w:tab w:val="left" w:pos="792"/>
        </w:tabs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proofErr w:type="spellStart"/>
      <w:r w:rsidRPr="003345B0">
        <w:rPr>
          <w:color w:val="000000"/>
          <w:sz w:val="24"/>
          <w:szCs w:val="24"/>
        </w:rPr>
        <w:t>Гестационный</w:t>
      </w:r>
      <w:proofErr w:type="spellEnd"/>
      <w:r w:rsidRPr="003345B0">
        <w:rPr>
          <w:color w:val="000000"/>
          <w:sz w:val="24"/>
          <w:szCs w:val="24"/>
        </w:rPr>
        <w:t xml:space="preserve"> пиелонефрит. Понятие, причины, диагностика, клиника. Тактика лечения.</w:t>
      </w:r>
    </w:p>
    <w:p w14:paraId="35D097A3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autoSpaceDE/>
        <w:autoSpaceDN/>
        <w:adjustRightInd/>
        <w:spacing w:line="360" w:lineRule="auto"/>
        <w:ind w:hanging="51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345B0">
        <w:rPr>
          <w:rFonts w:ascii="Times New Roman" w:hAnsi="Times New Roman"/>
          <w:sz w:val="24"/>
          <w:szCs w:val="24"/>
        </w:rPr>
        <w:t>Гидроцеле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 (водянка оболочек яичка), определение, классификация, </w:t>
      </w:r>
      <w:proofErr w:type="spellStart"/>
      <w:r w:rsidRPr="003345B0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, клиника, диагностика, дифференциальная диагностика, профилактика. Техника операций Бергмана, </w:t>
      </w:r>
      <w:proofErr w:type="spellStart"/>
      <w:r w:rsidRPr="003345B0">
        <w:rPr>
          <w:rFonts w:ascii="Times New Roman" w:hAnsi="Times New Roman"/>
          <w:sz w:val="24"/>
          <w:szCs w:val="24"/>
        </w:rPr>
        <w:t>Винкельмана</w:t>
      </w:r>
      <w:proofErr w:type="spellEnd"/>
      <w:r w:rsidRPr="003345B0">
        <w:rPr>
          <w:rFonts w:ascii="Times New Roman" w:hAnsi="Times New Roman"/>
          <w:sz w:val="24"/>
          <w:szCs w:val="24"/>
        </w:rPr>
        <w:t>.</w:t>
      </w:r>
    </w:p>
    <w:p w14:paraId="1E5627C0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Диагностика камней почек и мочеточников.</w:t>
      </w:r>
    </w:p>
    <w:p w14:paraId="6A3FBAED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 xml:space="preserve">Диагностическое значение </w:t>
      </w:r>
      <w:proofErr w:type="spellStart"/>
      <w:r w:rsidRPr="003345B0">
        <w:rPr>
          <w:color w:val="000000"/>
          <w:sz w:val="24"/>
          <w:szCs w:val="24"/>
        </w:rPr>
        <w:t>антеградной</w:t>
      </w:r>
      <w:proofErr w:type="spellEnd"/>
      <w:r w:rsidRPr="003345B0">
        <w:rPr>
          <w:color w:val="000000"/>
          <w:sz w:val="24"/>
          <w:szCs w:val="24"/>
        </w:rPr>
        <w:t xml:space="preserve"> и ретроградной </w:t>
      </w:r>
      <w:proofErr w:type="spellStart"/>
      <w:r w:rsidRPr="003345B0">
        <w:rPr>
          <w:color w:val="000000"/>
          <w:sz w:val="24"/>
          <w:szCs w:val="24"/>
        </w:rPr>
        <w:t>уретеропиелографии</w:t>
      </w:r>
      <w:proofErr w:type="spellEnd"/>
      <w:r w:rsidRPr="003345B0">
        <w:rPr>
          <w:color w:val="000000"/>
          <w:sz w:val="24"/>
          <w:szCs w:val="24"/>
        </w:rPr>
        <w:t>.</w:t>
      </w:r>
    </w:p>
    <w:p w14:paraId="29F30F8F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Диагностическое значение обзорной урографии. Подготовка больных к рентгенологическому исследованию.</w:t>
      </w:r>
    </w:p>
    <w:p w14:paraId="6CA8A548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 xml:space="preserve">Диагностическое значение </w:t>
      </w:r>
      <w:proofErr w:type="spellStart"/>
      <w:r w:rsidRPr="003345B0">
        <w:rPr>
          <w:color w:val="000000"/>
          <w:sz w:val="24"/>
          <w:szCs w:val="24"/>
        </w:rPr>
        <w:t>хромоцистоскопии</w:t>
      </w:r>
      <w:proofErr w:type="spellEnd"/>
      <w:r w:rsidRPr="003345B0">
        <w:rPr>
          <w:color w:val="000000"/>
          <w:sz w:val="24"/>
          <w:szCs w:val="24"/>
        </w:rPr>
        <w:t>.</w:t>
      </w:r>
    </w:p>
    <w:p w14:paraId="1CD9AE2C" w14:textId="77777777" w:rsidR="009B20D0" w:rsidRPr="003345B0" w:rsidRDefault="009B20D0" w:rsidP="009B20D0">
      <w:pPr>
        <w:numPr>
          <w:ilvl w:val="0"/>
          <w:numId w:val="24"/>
        </w:numPr>
        <w:tabs>
          <w:tab w:val="left" w:pos="792"/>
        </w:tabs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Диагностическое значение экскреторной урографии.</w:t>
      </w:r>
    </w:p>
    <w:p w14:paraId="65FBA0EE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Диагностическое и лечебное значение катетеризации мочевого пузыря.</w:t>
      </w:r>
    </w:p>
    <w:p w14:paraId="0159A73A" w14:textId="77777777" w:rsidR="009B20D0" w:rsidRPr="003345B0" w:rsidRDefault="009B20D0" w:rsidP="009B20D0">
      <w:pPr>
        <w:numPr>
          <w:ilvl w:val="0"/>
          <w:numId w:val="24"/>
        </w:numPr>
        <w:tabs>
          <w:tab w:val="left" w:pos="792"/>
        </w:tabs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Дифференциальный диагноз почечной колики</w:t>
      </w:r>
    </w:p>
    <w:p w14:paraId="67710A99" w14:textId="77777777" w:rsidR="009B20D0" w:rsidRPr="003345B0" w:rsidRDefault="009B20D0" w:rsidP="009B20D0">
      <w:pPr>
        <w:numPr>
          <w:ilvl w:val="0"/>
          <w:numId w:val="24"/>
        </w:numPr>
        <w:tabs>
          <w:tab w:val="left" w:pos="792"/>
        </w:tabs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Доброкачественная гиперплазия предстательной железы. Лечебная тактика по стадиям.</w:t>
      </w:r>
    </w:p>
    <w:p w14:paraId="76B08811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lastRenderedPageBreak/>
        <w:t>Доброкачественная гиперплазия предстательной железы. Диагностика, дифференциальная диагностика. Осложнения.</w:t>
      </w:r>
    </w:p>
    <w:p w14:paraId="6D60DC79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autoSpaceDE/>
        <w:autoSpaceDN/>
        <w:adjustRightInd/>
        <w:spacing w:line="360" w:lineRule="auto"/>
        <w:ind w:hanging="510"/>
        <w:jc w:val="left"/>
        <w:rPr>
          <w:rFonts w:ascii="Times New Roman" w:hAnsi="Times New Roman"/>
          <w:i/>
          <w:color w:val="000000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>Доброкачественная гиперплазия предстательной железы. Этиология. Патогенез. Патологическая анатомия. Механизм гормональной регуляции предстательной железы.</w:t>
      </w:r>
    </w:p>
    <w:p w14:paraId="37F7082A" w14:textId="77777777" w:rsidR="009B20D0" w:rsidRPr="003345B0" w:rsidRDefault="009B20D0" w:rsidP="009B20D0">
      <w:pPr>
        <w:numPr>
          <w:ilvl w:val="0"/>
          <w:numId w:val="24"/>
        </w:numPr>
        <w:tabs>
          <w:tab w:val="left" w:pos="792"/>
        </w:tabs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Забор мочи на анализ у женщин. Техника.</w:t>
      </w:r>
    </w:p>
    <w:p w14:paraId="1B0116FD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Забор мочи на анализ у мужчин. Техника.</w:t>
      </w:r>
    </w:p>
    <w:p w14:paraId="13DBB8B0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 Изменения удельного веса (плотности) мочи. Причины. Виды. Клиническое значение и методика выполнения пробы </w:t>
      </w:r>
      <w:proofErr w:type="spellStart"/>
      <w:r w:rsidRPr="003345B0">
        <w:rPr>
          <w:rFonts w:ascii="Times New Roman" w:hAnsi="Times New Roman"/>
          <w:sz w:val="24"/>
          <w:szCs w:val="24"/>
        </w:rPr>
        <w:t>Зимницкого</w:t>
      </w:r>
      <w:proofErr w:type="spellEnd"/>
      <w:r w:rsidRPr="003345B0">
        <w:rPr>
          <w:rFonts w:ascii="Times New Roman" w:hAnsi="Times New Roman"/>
          <w:sz w:val="24"/>
          <w:szCs w:val="24"/>
        </w:rPr>
        <w:t>.</w:t>
      </w:r>
    </w:p>
    <w:p w14:paraId="6F48E411" w14:textId="77777777" w:rsidR="009B20D0" w:rsidRPr="003345B0" w:rsidRDefault="009B20D0" w:rsidP="009B20D0">
      <w:pPr>
        <w:numPr>
          <w:ilvl w:val="0"/>
          <w:numId w:val="24"/>
        </w:numPr>
        <w:tabs>
          <w:tab w:val="clear" w:pos="720"/>
          <w:tab w:val="num" w:pos="426"/>
          <w:tab w:val="left" w:pos="851"/>
        </w:tabs>
        <w:spacing w:after="0" w:line="360" w:lineRule="auto"/>
        <w:ind w:left="709" w:right="454" w:hanging="425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Изменения качества мочи. Нормальный осадок мочи. Патологические примеси.           Причины помутнения и изменения цвета мочи.</w:t>
      </w:r>
      <w:r w:rsidRPr="003345B0">
        <w:rPr>
          <w:color w:val="000000"/>
          <w:sz w:val="24"/>
          <w:szCs w:val="24"/>
        </w:rPr>
        <w:tab/>
      </w:r>
    </w:p>
    <w:p w14:paraId="5A625FDA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>Изменения количества мочи. Диурез, понятие. Виды нарушения диуреза. Причины.</w:t>
      </w:r>
    </w:p>
    <w:p w14:paraId="0B041BD2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Инструментальные методы обследования в урологии. Цистоскопия. </w:t>
      </w:r>
      <w:proofErr w:type="spellStart"/>
      <w:r w:rsidRPr="003345B0">
        <w:rPr>
          <w:rFonts w:ascii="Times New Roman" w:hAnsi="Times New Roman"/>
          <w:sz w:val="24"/>
          <w:szCs w:val="24"/>
        </w:rPr>
        <w:t>Хромоцистоскопия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345B0">
        <w:rPr>
          <w:rFonts w:ascii="Times New Roman" w:hAnsi="Times New Roman"/>
          <w:sz w:val="24"/>
          <w:szCs w:val="24"/>
        </w:rPr>
        <w:t>Уретроцистоскопия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345B0">
        <w:rPr>
          <w:rFonts w:ascii="Times New Roman" w:hAnsi="Times New Roman"/>
          <w:sz w:val="24"/>
          <w:szCs w:val="24"/>
        </w:rPr>
        <w:t>Уретеропиелоскопия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345B0">
        <w:rPr>
          <w:rFonts w:ascii="Times New Roman" w:hAnsi="Times New Roman"/>
          <w:sz w:val="24"/>
          <w:szCs w:val="24"/>
        </w:rPr>
        <w:t>Методика  их</w:t>
      </w:r>
      <w:proofErr w:type="gramEnd"/>
      <w:r w:rsidRPr="003345B0">
        <w:rPr>
          <w:rFonts w:ascii="Times New Roman" w:hAnsi="Times New Roman"/>
          <w:sz w:val="24"/>
          <w:szCs w:val="24"/>
        </w:rPr>
        <w:t xml:space="preserve">  проведения  и  диагностическое  значение.  </w:t>
      </w:r>
    </w:p>
    <w:p w14:paraId="37ABF0CD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>Камни мочевого пузыря, уретры, клиника, диагностика, лечебная тактика.</w:t>
      </w:r>
    </w:p>
    <w:p w14:paraId="5A41B413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>Камни мочеточников. Клиника, диагностика, лечебная тактика.</w:t>
      </w:r>
    </w:p>
    <w:p w14:paraId="25A6214F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>Камни почек, клиника. Диагностика. Профилактика рецидива камнеобразования.</w:t>
      </w:r>
    </w:p>
    <w:p w14:paraId="71589675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Катетеризация мочевого пузыря, показания, осложнения.</w:t>
      </w:r>
    </w:p>
    <w:p w14:paraId="6E9100A2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Катетеризация мочевого пузыря резиновым катетером у женщин. Техника.</w:t>
      </w:r>
    </w:p>
    <w:p w14:paraId="4BD24A0D" w14:textId="77777777" w:rsidR="009B20D0" w:rsidRPr="003345B0" w:rsidRDefault="009B20D0" w:rsidP="009B20D0">
      <w:pPr>
        <w:numPr>
          <w:ilvl w:val="0"/>
          <w:numId w:val="24"/>
        </w:numPr>
        <w:tabs>
          <w:tab w:val="left" w:pos="792"/>
        </w:tabs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Катетеризация мочевого пузыря резиновым катетером у мужчин. Техника.</w:t>
      </w:r>
    </w:p>
    <w:p w14:paraId="5D6FB0A8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>Катетеризация мочеточника. Показания, ошибки, опасности, осложнения.</w:t>
      </w:r>
    </w:p>
    <w:p w14:paraId="20D9185E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Клиника острого пиелонефрита (первичного и вторичного).  </w:t>
      </w:r>
      <w:proofErr w:type="gramStart"/>
      <w:r w:rsidRPr="003345B0">
        <w:rPr>
          <w:rFonts w:ascii="Times New Roman" w:hAnsi="Times New Roman"/>
          <w:sz w:val="24"/>
          <w:szCs w:val="24"/>
        </w:rPr>
        <w:t>Общие  и</w:t>
      </w:r>
      <w:proofErr w:type="gramEnd"/>
      <w:r w:rsidRPr="003345B0">
        <w:rPr>
          <w:rFonts w:ascii="Times New Roman" w:hAnsi="Times New Roman"/>
          <w:sz w:val="24"/>
          <w:szCs w:val="24"/>
        </w:rPr>
        <w:t xml:space="preserve">  местные  симптомы  заболевания.  </w:t>
      </w:r>
      <w:proofErr w:type="gramStart"/>
      <w:r w:rsidRPr="003345B0">
        <w:rPr>
          <w:rFonts w:ascii="Times New Roman" w:hAnsi="Times New Roman"/>
          <w:sz w:val="24"/>
          <w:szCs w:val="24"/>
        </w:rPr>
        <w:t>Диагностика  острого</w:t>
      </w:r>
      <w:proofErr w:type="gramEnd"/>
      <w:r w:rsidRPr="003345B0">
        <w:rPr>
          <w:rFonts w:ascii="Times New Roman" w:hAnsi="Times New Roman"/>
          <w:sz w:val="24"/>
          <w:szCs w:val="24"/>
        </w:rPr>
        <w:t xml:space="preserve">  пиелонефрита.</w:t>
      </w:r>
    </w:p>
    <w:p w14:paraId="438880E0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sz w:val="24"/>
          <w:szCs w:val="24"/>
        </w:rPr>
      </w:pPr>
      <w:r w:rsidRPr="003345B0">
        <w:rPr>
          <w:sz w:val="24"/>
          <w:szCs w:val="24"/>
        </w:rPr>
        <w:t>Клиника, диагностика</w:t>
      </w:r>
      <w:r w:rsidRPr="003345B0">
        <w:rPr>
          <w:b/>
          <w:sz w:val="24"/>
          <w:szCs w:val="24"/>
        </w:rPr>
        <w:t>,</w:t>
      </w:r>
      <w:r w:rsidRPr="003345B0">
        <w:rPr>
          <w:bCs/>
          <w:sz w:val="24"/>
          <w:szCs w:val="24"/>
        </w:rPr>
        <w:t xml:space="preserve"> тактика лечения при остром </w:t>
      </w:r>
      <w:proofErr w:type="spellStart"/>
      <w:r w:rsidRPr="003345B0">
        <w:rPr>
          <w:bCs/>
          <w:sz w:val="24"/>
          <w:szCs w:val="24"/>
        </w:rPr>
        <w:t>обструктивном</w:t>
      </w:r>
      <w:proofErr w:type="spellEnd"/>
      <w:r w:rsidRPr="003345B0">
        <w:rPr>
          <w:sz w:val="24"/>
          <w:szCs w:val="24"/>
        </w:rPr>
        <w:t xml:space="preserve"> пиелонефрите.</w:t>
      </w:r>
    </w:p>
    <w:p w14:paraId="66C4EA17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>Клинические проявления хронического простатита. Лечебная тактика.</w:t>
      </w:r>
    </w:p>
    <w:p w14:paraId="2B555098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>Консервативное лечение камней почек и мочеточников. Показания к операции.</w:t>
      </w:r>
    </w:p>
    <w:p w14:paraId="0301A1B4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 xml:space="preserve">Лечебная тактика при остром </w:t>
      </w:r>
      <w:proofErr w:type="spellStart"/>
      <w:r w:rsidRPr="003345B0">
        <w:rPr>
          <w:color w:val="000000"/>
          <w:sz w:val="24"/>
          <w:szCs w:val="24"/>
          <w:u w:val="single"/>
        </w:rPr>
        <w:t>обструктивном</w:t>
      </w:r>
      <w:proofErr w:type="spellEnd"/>
      <w:r w:rsidRPr="003345B0">
        <w:rPr>
          <w:color w:val="000000"/>
          <w:sz w:val="24"/>
          <w:szCs w:val="24"/>
        </w:rPr>
        <w:t xml:space="preserve"> пиелонефрите.</w:t>
      </w:r>
    </w:p>
    <w:p w14:paraId="70A518A1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autoSpaceDE/>
        <w:autoSpaceDN/>
        <w:adjustRightInd/>
        <w:spacing w:line="360" w:lineRule="auto"/>
        <w:ind w:hanging="510"/>
        <w:jc w:val="left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Лечебное и диагностическое значение катетеризации мочевого пузыря. Особенности катетеризации мочевого пузыря металлическим катетером у мужчин и женщин. </w:t>
      </w:r>
    </w:p>
    <w:p w14:paraId="08AED912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autoSpaceDE/>
        <w:autoSpaceDN/>
        <w:adjustRightInd/>
        <w:spacing w:line="360" w:lineRule="auto"/>
        <w:ind w:hanging="510"/>
        <w:jc w:val="left"/>
        <w:rPr>
          <w:rFonts w:ascii="Times New Roman" w:hAnsi="Times New Roman"/>
          <w:i/>
          <w:color w:val="000000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>Местные и общие симптомы при различных видах повреждений почки. Диагностика. Лечебная тактика.</w:t>
      </w:r>
    </w:p>
    <w:p w14:paraId="36CA4668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autoSpaceDE/>
        <w:autoSpaceDN/>
        <w:adjustRightInd/>
        <w:spacing w:line="360" w:lineRule="auto"/>
        <w:ind w:hanging="510"/>
        <w:jc w:val="left"/>
        <w:rPr>
          <w:rFonts w:ascii="Times New Roman" w:hAnsi="Times New Roman"/>
          <w:i/>
          <w:color w:val="000000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lastRenderedPageBreak/>
        <w:t xml:space="preserve">Методы </w:t>
      </w:r>
      <w:proofErr w:type="spellStart"/>
      <w:r w:rsidRPr="003345B0">
        <w:rPr>
          <w:rFonts w:ascii="Times New Roman" w:hAnsi="Times New Roman"/>
          <w:sz w:val="24"/>
          <w:szCs w:val="24"/>
        </w:rPr>
        <w:t>андрологического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 обследования мужчины.</w:t>
      </w:r>
    </w:p>
    <w:p w14:paraId="08FBC679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autoSpaceDE/>
        <w:autoSpaceDN/>
        <w:adjustRightInd/>
        <w:spacing w:line="360" w:lineRule="auto"/>
        <w:ind w:hanging="510"/>
        <w:jc w:val="left"/>
        <w:rPr>
          <w:rFonts w:ascii="Times New Roman" w:hAnsi="Times New Roman"/>
          <w:i/>
          <w:color w:val="000000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Механизмы закрытой травмы почки. Классификация повреждений почки.  Клиническая картина закрытой травмы почки.  </w:t>
      </w:r>
    </w:p>
    <w:p w14:paraId="3DF9B665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>Мочекаменная болезнь. Виды камней по химическому составу, по отношению к рентгеновским лучам. Взаимосвязь этих свойств. Функционально-морфологические последствия наличия камня в почке и мочевых путях.</w:t>
      </w:r>
    </w:p>
    <w:p w14:paraId="2FD72180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Мочекаменная болезнь. Предрасполагающие факторы.</w:t>
      </w:r>
    </w:p>
    <w:p w14:paraId="6B2CF90C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 Мочекаменная болезнь. Этиология и патогенез заболевания. Роль </w:t>
      </w:r>
      <w:proofErr w:type="spellStart"/>
      <w:r w:rsidRPr="003345B0">
        <w:rPr>
          <w:rFonts w:ascii="Times New Roman" w:hAnsi="Times New Roman"/>
          <w:sz w:val="24"/>
          <w:szCs w:val="24"/>
        </w:rPr>
        <w:t>тубулопатий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 в литогенезе. Роль анатомического фактора (врожденного и приобретенного генеза) в камнеобразовании, нарушений гемодинамики почки, </w:t>
      </w:r>
      <w:proofErr w:type="spellStart"/>
      <w:r w:rsidRPr="003345B0">
        <w:rPr>
          <w:rFonts w:ascii="Times New Roman" w:hAnsi="Times New Roman"/>
          <w:sz w:val="24"/>
          <w:szCs w:val="24"/>
        </w:rPr>
        <w:t>уродинамики</w:t>
      </w:r>
      <w:proofErr w:type="spellEnd"/>
      <w:r w:rsidRPr="003345B0">
        <w:rPr>
          <w:rFonts w:ascii="Times New Roman" w:hAnsi="Times New Roman"/>
          <w:sz w:val="24"/>
          <w:szCs w:val="24"/>
        </w:rPr>
        <w:t>.</w:t>
      </w:r>
    </w:p>
    <w:p w14:paraId="375B417D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>Неотложная помощь при почечной колике.</w:t>
      </w:r>
    </w:p>
    <w:p w14:paraId="42EC2343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Нормальный осадок мочи. </w:t>
      </w:r>
      <w:proofErr w:type="gramStart"/>
      <w:r w:rsidRPr="003345B0">
        <w:rPr>
          <w:rFonts w:ascii="Times New Roman" w:hAnsi="Times New Roman"/>
          <w:sz w:val="24"/>
          <w:szCs w:val="24"/>
        </w:rPr>
        <w:t>Изменение  реакции</w:t>
      </w:r>
      <w:proofErr w:type="gramEnd"/>
      <w:r w:rsidRPr="003345B0">
        <w:rPr>
          <w:rFonts w:ascii="Times New Roman" w:hAnsi="Times New Roman"/>
          <w:sz w:val="24"/>
          <w:szCs w:val="24"/>
        </w:rPr>
        <w:t xml:space="preserve"> и вида  мочи,  причины.  </w:t>
      </w:r>
      <w:proofErr w:type="gramStart"/>
      <w:r w:rsidRPr="003345B0">
        <w:rPr>
          <w:rFonts w:ascii="Times New Roman" w:hAnsi="Times New Roman"/>
          <w:sz w:val="24"/>
          <w:szCs w:val="24"/>
        </w:rPr>
        <w:t>Протеинурия,  ее</w:t>
      </w:r>
      <w:proofErr w:type="gramEnd"/>
      <w:r w:rsidRPr="003345B0">
        <w:rPr>
          <w:rFonts w:ascii="Times New Roman" w:hAnsi="Times New Roman"/>
          <w:sz w:val="24"/>
          <w:szCs w:val="24"/>
        </w:rPr>
        <w:t xml:space="preserve">  виды. </w:t>
      </w:r>
      <w:proofErr w:type="spellStart"/>
      <w:r w:rsidRPr="003345B0">
        <w:rPr>
          <w:rFonts w:ascii="Times New Roman" w:hAnsi="Times New Roman"/>
          <w:sz w:val="24"/>
          <w:szCs w:val="24"/>
        </w:rPr>
        <w:t>Цилиндрурия</w:t>
      </w:r>
      <w:proofErr w:type="spellEnd"/>
      <w:r w:rsidRPr="003345B0">
        <w:rPr>
          <w:rFonts w:ascii="Times New Roman" w:hAnsi="Times New Roman"/>
          <w:sz w:val="24"/>
          <w:szCs w:val="24"/>
        </w:rPr>
        <w:t>. Пиурия.</w:t>
      </w:r>
      <w:r w:rsidRPr="003345B0">
        <w:rPr>
          <w:rFonts w:ascii="Times New Roman" w:hAnsi="Times New Roman"/>
          <w:color w:val="000000"/>
          <w:sz w:val="24"/>
          <w:szCs w:val="24"/>
        </w:rPr>
        <w:t xml:space="preserve"> Пробы </w:t>
      </w:r>
      <w:proofErr w:type="spellStart"/>
      <w:r w:rsidRPr="003345B0">
        <w:rPr>
          <w:rFonts w:ascii="Times New Roman" w:hAnsi="Times New Roman"/>
          <w:color w:val="000000"/>
          <w:sz w:val="24"/>
          <w:szCs w:val="24"/>
        </w:rPr>
        <w:t>Амбурже</w:t>
      </w:r>
      <w:proofErr w:type="spellEnd"/>
      <w:r w:rsidRPr="003345B0">
        <w:rPr>
          <w:rFonts w:ascii="Times New Roman" w:hAnsi="Times New Roman"/>
          <w:color w:val="000000"/>
          <w:sz w:val="24"/>
          <w:szCs w:val="24"/>
        </w:rPr>
        <w:t>, Нечипоренко. Показания к их   применению. Клиническое значение.</w:t>
      </w:r>
    </w:p>
    <w:p w14:paraId="7811ACC9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>ОЗОМ (острые заболевания органов мошонки). Клиника. Дифференциальная диагностика. Принципы лечения.</w:t>
      </w:r>
    </w:p>
    <w:p w14:paraId="591E86FD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 xml:space="preserve">Опасности и осложнения </w:t>
      </w:r>
      <w:proofErr w:type="spellStart"/>
      <w:r w:rsidRPr="003345B0">
        <w:rPr>
          <w:color w:val="000000"/>
          <w:sz w:val="24"/>
          <w:szCs w:val="24"/>
        </w:rPr>
        <w:t>трансуретральных</w:t>
      </w:r>
      <w:proofErr w:type="spellEnd"/>
      <w:r w:rsidRPr="003345B0">
        <w:rPr>
          <w:color w:val="000000"/>
          <w:sz w:val="24"/>
          <w:szCs w:val="24"/>
        </w:rPr>
        <w:t xml:space="preserve"> манипуляций.</w:t>
      </w:r>
    </w:p>
    <w:p w14:paraId="032D8E60" w14:textId="77777777" w:rsidR="009B20D0" w:rsidRPr="003345B0" w:rsidRDefault="009B20D0" w:rsidP="009B20D0">
      <w:pPr>
        <w:numPr>
          <w:ilvl w:val="0"/>
          <w:numId w:val="24"/>
        </w:numPr>
        <w:tabs>
          <w:tab w:val="left" w:pos="432"/>
        </w:tabs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 xml:space="preserve">Оперативное лечение доброкачественной гиперплазии предстательной железы. Техника </w:t>
      </w:r>
      <w:proofErr w:type="spellStart"/>
      <w:r w:rsidRPr="003345B0">
        <w:rPr>
          <w:color w:val="000000"/>
          <w:sz w:val="24"/>
          <w:szCs w:val="24"/>
        </w:rPr>
        <w:t>чреспузырной</w:t>
      </w:r>
      <w:proofErr w:type="spellEnd"/>
      <w:r w:rsidRPr="003345B0">
        <w:rPr>
          <w:color w:val="000000"/>
          <w:sz w:val="24"/>
          <w:szCs w:val="24"/>
        </w:rPr>
        <w:t xml:space="preserve"> </w:t>
      </w:r>
      <w:proofErr w:type="spellStart"/>
      <w:r w:rsidRPr="003345B0">
        <w:rPr>
          <w:color w:val="000000"/>
          <w:sz w:val="24"/>
          <w:szCs w:val="24"/>
        </w:rPr>
        <w:t>аденомэктомии</w:t>
      </w:r>
      <w:proofErr w:type="spellEnd"/>
      <w:r w:rsidRPr="003345B0">
        <w:rPr>
          <w:color w:val="000000"/>
          <w:sz w:val="24"/>
          <w:szCs w:val="24"/>
        </w:rPr>
        <w:t>.</w:t>
      </w:r>
    </w:p>
    <w:p w14:paraId="05BBB306" w14:textId="77777777" w:rsidR="009B20D0" w:rsidRPr="003345B0" w:rsidRDefault="009B20D0" w:rsidP="009B20D0">
      <w:pPr>
        <w:numPr>
          <w:ilvl w:val="0"/>
          <w:numId w:val="24"/>
        </w:numPr>
        <w:tabs>
          <w:tab w:val="left" w:pos="432"/>
        </w:tabs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 xml:space="preserve">Определение симптома </w:t>
      </w:r>
      <w:proofErr w:type="spellStart"/>
      <w:r w:rsidRPr="003345B0">
        <w:rPr>
          <w:color w:val="000000"/>
          <w:sz w:val="24"/>
          <w:szCs w:val="24"/>
        </w:rPr>
        <w:t>Пастернацкого</w:t>
      </w:r>
      <w:proofErr w:type="spellEnd"/>
      <w:r w:rsidRPr="003345B0">
        <w:rPr>
          <w:color w:val="000000"/>
          <w:sz w:val="24"/>
          <w:szCs w:val="24"/>
        </w:rPr>
        <w:t>.</w:t>
      </w:r>
    </w:p>
    <w:p w14:paraId="0CCF9EDD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autoSpaceDE/>
        <w:autoSpaceDN/>
        <w:adjustRightInd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 xml:space="preserve">Опухоли яичка. Виды. Клиника, диагностика. Значение крипторхизма в раннем выявлении рака яичка. </w:t>
      </w:r>
    </w:p>
    <w:p w14:paraId="140E38CE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 xml:space="preserve">Опухоль почки. Ренальная и </w:t>
      </w:r>
      <w:proofErr w:type="spellStart"/>
      <w:r w:rsidRPr="003345B0">
        <w:rPr>
          <w:color w:val="000000"/>
          <w:sz w:val="24"/>
          <w:szCs w:val="24"/>
        </w:rPr>
        <w:t>экстраренальная</w:t>
      </w:r>
      <w:proofErr w:type="spellEnd"/>
      <w:r w:rsidRPr="003345B0">
        <w:rPr>
          <w:color w:val="000000"/>
          <w:sz w:val="24"/>
          <w:szCs w:val="24"/>
        </w:rPr>
        <w:t xml:space="preserve"> симптоматология.</w:t>
      </w:r>
    </w:p>
    <w:p w14:paraId="00A5E7B9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Опухоль почки. Клиника. Диагностика. Лечебная тактика. Особенности опухоли лоханки почки.</w:t>
      </w:r>
    </w:p>
    <w:p w14:paraId="77B74938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Опухоли яичка. Лечебная тактика.</w:t>
      </w:r>
    </w:p>
    <w:p w14:paraId="4D80DF35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Осложнения острого пиелонефрита, причины. Симптоматология. Клиническое течение. Диагностика. Лечение.</w:t>
      </w:r>
    </w:p>
    <w:p w14:paraId="63FFCEFD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>Основы консервативного лечения острого пиелонефрита. Показания к оперативному лечению при остром пиелонефрите.</w:t>
      </w:r>
    </w:p>
    <w:p w14:paraId="67B4BED6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Основы консервативного лечения хронического пиелонефрита. Прогноз.</w:t>
      </w:r>
    </w:p>
    <w:p w14:paraId="1C0A0C68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>Острая и хроническая задержка мочеиспускания, причины у детей и взрослых. Роль катетеризации мочевого пузыря в дифференциальной диагностике ишурии. Неотложная помощь.</w:t>
      </w:r>
    </w:p>
    <w:p w14:paraId="488AC480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autoSpaceDE/>
        <w:autoSpaceDN/>
        <w:adjustRightInd/>
        <w:spacing w:line="360" w:lineRule="auto"/>
        <w:ind w:hanging="510"/>
        <w:jc w:val="left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lastRenderedPageBreak/>
        <w:t>Острый и хронический цистит. Этиология. Патогенез. Классификация. Симптоматология.  Клиническое течение. Диагностика. Лечение.</w:t>
      </w:r>
    </w:p>
    <w:p w14:paraId="0EA150B9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Острый </w:t>
      </w:r>
      <w:proofErr w:type="spellStart"/>
      <w:r w:rsidRPr="003345B0">
        <w:rPr>
          <w:rFonts w:ascii="Times New Roman" w:hAnsi="Times New Roman"/>
          <w:sz w:val="24"/>
          <w:szCs w:val="24"/>
        </w:rPr>
        <w:t>обтурационный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 пиелонефрит. Понятие. Причины. Диагностика. Лечебная тактика.</w:t>
      </w:r>
    </w:p>
    <w:p w14:paraId="5DA28419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Острый пиелонефрит, понятие, классификация. Пути проникновения инфекции в почку. Виды возбудителей. Роль </w:t>
      </w:r>
      <w:proofErr w:type="gramStart"/>
      <w:r w:rsidRPr="003345B0">
        <w:rPr>
          <w:rFonts w:ascii="Times New Roman" w:hAnsi="Times New Roman"/>
          <w:sz w:val="24"/>
          <w:szCs w:val="24"/>
        </w:rPr>
        <w:t>рефлюксов  (</w:t>
      </w:r>
      <w:proofErr w:type="gramEnd"/>
      <w:r w:rsidRPr="003345B0">
        <w:rPr>
          <w:rFonts w:ascii="Times New Roman" w:hAnsi="Times New Roman"/>
          <w:sz w:val="24"/>
          <w:szCs w:val="24"/>
        </w:rPr>
        <w:t xml:space="preserve">пузырно-мочеточниковых,  </w:t>
      </w:r>
      <w:proofErr w:type="spellStart"/>
      <w:r w:rsidRPr="003345B0">
        <w:rPr>
          <w:rFonts w:ascii="Times New Roman" w:hAnsi="Times New Roman"/>
          <w:sz w:val="24"/>
          <w:szCs w:val="24"/>
        </w:rPr>
        <w:t>лоханочно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 - почечных)  в  патогенезе  пиелонефрита. </w:t>
      </w:r>
    </w:p>
    <w:p w14:paraId="3EB2AA71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>Острый простатит, причины, формы, диагностика, клиника, лечебная тактика.</w:t>
      </w:r>
    </w:p>
    <w:p w14:paraId="67419873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>Острый уретрит, классификация, диагностика, клиника, лечебная тактика.</w:t>
      </w:r>
    </w:p>
    <w:p w14:paraId="5A826717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>Острый цистит. Клиника. Лечение.</w:t>
      </w:r>
    </w:p>
    <w:p w14:paraId="57B9CC19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Открытые оперативные вмешательства при камнях почек, мочеточника, мочевого пузыря. Дистанционная нефро-, </w:t>
      </w:r>
      <w:proofErr w:type="spellStart"/>
      <w:r w:rsidRPr="003345B0">
        <w:rPr>
          <w:rFonts w:ascii="Times New Roman" w:hAnsi="Times New Roman"/>
          <w:sz w:val="24"/>
          <w:szCs w:val="24"/>
        </w:rPr>
        <w:t>уретеро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3345B0">
        <w:rPr>
          <w:rFonts w:ascii="Times New Roman" w:hAnsi="Times New Roman"/>
          <w:sz w:val="24"/>
          <w:szCs w:val="24"/>
        </w:rPr>
        <w:t>цистолитотрипсия</w:t>
      </w:r>
      <w:proofErr w:type="spellEnd"/>
      <w:r w:rsidRPr="003345B0">
        <w:rPr>
          <w:rFonts w:ascii="Times New Roman" w:hAnsi="Times New Roman"/>
          <w:sz w:val="24"/>
          <w:szCs w:val="24"/>
        </w:rPr>
        <w:t>. Показания, суть методов.</w:t>
      </w:r>
    </w:p>
    <w:p w14:paraId="0DD7C6C2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Отличие анурии и ишурии. Диагностика.</w:t>
      </w:r>
    </w:p>
    <w:p w14:paraId="29F0B4A1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Пальпация мочевого пузыря.</w:t>
      </w:r>
    </w:p>
    <w:p w14:paraId="124E4827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Пальпация органов мошонки.</w:t>
      </w:r>
    </w:p>
    <w:p w14:paraId="6032B477" w14:textId="77777777" w:rsidR="009B20D0" w:rsidRPr="003345B0" w:rsidRDefault="009B20D0" w:rsidP="009B20D0">
      <w:pPr>
        <w:numPr>
          <w:ilvl w:val="0"/>
          <w:numId w:val="24"/>
        </w:numPr>
        <w:tabs>
          <w:tab w:val="num" w:pos="432"/>
        </w:tabs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Пальпация почек.</w:t>
      </w:r>
    </w:p>
    <w:p w14:paraId="14423132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>Паранефрит. Понятие. Виды. Причины. Клиника, лечебная тактика.</w:t>
      </w:r>
    </w:p>
    <w:p w14:paraId="4A65F739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rPr>
          <w:rFonts w:ascii="Times New Roman" w:hAnsi="Times New Roman"/>
          <w:sz w:val="24"/>
          <w:szCs w:val="24"/>
        </w:rPr>
      </w:pPr>
      <w:proofErr w:type="spellStart"/>
      <w:r w:rsidRPr="003345B0">
        <w:rPr>
          <w:rFonts w:ascii="Times New Roman" w:hAnsi="Times New Roman"/>
          <w:sz w:val="24"/>
          <w:szCs w:val="24"/>
        </w:rPr>
        <w:t>Патанатомия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 острого и хронического пиелонефрита.</w:t>
      </w:r>
    </w:p>
    <w:p w14:paraId="44CA180E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sz w:val="24"/>
          <w:szCs w:val="24"/>
        </w:rPr>
      </w:pPr>
      <w:r w:rsidRPr="003345B0">
        <w:rPr>
          <w:sz w:val="24"/>
          <w:szCs w:val="24"/>
        </w:rPr>
        <w:t>Перкуссия мочевого пузыря.</w:t>
      </w:r>
    </w:p>
    <w:p w14:paraId="18099C77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>Пиелонефрит беременных и в послеродовом периоде. Причины. Особенности течения и диагностики пиелонефрита беременных, лечение, профилактика.</w:t>
      </w:r>
    </w:p>
    <w:p w14:paraId="43C450BB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>Повреждения мочевого пузыря, классификация, клиника, лечебная тактика при внутри- и внебрюшинных разрывах.</w:t>
      </w:r>
    </w:p>
    <w:p w14:paraId="5D59E50E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Подготовка больных к рентгенологическому обследованию.</w:t>
      </w:r>
    </w:p>
    <w:p w14:paraId="5CB54318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Показания к оперативному лечению острого пиелонефрита.</w:t>
      </w:r>
    </w:p>
    <w:p w14:paraId="30DBD6F9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 xml:space="preserve">Понятие о «диатезе» при </w:t>
      </w:r>
      <w:proofErr w:type="spellStart"/>
      <w:r w:rsidRPr="003345B0">
        <w:rPr>
          <w:color w:val="000000"/>
          <w:sz w:val="24"/>
          <w:szCs w:val="24"/>
        </w:rPr>
        <w:t>уролитиазе</w:t>
      </w:r>
      <w:proofErr w:type="spellEnd"/>
      <w:r w:rsidRPr="003345B0">
        <w:rPr>
          <w:color w:val="000000"/>
          <w:sz w:val="24"/>
          <w:szCs w:val="24"/>
        </w:rPr>
        <w:t>, виды.</w:t>
      </w:r>
    </w:p>
    <w:p w14:paraId="7CD2CD78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Понятие о доброкачественной гиперплазии предстательной железы. Клиника.</w:t>
      </w:r>
    </w:p>
    <w:p w14:paraId="3E216B95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Понятие о почечной ангиографии.</w:t>
      </w:r>
    </w:p>
    <w:p w14:paraId="2328F7B1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Понятие о пузырно-мочеточниковом рефлюксе, его значение в генезе пиелонефрита.</w:t>
      </w:r>
    </w:p>
    <w:p w14:paraId="75B2FC7E" w14:textId="77777777" w:rsidR="009B20D0" w:rsidRPr="003345B0" w:rsidRDefault="009B20D0" w:rsidP="009B20D0">
      <w:pPr>
        <w:numPr>
          <w:ilvl w:val="0"/>
          <w:numId w:val="24"/>
        </w:numPr>
        <w:tabs>
          <w:tab w:val="left" w:pos="432"/>
        </w:tabs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 xml:space="preserve">Понятие о </w:t>
      </w:r>
      <w:proofErr w:type="spellStart"/>
      <w:r w:rsidRPr="003345B0">
        <w:rPr>
          <w:color w:val="000000"/>
          <w:sz w:val="24"/>
          <w:szCs w:val="24"/>
        </w:rPr>
        <w:t>цисталгии</w:t>
      </w:r>
      <w:proofErr w:type="spellEnd"/>
      <w:r w:rsidRPr="003345B0">
        <w:rPr>
          <w:color w:val="000000"/>
          <w:sz w:val="24"/>
          <w:szCs w:val="24"/>
        </w:rPr>
        <w:t>. Лечебная тактика.</w:t>
      </w:r>
    </w:p>
    <w:p w14:paraId="6E8D5AA4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>Понятие о мужском возрастном андрогенном дефиците (ВАД). Клинические и лабораторные критерии констатации ВАД.</w:t>
      </w:r>
    </w:p>
    <w:p w14:paraId="3FDB42EF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Понятие об обзорной, экскреторной, ретроградной, </w:t>
      </w:r>
      <w:proofErr w:type="spellStart"/>
      <w:r w:rsidRPr="003345B0">
        <w:rPr>
          <w:rFonts w:ascii="Times New Roman" w:hAnsi="Times New Roman"/>
          <w:color w:val="000000"/>
          <w:sz w:val="24"/>
          <w:szCs w:val="24"/>
        </w:rPr>
        <w:t>антеградной</w:t>
      </w:r>
      <w:proofErr w:type="spellEnd"/>
      <w:r w:rsidRPr="003345B0">
        <w:rPr>
          <w:rFonts w:ascii="Times New Roman" w:hAnsi="Times New Roman"/>
          <w:color w:val="000000"/>
          <w:sz w:val="24"/>
          <w:szCs w:val="24"/>
        </w:rPr>
        <w:t xml:space="preserve"> урографии, их диагностическое значение, техника выполнения, показания </w:t>
      </w:r>
      <w:proofErr w:type="gramStart"/>
      <w:r w:rsidRPr="003345B0">
        <w:rPr>
          <w:rFonts w:ascii="Times New Roman" w:hAnsi="Times New Roman"/>
          <w:color w:val="000000"/>
          <w:sz w:val="24"/>
          <w:szCs w:val="24"/>
        </w:rPr>
        <w:t>и  противопоказания</w:t>
      </w:r>
      <w:proofErr w:type="gramEnd"/>
      <w:r w:rsidRPr="003345B0">
        <w:rPr>
          <w:rFonts w:ascii="Times New Roman" w:hAnsi="Times New Roman"/>
          <w:color w:val="000000"/>
          <w:sz w:val="24"/>
          <w:szCs w:val="24"/>
        </w:rPr>
        <w:t xml:space="preserve"> к методикам. </w:t>
      </w:r>
    </w:p>
    <w:p w14:paraId="59A3A051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>Почечная колика</w:t>
      </w:r>
      <w:r w:rsidRPr="003345B0">
        <w:rPr>
          <w:rFonts w:ascii="Times New Roman" w:hAnsi="Times New Roman"/>
          <w:sz w:val="24"/>
          <w:szCs w:val="24"/>
        </w:rPr>
        <w:t xml:space="preserve">. </w:t>
      </w:r>
      <w:r w:rsidRPr="003345B0">
        <w:rPr>
          <w:rFonts w:ascii="Times New Roman" w:hAnsi="Times New Roman"/>
          <w:color w:val="000000"/>
          <w:sz w:val="24"/>
          <w:szCs w:val="24"/>
        </w:rPr>
        <w:t xml:space="preserve">Основные нозологические причины </w:t>
      </w:r>
      <w:proofErr w:type="gramStart"/>
      <w:r w:rsidRPr="003345B0">
        <w:rPr>
          <w:rFonts w:ascii="Times New Roman" w:hAnsi="Times New Roman"/>
          <w:color w:val="000000"/>
          <w:sz w:val="24"/>
          <w:szCs w:val="24"/>
        </w:rPr>
        <w:t>почечной  колики</w:t>
      </w:r>
      <w:proofErr w:type="gramEnd"/>
      <w:r w:rsidRPr="003345B0">
        <w:rPr>
          <w:rFonts w:ascii="Times New Roman" w:hAnsi="Times New Roman"/>
          <w:sz w:val="24"/>
          <w:szCs w:val="24"/>
        </w:rPr>
        <w:t xml:space="preserve">. Патогенез. </w:t>
      </w:r>
      <w:r w:rsidRPr="003345B0">
        <w:rPr>
          <w:rFonts w:ascii="Times New Roman" w:hAnsi="Times New Roman"/>
          <w:color w:val="000000"/>
          <w:sz w:val="24"/>
          <w:szCs w:val="24"/>
        </w:rPr>
        <w:t>Клиника</w:t>
      </w:r>
      <w:r w:rsidRPr="003345B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345B0">
        <w:rPr>
          <w:rFonts w:ascii="Times New Roman" w:hAnsi="Times New Roman"/>
          <w:color w:val="000000"/>
          <w:sz w:val="24"/>
          <w:szCs w:val="24"/>
        </w:rPr>
        <w:t>Дифференциальный  диагноз</w:t>
      </w:r>
      <w:proofErr w:type="gramEnd"/>
      <w:r w:rsidRPr="003345B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345B0">
        <w:rPr>
          <w:rFonts w:ascii="Times New Roman" w:hAnsi="Times New Roman"/>
          <w:color w:val="000000"/>
          <w:sz w:val="24"/>
          <w:szCs w:val="24"/>
        </w:rPr>
        <w:t>Неотложная  помощь</w:t>
      </w:r>
      <w:proofErr w:type="gramEnd"/>
      <w:r w:rsidRPr="003345B0">
        <w:rPr>
          <w:rFonts w:ascii="Times New Roman" w:hAnsi="Times New Roman"/>
          <w:color w:val="000000"/>
          <w:sz w:val="24"/>
          <w:szCs w:val="24"/>
        </w:rPr>
        <w:t xml:space="preserve"> (общедоступная,  специализированная).</w:t>
      </w:r>
    </w:p>
    <w:p w14:paraId="754A26ED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proofErr w:type="spellStart"/>
      <w:r w:rsidRPr="003345B0">
        <w:rPr>
          <w:color w:val="000000"/>
          <w:sz w:val="24"/>
          <w:szCs w:val="24"/>
        </w:rPr>
        <w:t>Приапизм</w:t>
      </w:r>
      <w:proofErr w:type="spellEnd"/>
      <w:r w:rsidRPr="003345B0">
        <w:rPr>
          <w:color w:val="000000"/>
          <w:sz w:val="24"/>
          <w:szCs w:val="24"/>
        </w:rPr>
        <w:t>. Виды. Методы диагностики. Способы лечения.</w:t>
      </w:r>
    </w:p>
    <w:p w14:paraId="38C45AB1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Причины острой задержки мочеиспускания. Неотложная помощь.</w:t>
      </w:r>
    </w:p>
    <w:p w14:paraId="5FD8173C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Противопоказания к экскреторной урографии.</w:t>
      </w:r>
    </w:p>
    <w:p w14:paraId="000037F6" w14:textId="77777777" w:rsidR="009B20D0" w:rsidRPr="003345B0" w:rsidRDefault="009B20D0" w:rsidP="009B20D0">
      <w:pPr>
        <w:numPr>
          <w:ilvl w:val="0"/>
          <w:numId w:val="24"/>
        </w:numPr>
        <w:tabs>
          <w:tab w:val="num" w:pos="432"/>
        </w:tabs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Рак мочевого пузыря. Факторы риска его развития. Клиника. Диагностика. Лечебная тактика.</w:t>
      </w:r>
    </w:p>
    <w:p w14:paraId="236F7FB5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Рак полового члена. Клиника. Дифференциальный диагноз.</w:t>
      </w:r>
    </w:p>
    <w:p w14:paraId="07830419" w14:textId="77777777" w:rsidR="009B20D0" w:rsidRPr="003345B0" w:rsidRDefault="009B20D0" w:rsidP="009B20D0">
      <w:pPr>
        <w:numPr>
          <w:ilvl w:val="0"/>
          <w:numId w:val="24"/>
        </w:numPr>
        <w:tabs>
          <w:tab w:val="left" w:pos="792"/>
        </w:tabs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Рак полового члена. Факторы риска. Клиника. Дифференциальный диагноз. Лечебная тактика. Предраковые заболевания. Профилактика.</w:t>
      </w:r>
    </w:p>
    <w:p w14:paraId="4840DCF7" w14:textId="77777777" w:rsidR="009B20D0" w:rsidRPr="003345B0" w:rsidRDefault="009B20D0" w:rsidP="009B20D0">
      <w:pPr>
        <w:numPr>
          <w:ilvl w:val="0"/>
          <w:numId w:val="24"/>
        </w:numPr>
        <w:tabs>
          <w:tab w:val="left" w:pos="792"/>
        </w:tabs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Рак предстательной железы. Клиника. Диагностика.</w:t>
      </w:r>
    </w:p>
    <w:p w14:paraId="7B69DE2C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autoSpaceDE/>
        <w:autoSpaceDN/>
        <w:adjustRightInd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>Рак предстательной железы. Лечебная тактика.</w:t>
      </w:r>
    </w:p>
    <w:p w14:paraId="277D3426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autoSpaceDE/>
        <w:autoSpaceDN/>
        <w:adjustRightInd/>
        <w:spacing w:line="360" w:lineRule="auto"/>
        <w:ind w:hanging="510"/>
        <w:jc w:val="left"/>
        <w:rPr>
          <w:rFonts w:ascii="Times New Roman" w:hAnsi="Times New Roman"/>
          <w:i/>
          <w:color w:val="000000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Рак простаты. Этиология. Патогенез. </w:t>
      </w:r>
      <w:proofErr w:type="spellStart"/>
      <w:r w:rsidRPr="003345B0">
        <w:rPr>
          <w:rFonts w:ascii="Times New Roman" w:hAnsi="Times New Roman"/>
          <w:sz w:val="24"/>
          <w:szCs w:val="24"/>
        </w:rPr>
        <w:t>Патанатомия</w:t>
      </w:r>
      <w:proofErr w:type="spellEnd"/>
      <w:r w:rsidRPr="003345B0">
        <w:rPr>
          <w:rFonts w:ascii="Times New Roman" w:hAnsi="Times New Roman"/>
          <w:sz w:val="24"/>
          <w:szCs w:val="24"/>
        </w:rPr>
        <w:t>. Метастазирование.  Стадии рака.</w:t>
      </w:r>
    </w:p>
    <w:p w14:paraId="09465A85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sz w:val="24"/>
          <w:szCs w:val="24"/>
        </w:rPr>
      </w:pPr>
      <w:proofErr w:type="gramStart"/>
      <w:r w:rsidRPr="003345B0">
        <w:rPr>
          <w:rFonts w:ascii="Times New Roman" w:hAnsi="Times New Roman"/>
          <w:sz w:val="24"/>
          <w:szCs w:val="24"/>
        </w:rPr>
        <w:t>Расстройства  мочеиспускания</w:t>
      </w:r>
      <w:proofErr w:type="gramEnd"/>
      <w:r w:rsidRPr="003345B0">
        <w:rPr>
          <w:rFonts w:ascii="Times New Roman" w:hAnsi="Times New Roman"/>
          <w:sz w:val="24"/>
          <w:szCs w:val="24"/>
        </w:rPr>
        <w:t>, понятие,  связь  с  заболеваниями половых органов у женщин и мужчин.</w:t>
      </w:r>
      <w:r w:rsidRPr="003345B0">
        <w:rPr>
          <w:rFonts w:ascii="Times New Roman" w:hAnsi="Times New Roman"/>
          <w:color w:val="000000"/>
          <w:sz w:val="24"/>
          <w:szCs w:val="24"/>
        </w:rPr>
        <w:t xml:space="preserve"> Виды.  Дифференциальная диагностика.</w:t>
      </w:r>
    </w:p>
    <w:p w14:paraId="6B0B4315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 Ренальные и </w:t>
      </w:r>
      <w:proofErr w:type="spellStart"/>
      <w:r w:rsidRPr="003345B0">
        <w:rPr>
          <w:rFonts w:ascii="Times New Roman" w:hAnsi="Times New Roman"/>
          <w:sz w:val="24"/>
          <w:szCs w:val="24"/>
        </w:rPr>
        <w:t>экстраренальные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 проявления рака почки. Патогенез метастазирования. Роль и последовательность диагностических этапов. Лечебная тактика.</w:t>
      </w:r>
    </w:p>
    <w:p w14:paraId="2A196142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 xml:space="preserve">Ретроградная и </w:t>
      </w:r>
      <w:proofErr w:type="spellStart"/>
      <w:r w:rsidRPr="003345B0">
        <w:rPr>
          <w:rFonts w:ascii="Times New Roman" w:hAnsi="Times New Roman"/>
          <w:color w:val="000000"/>
          <w:sz w:val="24"/>
          <w:szCs w:val="24"/>
        </w:rPr>
        <w:t>антеградная</w:t>
      </w:r>
      <w:proofErr w:type="spellEnd"/>
      <w:r w:rsidRPr="003345B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45B0">
        <w:rPr>
          <w:rFonts w:ascii="Times New Roman" w:hAnsi="Times New Roman"/>
          <w:color w:val="000000"/>
          <w:sz w:val="24"/>
          <w:szCs w:val="24"/>
        </w:rPr>
        <w:t>уретеропиелография</w:t>
      </w:r>
      <w:proofErr w:type="spellEnd"/>
      <w:r w:rsidRPr="003345B0">
        <w:rPr>
          <w:rFonts w:ascii="Times New Roman" w:hAnsi="Times New Roman"/>
          <w:color w:val="000000"/>
          <w:sz w:val="24"/>
          <w:szCs w:val="24"/>
        </w:rPr>
        <w:t>. Понятие. Показание.  Методика выполнения.</w:t>
      </w:r>
    </w:p>
    <w:p w14:paraId="2AB4F8B8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Роль профилактических осмотров населения в раннем выявлении рака простаты. Алгоритм диагностики рака простаты.</w:t>
      </w:r>
    </w:p>
    <w:p w14:paraId="7BB67937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Сосудистые исследования в урологии: брюшная </w:t>
      </w:r>
      <w:proofErr w:type="spellStart"/>
      <w:r w:rsidRPr="003345B0">
        <w:rPr>
          <w:rFonts w:ascii="Times New Roman" w:hAnsi="Times New Roman"/>
          <w:sz w:val="24"/>
          <w:szCs w:val="24"/>
        </w:rPr>
        <w:t>аортография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, селективная почечная артерио- и </w:t>
      </w:r>
      <w:proofErr w:type="spellStart"/>
      <w:r w:rsidRPr="003345B0">
        <w:rPr>
          <w:rFonts w:ascii="Times New Roman" w:hAnsi="Times New Roman"/>
          <w:sz w:val="24"/>
          <w:szCs w:val="24"/>
        </w:rPr>
        <w:t>венография</w:t>
      </w:r>
      <w:proofErr w:type="spellEnd"/>
      <w:r w:rsidRPr="003345B0">
        <w:rPr>
          <w:rFonts w:ascii="Times New Roman" w:hAnsi="Times New Roman"/>
          <w:sz w:val="24"/>
          <w:szCs w:val="24"/>
        </w:rPr>
        <w:t>.</w:t>
      </w:r>
    </w:p>
    <w:p w14:paraId="22553309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autoSpaceDE/>
        <w:autoSpaceDN/>
        <w:adjustRightInd/>
        <w:spacing w:line="360" w:lineRule="auto"/>
        <w:ind w:hanging="510"/>
        <w:jc w:val="left"/>
        <w:rPr>
          <w:rFonts w:ascii="Times New Roman" w:hAnsi="Times New Roman"/>
          <w:i/>
          <w:color w:val="000000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Стадии доброкачественной гиперплазии предстательной железы (ДГПЖ) и их симптоматика. Шкала IPSS. Диагностика. Роль PSA (общий, свободный, соотношение, плотность) в дифференциальной диагностике гиперплазии и рака простаты. Особенности результатов ректального исследования. Значение </w:t>
      </w:r>
      <w:proofErr w:type="spellStart"/>
      <w:r w:rsidRPr="003345B0">
        <w:rPr>
          <w:rFonts w:ascii="Times New Roman" w:hAnsi="Times New Roman"/>
          <w:sz w:val="24"/>
          <w:szCs w:val="24"/>
        </w:rPr>
        <w:t>трансректального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 ультразвукового исследования в диагностике ДГПЖ.</w:t>
      </w:r>
    </w:p>
    <w:p w14:paraId="3993A415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autoSpaceDE/>
        <w:autoSpaceDN/>
        <w:adjustRightInd/>
        <w:spacing w:line="360" w:lineRule="auto"/>
        <w:ind w:hanging="510"/>
        <w:jc w:val="left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lastRenderedPageBreak/>
        <w:t>Суммарная функция почек. Понятие. Методики определения.</w:t>
      </w:r>
    </w:p>
    <w:p w14:paraId="700A7BDD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sz w:val="24"/>
          <w:szCs w:val="24"/>
        </w:rPr>
      </w:pPr>
      <w:r w:rsidRPr="003345B0">
        <w:rPr>
          <w:color w:val="000000"/>
          <w:sz w:val="24"/>
          <w:szCs w:val="24"/>
        </w:rPr>
        <w:t>Тактика ведения больного при гематурии.</w:t>
      </w:r>
    </w:p>
    <w:p w14:paraId="5D3EBD00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 xml:space="preserve">Тактика при </w:t>
      </w:r>
      <w:proofErr w:type="spellStart"/>
      <w:r w:rsidRPr="003345B0">
        <w:rPr>
          <w:color w:val="000000"/>
          <w:sz w:val="24"/>
          <w:szCs w:val="24"/>
        </w:rPr>
        <w:t>варикоцеле</w:t>
      </w:r>
      <w:proofErr w:type="spellEnd"/>
      <w:r w:rsidRPr="003345B0">
        <w:rPr>
          <w:color w:val="000000"/>
          <w:sz w:val="24"/>
          <w:szCs w:val="24"/>
        </w:rPr>
        <w:t xml:space="preserve"> справа. Причины.</w:t>
      </w:r>
    </w:p>
    <w:p w14:paraId="4AE5A29C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 xml:space="preserve">Техника операций </w:t>
      </w:r>
      <w:proofErr w:type="spellStart"/>
      <w:r w:rsidRPr="003345B0">
        <w:rPr>
          <w:rFonts w:ascii="Times New Roman" w:hAnsi="Times New Roman"/>
          <w:color w:val="000000"/>
          <w:sz w:val="24"/>
          <w:szCs w:val="24"/>
        </w:rPr>
        <w:t>Паломо</w:t>
      </w:r>
      <w:proofErr w:type="spellEnd"/>
      <w:r w:rsidRPr="003345B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345B0">
        <w:rPr>
          <w:rFonts w:ascii="Times New Roman" w:hAnsi="Times New Roman"/>
          <w:color w:val="000000"/>
          <w:sz w:val="24"/>
          <w:szCs w:val="24"/>
        </w:rPr>
        <w:t>Иваниссевича</w:t>
      </w:r>
      <w:proofErr w:type="spellEnd"/>
      <w:r w:rsidRPr="003345B0">
        <w:rPr>
          <w:rFonts w:ascii="Times New Roman" w:hAnsi="Times New Roman"/>
          <w:color w:val="000000"/>
          <w:sz w:val="24"/>
          <w:szCs w:val="24"/>
        </w:rPr>
        <w:t xml:space="preserve"> при </w:t>
      </w:r>
      <w:proofErr w:type="spellStart"/>
      <w:r w:rsidRPr="003345B0">
        <w:rPr>
          <w:rFonts w:ascii="Times New Roman" w:hAnsi="Times New Roman"/>
          <w:color w:val="000000"/>
          <w:sz w:val="24"/>
          <w:szCs w:val="24"/>
        </w:rPr>
        <w:t>варикоцеле</w:t>
      </w:r>
      <w:proofErr w:type="spellEnd"/>
      <w:r w:rsidRPr="003345B0">
        <w:rPr>
          <w:rFonts w:ascii="Times New Roman" w:hAnsi="Times New Roman"/>
          <w:color w:val="000000"/>
          <w:sz w:val="24"/>
          <w:szCs w:val="24"/>
        </w:rPr>
        <w:t>.</w:t>
      </w:r>
    </w:p>
    <w:p w14:paraId="669C0CF1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 xml:space="preserve">Техника взятия на анализ секрета простаты, проба </w:t>
      </w:r>
      <w:proofErr w:type="spellStart"/>
      <w:r w:rsidRPr="003345B0">
        <w:rPr>
          <w:rFonts w:ascii="Times New Roman" w:hAnsi="Times New Roman"/>
          <w:color w:val="000000"/>
          <w:sz w:val="24"/>
          <w:szCs w:val="24"/>
          <w:lang w:val="en-US"/>
        </w:rPr>
        <w:t>Meares</w:t>
      </w:r>
      <w:proofErr w:type="spellEnd"/>
      <w:r w:rsidRPr="003345B0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3345B0">
        <w:rPr>
          <w:rFonts w:ascii="Times New Roman" w:hAnsi="Times New Roman"/>
          <w:color w:val="000000"/>
          <w:sz w:val="24"/>
          <w:szCs w:val="24"/>
          <w:lang w:val="en-US"/>
        </w:rPr>
        <w:t>Stamey</w:t>
      </w:r>
      <w:proofErr w:type="spellEnd"/>
      <w:r w:rsidRPr="003345B0">
        <w:rPr>
          <w:rFonts w:ascii="Times New Roman" w:hAnsi="Times New Roman"/>
          <w:color w:val="000000"/>
          <w:sz w:val="24"/>
          <w:szCs w:val="24"/>
        </w:rPr>
        <w:t xml:space="preserve">. Противопоказания к </w:t>
      </w:r>
      <w:proofErr w:type="spellStart"/>
      <w:r w:rsidRPr="003345B0">
        <w:rPr>
          <w:rFonts w:ascii="Times New Roman" w:hAnsi="Times New Roman"/>
          <w:color w:val="000000"/>
          <w:sz w:val="24"/>
          <w:szCs w:val="24"/>
        </w:rPr>
        <w:t>иследованию</w:t>
      </w:r>
      <w:proofErr w:type="spellEnd"/>
      <w:r w:rsidRPr="003345B0">
        <w:rPr>
          <w:rFonts w:ascii="Times New Roman" w:hAnsi="Times New Roman"/>
          <w:color w:val="000000"/>
          <w:sz w:val="24"/>
          <w:szCs w:val="24"/>
        </w:rPr>
        <w:t>.</w:t>
      </w:r>
    </w:p>
    <w:p w14:paraId="0BA96454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color w:val="000000"/>
          <w:sz w:val="24"/>
          <w:szCs w:val="24"/>
        </w:rPr>
        <w:t>Травма наружных половых органов. Диагностика. Лечебная тактика.</w:t>
      </w:r>
    </w:p>
    <w:p w14:paraId="7C7A97C5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jc w:val="left"/>
        <w:rPr>
          <w:rFonts w:ascii="Times New Roman" w:hAnsi="Times New Roman"/>
          <w:i/>
          <w:color w:val="000000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>Травма уретры. Механизм повреждения уретры. Клиническая картина повреждений уретры. Диагностика. Тактика ведения больных с разрывом уретры.</w:t>
      </w:r>
    </w:p>
    <w:p w14:paraId="061D55AF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Туберкулез половых органов. Симптоматология. Показания к операции. Лечебная тактика.</w:t>
      </w:r>
    </w:p>
    <w:p w14:paraId="2E6CCA74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rPr>
          <w:rFonts w:ascii="Times New Roman" w:hAnsi="Times New Roman"/>
          <w:color w:val="000000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Туберкулез почки и мочевых путей.  Этиология и патогенез. </w:t>
      </w:r>
      <w:proofErr w:type="spellStart"/>
      <w:r w:rsidRPr="003345B0">
        <w:rPr>
          <w:rFonts w:ascii="Times New Roman" w:hAnsi="Times New Roman"/>
          <w:sz w:val="24"/>
          <w:szCs w:val="24"/>
        </w:rPr>
        <w:t>Патанатомия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. Классификация. Симптоматика и клиническое течение. Диагностика. Дифференциальная диагностика. Лечение: консервативное, оперативное. </w:t>
      </w:r>
    </w:p>
    <w:p w14:paraId="1E9FA09B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shd w:val="clear" w:color="auto" w:fill="FFFFFF"/>
        <w:spacing w:line="360" w:lineRule="auto"/>
        <w:ind w:hanging="510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Ультразвуковое (УЗИ) </w:t>
      </w:r>
      <w:proofErr w:type="gramStart"/>
      <w:r w:rsidRPr="003345B0">
        <w:rPr>
          <w:rFonts w:ascii="Times New Roman" w:hAnsi="Times New Roman"/>
          <w:sz w:val="24"/>
          <w:szCs w:val="24"/>
        </w:rPr>
        <w:t>исследование  забрюшинного</w:t>
      </w:r>
      <w:proofErr w:type="gramEnd"/>
      <w:r w:rsidRPr="003345B0">
        <w:rPr>
          <w:rFonts w:ascii="Times New Roman" w:hAnsi="Times New Roman"/>
          <w:sz w:val="24"/>
          <w:szCs w:val="24"/>
        </w:rPr>
        <w:t xml:space="preserve">  пространства,  надпочечников, почек, верхних мочевых путей, мочевого пузыря, простаты, наружных половых органов.</w:t>
      </w:r>
    </w:p>
    <w:p w14:paraId="6CE11354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autoSpaceDE/>
        <w:autoSpaceDN/>
        <w:adjustRightInd/>
        <w:spacing w:line="360" w:lineRule="auto"/>
        <w:ind w:hanging="510"/>
        <w:rPr>
          <w:rFonts w:ascii="Times New Roman" w:hAnsi="Times New Roman"/>
          <w:sz w:val="24"/>
          <w:szCs w:val="24"/>
        </w:rPr>
      </w:pPr>
      <w:proofErr w:type="spellStart"/>
      <w:r w:rsidRPr="003345B0">
        <w:rPr>
          <w:rFonts w:ascii="Times New Roman" w:hAnsi="Times New Roman"/>
          <w:sz w:val="24"/>
          <w:szCs w:val="24"/>
        </w:rPr>
        <w:t>Уратный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 нефролитиаз. Диагностика </w:t>
      </w:r>
      <w:proofErr w:type="spellStart"/>
      <w:r w:rsidRPr="003345B0">
        <w:rPr>
          <w:rFonts w:ascii="Times New Roman" w:hAnsi="Times New Roman"/>
          <w:sz w:val="24"/>
          <w:szCs w:val="24"/>
        </w:rPr>
        <w:t>рентгенонегативных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 камней. Лечение </w:t>
      </w:r>
      <w:proofErr w:type="spellStart"/>
      <w:r w:rsidRPr="003345B0">
        <w:rPr>
          <w:rFonts w:ascii="Times New Roman" w:hAnsi="Times New Roman"/>
          <w:sz w:val="24"/>
          <w:szCs w:val="24"/>
        </w:rPr>
        <w:t>уратного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45B0">
        <w:rPr>
          <w:rFonts w:ascii="Times New Roman" w:hAnsi="Times New Roman"/>
          <w:sz w:val="24"/>
          <w:szCs w:val="24"/>
        </w:rPr>
        <w:t>литиаза</w:t>
      </w:r>
      <w:proofErr w:type="spellEnd"/>
      <w:r w:rsidRPr="003345B0">
        <w:rPr>
          <w:rFonts w:ascii="Times New Roman" w:hAnsi="Times New Roman"/>
          <w:sz w:val="24"/>
          <w:szCs w:val="24"/>
        </w:rPr>
        <w:t xml:space="preserve">. Нормализация нарушений пуринового обмена. </w:t>
      </w:r>
      <w:proofErr w:type="spellStart"/>
      <w:r w:rsidRPr="003345B0">
        <w:rPr>
          <w:rFonts w:ascii="Times New Roman" w:hAnsi="Times New Roman"/>
          <w:sz w:val="24"/>
          <w:szCs w:val="24"/>
        </w:rPr>
        <w:t>Литолиз</w:t>
      </w:r>
      <w:proofErr w:type="spellEnd"/>
      <w:r w:rsidRPr="003345B0">
        <w:rPr>
          <w:rFonts w:ascii="Times New Roman" w:hAnsi="Times New Roman"/>
          <w:sz w:val="24"/>
          <w:szCs w:val="24"/>
        </w:rPr>
        <w:t>.</w:t>
      </w:r>
    </w:p>
    <w:p w14:paraId="11AF6020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proofErr w:type="spellStart"/>
      <w:r w:rsidRPr="003345B0">
        <w:rPr>
          <w:color w:val="000000"/>
          <w:sz w:val="24"/>
          <w:szCs w:val="24"/>
        </w:rPr>
        <w:t>Уретроррагия</w:t>
      </w:r>
      <w:proofErr w:type="spellEnd"/>
      <w:r w:rsidRPr="003345B0">
        <w:rPr>
          <w:color w:val="000000"/>
          <w:sz w:val="24"/>
          <w:szCs w:val="24"/>
        </w:rPr>
        <w:t>. Отличие от гематурии. Причины.</w:t>
      </w:r>
    </w:p>
    <w:p w14:paraId="1007609A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Факторы риска для развития рака мочевого пузыря.</w:t>
      </w:r>
    </w:p>
    <w:p w14:paraId="0611B789" w14:textId="77777777" w:rsidR="009B20D0" w:rsidRPr="003345B0" w:rsidRDefault="009B20D0" w:rsidP="009B20D0">
      <w:pPr>
        <w:pStyle w:val="a3"/>
        <w:widowControl/>
        <w:numPr>
          <w:ilvl w:val="0"/>
          <w:numId w:val="24"/>
        </w:numPr>
        <w:autoSpaceDE/>
        <w:autoSpaceDN/>
        <w:adjustRightInd/>
        <w:spacing w:line="360" w:lineRule="auto"/>
        <w:ind w:hanging="510"/>
        <w:jc w:val="left"/>
        <w:rPr>
          <w:rFonts w:ascii="Times New Roman" w:hAnsi="Times New Roman"/>
          <w:sz w:val="24"/>
          <w:szCs w:val="24"/>
        </w:rPr>
      </w:pPr>
      <w:r w:rsidRPr="003345B0">
        <w:rPr>
          <w:rFonts w:ascii="Times New Roman" w:hAnsi="Times New Roman"/>
          <w:sz w:val="24"/>
          <w:szCs w:val="24"/>
        </w:rPr>
        <w:t xml:space="preserve">Фимоз и парафимоз. Понятие. Лечение. Профилактика </w:t>
      </w:r>
      <w:proofErr w:type="spellStart"/>
      <w:r w:rsidRPr="003345B0">
        <w:rPr>
          <w:rFonts w:ascii="Times New Roman" w:hAnsi="Times New Roman"/>
          <w:sz w:val="24"/>
          <w:szCs w:val="24"/>
        </w:rPr>
        <w:t>парафимо</w:t>
      </w:r>
      <w:proofErr w:type="spellEnd"/>
      <w:r w:rsidRPr="003345B0">
        <w:rPr>
          <w:color w:val="000000"/>
          <w:sz w:val="24"/>
          <w:szCs w:val="24"/>
        </w:rPr>
        <w:t>.</w:t>
      </w:r>
    </w:p>
    <w:p w14:paraId="70BAB019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r w:rsidRPr="003345B0">
        <w:rPr>
          <w:color w:val="000000"/>
          <w:sz w:val="24"/>
          <w:szCs w:val="24"/>
        </w:rPr>
        <w:t>Цистоскопы, их назначение, виды.</w:t>
      </w:r>
    </w:p>
    <w:p w14:paraId="4502AB2A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proofErr w:type="spellStart"/>
      <w:r w:rsidRPr="003345B0">
        <w:rPr>
          <w:color w:val="000000"/>
          <w:sz w:val="24"/>
          <w:szCs w:val="24"/>
        </w:rPr>
        <w:t>Эндотоксический</w:t>
      </w:r>
      <w:proofErr w:type="spellEnd"/>
      <w:r w:rsidRPr="003345B0">
        <w:rPr>
          <w:color w:val="000000"/>
          <w:sz w:val="24"/>
          <w:szCs w:val="24"/>
        </w:rPr>
        <w:t xml:space="preserve"> шок. Клиника, диагностика.</w:t>
      </w:r>
    </w:p>
    <w:p w14:paraId="126D3C4F" w14:textId="77777777" w:rsidR="009B20D0" w:rsidRPr="003345B0" w:rsidRDefault="009B20D0" w:rsidP="009B20D0">
      <w:pPr>
        <w:numPr>
          <w:ilvl w:val="0"/>
          <w:numId w:val="24"/>
        </w:numPr>
        <w:spacing w:after="0" w:line="360" w:lineRule="auto"/>
        <w:ind w:right="454" w:hanging="510"/>
        <w:jc w:val="both"/>
        <w:rPr>
          <w:color w:val="000000"/>
          <w:sz w:val="24"/>
          <w:szCs w:val="24"/>
        </w:rPr>
      </w:pPr>
      <w:proofErr w:type="spellStart"/>
      <w:r w:rsidRPr="003345B0">
        <w:rPr>
          <w:color w:val="000000"/>
          <w:sz w:val="24"/>
          <w:szCs w:val="24"/>
        </w:rPr>
        <w:t>Эндотоксический</w:t>
      </w:r>
      <w:proofErr w:type="spellEnd"/>
      <w:r w:rsidRPr="003345B0">
        <w:rPr>
          <w:color w:val="000000"/>
          <w:sz w:val="24"/>
          <w:szCs w:val="24"/>
        </w:rPr>
        <w:t xml:space="preserve"> шок. Принципы лечения.</w:t>
      </w:r>
    </w:p>
    <w:p w14:paraId="37D517CC" w14:textId="77777777" w:rsidR="003345B0" w:rsidRDefault="009B20D0" w:rsidP="009B20D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345B0">
        <w:rPr>
          <w:sz w:val="24"/>
          <w:szCs w:val="24"/>
        </w:rPr>
        <w:t xml:space="preserve">     </w:t>
      </w:r>
    </w:p>
    <w:p w14:paraId="3E903986" w14:textId="77777777" w:rsidR="003345B0" w:rsidRDefault="003345B0" w:rsidP="009B20D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23AC72D0" w14:textId="7FE052CD" w:rsidR="00A77E6A" w:rsidRPr="0039475A" w:rsidRDefault="003345B0" w:rsidP="0039475A">
      <w:pPr>
        <w:shd w:val="clear" w:color="auto" w:fill="FFFFFF"/>
        <w:spacing w:line="360" w:lineRule="auto"/>
        <w:rPr>
          <w:sz w:val="24"/>
          <w:szCs w:val="24"/>
        </w:rPr>
      </w:pPr>
      <w:r w:rsidRPr="000373AD">
        <w:rPr>
          <w:sz w:val="24"/>
          <w:szCs w:val="24"/>
        </w:rPr>
        <w:t xml:space="preserve">       128.</w:t>
      </w:r>
      <w:r w:rsidR="009B20D0" w:rsidRPr="000373AD">
        <w:rPr>
          <w:sz w:val="24"/>
          <w:szCs w:val="24"/>
        </w:rPr>
        <w:t xml:space="preserve">Эпидидимит, орхит. Понятие. Этиология. Значение инфекций, передаваемых </w:t>
      </w:r>
      <w:proofErr w:type="gramStart"/>
      <w:r w:rsidR="009B20D0" w:rsidRPr="000373AD">
        <w:rPr>
          <w:sz w:val="24"/>
          <w:szCs w:val="24"/>
        </w:rPr>
        <w:t>половым</w:t>
      </w:r>
      <w:r w:rsidR="0039475A">
        <w:rPr>
          <w:sz w:val="24"/>
          <w:szCs w:val="24"/>
        </w:rPr>
        <w:t xml:space="preserve"> </w:t>
      </w:r>
      <w:r w:rsidR="009B20D0" w:rsidRPr="000373AD">
        <w:rPr>
          <w:sz w:val="24"/>
          <w:szCs w:val="24"/>
        </w:rPr>
        <w:t xml:space="preserve"> путем</w:t>
      </w:r>
      <w:proofErr w:type="gramEnd"/>
      <w:r w:rsidR="009B20D0" w:rsidRPr="000373AD">
        <w:rPr>
          <w:sz w:val="24"/>
          <w:szCs w:val="24"/>
        </w:rPr>
        <w:t xml:space="preserve"> (ИППП). Клиника. Диагностика. Лечение. Осложнения</w:t>
      </w:r>
      <w:r w:rsidR="007855B3">
        <w:rPr>
          <w:sz w:val="24"/>
          <w:szCs w:val="24"/>
        </w:rPr>
        <w:t>.</w:t>
      </w:r>
      <w:r w:rsidR="00A77E6A">
        <w:rPr>
          <w:rFonts w:ascii="Times New Roman" w:hAnsi="Times New Roman"/>
          <w:b/>
          <w:sz w:val="28"/>
          <w:szCs w:val="28"/>
        </w:rPr>
        <w:br w:type="page"/>
      </w:r>
    </w:p>
    <w:p w14:paraId="29BD5D58" w14:textId="7722215C" w:rsidR="00590012" w:rsidRPr="0038071E" w:rsidRDefault="009D65E8" w:rsidP="00AB0094">
      <w:pPr>
        <w:pStyle w:val="1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590012" w:rsidRPr="0038071E">
        <w:rPr>
          <w:rFonts w:ascii="Times New Roman" w:hAnsi="Times New Roman"/>
          <w:b/>
          <w:sz w:val="28"/>
          <w:szCs w:val="28"/>
        </w:rPr>
        <w:t>Критерии оценивания результатов сдачи итоговой государственной аттестации</w:t>
      </w:r>
    </w:p>
    <w:p w14:paraId="60B2D341" w14:textId="77777777" w:rsidR="00590012" w:rsidRPr="0038071E" w:rsidRDefault="00590012" w:rsidP="004D4A32">
      <w:pPr>
        <w:pStyle w:val="1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7242"/>
      </w:tblGrid>
      <w:tr w:rsidR="00590012" w:rsidRPr="0038071E" w14:paraId="76C3F2DB" w14:textId="77777777" w:rsidTr="00590012">
        <w:tc>
          <w:tcPr>
            <w:tcW w:w="2628" w:type="dxa"/>
          </w:tcPr>
          <w:p w14:paraId="475F6018" w14:textId="77777777" w:rsidR="00590012" w:rsidRPr="0038071E" w:rsidRDefault="00590012" w:rsidP="004D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Форма контроля </w:t>
            </w:r>
          </w:p>
        </w:tc>
        <w:tc>
          <w:tcPr>
            <w:tcW w:w="7242" w:type="dxa"/>
          </w:tcPr>
          <w:p w14:paraId="30F65FBF" w14:textId="77777777" w:rsidR="00590012" w:rsidRPr="0038071E" w:rsidRDefault="00590012" w:rsidP="004D4A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оценивания</w:t>
            </w:r>
          </w:p>
        </w:tc>
      </w:tr>
      <w:tr w:rsidR="00590012" w:rsidRPr="0038071E" w14:paraId="449C2F42" w14:textId="77777777" w:rsidTr="00590012">
        <w:tc>
          <w:tcPr>
            <w:tcW w:w="2628" w:type="dxa"/>
            <w:vMerge w:val="restart"/>
          </w:tcPr>
          <w:p w14:paraId="5648BEE8" w14:textId="77777777" w:rsidR="00590012" w:rsidRPr="0038071E" w:rsidRDefault="00590012" w:rsidP="004D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b/>
                <w:sz w:val="24"/>
                <w:szCs w:val="28"/>
              </w:rPr>
              <w:t>Ответ на вопросы экзаменационного билета</w:t>
            </w:r>
          </w:p>
        </w:tc>
        <w:tc>
          <w:tcPr>
            <w:tcW w:w="7242" w:type="dxa"/>
          </w:tcPr>
          <w:p w14:paraId="3FD0B428" w14:textId="77777777" w:rsidR="00590012" w:rsidRPr="0038071E" w:rsidRDefault="00590012" w:rsidP="004D4A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90012" w:rsidRPr="0038071E" w14:paraId="3186CDF9" w14:textId="77777777" w:rsidTr="00590012">
        <w:tc>
          <w:tcPr>
            <w:tcW w:w="2628" w:type="dxa"/>
            <w:vMerge/>
          </w:tcPr>
          <w:p w14:paraId="36CDD0D1" w14:textId="77777777" w:rsidR="00590012" w:rsidRPr="0038071E" w:rsidRDefault="00590012" w:rsidP="004D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14:paraId="10D0B39A" w14:textId="77777777" w:rsidR="00590012" w:rsidRPr="0038071E" w:rsidRDefault="00590012" w:rsidP="004D4A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90012" w:rsidRPr="0038071E" w14:paraId="3E4DC27E" w14:textId="77777777" w:rsidTr="00590012">
        <w:tc>
          <w:tcPr>
            <w:tcW w:w="2628" w:type="dxa"/>
            <w:vMerge/>
          </w:tcPr>
          <w:p w14:paraId="1B9897AF" w14:textId="77777777" w:rsidR="00590012" w:rsidRPr="0038071E" w:rsidRDefault="00590012" w:rsidP="004D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14:paraId="47FFE054" w14:textId="77777777" w:rsidR="00590012" w:rsidRPr="0038071E" w:rsidRDefault="00590012" w:rsidP="004D4A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90012" w:rsidRPr="0038071E" w14:paraId="75546FDD" w14:textId="77777777" w:rsidTr="00590012">
        <w:tc>
          <w:tcPr>
            <w:tcW w:w="2628" w:type="dxa"/>
            <w:vMerge/>
          </w:tcPr>
          <w:p w14:paraId="482B3CA8" w14:textId="77777777" w:rsidR="00590012" w:rsidRPr="0038071E" w:rsidRDefault="00590012" w:rsidP="004D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14:paraId="3DC2CD8D" w14:textId="77777777" w:rsidR="00590012" w:rsidRPr="0038071E" w:rsidRDefault="00590012" w:rsidP="004D4A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90012" w:rsidRPr="0038071E" w14:paraId="24E12577" w14:textId="77777777" w:rsidTr="00590012">
        <w:tc>
          <w:tcPr>
            <w:tcW w:w="2628" w:type="dxa"/>
            <w:vMerge w:val="restart"/>
          </w:tcPr>
          <w:p w14:paraId="435462BA" w14:textId="77777777" w:rsidR="00590012" w:rsidRPr="0038071E" w:rsidRDefault="00590012" w:rsidP="004D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b/>
                <w:sz w:val="24"/>
                <w:szCs w:val="28"/>
              </w:rPr>
              <w:t>Сдача практических навыков (решение задач и выполнение</w:t>
            </w:r>
          </w:p>
          <w:p w14:paraId="175C53B6" w14:textId="77777777" w:rsidR="00590012" w:rsidRPr="0038071E" w:rsidRDefault="00590012" w:rsidP="004D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практических</w:t>
            </w:r>
          </w:p>
          <w:p w14:paraId="4C04344C" w14:textId="77777777" w:rsidR="00590012" w:rsidRPr="0038071E" w:rsidRDefault="00590012" w:rsidP="004D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b/>
                <w:sz w:val="24"/>
                <w:szCs w:val="28"/>
              </w:rPr>
              <w:t>заданий)</w:t>
            </w:r>
          </w:p>
        </w:tc>
        <w:tc>
          <w:tcPr>
            <w:tcW w:w="7242" w:type="dxa"/>
          </w:tcPr>
          <w:p w14:paraId="585736E0" w14:textId="77777777" w:rsidR="00590012" w:rsidRPr="0038071E" w:rsidRDefault="00590012" w:rsidP="004D4A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 xml:space="preserve"> 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90012" w:rsidRPr="0038071E" w14:paraId="657C7E44" w14:textId="77777777" w:rsidTr="00590012">
        <w:tc>
          <w:tcPr>
            <w:tcW w:w="2628" w:type="dxa"/>
            <w:vMerge/>
          </w:tcPr>
          <w:p w14:paraId="6C6703E5" w14:textId="77777777" w:rsidR="00590012" w:rsidRPr="0038071E" w:rsidRDefault="00590012" w:rsidP="004D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14:paraId="470D54D6" w14:textId="77777777" w:rsidR="00590012" w:rsidRPr="0038071E" w:rsidRDefault="00590012" w:rsidP="004D4A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38071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38071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т.ч</w:t>
            </w:r>
            <w:proofErr w:type="spellEnd"/>
            <w:r w:rsidRPr="0038071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90012" w:rsidRPr="004D4A32" w14:paraId="03043955" w14:textId="77777777" w:rsidTr="00590012">
        <w:tc>
          <w:tcPr>
            <w:tcW w:w="2628" w:type="dxa"/>
            <w:vMerge/>
          </w:tcPr>
          <w:p w14:paraId="7404DF73" w14:textId="77777777" w:rsidR="00590012" w:rsidRPr="004D4A32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14:paraId="79FD3C6E" w14:textId="77777777" w:rsidR="00590012" w:rsidRPr="004D4A32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2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4D4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4D4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4D4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90012" w:rsidRPr="004D4A32" w14:paraId="1181ED2B" w14:textId="77777777" w:rsidTr="00590012">
        <w:tc>
          <w:tcPr>
            <w:tcW w:w="2628" w:type="dxa"/>
            <w:vMerge/>
          </w:tcPr>
          <w:p w14:paraId="54181E9C" w14:textId="77777777" w:rsidR="00590012" w:rsidRPr="004D4A32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14:paraId="3C5B315F" w14:textId="77777777" w:rsidR="00590012" w:rsidRPr="004D4A32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2">
              <w:rPr>
                <w:rFonts w:ascii="Times New Roman" w:hAnsi="Times New Roman" w:cs="Times New Roman"/>
                <w:sz w:val="24"/>
                <w:szCs w:val="24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4D4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4D4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4D4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4074546D" w14:textId="77777777" w:rsidR="00A77E6A" w:rsidRPr="004D4A32" w:rsidRDefault="00A77E6A" w:rsidP="00590012">
      <w:pPr>
        <w:pStyle w:val="1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D4A32">
        <w:rPr>
          <w:rFonts w:ascii="Times New Roman" w:hAnsi="Times New Roman"/>
          <w:b/>
          <w:sz w:val="24"/>
          <w:szCs w:val="24"/>
        </w:rPr>
        <w:br w:type="page"/>
      </w:r>
    </w:p>
    <w:p w14:paraId="49D7B037" w14:textId="460D3A42" w:rsidR="00590012" w:rsidRPr="009A768D" w:rsidRDefault="00AB0094" w:rsidP="00AB0094">
      <w:pPr>
        <w:pStyle w:val="1"/>
        <w:ind w:firstLine="0"/>
        <w:rPr>
          <w:rFonts w:ascii="Times New Roman" w:hAnsi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</w:t>
      </w:r>
      <w:r w:rsidR="009D65E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590012" w:rsidRPr="009A768D">
        <w:rPr>
          <w:rFonts w:ascii="Times New Roman" w:hAnsi="Times New Roman"/>
          <w:b/>
          <w:sz w:val="28"/>
          <w:szCs w:val="28"/>
        </w:rPr>
        <w:t>Образец экзаменационного билета</w:t>
      </w:r>
    </w:p>
    <w:p w14:paraId="729006EB" w14:textId="77777777" w:rsidR="00274C8A" w:rsidRPr="004D4A32" w:rsidRDefault="00274C8A" w:rsidP="00274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39411" w14:textId="77777777" w:rsidR="00D7061D" w:rsidRDefault="00D7061D" w:rsidP="00D706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учреждение высшего образования </w:t>
      </w:r>
    </w:p>
    <w:p w14:paraId="47943BC6" w14:textId="77777777" w:rsidR="00D7061D" w:rsidRDefault="00D7061D" w:rsidP="00D706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«Оренбургский государственный медицинский университет» </w:t>
      </w:r>
    </w:p>
    <w:p w14:paraId="1CC5EE7A" w14:textId="77777777" w:rsidR="00D7061D" w:rsidRDefault="00D7061D" w:rsidP="00D706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Министерства здравоохранения Российской Федерации</w:t>
      </w:r>
    </w:p>
    <w:p w14:paraId="705A8619" w14:textId="77777777" w:rsidR="00D7061D" w:rsidRDefault="00D7061D" w:rsidP="00D706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D76DBC" w14:textId="77777777" w:rsidR="00D7061D" w:rsidRDefault="00D7061D" w:rsidP="00D706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999A7D" w14:textId="77777777" w:rsidR="00D7061D" w:rsidRDefault="00D7061D" w:rsidP="00D706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7061D" w14:paraId="55DA68B5" w14:textId="77777777" w:rsidTr="001F280E">
        <w:tc>
          <w:tcPr>
            <w:tcW w:w="4672" w:type="dxa"/>
          </w:tcPr>
          <w:p w14:paraId="09C89B69" w14:textId="77777777" w:rsidR="00D7061D" w:rsidRDefault="00D7061D" w:rsidP="001F280E">
            <w:pPr>
              <w:jc w:val="center"/>
              <w:rPr>
                <w:b/>
              </w:rPr>
            </w:pPr>
          </w:p>
        </w:tc>
        <w:tc>
          <w:tcPr>
            <w:tcW w:w="4673" w:type="dxa"/>
          </w:tcPr>
          <w:p w14:paraId="6FFEB121" w14:textId="77777777" w:rsidR="00D7061D" w:rsidRDefault="00D7061D" w:rsidP="001F280E">
            <w:pPr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18DE42B7" w14:textId="77777777" w:rsidR="00D7061D" w:rsidRDefault="00D7061D" w:rsidP="001F280E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проректор по учебной работе </w:t>
            </w:r>
          </w:p>
          <w:p w14:paraId="21B2268C" w14:textId="77777777" w:rsidR="00D7061D" w:rsidRDefault="00D7061D" w:rsidP="001F280E">
            <w:pPr>
              <w:jc w:val="center"/>
              <w:rPr>
                <w:b/>
              </w:rPr>
            </w:pPr>
            <w:r>
              <w:rPr>
                <w:b/>
              </w:rPr>
              <w:t>д.м.н., профессор Чернышева Т.В.</w:t>
            </w:r>
          </w:p>
          <w:p w14:paraId="4A7D87F3" w14:textId="77777777" w:rsidR="00D7061D" w:rsidRDefault="00D7061D" w:rsidP="001F280E">
            <w:pPr>
              <w:jc w:val="center"/>
              <w:rPr>
                <w:b/>
              </w:rPr>
            </w:pPr>
          </w:p>
          <w:p w14:paraId="4CD54CDE" w14:textId="77777777" w:rsidR="00D7061D" w:rsidRDefault="00D7061D" w:rsidP="001F280E">
            <w:pPr>
              <w:jc w:val="center"/>
              <w:rPr>
                <w:b/>
              </w:rPr>
            </w:pPr>
            <w:r>
              <w:rPr>
                <w:b/>
              </w:rPr>
              <w:t>«_______» __________________ 2021 года</w:t>
            </w:r>
          </w:p>
          <w:p w14:paraId="2DF2C774" w14:textId="77777777" w:rsidR="00D7061D" w:rsidRDefault="00D7061D" w:rsidP="001F280E">
            <w:pPr>
              <w:jc w:val="center"/>
              <w:rPr>
                <w:b/>
              </w:rPr>
            </w:pPr>
          </w:p>
        </w:tc>
      </w:tr>
    </w:tbl>
    <w:p w14:paraId="36EFD11B" w14:textId="77777777" w:rsidR="00D7061D" w:rsidRDefault="00D7061D" w:rsidP="00D706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35BB1F" w14:textId="77777777" w:rsidR="00D7061D" w:rsidRDefault="00D7061D" w:rsidP="00D706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586497" w14:textId="77777777" w:rsidR="00D7061D" w:rsidRPr="00D2199B" w:rsidRDefault="00D7061D" w:rsidP="00D706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99B">
        <w:rPr>
          <w:rFonts w:ascii="Times New Roman" w:hAnsi="Times New Roman" w:cs="Times New Roman"/>
          <w:b/>
        </w:rPr>
        <w:t>Этап государственного экзамена:</w:t>
      </w:r>
    </w:p>
    <w:p w14:paraId="13179D8B" w14:textId="77777777" w:rsidR="00D7061D" w:rsidRPr="00D2199B" w:rsidRDefault="00D7061D" w:rsidP="00D706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99B">
        <w:rPr>
          <w:rFonts w:ascii="Times New Roman" w:hAnsi="Times New Roman" w:cs="Times New Roman"/>
          <w:b/>
        </w:rPr>
        <w:t>Экзамен в устной форме по экзаменационным билетам</w:t>
      </w:r>
    </w:p>
    <w:p w14:paraId="0C03A92D" w14:textId="77777777" w:rsidR="00D7061D" w:rsidRPr="00D2199B" w:rsidRDefault="00D7061D" w:rsidP="00D706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99B">
        <w:rPr>
          <w:rFonts w:ascii="Times New Roman" w:hAnsi="Times New Roman" w:cs="Times New Roman"/>
          <w:b/>
        </w:rPr>
        <w:t>Уровень образования: высшее образование – подготовка кадров высшей квалификации</w:t>
      </w:r>
    </w:p>
    <w:p w14:paraId="037DE85C" w14:textId="77777777" w:rsidR="00D7061D" w:rsidRDefault="00D7061D" w:rsidP="00D706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99B">
        <w:rPr>
          <w:rFonts w:ascii="Times New Roman" w:hAnsi="Times New Roman" w:cs="Times New Roman"/>
          <w:b/>
        </w:rPr>
        <w:t xml:space="preserve"> Специальность: «31.08.68 Урология»</w:t>
      </w:r>
    </w:p>
    <w:p w14:paraId="1047D011" w14:textId="77777777" w:rsidR="00D7061D" w:rsidRDefault="00D7061D" w:rsidP="00D7061D">
      <w:pPr>
        <w:pStyle w:val="aa"/>
      </w:pPr>
    </w:p>
    <w:p w14:paraId="35577FF4" w14:textId="77777777" w:rsidR="00D7061D" w:rsidRDefault="00D7061D" w:rsidP="00D7061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F9A">
        <w:rPr>
          <w:rFonts w:ascii="Times New Roman" w:hAnsi="Times New Roman" w:cs="Times New Roman"/>
          <w:b/>
          <w:sz w:val="26"/>
          <w:szCs w:val="26"/>
        </w:rPr>
        <w:t>БИЛЕТ № 1</w:t>
      </w:r>
    </w:p>
    <w:p w14:paraId="78D4841C" w14:textId="77777777" w:rsidR="00D7061D" w:rsidRPr="00A61F9A" w:rsidRDefault="00D7061D" w:rsidP="00D7061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DD2986" w14:textId="3F9EC661" w:rsidR="00D7061D" w:rsidRPr="00A61F9A" w:rsidRDefault="00D7061D" w:rsidP="00D7061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61F9A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A61F9A">
        <w:rPr>
          <w:rFonts w:ascii="Times New Roman" w:hAnsi="Times New Roman" w:cs="Times New Roman"/>
          <w:sz w:val="26"/>
          <w:szCs w:val="26"/>
        </w:rPr>
        <w:t xml:space="preserve">Стадии доброкачественной гиперплазии предстательной железы (ДГПЖ) и их симптоматика. Шкала IPSS.  Роль PSA (общий, свободный, соотношение, плотность) в дифференциальной диагностике гиперплазии и рака простаты. Особенности результатов ректального исследования. Значение </w:t>
      </w:r>
      <w:proofErr w:type="spellStart"/>
      <w:r w:rsidRPr="00A61F9A">
        <w:rPr>
          <w:rFonts w:ascii="Times New Roman" w:hAnsi="Times New Roman" w:cs="Times New Roman"/>
          <w:sz w:val="26"/>
          <w:szCs w:val="26"/>
        </w:rPr>
        <w:t>трансректального</w:t>
      </w:r>
      <w:proofErr w:type="spellEnd"/>
      <w:r w:rsidRPr="00A61F9A">
        <w:rPr>
          <w:rFonts w:ascii="Times New Roman" w:hAnsi="Times New Roman" w:cs="Times New Roman"/>
          <w:sz w:val="26"/>
          <w:szCs w:val="26"/>
        </w:rPr>
        <w:t xml:space="preserve"> ультразвукового исследования в диагностике ДГПЖ</w:t>
      </w:r>
      <w:r w:rsidR="00E60095">
        <w:rPr>
          <w:rFonts w:ascii="Times New Roman" w:hAnsi="Times New Roman" w:cs="Times New Roman"/>
          <w:sz w:val="26"/>
          <w:szCs w:val="26"/>
        </w:rPr>
        <w:t>.</w:t>
      </w:r>
    </w:p>
    <w:p w14:paraId="04FCCD88" w14:textId="77777777" w:rsidR="00D7061D" w:rsidRPr="00A61F9A" w:rsidRDefault="00D7061D" w:rsidP="00D7061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1F9A">
        <w:rPr>
          <w:rFonts w:ascii="Times New Roman" w:hAnsi="Times New Roman" w:cs="Times New Roman"/>
          <w:sz w:val="26"/>
          <w:szCs w:val="26"/>
        </w:rPr>
        <w:t xml:space="preserve">2. Ретроградная и </w:t>
      </w:r>
      <w:proofErr w:type="spellStart"/>
      <w:r w:rsidRPr="00A61F9A">
        <w:rPr>
          <w:rFonts w:ascii="Times New Roman" w:hAnsi="Times New Roman" w:cs="Times New Roman"/>
          <w:sz w:val="26"/>
          <w:szCs w:val="26"/>
        </w:rPr>
        <w:t>антеградная</w:t>
      </w:r>
      <w:proofErr w:type="spellEnd"/>
      <w:r w:rsidRPr="00A61F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1F9A">
        <w:rPr>
          <w:rFonts w:ascii="Times New Roman" w:hAnsi="Times New Roman" w:cs="Times New Roman"/>
          <w:sz w:val="26"/>
          <w:szCs w:val="26"/>
        </w:rPr>
        <w:t>уретеропиелография</w:t>
      </w:r>
      <w:proofErr w:type="spellEnd"/>
      <w:r w:rsidRPr="00A61F9A">
        <w:rPr>
          <w:rFonts w:ascii="Times New Roman" w:hAnsi="Times New Roman" w:cs="Times New Roman"/>
          <w:sz w:val="26"/>
          <w:szCs w:val="26"/>
        </w:rPr>
        <w:t>. Понятие. Показания.  Методики выполнения.</w:t>
      </w:r>
    </w:p>
    <w:p w14:paraId="6000E8C6" w14:textId="2C8644BB" w:rsidR="00D7061D" w:rsidRDefault="00D7061D" w:rsidP="00D7061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1F9A">
        <w:rPr>
          <w:rFonts w:ascii="Times New Roman" w:hAnsi="Times New Roman" w:cs="Times New Roman"/>
          <w:sz w:val="26"/>
          <w:szCs w:val="26"/>
        </w:rPr>
        <w:t>3. Расстройства мочеиспускания, понятие. Виды. Связь с заболеваниями половых органов у женщин и мужчин.   Дифференциальная диагностика.</w:t>
      </w:r>
    </w:p>
    <w:p w14:paraId="36078337" w14:textId="77777777" w:rsidR="00D7061D" w:rsidRPr="00A61F9A" w:rsidRDefault="00D7061D" w:rsidP="00D7061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7061D" w:rsidRPr="00F60584" w14:paraId="7E2069D7" w14:textId="77777777" w:rsidTr="001F280E">
        <w:tc>
          <w:tcPr>
            <w:tcW w:w="4672" w:type="dxa"/>
          </w:tcPr>
          <w:p w14:paraId="249BD46E" w14:textId="6F115207" w:rsidR="00D7061D" w:rsidRPr="00D7061D" w:rsidRDefault="00D7061D" w:rsidP="001F280E">
            <w:pPr>
              <w:rPr>
                <w:sz w:val="24"/>
                <w:szCs w:val="24"/>
              </w:rPr>
            </w:pPr>
            <w:r w:rsidRPr="00D7061D">
              <w:rPr>
                <w:sz w:val="24"/>
                <w:szCs w:val="24"/>
              </w:rPr>
              <w:t xml:space="preserve">Заведующий кафедрой </w:t>
            </w:r>
          </w:p>
          <w:p w14:paraId="09313D55" w14:textId="77777777" w:rsidR="00D7061D" w:rsidRPr="00D7061D" w:rsidRDefault="00D7061D" w:rsidP="001F280E">
            <w:pPr>
              <w:rPr>
                <w:sz w:val="24"/>
                <w:szCs w:val="24"/>
              </w:rPr>
            </w:pPr>
            <w:r w:rsidRPr="00D7061D">
              <w:rPr>
                <w:sz w:val="24"/>
                <w:szCs w:val="24"/>
              </w:rPr>
              <w:t xml:space="preserve">хирургии д.м.н.   </w:t>
            </w:r>
          </w:p>
        </w:tc>
        <w:tc>
          <w:tcPr>
            <w:tcW w:w="4673" w:type="dxa"/>
          </w:tcPr>
          <w:p w14:paraId="410A904A" w14:textId="77777777" w:rsidR="00D7061D" w:rsidRPr="00D7061D" w:rsidRDefault="00D7061D" w:rsidP="001F280E">
            <w:pPr>
              <w:rPr>
                <w:sz w:val="24"/>
                <w:szCs w:val="24"/>
              </w:rPr>
            </w:pPr>
          </w:p>
          <w:p w14:paraId="4D4E3961" w14:textId="77777777" w:rsidR="00D7061D" w:rsidRPr="00D7061D" w:rsidRDefault="00D7061D" w:rsidP="001F280E">
            <w:pPr>
              <w:rPr>
                <w:sz w:val="24"/>
                <w:szCs w:val="24"/>
              </w:rPr>
            </w:pPr>
            <w:r w:rsidRPr="00D7061D">
              <w:rPr>
                <w:sz w:val="24"/>
                <w:szCs w:val="24"/>
              </w:rPr>
              <w:t xml:space="preserve">                                      С.В. Мирошников   </w:t>
            </w:r>
          </w:p>
          <w:p w14:paraId="4CFC178D" w14:textId="77777777" w:rsidR="00D7061D" w:rsidRPr="00D7061D" w:rsidRDefault="00D7061D" w:rsidP="001F280E">
            <w:pPr>
              <w:jc w:val="right"/>
              <w:rPr>
                <w:sz w:val="24"/>
                <w:szCs w:val="24"/>
              </w:rPr>
            </w:pPr>
          </w:p>
        </w:tc>
      </w:tr>
      <w:tr w:rsidR="00D7061D" w:rsidRPr="00F60584" w14:paraId="674897A7" w14:textId="77777777" w:rsidTr="001F280E">
        <w:tc>
          <w:tcPr>
            <w:tcW w:w="4672" w:type="dxa"/>
          </w:tcPr>
          <w:p w14:paraId="3C895358" w14:textId="77777777" w:rsidR="00D7061D" w:rsidRPr="00D7061D" w:rsidRDefault="00D7061D" w:rsidP="001F280E">
            <w:pPr>
              <w:rPr>
                <w:sz w:val="24"/>
                <w:szCs w:val="24"/>
              </w:rPr>
            </w:pPr>
            <w:r w:rsidRPr="00D7061D">
              <w:rPr>
                <w:sz w:val="24"/>
                <w:szCs w:val="24"/>
              </w:rPr>
              <w:t>Председатель учебно-методической комиссии</w:t>
            </w:r>
          </w:p>
          <w:p w14:paraId="7B4F22B8" w14:textId="77777777" w:rsidR="00D7061D" w:rsidRPr="00D7061D" w:rsidRDefault="00D7061D" w:rsidP="001F280E">
            <w:pPr>
              <w:rPr>
                <w:sz w:val="24"/>
                <w:szCs w:val="24"/>
              </w:rPr>
            </w:pPr>
            <w:r w:rsidRPr="00D7061D">
              <w:rPr>
                <w:sz w:val="24"/>
                <w:szCs w:val="24"/>
              </w:rPr>
              <w:t xml:space="preserve">по подготовке кадров высшей квалификации в ординатуре д.м.н., профессор                              </w:t>
            </w:r>
          </w:p>
        </w:tc>
        <w:tc>
          <w:tcPr>
            <w:tcW w:w="4673" w:type="dxa"/>
          </w:tcPr>
          <w:p w14:paraId="25F3DF30" w14:textId="77777777" w:rsidR="00D7061D" w:rsidRPr="00D7061D" w:rsidRDefault="00D7061D" w:rsidP="001F280E">
            <w:pPr>
              <w:rPr>
                <w:sz w:val="24"/>
                <w:szCs w:val="24"/>
              </w:rPr>
            </w:pPr>
          </w:p>
          <w:p w14:paraId="17C5EF1C" w14:textId="77777777" w:rsidR="00D7061D" w:rsidRPr="00D7061D" w:rsidRDefault="00D7061D" w:rsidP="001F280E">
            <w:pPr>
              <w:rPr>
                <w:sz w:val="24"/>
                <w:szCs w:val="24"/>
              </w:rPr>
            </w:pPr>
          </w:p>
          <w:p w14:paraId="1F72C144" w14:textId="77777777" w:rsidR="00D7061D" w:rsidRPr="00D7061D" w:rsidRDefault="00D7061D" w:rsidP="001F280E">
            <w:pPr>
              <w:jc w:val="center"/>
              <w:rPr>
                <w:sz w:val="24"/>
                <w:szCs w:val="24"/>
              </w:rPr>
            </w:pPr>
            <w:r w:rsidRPr="00D7061D">
              <w:rPr>
                <w:sz w:val="24"/>
                <w:szCs w:val="24"/>
              </w:rPr>
              <w:t xml:space="preserve">                                  </w:t>
            </w:r>
          </w:p>
          <w:p w14:paraId="106D1B1B" w14:textId="77777777" w:rsidR="00D7061D" w:rsidRPr="00D7061D" w:rsidRDefault="00D7061D" w:rsidP="001F280E">
            <w:pPr>
              <w:jc w:val="center"/>
              <w:rPr>
                <w:sz w:val="24"/>
                <w:szCs w:val="24"/>
              </w:rPr>
            </w:pPr>
          </w:p>
          <w:p w14:paraId="44B5A6A3" w14:textId="77777777" w:rsidR="00D7061D" w:rsidRPr="00D7061D" w:rsidRDefault="00D7061D" w:rsidP="001F280E">
            <w:pPr>
              <w:jc w:val="center"/>
              <w:rPr>
                <w:sz w:val="24"/>
                <w:szCs w:val="24"/>
              </w:rPr>
            </w:pPr>
            <w:r w:rsidRPr="00D7061D">
              <w:rPr>
                <w:sz w:val="24"/>
                <w:szCs w:val="24"/>
              </w:rPr>
              <w:t xml:space="preserve">                                   Г.Ю. Евстифеева</w:t>
            </w:r>
          </w:p>
          <w:p w14:paraId="07C68E2A" w14:textId="77777777" w:rsidR="00D7061D" w:rsidRPr="00D7061D" w:rsidRDefault="00D7061D" w:rsidP="001F280E">
            <w:pPr>
              <w:jc w:val="right"/>
              <w:rPr>
                <w:sz w:val="24"/>
                <w:szCs w:val="24"/>
              </w:rPr>
            </w:pPr>
            <w:r w:rsidRPr="00D7061D">
              <w:rPr>
                <w:sz w:val="24"/>
                <w:szCs w:val="24"/>
              </w:rPr>
              <w:t xml:space="preserve">        </w:t>
            </w:r>
          </w:p>
        </w:tc>
      </w:tr>
      <w:tr w:rsidR="00D7061D" w:rsidRPr="00F60584" w14:paraId="13C076ED" w14:textId="77777777" w:rsidTr="001F280E">
        <w:tc>
          <w:tcPr>
            <w:tcW w:w="4672" w:type="dxa"/>
          </w:tcPr>
          <w:p w14:paraId="66EEDCEC" w14:textId="77777777" w:rsidR="00D7061D" w:rsidRPr="00D7061D" w:rsidRDefault="00D7061D" w:rsidP="001F280E">
            <w:pPr>
              <w:rPr>
                <w:sz w:val="24"/>
                <w:szCs w:val="24"/>
              </w:rPr>
            </w:pPr>
            <w:r w:rsidRPr="00D7061D">
              <w:rPr>
                <w:sz w:val="24"/>
                <w:szCs w:val="24"/>
              </w:rPr>
              <w:t xml:space="preserve">Декан факультета подготовки кадров </w:t>
            </w:r>
          </w:p>
          <w:p w14:paraId="749E4237" w14:textId="77777777" w:rsidR="00D7061D" w:rsidRPr="00D7061D" w:rsidRDefault="00D7061D" w:rsidP="001F280E">
            <w:pPr>
              <w:rPr>
                <w:sz w:val="24"/>
                <w:szCs w:val="24"/>
              </w:rPr>
            </w:pPr>
            <w:r w:rsidRPr="00D7061D">
              <w:rPr>
                <w:sz w:val="24"/>
                <w:szCs w:val="24"/>
              </w:rPr>
              <w:t>высшей квалификации</w:t>
            </w:r>
          </w:p>
          <w:p w14:paraId="765F3B2D" w14:textId="77777777" w:rsidR="00D7061D" w:rsidRPr="00D7061D" w:rsidRDefault="00D7061D" w:rsidP="001F280E">
            <w:pPr>
              <w:rPr>
                <w:sz w:val="24"/>
                <w:szCs w:val="24"/>
              </w:rPr>
            </w:pPr>
            <w:r w:rsidRPr="00D7061D">
              <w:rPr>
                <w:sz w:val="24"/>
                <w:szCs w:val="24"/>
              </w:rPr>
              <w:t>к.м.н., доцент</w:t>
            </w:r>
          </w:p>
        </w:tc>
        <w:tc>
          <w:tcPr>
            <w:tcW w:w="4673" w:type="dxa"/>
          </w:tcPr>
          <w:p w14:paraId="3E6E2FA6" w14:textId="77777777" w:rsidR="00D7061D" w:rsidRPr="00D7061D" w:rsidRDefault="00D7061D" w:rsidP="001F280E">
            <w:pPr>
              <w:rPr>
                <w:sz w:val="24"/>
                <w:szCs w:val="24"/>
              </w:rPr>
            </w:pPr>
          </w:p>
          <w:p w14:paraId="2426C85A" w14:textId="77777777" w:rsidR="00D7061D" w:rsidRPr="00D7061D" w:rsidRDefault="00D7061D" w:rsidP="001F280E">
            <w:pPr>
              <w:rPr>
                <w:sz w:val="24"/>
                <w:szCs w:val="24"/>
              </w:rPr>
            </w:pPr>
          </w:p>
          <w:p w14:paraId="7EE0DE63" w14:textId="77777777" w:rsidR="00D7061D" w:rsidRPr="00D7061D" w:rsidRDefault="00D7061D" w:rsidP="001F280E">
            <w:pPr>
              <w:rPr>
                <w:sz w:val="24"/>
                <w:szCs w:val="24"/>
              </w:rPr>
            </w:pPr>
            <w:r w:rsidRPr="00D7061D">
              <w:rPr>
                <w:sz w:val="24"/>
                <w:szCs w:val="24"/>
              </w:rPr>
              <w:t xml:space="preserve">                                        И.В. Ткаченко</w:t>
            </w:r>
          </w:p>
        </w:tc>
      </w:tr>
    </w:tbl>
    <w:p w14:paraId="45CFC68F" w14:textId="77777777" w:rsidR="00274C8A" w:rsidRPr="004D4A32" w:rsidRDefault="00274C8A" w:rsidP="00274C8A">
      <w:pPr>
        <w:pStyle w:val="ac"/>
        <w:rPr>
          <w:sz w:val="24"/>
          <w:szCs w:val="24"/>
        </w:rPr>
      </w:pPr>
    </w:p>
    <w:p w14:paraId="4F0127B3" w14:textId="0851E90A" w:rsidR="00A77E6A" w:rsidRDefault="00A77E6A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651EB4E3" w14:textId="77777777" w:rsidR="00D7061D" w:rsidRDefault="00D7061D" w:rsidP="00D7061D">
      <w:pPr>
        <w:pStyle w:val="30"/>
        <w:framePr w:w="9691" w:h="882" w:hRule="exact" w:wrap="none" w:vAnchor="page" w:hAnchor="page" w:x="1698" w:y="1040"/>
        <w:shd w:val="clear" w:color="auto" w:fill="auto"/>
      </w:pPr>
      <w:r>
        <w:t xml:space="preserve">федеральное государственное бюджетное образовательное учреждение высшего </w:t>
      </w:r>
      <w:proofErr w:type="gramStart"/>
      <w:r>
        <w:t>образования</w:t>
      </w:r>
      <w:r>
        <w:br/>
        <w:t>«</w:t>
      </w:r>
      <w:proofErr w:type="gramEnd"/>
      <w:r>
        <w:t>Оренбургский государственный медицинский университет»</w:t>
      </w:r>
    </w:p>
    <w:p w14:paraId="660E5269" w14:textId="77777777" w:rsidR="00D7061D" w:rsidRDefault="00D7061D" w:rsidP="00D7061D">
      <w:pPr>
        <w:pStyle w:val="30"/>
        <w:framePr w:w="9691" w:h="882" w:hRule="exact" w:wrap="none" w:vAnchor="page" w:hAnchor="page" w:x="1698" w:y="1040"/>
        <w:shd w:val="clear" w:color="auto" w:fill="auto"/>
      </w:pPr>
      <w:r>
        <w:t>Министерства здравоохранения Российской Федерации</w:t>
      </w:r>
    </w:p>
    <w:p w14:paraId="4E7C8034" w14:textId="77777777" w:rsidR="00D7061D" w:rsidRDefault="00D7061D" w:rsidP="00D7061D">
      <w:pPr>
        <w:framePr w:wrap="none" w:vAnchor="page" w:hAnchor="page" w:x="877" w:y="1987"/>
      </w:pPr>
    </w:p>
    <w:p w14:paraId="194F209C" w14:textId="77777777" w:rsidR="00D7061D" w:rsidRDefault="00D7061D" w:rsidP="00D7061D">
      <w:pPr>
        <w:framePr w:w="9691" w:h="608" w:hRule="exact" w:wrap="none" w:vAnchor="page" w:hAnchor="page" w:x="1698" w:y="2135"/>
        <w:spacing w:after="0"/>
        <w:ind w:left="1382" w:right="1320"/>
      </w:pPr>
      <w:r>
        <w:t>ГОСУДАРСТВЕННАЯ ИТОГОВАЯ АТТЕСТАЦИЯ</w:t>
      </w:r>
      <w:r>
        <w:br/>
        <w:t>Этап государственного экзамена: сдача практических навыков</w:t>
      </w:r>
    </w:p>
    <w:p w14:paraId="0BA2D2B9" w14:textId="77777777" w:rsidR="00D7061D" w:rsidRDefault="00D7061D" w:rsidP="00D7061D">
      <w:pPr>
        <w:framePr w:wrap="none" w:vAnchor="page" w:hAnchor="page" w:x="1698" w:y="3008"/>
        <w:spacing w:after="0" w:line="220" w:lineRule="exact"/>
      </w:pPr>
      <w:r>
        <w:t>Уровень образования: высшее образование - подготовка кадров высшей квалификации</w:t>
      </w:r>
    </w:p>
    <w:p w14:paraId="007AB2B7" w14:textId="77777777" w:rsidR="00D7061D" w:rsidRDefault="00D7061D" w:rsidP="00D7061D">
      <w:pPr>
        <w:framePr w:w="9691" w:h="615" w:hRule="exact" w:wrap="none" w:vAnchor="page" w:hAnchor="page" w:x="1698" w:y="3244"/>
        <w:spacing w:after="0" w:line="278" w:lineRule="exact"/>
      </w:pPr>
      <w:r>
        <w:t>в ординатуре по специальности</w:t>
      </w:r>
      <w:r>
        <w:br/>
        <w:t>31.08.68 «Урология»</w:t>
      </w:r>
    </w:p>
    <w:p w14:paraId="7E26D019" w14:textId="77777777" w:rsidR="00D7061D" w:rsidRDefault="00D7061D" w:rsidP="00D7061D">
      <w:pPr>
        <w:pStyle w:val="22"/>
        <w:framePr w:w="4949" w:h="891" w:hRule="exact" w:wrap="none" w:vAnchor="page" w:hAnchor="page" w:x="4079" w:y="4074"/>
        <w:shd w:val="clear" w:color="auto" w:fill="auto"/>
      </w:pPr>
      <w:r>
        <w:t>КАРТА</w:t>
      </w:r>
    </w:p>
    <w:p w14:paraId="320A4313" w14:textId="77777777" w:rsidR="00D7061D" w:rsidRDefault="00D7061D" w:rsidP="00D7061D">
      <w:pPr>
        <w:pStyle w:val="22"/>
        <w:framePr w:w="4949" w:h="891" w:hRule="exact" w:wrap="none" w:vAnchor="page" w:hAnchor="page" w:x="4079" w:y="4074"/>
        <w:shd w:val="clear" w:color="auto" w:fill="auto"/>
      </w:pPr>
      <w:r>
        <w:t>комплексной оценки практических навыков</w:t>
      </w:r>
      <w:r>
        <w:br/>
        <w:t>при работе с пациентом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272"/>
        <w:gridCol w:w="571"/>
        <w:gridCol w:w="456"/>
        <w:gridCol w:w="571"/>
        <w:gridCol w:w="1824"/>
        <w:gridCol w:w="1037"/>
      </w:tblGrid>
      <w:tr w:rsidR="00D7061D" w:rsidRPr="00615993" w14:paraId="3840B2B7" w14:textId="77777777" w:rsidTr="001F280E">
        <w:trPr>
          <w:trHeight w:hRule="exact" w:val="586"/>
        </w:trPr>
        <w:tc>
          <w:tcPr>
            <w:tcW w:w="686" w:type="dxa"/>
            <w:shd w:val="clear" w:color="auto" w:fill="FFFFFF"/>
            <w:vAlign w:val="bottom"/>
          </w:tcPr>
          <w:p w14:paraId="4EBBF5CF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/>
              <w:rPr>
                <w:b/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№ </w:t>
            </w:r>
            <w:r w:rsidRPr="00615993">
              <w:rPr>
                <w:rStyle w:val="24"/>
                <w:rFonts w:eastAsiaTheme="minorHAnsi"/>
                <w:b w:val="0"/>
                <w:bCs w:val="0"/>
                <w:sz w:val="24"/>
                <w:szCs w:val="24"/>
              </w:rPr>
              <w:t>п/н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1BD1F219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78" w:lineRule="exact"/>
              <w:ind w:left="840"/>
              <w:rPr>
                <w:b/>
                <w:sz w:val="24"/>
                <w:szCs w:val="24"/>
              </w:rPr>
            </w:pPr>
            <w:r w:rsidRPr="00615993">
              <w:rPr>
                <w:rStyle w:val="24"/>
                <w:rFonts w:eastAsiaTheme="minorHAnsi"/>
                <w:b w:val="0"/>
                <w:bCs w:val="0"/>
                <w:sz w:val="24"/>
                <w:szCs w:val="24"/>
              </w:rPr>
              <w:t>Перечень оцениваемых практических навыков</w:t>
            </w:r>
          </w:p>
        </w:tc>
        <w:tc>
          <w:tcPr>
            <w:tcW w:w="1598" w:type="dxa"/>
            <w:gridSpan w:val="3"/>
            <w:shd w:val="clear" w:color="auto" w:fill="FFFFFF"/>
            <w:vAlign w:val="bottom"/>
          </w:tcPr>
          <w:p w14:paraId="60417223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83" w:lineRule="exact"/>
              <w:rPr>
                <w:b/>
                <w:sz w:val="24"/>
                <w:szCs w:val="24"/>
              </w:rPr>
            </w:pPr>
            <w:r w:rsidRPr="00615993">
              <w:rPr>
                <w:rStyle w:val="24"/>
                <w:rFonts w:eastAsiaTheme="minorHAnsi"/>
                <w:b w:val="0"/>
                <w:bCs w:val="0"/>
                <w:sz w:val="24"/>
                <w:szCs w:val="24"/>
              </w:rPr>
              <w:t>Оценка в баллах</w:t>
            </w:r>
          </w:p>
        </w:tc>
        <w:tc>
          <w:tcPr>
            <w:tcW w:w="1824" w:type="dxa"/>
            <w:shd w:val="clear" w:color="auto" w:fill="FFFFFF"/>
          </w:tcPr>
          <w:p w14:paraId="49C48660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160"/>
              <w:rPr>
                <w:b/>
                <w:sz w:val="24"/>
                <w:szCs w:val="24"/>
              </w:rPr>
            </w:pPr>
            <w:r w:rsidRPr="00615993">
              <w:rPr>
                <w:rStyle w:val="24"/>
                <w:rFonts w:eastAsiaTheme="minorHAnsi"/>
                <w:b w:val="0"/>
                <w:bCs w:val="0"/>
                <w:sz w:val="24"/>
                <w:szCs w:val="24"/>
              </w:rPr>
              <w:t>Коэффициент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1363ECAA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60" w:line="220" w:lineRule="exact"/>
              <w:rPr>
                <w:b/>
                <w:sz w:val="24"/>
                <w:szCs w:val="24"/>
              </w:rPr>
            </w:pPr>
            <w:r w:rsidRPr="00615993">
              <w:rPr>
                <w:rStyle w:val="24"/>
                <w:rFonts w:eastAsiaTheme="minorHAnsi"/>
                <w:b w:val="0"/>
                <w:bCs w:val="0"/>
                <w:sz w:val="24"/>
                <w:szCs w:val="24"/>
              </w:rPr>
              <w:t>Сумма</w:t>
            </w:r>
          </w:p>
          <w:p w14:paraId="7B7AFCC9" w14:textId="77777777" w:rsidR="00D7061D" w:rsidRPr="00615993" w:rsidRDefault="00D7061D" w:rsidP="001F280E">
            <w:pPr>
              <w:framePr w:w="9418" w:h="9379" w:wrap="none" w:vAnchor="page" w:hAnchor="page" w:x="1722" w:y="4907"/>
              <w:spacing w:before="60" w:after="0" w:line="220" w:lineRule="exact"/>
              <w:rPr>
                <w:b/>
                <w:sz w:val="24"/>
                <w:szCs w:val="24"/>
              </w:rPr>
            </w:pPr>
            <w:r w:rsidRPr="00615993">
              <w:rPr>
                <w:rStyle w:val="24"/>
                <w:rFonts w:eastAsiaTheme="minorHAnsi"/>
                <w:b w:val="0"/>
                <w:bCs w:val="0"/>
                <w:sz w:val="24"/>
                <w:szCs w:val="24"/>
              </w:rPr>
              <w:t>баллов</w:t>
            </w:r>
          </w:p>
        </w:tc>
      </w:tr>
      <w:tr w:rsidR="00D7061D" w:rsidRPr="00615993" w14:paraId="1C58FC0E" w14:textId="77777777" w:rsidTr="001F280E">
        <w:trPr>
          <w:trHeight w:hRule="exact" w:val="283"/>
        </w:trPr>
        <w:tc>
          <w:tcPr>
            <w:tcW w:w="686" w:type="dxa"/>
            <w:shd w:val="clear" w:color="auto" w:fill="FFFFFF"/>
            <w:vAlign w:val="bottom"/>
          </w:tcPr>
          <w:p w14:paraId="2514EE86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2F0F4E91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4"/>
                <w:rFonts w:eastAsiaTheme="minorHAnsi"/>
                <w:bCs w:val="0"/>
                <w:sz w:val="24"/>
                <w:szCs w:val="24"/>
              </w:rPr>
              <w:t>Расспрос жалоб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7945D9E1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FF"/>
            <w:vAlign w:val="bottom"/>
          </w:tcPr>
          <w:p w14:paraId="07C47857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0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17494ECA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72606329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76C91C8B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61D" w:rsidRPr="00615993" w14:paraId="2A664275" w14:textId="77777777" w:rsidTr="001F280E">
        <w:trPr>
          <w:trHeight w:hRule="exact" w:val="278"/>
        </w:trPr>
        <w:tc>
          <w:tcPr>
            <w:tcW w:w="686" w:type="dxa"/>
            <w:shd w:val="clear" w:color="auto" w:fill="FFFFFF"/>
            <w:vAlign w:val="bottom"/>
          </w:tcPr>
          <w:p w14:paraId="1CCA6CCB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1CBC7B12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Анамнез заболевания и жизни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05CA146B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FF"/>
            <w:vAlign w:val="bottom"/>
          </w:tcPr>
          <w:p w14:paraId="347E0D29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0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62CBB1E3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3B74430F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763D5802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61D" w:rsidRPr="00615993" w14:paraId="159C3A17" w14:textId="77777777" w:rsidTr="001F280E">
        <w:trPr>
          <w:trHeight w:hRule="exact" w:val="288"/>
        </w:trPr>
        <w:tc>
          <w:tcPr>
            <w:tcW w:w="686" w:type="dxa"/>
            <w:shd w:val="clear" w:color="auto" w:fill="FFFFFF"/>
            <w:vAlign w:val="center"/>
          </w:tcPr>
          <w:p w14:paraId="3010548D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7D887B16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Методика осмотра больного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77E70156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FF"/>
            <w:vAlign w:val="bottom"/>
          </w:tcPr>
          <w:p w14:paraId="742B344E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0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38827C1D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00E02E0B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335316BE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61D" w:rsidRPr="00615993" w14:paraId="19ADF8F6" w14:textId="77777777" w:rsidTr="001F280E">
        <w:trPr>
          <w:trHeight w:hRule="exact" w:val="293"/>
        </w:trPr>
        <w:tc>
          <w:tcPr>
            <w:tcW w:w="686" w:type="dxa"/>
            <w:shd w:val="clear" w:color="auto" w:fill="FFFFFF"/>
            <w:vAlign w:val="center"/>
          </w:tcPr>
          <w:p w14:paraId="256D32C7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4272" w:type="dxa"/>
            <w:shd w:val="clear" w:color="auto" w:fill="FFFFFF"/>
            <w:vAlign w:val="center"/>
          </w:tcPr>
          <w:p w14:paraId="6941B0C7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Методика пальпации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1827B87F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FF"/>
            <w:vAlign w:val="bottom"/>
          </w:tcPr>
          <w:p w14:paraId="46DD9509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0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3DAB5D40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72253810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18E4B986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61D" w:rsidRPr="00615993" w14:paraId="68A675E6" w14:textId="77777777" w:rsidTr="001F280E">
        <w:trPr>
          <w:trHeight w:hRule="exact" w:val="288"/>
        </w:trPr>
        <w:tc>
          <w:tcPr>
            <w:tcW w:w="686" w:type="dxa"/>
            <w:shd w:val="clear" w:color="auto" w:fill="FFFFFF"/>
            <w:vAlign w:val="center"/>
          </w:tcPr>
          <w:p w14:paraId="4234C072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7CC7AF66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Методика перкуссии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13A0E208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FF"/>
            <w:vAlign w:val="bottom"/>
          </w:tcPr>
          <w:p w14:paraId="1E0BF7B1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0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4C2A1046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04BF3882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36E775FF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80" w:lineRule="exact"/>
              <w:rPr>
                <w:sz w:val="24"/>
                <w:szCs w:val="24"/>
              </w:rPr>
            </w:pPr>
            <w:r w:rsidRPr="00615993">
              <w:rPr>
                <w:rStyle w:val="24pt"/>
                <w:rFonts w:eastAsiaTheme="minorHAnsi"/>
                <w:sz w:val="24"/>
                <w:szCs w:val="24"/>
              </w:rPr>
              <w:t>_</w:t>
            </w:r>
          </w:p>
        </w:tc>
      </w:tr>
      <w:tr w:rsidR="00D7061D" w:rsidRPr="00615993" w14:paraId="1D6ADC8D" w14:textId="77777777" w:rsidTr="001F280E">
        <w:trPr>
          <w:trHeight w:hRule="exact" w:val="288"/>
        </w:trPr>
        <w:tc>
          <w:tcPr>
            <w:tcW w:w="686" w:type="dxa"/>
            <w:shd w:val="clear" w:color="auto" w:fill="FFFFFF"/>
            <w:vAlign w:val="bottom"/>
          </w:tcPr>
          <w:p w14:paraId="5505F695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60D19FE6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Методика аускультации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64F0185D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FF"/>
            <w:vAlign w:val="bottom"/>
          </w:tcPr>
          <w:p w14:paraId="69E39182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0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5A520D61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18D82452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36F62EB6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61D" w:rsidRPr="00615993" w14:paraId="7FDE09B6" w14:textId="77777777" w:rsidTr="001F280E">
        <w:trPr>
          <w:trHeight w:hRule="exact" w:val="557"/>
        </w:trPr>
        <w:tc>
          <w:tcPr>
            <w:tcW w:w="686" w:type="dxa"/>
            <w:shd w:val="clear" w:color="auto" w:fill="FFFFFF"/>
          </w:tcPr>
          <w:p w14:paraId="279BDE4C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4"/>
                <w:rFonts w:eastAsiaTheme="minorHAnsi"/>
                <w:bCs w:val="0"/>
                <w:sz w:val="24"/>
                <w:szCs w:val="24"/>
              </w:rPr>
              <w:t>7.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21ABD19E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40" w:lineRule="auto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 xml:space="preserve">Методика узкоспециального обследования </w:t>
            </w:r>
            <w:r>
              <w:rPr>
                <w:rStyle w:val="23"/>
                <w:rFonts w:eastAsiaTheme="minorHAnsi"/>
                <w:sz w:val="24"/>
                <w:szCs w:val="24"/>
              </w:rPr>
              <w:t>(хирург, невролог и др.)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5795633A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190C9731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0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1310F497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0C840AC4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409DC6BD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61D" w:rsidRPr="00615993" w14:paraId="2970C768" w14:textId="77777777" w:rsidTr="001F280E">
        <w:trPr>
          <w:trHeight w:hRule="exact" w:val="571"/>
        </w:trPr>
        <w:tc>
          <w:tcPr>
            <w:tcW w:w="686" w:type="dxa"/>
            <w:shd w:val="clear" w:color="auto" w:fill="FFFFFF"/>
            <w:vAlign w:val="center"/>
          </w:tcPr>
          <w:p w14:paraId="04278F25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4"/>
                <w:rFonts w:eastAsiaTheme="minorHAnsi"/>
                <w:bCs w:val="0"/>
                <w:sz w:val="24"/>
                <w:szCs w:val="24"/>
              </w:rPr>
              <w:t>8.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7CAB3403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83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Трактовка данных объективного обследования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4EF7526C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0121D27A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0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0994529D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1A31FEAC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0B03BCDB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61D" w:rsidRPr="00615993" w14:paraId="68524A41" w14:textId="77777777" w:rsidTr="001F280E">
        <w:trPr>
          <w:trHeight w:hRule="exact" w:val="557"/>
        </w:trPr>
        <w:tc>
          <w:tcPr>
            <w:tcW w:w="686" w:type="dxa"/>
            <w:shd w:val="clear" w:color="auto" w:fill="FFFFFF"/>
          </w:tcPr>
          <w:p w14:paraId="669EB88F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4"/>
                <w:rFonts w:eastAsiaTheme="minorHAnsi"/>
                <w:bCs w:val="0"/>
                <w:sz w:val="24"/>
                <w:szCs w:val="24"/>
              </w:rPr>
              <w:t>9.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721B2AFD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Т</w:t>
            </w:r>
            <w:r>
              <w:rPr>
                <w:rStyle w:val="23"/>
                <w:rFonts w:eastAsiaTheme="minorHAnsi"/>
                <w:sz w:val="24"/>
                <w:szCs w:val="24"/>
              </w:rPr>
              <w:t xml:space="preserve">рактовка данных лабораторного, </w:t>
            </w:r>
            <w:r w:rsidRPr="00615993">
              <w:rPr>
                <w:rStyle w:val="23"/>
                <w:rFonts w:eastAsiaTheme="minorHAnsi"/>
                <w:sz w:val="24"/>
                <w:szCs w:val="24"/>
              </w:rPr>
              <w:t>инструментального обследования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174D16C3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036EEB38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0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5142758C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7DA44A28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22BDD99E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61D" w:rsidRPr="00615993" w14:paraId="14EFF27C" w14:textId="77777777" w:rsidTr="001F280E">
        <w:trPr>
          <w:trHeight w:hRule="exact" w:val="557"/>
        </w:trPr>
        <w:tc>
          <w:tcPr>
            <w:tcW w:w="686" w:type="dxa"/>
            <w:shd w:val="clear" w:color="auto" w:fill="FFFFFF"/>
            <w:vAlign w:val="center"/>
          </w:tcPr>
          <w:p w14:paraId="37F780DF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360" w:line="220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10.</w:t>
            </w:r>
          </w:p>
          <w:p w14:paraId="2D17BC03" w14:textId="77777777" w:rsidR="00D7061D" w:rsidRPr="00615993" w:rsidRDefault="00D7061D" w:rsidP="001F280E">
            <w:pPr>
              <w:framePr w:w="9418" w:h="9379" w:wrap="none" w:vAnchor="page" w:hAnchor="page" w:x="1722" w:y="4907"/>
              <w:spacing w:before="360" w:after="0" w:line="220" w:lineRule="exact"/>
              <w:rPr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FFFFFF"/>
            <w:vAlign w:val="bottom"/>
          </w:tcPr>
          <w:p w14:paraId="02948022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69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Составление плана обследования (</w:t>
            </w:r>
            <w:proofErr w:type="spellStart"/>
            <w:r w:rsidRPr="00615993">
              <w:rPr>
                <w:rStyle w:val="23"/>
                <w:rFonts w:eastAsiaTheme="minorHAnsi"/>
                <w:sz w:val="24"/>
                <w:szCs w:val="24"/>
              </w:rPr>
              <w:t>дообследования</w:t>
            </w:r>
            <w:proofErr w:type="spellEnd"/>
            <w:r w:rsidRPr="00615993">
              <w:rPr>
                <w:rStyle w:val="23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16043EF1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3BEF6BEF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0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6B0C8C22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5B68EC29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037" w:type="dxa"/>
            <w:shd w:val="clear" w:color="auto" w:fill="FFFFFF"/>
          </w:tcPr>
          <w:p w14:paraId="6338CBD1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61D" w:rsidRPr="00615993" w14:paraId="2E873EDE" w14:textId="77777777" w:rsidTr="001F280E">
        <w:trPr>
          <w:trHeight w:hRule="exact" w:val="571"/>
        </w:trPr>
        <w:tc>
          <w:tcPr>
            <w:tcW w:w="686" w:type="dxa"/>
            <w:shd w:val="clear" w:color="auto" w:fill="FFFFFF"/>
            <w:vAlign w:val="center"/>
          </w:tcPr>
          <w:p w14:paraId="5436458E" w14:textId="77777777" w:rsidR="00D7061D" w:rsidRPr="00615993" w:rsidRDefault="00D7061D" w:rsidP="001F280E">
            <w:pPr>
              <w:framePr w:w="9418" w:h="9379" w:wrap="none" w:vAnchor="page" w:hAnchor="page" w:x="1722" w:y="4907"/>
              <w:rPr>
                <w:rFonts w:ascii="Times New Roman" w:hAnsi="Times New Roman" w:cs="Times New Roman"/>
              </w:rPr>
            </w:pPr>
            <w:r w:rsidRPr="0061599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41172F81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78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Формулировка и структурирование диагноза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31863650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04DE7BB9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0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663D27D2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532D854B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145F7E91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61D" w:rsidRPr="00615993" w14:paraId="0DD2CEC2" w14:textId="77777777" w:rsidTr="001F280E">
        <w:trPr>
          <w:trHeight w:hRule="exact" w:val="822"/>
        </w:trPr>
        <w:tc>
          <w:tcPr>
            <w:tcW w:w="686" w:type="dxa"/>
            <w:shd w:val="clear" w:color="auto" w:fill="FFFFFF"/>
            <w:vAlign w:val="center"/>
          </w:tcPr>
          <w:p w14:paraId="15839B59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12.</w:t>
            </w:r>
          </w:p>
        </w:tc>
        <w:tc>
          <w:tcPr>
            <w:tcW w:w="4272" w:type="dxa"/>
            <w:shd w:val="clear" w:color="auto" w:fill="FFFFFF"/>
            <w:vAlign w:val="center"/>
          </w:tcPr>
          <w:p w14:paraId="74EB70DB" w14:textId="77777777" w:rsidR="00D7061D" w:rsidRDefault="00D7061D" w:rsidP="001F280E">
            <w:pPr>
              <w:framePr w:w="9418" w:h="9379" w:wrap="none" w:vAnchor="page" w:hAnchor="page" w:x="1722" w:y="4907"/>
              <w:spacing w:after="0"/>
              <w:rPr>
                <w:rStyle w:val="23"/>
                <w:rFonts w:eastAsiaTheme="minorHAnsi"/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Составление программы лечения основного заболевания</w:t>
            </w:r>
            <w:r>
              <w:rPr>
                <w:rStyle w:val="23"/>
                <w:rFonts w:eastAsiaTheme="minorHAnsi"/>
                <w:sz w:val="24"/>
                <w:szCs w:val="24"/>
              </w:rPr>
              <w:t xml:space="preserve"> (консервативное,</w:t>
            </w:r>
          </w:p>
          <w:p w14:paraId="0755855C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 xml:space="preserve"> оперативное – вид операции)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76E9E160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0578209B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0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6C87902E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27B3258E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1EB48158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61D" w:rsidRPr="00615993" w14:paraId="54E76F81" w14:textId="77777777" w:rsidTr="001F280E">
        <w:trPr>
          <w:trHeight w:hRule="exact" w:val="557"/>
        </w:trPr>
        <w:tc>
          <w:tcPr>
            <w:tcW w:w="686" w:type="dxa"/>
            <w:shd w:val="clear" w:color="auto" w:fill="FFFFFF"/>
          </w:tcPr>
          <w:p w14:paraId="6B52AE62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13.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5DF8D17F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78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Определение тактики и стратегии ведения больного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2D89E48E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1E11F940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0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3293C1AD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6979D0E1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014F2913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61D" w:rsidRPr="00615993" w14:paraId="769CA150" w14:textId="77777777" w:rsidTr="001F280E">
        <w:trPr>
          <w:trHeight w:hRule="exact" w:val="571"/>
        </w:trPr>
        <w:tc>
          <w:tcPr>
            <w:tcW w:w="686" w:type="dxa"/>
            <w:shd w:val="clear" w:color="auto" w:fill="FFFFFF"/>
          </w:tcPr>
          <w:p w14:paraId="4DAD8B25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14.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15BFE33C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88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Выписывание рецептов и направлений на лечение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7D7D31A3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46E626F0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0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06708E3F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270DBE30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14:paraId="5545ECDC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61D" w:rsidRPr="00615993" w14:paraId="1E18C05C" w14:textId="77777777" w:rsidTr="001F280E">
        <w:trPr>
          <w:trHeight w:hRule="exact" w:val="288"/>
        </w:trPr>
        <w:tc>
          <w:tcPr>
            <w:tcW w:w="686" w:type="dxa"/>
            <w:shd w:val="clear" w:color="auto" w:fill="FFFFFF"/>
            <w:vAlign w:val="center"/>
          </w:tcPr>
          <w:p w14:paraId="71E581C1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15.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0CAFC785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Решение вопросов ВТЭ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4E85FD47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FF"/>
            <w:vAlign w:val="bottom"/>
          </w:tcPr>
          <w:p w14:paraId="05525CF8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0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43C55735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04AF602D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14:paraId="5709629B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61D" w:rsidRPr="00615993" w14:paraId="73E47B31" w14:textId="77777777" w:rsidTr="001F280E">
        <w:trPr>
          <w:trHeight w:hRule="exact" w:val="552"/>
        </w:trPr>
        <w:tc>
          <w:tcPr>
            <w:tcW w:w="686" w:type="dxa"/>
            <w:shd w:val="clear" w:color="auto" w:fill="FFFFFF"/>
            <w:vAlign w:val="center"/>
          </w:tcPr>
          <w:p w14:paraId="36983A0D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16.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08F7DA25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78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Планирование мероприятий по профилактике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2778739E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52F83463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0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16FE9874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402B4F7D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14:paraId="589554D6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61D" w:rsidRPr="00615993" w14:paraId="1FFE6BD2" w14:textId="77777777" w:rsidTr="001F280E">
        <w:trPr>
          <w:trHeight w:hRule="exact" w:val="283"/>
        </w:trPr>
        <w:tc>
          <w:tcPr>
            <w:tcW w:w="686" w:type="dxa"/>
            <w:shd w:val="clear" w:color="auto" w:fill="FFFFFF"/>
            <w:vAlign w:val="center"/>
          </w:tcPr>
          <w:p w14:paraId="1F5704C2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4"/>
                <w:rFonts w:eastAsiaTheme="minorHAnsi"/>
                <w:bCs w:val="0"/>
                <w:sz w:val="24"/>
                <w:szCs w:val="24"/>
              </w:rPr>
              <w:t>17.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685E46FD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Соблюдение принципов деонтологии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03D640D0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FF"/>
            <w:vAlign w:val="bottom"/>
          </w:tcPr>
          <w:p w14:paraId="4D812A6D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0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6F4580A5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ind w:left="240"/>
              <w:rPr>
                <w:sz w:val="24"/>
                <w:szCs w:val="24"/>
              </w:rPr>
            </w:pPr>
            <w:r w:rsidRPr="00615993">
              <w:rPr>
                <w:rStyle w:val="23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58652D1B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14:paraId="3C8045B1" w14:textId="77777777" w:rsidR="00D7061D" w:rsidRPr="00615993" w:rsidRDefault="00D7061D" w:rsidP="001F280E">
            <w:pPr>
              <w:framePr w:w="9418" w:h="9379" w:wrap="none" w:vAnchor="page" w:hAnchor="page" w:x="1722" w:y="49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61D" w:rsidRPr="00615993" w14:paraId="450B530F" w14:textId="77777777" w:rsidTr="001F280E">
        <w:trPr>
          <w:trHeight w:hRule="exact" w:val="560"/>
        </w:trPr>
        <w:tc>
          <w:tcPr>
            <w:tcW w:w="6556" w:type="dxa"/>
            <w:gridSpan w:val="5"/>
            <w:shd w:val="clear" w:color="auto" w:fill="FFFFFF"/>
          </w:tcPr>
          <w:p w14:paraId="7E7B2CEE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proofErr w:type="gramStart"/>
            <w:r w:rsidRPr="00615993">
              <w:rPr>
                <w:rStyle w:val="23"/>
                <w:rFonts w:eastAsiaTheme="minorHAnsi"/>
                <w:sz w:val="24"/>
                <w:szCs w:val="24"/>
              </w:rPr>
              <w:t>Время</w:t>
            </w:r>
            <w:proofErr w:type="gramEnd"/>
            <w:r w:rsidRPr="00615993">
              <w:rPr>
                <w:rStyle w:val="23"/>
                <w:rFonts w:eastAsiaTheme="minorHAnsi"/>
                <w:sz w:val="24"/>
                <w:szCs w:val="24"/>
              </w:rPr>
              <w:t xml:space="preserve"> затраченное на работу с пациентом</w:t>
            </w:r>
          </w:p>
        </w:tc>
        <w:tc>
          <w:tcPr>
            <w:tcW w:w="2861" w:type="dxa"/>
            <w:gridSpan w:val="2"/>
            <w:shd w:val="clear" w:color="auto" w:fill="FFFFFF"/>
          </w:tcPr>
          <w:p w14:paraId="567797E7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78" w:lineRule="exact"/>
              <w:jc w:val="both"/>
              <w:rPr>
                <w:sz w:val="24"/>
                <w:szCs w:val="24"/>
              </w:rPr>
            </w:pPr>
            <w:r w:rsidRPr="00615993">
              <w:rPr>
                <w:rStyle w:val="24"/>
                <w:rFonts w:eastAsiaTheme="minorHAnsi"/>
                <w:b w:val="0"/>
                <w:bCs w:val="0"/>
                <w:sz w:val="24"/>
                <w:szCs w:val="24"/>
              </w:rPr>
              <w:t xml:space="preserve">30 мин. </w:t>
            </w:r>
            <w:r w:rsidRPr="00615993">
              <w:rPr>
                <w:rStyle w:val="23"/>
                <w:rFonts w:eastAsiaTheme="minorHAnsi"/>
                <w:sz w:val="24"/>
                <w:szCs w:val="24"/>
              </w:rPr>
              <w:t xml:space="preserve">- </w:t>
            </w:r>
            <w:r w:rsidRPr="00615993">
              <w:rPr>
                <w:rStyle w:val="24"/>
                <w:rFonts w:eastAsiaTheme="minorHAnsi"/>
                <w:b w:val="0"/>
                <w:bCs w:val="0"/>
                <w:sz w:val="24"/>
                <w:szCs w:val="24"/>
              </w:rPr>
              <w:t xml:space="preserve">5 б. 45 мин. </w:t>
            </w:r>
            <w:r w:rsidRPr="00615993">
              <w:rPr>
                <w:rStyle w:val="23"/>
                <w:rFonts w:eastAsiaTheme="minorHAnsi"/>
                <w:sz w:val="24"/>
                <w:szCs w:val="24"/>
              </w:rPr>
              <w:t xml:space="preserve">- </w:t>
            </w:r>
            <w:r w:rsidRPr="00615993">
              <w:rPr>
                <w:rStyle w:val="24"/>
                <w:rFonts w:eastAsiaTheme="minorHAnsi"/>
                <w:b w:val="0"/>
                <w:bCs w:val="0"/>
                <w:sz w:val="24"/>
                <w:szCs w:val="24"/>
              </w:rPr>
              <w:t xml:space="preserve">4 </w:t>
            </w:r>
            <w:r w:rsidRPr="00615993">
              <w:rPr>
                <w:rStyle w:val="23"/>
                <w:rFonts w:eastAsiaTheme="minorHAnsi"/>
                <w:sz w:val="24"/>
                <w:szCs w:val="24"/>
              </w:rPr>
              <w:t xml:space="preserve">б. </w:t>
            </w:r>
            <w:r w:rsidRPr="00615993">
              <w:rPr>
                <w:rStyle w:val="24"/>
                <w:rFonts w:eastAsiaTheme="minorHAnsi"/>
                <w:b w:val="0"/>
                <w:bCs w:val="0"/>
                <w:sz w:val="24"/>
                <w:szCs w:val="24"/>
              </w:rPr>
              <w:t xml:space="preserve">60 мин. - 3 </w:t>
            </w:r>
            <w:r w:rsidRPr="00615993">
              <w:rPr>
                <w:rStyle w:val="23"/>
                <w:rFonts w:eastAsiaTheme="minorHAnsi"/>
                <w:sz w:val="24"/>
                <w:szCs w:val="24"/>
              </w:rPr>
              <w:t>б.</w:t>
            </w:r>
          </w:p>
        </w:tc>
      </w:tr>
      <w:tr w:rsidR="00D7061D" w:rsidRPr="00615993" w14:paraId="10A24A8F" w14:textId="77777777" w:rsidTr="001F280E">
        <w:trPr>
          <w:trHeight w:hRule="exact" w:val="288"/>
        </w:trPr>
        <w:tc>
          <w:tcPr>
            <w:tcW w:w="6556" w:type="dxa"/>
            <w:gridSpan w:val="5"/>
            <w:shd w:val="clear" w:color="auto" w:fill="FFFFFF"/>
            <w:vAlign w:val="bottom"/>
          </w:tcPr>
          <w:p w14:paraId="5E7E2DA1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jc w:val="right"/>
              <w:rPr>
                <w:sz w:val="24"/>
                <w:szCs w:val="24"/>
              </w:rPr>
            </w:pPr>
            <w:r w:rsidRPr="00615993">
              <w:rPr>
                <w:rStyle w:val="24"/>
                <w:rFonts w:eastAsiaTheme="minorHAnsi"/>
                <w:b w:val="0"/>
                <w:bCs w:val="0"/>
                <w:sz w:val="24"/>
                <w:szCs w:val="24"/>
              </w:rPr>
              <w:t>ИТОГО баллов</w:t>
            </w:r>
          </w:p>
        </w:tc>
        <w:tc>
          <w:tcPr>
            <w:tcW w:w="1824" w:type="dxa"/>
            <w:shd w:val="clear" w:color="auto" w:fill="FFFFFF"/>
          </w:tcPr>
          <w:p w14:paraId="29A968C2" w14:textId="77777777" w:rsidR="00D7061D" w:rsidRPr="00615993" w:rsidRDefault="00D7061D" w:rsidP="001F280E">
            <w:pPr>
              <w:framePr w:w="9418" w:h="9379" w:wrap="none" w:vAnchor="page" w:hAnchor="page" w:x="1722" w:y="4907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 w:val="restart"/>
            <w:shd w:val="clear" w:color="auto" w:fill="FFFFFF"/>
            <w:vAlign w:val="center"/>
          </w:tcPr>
          <w:p w14:paraId="6324AA33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80" w:lineRule="exact"/>
              <w:rPr>
                <w:sz w:val="24"/>
                <w:szCs w:val="24"/>
              </w:rPr>
            </w:pPr>
          </w:p>
        </w:tc>
      </w:tr>
      <w:tr w:rsidR="00D7061D" w:rsidRPr="00615993" w14:paraId="0CE317A0" w14:textId="77777777" w:rsidTr="001F280E">
        <w:trPr>
          <w:trHeight w:hRule="exact" w:val="317"/>
        </w:trPr>
        <w:tc>
          <w:tcPr>
            <w:tcW w:w="6556" w:type="dxa"/>
            <w:gridSpan w:val="5"/>
            <w:shd w:val="clear" w:color="auto" w:fill="FFFFFF"/>
            <w:vAlign w:val="bottom"/>
          </w:tcPr>
          <w:p w14:paraId="3D13163C" w14:textId="77777777" w:rsidR="00D7061D" w:rsidRPr="00615993" w:rsidRDefault="00D7061D" w:rsidP="001F280E">
            <w:pPr>
              <w:framePr w:w="9418" w:h="9379" w:wrap="none" w:vAnchor="page" w:hAnchor="page" w:x="1722" w:y="4907"/>
              <w:spacing w:after="0" w:line="220" w:lineRule="exact"/>
              <w:rPr>
                <w:sz w:val="24"/>
                <w:szCs w:val="24"/>
              </w:rPr>
            </w:pPr>
            <w:r w:rsidRPr="00615993">
              <w:rPr>
                <w:rStyle w:val="24"/>
                <w:rFonts w:eastAsiaTheme="minorHAnsi"/>
                <w:b w:val="0"/>
                <w:bCs w:val="0"/>
                <w:sz w:val="24"/>
                <w:szCs w:val="24"/>
              </w:rPr>
              <w:t>ИТОГОВАЯ ОЦЕНКА</w:t>
            </w:r>
          </w:p>
        </w:tc>
        <w:tc>
          <w:tcPr>
            <w:tcW w:w="1824" w:type="dxa"/>
            <w:shd w:val="clear" w:color="auto" w:fill="FFFFFF"/>
          </w:tcPr>
          <w:p w14:paraId="2048BDD0" w14:textId="77777777" w:rsidR="00D7061D" w:rsidRPr="00615993" w:rsidRDefault="00D7061D" w:rsidP="001F280E">
            <w:pPr>
              <w:framePr w:w="9418" w:h="9379" w:wrap="none" w:vAnchor="page" w:hAnchor="page" w:x="1722" w:y="4907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shd w:val="clear" w:color="auto" w:fill="FFFFFF"/>
            <w:vAlign w:val="center"/>
          </w:tcPr>
          <w:p w14:paraId="21A68904" w14:textId="77777777" w:rsidR="00D7061D" w:rsidRPr="00615993" w:rsidRDefault="00D7061D" w:rsidP="001F280E">
            <w:pPr>
              <w:framePr w:w="9418" w:h="9379" w:wrap="none" w:vAnchor="page" w:hAnchor="page" w:x="1722" w:y="4907"/>
              <w:rPr>
                <w:rFonts w:ascii="Times New Roman" w:hAnsi="Times New Roman" w:cs="Times New Roman"/>
              </w:rPr>
            </w:pPr>
          </w:p>
        </w:tc>
      </w:tr>
    </w:tbl>
    <w:p w14:paraId="7F0E1F4D" w14:textId="77777777" w:rsidR="00D7061D" w:rsidRPr="00615993" w:rsidRDefault="00D7061D" w:rsidP="00D7061D">
      <w:pPr>
        <w:pStyle w:val="af0"/>
        <w:framePr w:w="4795" w:h="1064" w:hRule="exact" w:wrap="none" w:vAnchor="page" w:hAnchor="page" w:x="1741" w:y="14567"/>
        <w:shd w:val="clear" w:color="auto" w:fill="auto"/>
        <w:rPr>
          <w:sz w:val="24"/>
          <w:szCs w:val="24"/>
        </w:rPr>
      </w:pPr>
      <w:r w:rsidRPr="00615993">
        <w:rPr>
          <w:sz w:val="24"/>
          <w:szCs w:val="24"/>
        </w:rPr>
        <w:t>Максимальное количество баллов - 65</w:t>
      </w:r>
    </w:p>
    <w:p w14:paraId="5BD3C66E" w14:textId="77777777" w:rsidR="00D7061D" w:rsidRPr="00615993" w:rsidRDefault="00D7061D" w:rsidP="00D7061D">
      <w:pPr>
        <w:pStyle w:val="af0"/>
        <w:framePr w:w="4795" w:h="1064" w:hRule="exact" w:wrap="none" w:vAnchor="page" w:hAnchor="page" w:x="1741" w:y="14567"/>
        <w:shd w:val="clear" w:color="auto" w:fill="auto"/>
        <w:tabs>
          <w:tab w:val="right" w:leader="hyphen" w:pos="3960"/>
          <w:tab w:val="right" w:pos="4709"/>
        </w:tabs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Отлично»----------------</w:t>
      </w:r>
      <w:proofErr w:type="gramEnd"/>
      <w:r w:rsidRPr="00615993">
        <w:rPr>
          <w:sz w:val="24"/>
          <w:szCs w:val="24"/>
        </w:rPr>
        <w:t xml:space="preserve"> 55-65</w:t>
      </w:r>
      <w:r w:rsidRPr="0061599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615993">
        <w:rPr>
          <w:sz w:val="24"/>
          <w:szCs w:val="24"/>
        </w:rPr>
        <w:t>баллов</w:t>
      </w:r>
    </w:p>
    <w:p w14:paraId="667054BB" w14:textId="77777777" w:rsidR="00D7061D" w:rsidRPr="00615993" w:rsidRDefault="00D7061D" w:rsidP="00D7061D">
      <w:pPr>
        <w:pStyle w:val="af0"/>
        <w:framePr w:w="4795" w:h="1064" w:hRule="exact" w:wrap="none" w:vAnchor="page" w:hAnchor="page" w:x="1741" w:y="14567"/>
        <w:shd w:val="clear" w:color="auto" w:fill="auto"/>
        <w:tabs>
          <w:tab w:val="right" w:leader="hyphen" w:pos="3941"/>
          <w:tab w:val="right" w:pos="4690"/>
        </w:tabs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Хорошо»-----------------</w:t>
      </w:r>
      <w:proofErr w:type="gramEnd"/>
      <w:r w:rsidRPr="00615993">
        <w:rPr>
          <w:sz w:val="24"/>
          <w:szCs w:val="24"/>
        </w:rPr>
        <w:t xml:space="preserve"> 45-54</w:t>
      </w:r>
      <w:r w:rsidRPr="0061599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615993">
        <w:rPr>
          <w:sz w:val="24"/>
          <w:szCs w:val="24"/>
        </w:rPr>
        <w:t>баллов</w:t>
      </w:r>
    </w:p>
    <w:p w14:paraId="7E6F83EA" w14:textId="77777777" w:rsidR="00D7061D" w:rsidRPr="00615993" w:rsidRDefault="00D7061D" w:rsidP="00D7061D">
      <w:pPr>
        <w:pStyle w:val="af0"/>
        <w:framePr w:w="4795" w:h="1064" w:hRule="exact" w:wrap="none" w:vAnchor="page" w:hAnchor="page" w:x="1741" w:y="14567"/>
        <w:shd w:val="clear" w:color="auto" w:fill="auto"/>
        <w:tabs>
          <w:tab w:val="right" w:leader="hyphen" w:pos="3984"/>
          <w:tab w:val="right" w:pos="4733"/>
        </w:tabs>
        <w:rPr>
          <w:sz w:val="24"/>
          <w:szCs w:val="24"/>
        </w:rPr>
      </w:pPr>
      <w:r w:rsidRPr="00615993">
        <w:rPr>
          <w:sz w:val="24"/>
          <w:szCs w:val="24"/>
        </w:rPr>
        <w:t>«</w:t>
      </w:r>
      <w:proofErr w:type="gramStart"/>
      <w:r w:rsidRPr="00615993">
        <w:rPr>
          <w:sz w:val="24"/>
          <w:szCs w:val="24"/>
        </w:rPr>
        <w:t>Удовлетворительно»</w:t>
      </w:r>
      <w:r w:rsidRPr="00615993">
        <w:rPr>
          <w:sz w:val="24"/>
          <w:szCs w:val="24"/>
        </w:rPr>
        <w:tab/>
      </w:r>
      <w:proofErr w:type="gramEnd"/>
      <w:r w:rsidRPr="00615993">
        <w:rPr>
          <w:sz w:val="24"/>
          <w:szCs w:val="24"/>
        </w:rPr>
        <w:t xml:space="preserve"> 34-44</w:t>
      </w:r>
      <w:r>
        <w:rPr>
          <w:sz w:val="24"/>
          <w:szCs w:val="24"/>
        </w:rPr>
        <w:t xml:space="preserve">  </w:t>
      </w:r>
      <w:r w:rsidRPr="00615993">
        <w:rPr>
          <w:sz w:val="24"/>
          <w:szCs w:val="24"/>
        </w:rPr>
        <w:t>баллов</w:t>
      </w:r>
    </w:p>
    <w:p w14:paraId="4965E568" w14:textId="77777777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86417" w14:textId="77777777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2617F" w14:textId="66034543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50C8F" w14:textId="593F8F08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F11E0" w14:textId="383DB4C3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C7661" w14:textId="3A664367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489EF" w14:textId="7A9C3C2F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DD747" w14:textId="4BF89EED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5C5AA" w14:textId="3EACBCE3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717CD" w14:textId="6DB8C3F3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22F1F" w14:textId="5A169D30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92DFA" w14:textId="7F85AD1A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EC41E" w14:textId="56C68E89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6FD3B" w14:textId="163D83A6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02828" w14:textId="284170DB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AB668" w14:textId="5727B785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85B82" w14:textId="209B5D2D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23DC0" w14:textId="05179D49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9A547" w14:textId="054688A0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425C8" w14:textId="1A5A6AAF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B8D53" w14:textId="4B296326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D72EA" w14:textId="1DBE20C6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C1463" w14:textId="5EA6E63E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BAEEA" w14:textId="5DD23168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E39EC" w14:textId="13C0F618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DA4A6" w14:textId="5C925B68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97C38" w14:textId="4DAF6F92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81E5C" w14:textId="7591A5F5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88F7A" w14:textId="4AC535AE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91F84" w14:textId="152AD37D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00F4B" w14:textId="48578284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6ECB9" w14:textId="36246F31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A798D" w14:textId="28A5EC64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A8DD3" w14:textId="12CF94CC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C11FB" w14:textId="589A8E2E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D6183" w14:textId="7FA2C084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097AB" w14:textId="6D84FDA6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3C4CA" w14:textId="05A13A0D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CAED6" w14:textId="540BFE5D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A1F95" w14:textId="4A0A8340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A0C4A" w14:textId="699624C8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E0BCF" w14:textId="75E7E767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54723" w14:textId="4BA6F922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06B03" w14:textId="0E062DE1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AD7C6" w14:textId="06D481E7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82C86" w14:textId="0020CD9A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C33E9" w14:textId="08E03682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7D84E" w14:textId="77777777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25B65" w14:textId="0988D24A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814E2" w14:textId="2846152F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776A1" w14:textId="6A7ECE0F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411E8" w14:textId="201FBFCF" w:rsidR="00D7061D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E2975" w14:textId="77777777" w:rsidR="00D7061D" w:rsidRPr="004D4A32" w:rsidRDefault="00D7061D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CF05D" w14:textId="7E3DF6DC" w:rsidR="006A23D8" w:rsidRPr="009A768D" w:rsidRDefault="006A23D8" w:rsidP="00AB0094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9A768D">
        <w:rPr>
          <w:rFonts w:ascii="Times New Roman" w:hAnsi="Times New Roman"/>
          <w:b/>
          <w:sz w:val="28"/>
          <w:szCs w:val="28"/>
        </w:rPr>
        <w:t>Таблица соответствия результатов обучения по дисциплине и оценочных материалов</w:t>
      </w:r>
    </w:p>
    <w:p w14:paraId="5A7E2708" w14:textId="77777777" w:rsidR="00274C8A" w:rsidRPr="004D4A32" w:rsidRDefault="00274C8A" w:rsidP="00274C8A">
      <w:pPr>
        <w:pStyle w:val="a3"/>
        <w:ind w:left="1429" w:firstLine="0"/>
        <w:rPr>
          <w:rFonts w:ascii="Times New Roman" w:hAnsi="Times New Roman"/>
          <w:b/>
          <w:sz w:val="24"/>
          <w:szCs w:val="24"/>
        </w:rPr>
      </w:pPr>
      <w:r w:rsidRPr="004D4A32">
        <w:rPr>
          <w:rFonts w:ascii="Times New Roman" w:hAnsi="Times New Roman"/>
          <w:b/>
          <w:sz w:val="24"/>
          <w:szCs w:val="24"/>
        </w:rPr>
        <w:t>Урология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92"/>
        <w:gridCol w:w="1163"/>
        <w:gridCol w:w="6237"/>
        <w:gridCol w:w="1984"/>
      </w:tblGrid>
      <w:tr w:rsidR="006A0A5B" w:rsidRPr="004D4A32" w14:paraId="4235EB4D" w14:textId="77777777" w:rsidTr="00274C8A">
        <w:trPr>
          <w:trHeight w:val="1304"/>
        </w:trPr>
        <w:tc>
          <w:tcPr>
            <w:tcW w:w="392" w:type="dxa"/>
          </w:tcPr>
          <w:p w14:paraId="34AC3280" w14:textId="77777777" w:rsidR="006A0A5B" w:rsidRPr="004D4A32" w:rsidRDefault="006A0A5B" w:rsidP="00A77E6A">
            <w:pPr>
              <w:ind w:firstLine="7"/>
              <w:rPr>
                <w:b/>
                <w:sz w:val="24"/>
                <w:szCs w:val="24"/>
              </w:rPr>
            </w:pPr>
            <w:r w:rsidRPr="004D4A3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63" w:type="dxa"/>
          </w:tcPr>
          <w:p w14:paraId="4D1A351C" w14:textId="77777777" w:rsidR="006A0A5B" w:rsidRPr="004D4A32" w:rsidRDefault="006A0A5B" w:rsidP="00A77E6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D4A32">
              <w:rPr>
                <w:sz w:val="24"/>
                <w:szCs w:val="24"/>
              </w:rPr>
              <w:t>Проверя</w:t>
            </w:r>
            <w:r w:rsidR="00274C8A" w:rsidRPr="004D4A32">
              <w:rPr>
                <w:sz w:val="24"/>
                <w:szCs w:val="24"/>
              </w:rPr>
              <w:t>-</w:t>
            </w:r>
            <w:r w:rsidRPr="004D4A32">
              <w:rPr>
                <w:sz w:val="24"/>
                <w:szCs w:val="24"/>
              </w:rPr>
              <w:t>емая</w:t>
            </w:r>
            <w:proofErr w:type="spellEnd"/>
            <w:proofErr w:type="gramEnd"/>
            <w:r w:rsidRPr="004D4A32">
              <w:rPr>
                <w:sz w:val="24"/>
                <w:szCs w:val="24"/>
              </w:rPr>
              <w:t xml:space="preserve"> компетенция</w:t>
            </w:r>
          </w:p>
        </w:tc>
        <w:tc>
          <w:tcPr>
            <w:tcW w:w="6237" w:type="dxa"/>
          </w:tcPr>
          <w:p w14:paraId="0174607F" w14:textId="77777777" w:rsidR="006A0A5B" w:rsidRPr="004D4A32" w:rsidRDefault="006A0A5B" w:rsidP="00A77E6A">
            <w:pPr>
              <w:jc w:val="center"/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Дескриптор</w:t>
            </w:r>
          </w:p>
          <w:p w14:paraId="68A69C23" w14:textId="77777777" w:rsidR="00274C8A" w:rsidRPr="004D4A32" w:rsidRDefault="00274C8A" w:rsidP="00A77E6A">
            <w:pPr>
              <w:jc w:val="center"/>
              <w:rPr>
                <w:sz w:val="24"/>
                <w:szCs w:val="24"/>
              </w:rPr>
            </w:pPr>
          </w:p>
          <w:p w14:paraId="5AC0C6CD" w14:textId="77777777" w:rsidR="00274C8A" w:rsidRPr="004D4A32" w:rsidRDefault="00274C8A" w:rsidP="00A77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09794D8" w14:textId="77777777" w:rsidR="006A0A5B" w:rsidRPr="004D4A32" w:rsidRDefault="006A0A5B" w:rsidP="00A77E6A">
            <w:pPr>
              <w:jc w:val="center"/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B9663A" w:rsidRPr="004D4A32" w14:paraId="4CF85600" w14:textId="77777777" w:rsidTr="00274C8A">
        <w:tc>
          <w:tcPr>
            <w:tcW w:w="392" w:type="dxa"/>
            <w:vMerge w:val="restart"/>
          </w:tcPr>
          <w:p w14:paraId="2990B1BB" w14:textId="77777777" w:rsidR="00B9663A" w:rsidRPr="004D4A32" w:rsidRDefault="00B9663A" w:rsidP="00A77E6A">
            <w:pPr>
              <w:ind w:firstLine="7"/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vMerge w:val="restart"/>
          </w:tcPr>
          <w:p w14:paraId="2EFF14B9" w14:textId="77777777" w:rsidR="00B9663A" w:rsidRPr="004D4A32" w:rsidRDefault="00B9663A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УК-1</w:t>
            </w:r>
          </w:p>
        </w:tc>
        <w:tc>
          <w:tcPr>
            <w:tcW w:w="6237" w:type="dxa"/>
          </w:tcPr>
          <w:p w14:paraId="0ACAC31E" w14:textId="77777777" w:rsidR="00DD5B55" w:rsidRPr="004D4A32" w:rsidRDefault="00B9663A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Знать </w:t>
            </w:r>
          </w:p>
          <w:p w14:paraId="1FAC1B6F" w14:textId="77777777" w:rsidR="00DD5B55" w:rsidRPr="004D4A32" w:rsidRDefault="00B9663A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 сущность методов системного анализа и системного синтеза;</w:t>
            </w:r>
          </w:p>
          <w:p w14:paraId="28A53A62" w14:textId="77777777" w:rsidR="00B9663A" w:rsidRPr="004D4A32" w:rsidRDefault="00DD5B55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</w:t>
            </w:r>
            <w:r w:rsidR="00B9663A" w:rsidRPr="004D4A32">
              <w:rPr>
                <w:color w:val="000000"/>
                <w:sz w:val="24"/>
                <w:szCs w:val="24"/>
              </w:rPr>
              <w:t xml:space="preserve"> понятие «абстракция», ее типы и значение.</w:t>
            </w:r>
          </w:p>
        </w:tc>
        <w:tc>
          <w:tcPr>
            <w:tcW w:w="1984" w:type="dxa"/>
          </w:tcPr>
          <w:p w14:paraId="65BD78E6" w14:textId="77777777" w:rsidR="00380547" w:rsidRPr="004D4A32" w:rsidRDefault="00380547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Вопросы №</w:t>
            </w:r>
          </w:p>
          <w:p w14:paraId="30D3EB58" w14:textId="77777777" w:rsidR="00B9663A" w:rsidRPr="004D4A32" w:rsidRDefault="00380547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1-160</w:t>
            </w:r>
          </w:p>
        </w:tc>
      </w:tr>
      <w:tr w:rsidR="00B9663A" w:rsidRPr="004D4A32" w14:paraId="0606B73C" w14:textId="77777777" w:rsidTr="00274C8A">
        <w:tc>
          <w:tcPr>
            <w:tcW w:w="392" w:type="dxa"/>
            <w:vMerge/>
          </w:tcPr>
          <w:p w14:paraId="6E081F54" w14:textId="77777777" w:rsidR="00B9663A" w:rsidRPr="004D4A32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8A6D7D8" w14:textId="77777777" w:rsidR="00B9663A" w:rsidRPr="004D4A32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3B35CE6" w14:textId="77777777" w:rsidR="00DD5B55" w:rsidRPr="004D4A32" w:rsidRDefault="00B9663A" w:rsidP="00274C8A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Уметь</w:t>
            </w:r>
          </w:p>
          <w:p w14:paraId="52FFBED1" w14:textId="77777777" w:rsidR="00DD5B55" w:rsidRPr="004D4A32" w:rsidRDefault="00B9663A" w:rsidP="00274C8A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 - организация самостоятельного умственного труда (мышления) и работы с информацией (синтез);</w:t>
            </w:r>
          </w:p>
          <w:p w14:paraId="38483AE8" w14:textId="77777777" w:rsidR="00DD5B55" w:rsidRPr="004D4A32" w:rsidRDefault="00DD5B55" w:rsidP="00274C8A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</w:t>
            </w:r>
            <w:r w:rsidR="00B9663A" w:rsidRPr="004D4A32">
              <w:rPr>
                <w:color w:val="000000"/>
                <w:sz w:val="24"/>
                <w:szCs w:val="24"/>
              </w:rPr>
              <w:t xml:space="preserve"> проведение методического анализа дидактического материала</w:t>
            </w:r>
            <w:r w:rsidR="00274C8A" w:rsidRPr="004D4A32">
              <w:rPr>
                <w:color w:val="000000"/>
                <w:sz w:val="24"/>
                <w:szCs w:val="24"/>
              </w:rPr>
              <w:t>;</w:t>
            </w:r>
            <w:r w:rsidR="00B9663A" w:rsidRPr="004D4A32">
              <w:rPr>
                <w:color w:val="000000"/>
                <w:sz w:val="24"/>
                <w:szCs w:val="24"/>
              </w:rPr>
              <w:t xml:space="preserve"> </w:t>
            </w:r>
          </w:p>
          <w:p w14:paraId="4608AE19" w14:textId="77777777" w:rsidR="00DD5B55" w:rsidRPr="004D4A32" w:rsidRDefault="00DD5B55" w:rsidP="00274C8A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</w:t>
            </w:r>
            <w:r w:rsidR="00B9663A" w:rsidRPr="004D4A32">
              <w:rPr>
                <w:color w:val="000000"/>
                <w:sz w:val="24"/>
                <w:szCs w:val="24"/>
              </w:rPr>
              <w:t>выделять и систематизировать существенные свойства и связи предметов, отделять их от частных, несущественных;</w:t>
            </w:r>
          </w:p>
          <w:p w14:paraId="560BCA6D" w14:textId="77777777" w:rsidR="00DD5B55" w:rsidRPr="004D4A32" w:rsidRDefault="00DD5B55" w:rsidP="00274C8A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</w:t>
            </w:r>
            <w:r w:rsidR="00B9663A" w:rsidRPr="004D4A32">
              <w:rPr>
                <w:color w:val="000000"/>
                <w:sz w:val="24"/>
                <w:szCs w:val="24"/>
              </w:rPr>
              <w:t xml:space="preserve"> анализировать учебные и профессиональные тексты; анализировать и систематизировать любую поступающую информацию;</w:t>
            </w:r>
          </w:p>
          <w:p w14:paraId="1D618D2B" w14:textId="77777777" w:rsidR="00B9663A" w:rsidRPr="004D4A32" w:rsidRDefault="00DD5B55" w:rsidP="00274C8A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</w:t>
            </w:r>
            <w:r w:rsidR="00B9663A" w:rsidRPr="004D4A32">
              <w:rPr>
                <w:color w:val="000000"/>
                <w:sz w:val="24"/>
                <w:szCs w:val="24"/>
              </w:rPr>
              <w:t xml:space="preserve"> выявлять основные за</w:t>
            </w:r>
            <w:r w:rsidR="00274C8A" w:rsidRPr="004D4A32">
              <w:rPr>
                <w:color w:val="000000"/>
                <w:sz w:val="24"/>
                <w:szCs w:val="24"/>
              </w:rPr>
              <w:t>кономерности изучаемых объектов</w:t>
            </w:r>
            <w:r w:rsidR="00B9663A" w:rsidRPr="004D4A3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2716EBB" w14:textId="77777777" w:rsidR="00B9663A" w:rsidRPr="004D4A32" w:rsidRDefault="00B9663A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практические задания № </w:t>
            </w:r>
          </w:p>
          <w:p w14:paraId="14B1DA0C" w14:textId="77777777" w:rsidR="00380547" w:rsidRPr="004D4A32" w:rsidRDefault="00380547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1-39</w:t>
            </w:r>
          </w:p>
        </w:tc>
      </w:tr>
      <w:tr w:rsidR="00B9663A" w:rsidRPr="004D4A32" w14:paraId="75D6AD52" w14:textId="77777777" w:rsidTr="00274C8A">
        <w:tc>
          <w:tcPr>
            <w:tcW w:w="392" w:type="dxa"/>
            <w:vMerge/>
          </w:tcPr>
          <w:p w14:paraId="4AB0271A" w14:textId="77777777" w:rsidR="00B9663A" w:rsidRPr="004D4A32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62D8F406" w14:textId="77777777" w:rsidR="00B9663A" w:rsidRPr="004D4A32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38167361" w14:textId="77777777" w:rsidR="00DD5B55" w:rsidRPr="004D4A32" w:rsidRDefault="00B9663A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Владеть</w:t>
            </w:r>
          </w:p>
          <w:p w14:paraId="50552AFA" w14:textId="77777777" w:rsidR="00DD5B55" w:rsidRPr="004D4A32" w:rsidRDefault="00B9663A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 - навыками сбора, обработки информации по учебным и профессиональным проблемам; </w:t>
            </w:r>
          </w:p>
          <w:p w14:paraId="6E5E9162" w14:textId="77777777" w:rsidR="00B9663A" w:rsidRPr="004D4A32" w:rsidRDefault="00DD5B55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</w:t>
            </w:r>
            <w:r w:rsidR="00B9663A" w:rsidRPr="004D4A32">
              <w:rPr>
                <w:color w:val="000000"/>
                <w:sz w:val="24"/>
                <w:szCs w:val="24"/>
              </w:rPr>
              <w:t>навыками выбора методов и средств решения учебных и профессиональных задач.</w:t>
            </w:r>
          </w:p>
        </w:tc>
        <w:tc>
          <w:tcPr>
            <w:tcW w:w="1984" w:type="dxa"/>
          </w:tcPr>
          <w:p w14:paraId="3CFC5144" w14:textId="77777777" w:rsidR="00380547" w:rsidRPr="004D4A32" w:rsidRDefault="00B9663A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практические задания №</w:t>
            </w:r>
          </w:p>
          <w:p w14:paraId="36C67080" w14:textId="77777777" w:rsidR="00B9663A" w:rsidRPr="004D4A32" w:rsidRDefault="00380547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1-39</w:t>
            </w:r>
            <w:r w:rsidR="00B9663A" w:rsidRPr="004D4A32">
              <w:rPr>
                <w:sz w:val="24"/>
                <w:szCs w:val="24"/>
              </w:rPr>
              <w:t xml:space="preserve"> </w:t>
            </w:r>
          </w:p>
        </w:tc>
      </w:tr>
      <w:tr w:rsidR="00B9663A" w:rsidRPr="004D4A32" w14:paraId="36B32C1A" w14:textId="77777777" w:rsidTr="00274C8A">
        <w:tc>
          <w:tcPr>
            <w:tcW w:w="392" w:type="dxa"/>
            <w:vMerge w:val="restart"/>
          </w:tcPr>
          <w:p w14:paraId="47C4264A" w14:textId="77777777" w:rsidR="00B9663A" w:rsidRPr="004D4A32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14:paraId="4AFDB654" w14:textId="77777777" w:rsidR="00B9663A" w:rsidRPr="004D4A32" w:rsidRDefault="00B9663A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УК -2 </w:t>
            </w:r>
          </w:p>
        </w:tc>
        <w:tc>
          <w:tcPr>
            <w:tcW w:w="6237" w:type="dxa"/>
          </w:tcPr>
          <w:p w14:paraId="02489F5E" w14:textId="77777777" w:rsidR="00DD5B55" w:rsidRPr="004D4A32" w:rsidRDefault="00B9663A" w:rsidP="00380547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Знать </w:t>
            </w:r>
          </w:p>
          <w:p w14:paraId="37168D60" w14:textId="77777777" w:rsidR="00DD5B55" w:rsidRPr="004D4A32" w:rsidRDefault="00B9663A" w:rsidP="00380547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 Конституцию Российской Федерации, законы и иные нормативные правовые акты Российской Фе</w:t>
            </w:r>
            <w:r w:rsidR="00DD5B55" w:rsidRPr="004D4A32">
              <w:rPr>
                <w:color w:val="000000"/>
                <w:sz w:val="24"/>
                <w:szCs w:val="24"/>
              </w:rPr>
              <w:t>дерации в сфере здравоохранения;</w:t>
            </w:r>
            <w:r w:rsidRPr="004D4A32">
              <w:rPr>
                <w:color w:val="000000"/>
                <w:sz w:val="24"/>
                <w:szCs w:val="24"/>
              </w:rPr>
              <w:t xml:space="preserve"> </w:t>
            </w:r>
          </w:p>
          <w:p w14:paraId="773A6681" w14:textId="77777777" w:rsidR="00DD5B55" w:rsidRPr="004D4A32" w:rsidRDefault="00B9663A" w:rsidP="00380547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 Обучение и переподготовка персонала. Роль специалиста по управлению в повышении квалификации персонала;</w:t>
            </w:r>
          </w:p>
          <w:p w14:paraId="167B5069" w14:textId="77777777" w:rsidR="00DD5B55" w:rsidRPr="004D4A32" w:rsidRDefault="00B9663A" w:rsidP="00380547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 - Роль специалистов в сохранении и укреплении здоровья населения;</w:t>
            </w:r>
          </w:p>
          <w:p w14:paraId="13C89534" w14:textId="77777777" w:rsidR="00B9663A" w:rsidRPr="004D4A32" w:rsidRDefault="00B9663A" w:rsidP="00380547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 - Вопросы атте</w:t>
            </w:r>
            <w:r w:rsidR="00380547" w:rsidRPr="004D4A32">
              <w:rPr>
                <w:color w:val="000000"/>
                <w:sz w:val="24"/>
                <w:szCs w:val="24"/>
              </w:rPr>
              <w:t>стации и сертификации персонала.</w:t>
            </w:r>
          </w:p>
        </w:tc>
        <w:tc>
          <w:tcPr>
            <w:tcW w:w="1984" w:type="dxa"/>
          </w:tcPr>
          <w:p w14:paraId="1110A331" w14:textId="77777777" w:rsidR="00B9663A" w:rsidRPr="004D4A32" w:rsidRDefault="00B9663A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вопросы № </w:t>
            </w:r>
          </w:p>
          <w:p w14:paraId="46514439" w14:textId="77777777" w:rsidR="00380547" w:rsidRPr="004D4A32" w:rsidRDefault="00380547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156,157,158,160</w:t>
            </w:r>
          </w:p>
        </w:tc>
      </w:tr>
      <w:tr w:rsidR="00B9663A" w:rsidRPr="004D4A32" w14:paraId="3B470365" w14:textId="77777777" w:rsidTr="00274C8A">
        <w:tc>
          <w:tcPr>
            <w:tcW w:w="392" w:type="dxa"/>
            <w:vMerge/>
          </w:tcPr>
          <w:p w14:paraId="12AFC2C8" w14:textId="77777777" w:rsidR="00B9663A" w:rsidRPr="004D4A32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7BD02441" w14:textId="77777777" w:rsidR="00B9663A" w:rsidRPr="004D4A32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7B0BDB41" w14:textId="77777777" w:rsidR="00DD5B55" w:rsidRPr="004D4A32" w:rsidRDefault="00B9663A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Уметь</w:t>
            </w:r>
          </w:p>
          <w:p w14:paraId="10E74061" w14:textId="77777777" w:rsidR="00DD5B55" w:rsidRPr="004D4A32" w:rsidRDefault="00B9663A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 - организация самостоятельного умственного труда (мышления) и работы с информацией (синтез);</w:t>
            </w:r>
          </w:p>
          <w:p w14:paraId="129D9525" w14:textId="77777777" w:rsidR="00DD5B55" w:rsidRPr="004D4A32" w:rsidRDefault="00B9663A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 -</w:t>
            </w:r>
            <w:r w:rsidR="00DD5B55" w:rsidRPr="004D4A32">
              <w:rPr>
                <w:color w:val="000000"/>
                <w:sz w:val="24"/>
                <w:szCs w:val="24"/>
              </w:rPr>
              <w:t xml:space="preserve"> </w:t>
            </w:r>
            <w:r w:rsidRPr="004D4A32">
              <w:rPr>
                <w:color w:val="000000"/>
                <w:sz w:val="24"/>
                <w:szCs w:val="24"/>
              </w:rPr>
              <w:t xml:space="preserve">Разработка программ непрерывного профессионального образования и повышения квалификации медицинского персонала учреждения; </w:t>
            </w:r>
          </w:p>
          <w:p w14:paraId="426F5FFE" w14:textId="77777777" w:rsidR="00B9663A" w:rsidRPr="004D4A32" w:rsidRDefault="00B9663A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 Организация рабочего процесса в медицинских организациях учреждениях с учетом особенностей конфессиональных различий.</w:t>
            </w:r>
          </w:p>
        </w:tc>
        <w:tc>
          <w:tcPr>
            <w:tcW w:w="1984" w:type="dxa"/>
          </w:tcPr>
          <w:p w14:paraId="45C26BEA" w14:textId="77777777" w:rsidR="00B9663A" w:rsidRPr="004D4A32" w:rsidRDefault="00B9663A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практические задания № </w:t>
            </w:r>
          </w:p>
          <w:p w14:paraId="4EB2C547" w14:textId="77777777" w:rsidR="00380547" w:rsidRPr="004D4A32" w:rsidRDefault="00380547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1-39</w:t>
            </w:r>
          </w:p>
        </w:tc>
      </w:tr>
      <w:tr w:rsidR="00B9663A" w:rsidRPr="004D4A32" w14:paraId="17F702A3" w14:textId="77777777" w:rsidTr="00274C8A">
        <w:tc>
          <w:tcPr>
            <w:tcW w:w="392" w:type="dxa"/>
            <w:vMerge/>
          </w:tcPr>
          <w:p w14:paraId="2E5A01EC" w14:textId="77777777" w:rsidR="00B9663A" w:rsidRPr="004D4A32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E089878" w14:textId="77777777" w:rsidR="00B9663A" w:rsidRPr="004D4A32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3ACE165A" w14:textId="77777777" w:rsidR="00DD5B55" w:rsidRPr="004D4A32" w:rsidRDefault="00B9663A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Владеть </w:t>
            </w:r>
          </w:p>
          <w:p w14:paraId="0F3C3D9C" w14:textId="77777777" w:rsidR="00DD5B55" w:rsidRPr="004D4A32" w:rsidRDefault="00B9663A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Нормативной и распорядительной документацией; </w:t>
            </w:r>
          </w:p>
          <w:p w14:paraId="15144505" w14:textId="77777777" w:rsidR="00B9663A" w:rsidRPr="004D4A32" w:rsidRDefault="00B9663A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lastRenderedPageBreak/>
              <w:t>-Современными образовательными и медицинскими технологиями.</w:t>
            </w:r>
          </w:p>
        </w:tc>
        <w:tc>
          <w:tcPr>
            <w:tcW w:w="1984" w:type="dxa"/>
          </w:tcPr>
          <w:p w14:paraId="45A87EE6" w14:textId="77777777" w:rsidR="00B9663A" w:rsidRPr="004D4A32" w:rsidRDefault="00B9663A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lastRenderedPageBreak/>
              <w:t xml:space="preserve">практические задания № </w:t>
            </w:r>
          </w:p>
          <w:p w14:paraId="6C190C3A" w14:textId="77777777" w:rsidR="00977C95" w:rsidRPr="004D4A32" w:rsidRDefault="00977C95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20-39</w:t>
            </w:r>
          </w:p>
        </w:tc>
      </w:tr>
      <w:tr w:rsidR="00B9663A" w:rsidRPr="004D4A32" w14:paraId="17EA379F" w14:textId="77777777" w:rsidTr="00274C8A">
        <w:tc>
          <w:tcPr>
            <w:tcW w:w="392" w:type="dxa"/>
            <w:vMerge w:val="restart"/>
          </w:tcPr>
          <w:p w14:paraId="7A2CDA8A" w14:textId="77777777" w:rsidR="00B9663A" w:rsidRPr="004D4A32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14:paraId="25C8CA3C" w14:textId="77777777" w:rsidR="00B9663A" w:rsidRPr="004D4A32" w:rsidRDefault="00B9663A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ПК-1 </w:t>
            </w:r>
          </w:p>
        </w:tc>
        <w:tc>
          <w:tcPr>
            <w:tcW w:w="6237" w:type="dxa"/>
          </w:tcPr>
          <w:p w14:paraId="23031B11" w14:textId="77777777" w:rsidR="00DD5B55" w:rsidRPr="004D4A32" w:rsidRDefault="00B9663A" w:rsidP="00A97159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Знать</w:t>
            </w:r>
          </w:p>
          <w:p w14:paraId="493228A7" w14:textId="77777777" w:rsidR="00DD5B55" w:rsidRPr="004D4A32" w:rsidRDefault="00B9663A" w:rsidP="00A97159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 - вопросы организации гигиенического воспитания и формирования здорового образа жизни у населения;</w:t>
            </w:r>
          </w:p>
          <w:p w14:paraId="244E6177" w14:textId="77777777" w:rsidR="00DD5B55" w:rsidRPr="004D4A32" w:rsidRDefault="00B9663A" w:rsidP="00A97159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 - основы профилактики заболеваний; </w:t>
            </w:r>
          </w:p>
          <w:p w14:paraId="6DFDE10D" w14:textId="77777777" w:rsidR="00DD5B55" w:rsidRPr="004D4A32" w:rsidRDefault="00B9663A" w:rsidP="00A97159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современные методы ранней диагностики </w:t>
            </w:r>
            <w:r w:rsidR="00A97159" w:rsidRPr="004D4A32">
              <w:rPr>
                <w:color w:val="000000"/>
                <w:sz w:val="24"/>
                <w:szCs w:val="24"/>
              </w:rPr>
              <w:t>соматических заболеваний;</w:t>
            </w:r>
            <w:r w:rsidRPr="004D4A32">
              <w:rPr>
                <w:color w:val="000000"/>
                <w:sz w:val="24"/>
                <w:szCs w:val="24"/>
              </w:rPr>
              <w:t xml:space="preserve"> </w:t>
            </w:r>
          </w:p>
          <w:p w14:paraId="3FAFB339" w14:textId="77777777" w:rsidR="00DD5B55" w:rsidRPr="004D4A32" w:rsidRDefault="00B9663A" w:rsidP="00A97159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методы специфической и неспецифической профилактики </w:t>
            </w:r>
            <w:r w:rsidR="00A97159" w:rsidRPr="004D4A32">
              <w:rPr>
                <w:color w:val="000000"/>
                <w:sz w:val="24"/>
                <w:szCs w:val="24"/>
              </w:rPr>
              <w:t>соматических заболеваний</w:t>
            </w:r>
            <w:r w:rsidRPr="004D4A32">
              <w:rPr>
                <w:color w:val="000000"/>
                <w:sz w:val="24"/>
                <w:szCs w:val="24"/>
              </w:rPr>
              <w:t xml:space="preserve">; </w:t>
            </w:r>
          </w:p>
          <w:p w14:paraId="527B6327" w14:textId="77777777" w:rsidR="00DD5B55" w:rsidRPr="004D4A32" w:rsidRDefault="00B9663A" w:rsidP="00A97159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 современные методы ранней</w:t>
            </w:r>
            <w:r w:rsidR="00A97159" w:rsidRPr="004D4A32">
              <w:rPr>
                <w:color w:val="000000"/>
                <w:sz w:val="24"/>
                <w:szCs w:val="24"/>
              </w:rPr>
              <w:t xml:space="preserve"> диагностики туберкулеза</w:t>
            </w:r>
            <w:r w:rsidRPr="004D4A32">
              <w:rPr>
                <w:color w:val="000000"/>
                <w:sz w:val="24"/>
                <w:szCs w:val="24"/>
              </w:rPr>
              <w:t xml:space="preserve">; </w:t>
            </w:r>
          </w:p>
          <w:p w14:paraId="6297BA04" w14:textId="77777777" w:rsidR="008A1529" w:rsidRPr="004D4A32" w:rsidRDefault="00B9663A" w:rsidP="00A97159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основные и дополнительные методы обследования, необходимые для постановки диагноза на ранних стадиях; - методы специфической и неспецифической профилактики туберкулеза; </w:t>
            </w:r>
          </w:p>
          <w:p w14:paraId="71C8060A" w14:textId="77777777" w:rsidR="008A1529" w:rsidRPr="004D4A32" w:rsidRDefault="00B9663A" w:rsidP="00A97159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 причинно-следственные связи изменений состояния здоровья и воздействий факторов среды обитания;</w:t>
            </w:r>
          </w:p>
          <w:p w14:paraId="219C9EA0" w14:textId="77777777" w:rsidR="00B9663A" w:rsidRPr="004D4A32" w:rsidRDefault="00B9663A" w:rsidP="00A97159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 -</w:t>
            </w:r>
            <w:r w:rsidR="00A97159" w:rsidRPr="004D4A32">
              <w:rPr>
                <w:color w:val="000000"/>
                <w:sz w:val="24"/>
                <w:szCs w:val="24"/>
              </w:rPr>
              <w:t xml:space="preserve"> </w:t>
            </w:r>
            <w:r w:rsidRPr="004D4A32">
              <w:rPr>
                <w:color w:val="000000"/>
                <w:sz w:val="24"/>
                <w:szCs w:val="24"/>
              </w:rPr>
              <w:t>основные и дополнительные методы обследования (лабораторную, микробиологическую, иммунологическую диагностику), необ</w:t>
            </w:r>
            <w:r w:rsidR="00884314" w:rsidRPr="004D4A32">
              <w:rPr>
                <w:color w:val="000000"/>
                <w:sz w:val="24"/>
                <w:szCs w:val="24"/>
              </w:rPr>
              <w:t>ходимые для постановки диагноза</w:t>
            </w:r>
            <w:r w:rsidRPr="004D4A3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07E36AC" w14:textId="77777777" w:rsidR="00B9663A" w:rsidRPr="004D4A32" w:rsidRDefault="00B9663A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вопросы № </w:t>
            </w:r>
          </w:p>
          <w:p w14:paraId="55041017" w14:textId="77777777" w:rsidR="00A97159" w:rsidRPr="004D4A32" w:rsidRDefault="00A97159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1-156,158</w:t>
            </w:r>
          </w:p>
        </w:tc>
      </w:tr>
      <w:tr w:rsidR="00B9663A" w:rsidRPr="004D4A32" w14:paraId="76512411" w14:textId="77777777" w:rsidTr="00274C8A">
        <w:trPr>
          <w:trHeight w:val="671"/>
        </w:trPr>
        <w:tc>
          <w:tcPr>
            <w:tcW w:w="392" w:type="dxa"/>
            <w:vMerge/>
          </w:tcPr>
          <w:p w14:paraId="0F648C82" w14:textId="77777777" w:rsidR="00B9663A" w:rsidRPr="004D4A32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F6EFE1E" w14:textId="77777777" w:rsidR="00B9663A" w:rsidRPr="004D4A32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001782CB" w14:textId="77777777" w:rsidR="008A1529" w:rsidRPr="004D4A32" w:rsidRDefault="00B9663A" w:rsidP="00884314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Уметь </w:t>
            </w:r>
          </w:p>
          <w:p w14:paraId="21015A93" w14:textId="77777777" w:rsidR="008A1529" w:rsidRPr="004D4A32" w:rsidRDefault="00B9663A" w:rsidP="00884314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 руководствоваться нормативно-правовыми документами, ре</w:t>
            </w:r>
            <w:r w:rsidR="00A97159" w:rsidRPr="004D4A32">
              <w:rPr>
                <w:color w:val="000000"/>
                <w:sz w:val="24"/>
                <w:szCs w:val="24"/>
              </w:rPr>
              <w:t>гулирующими деятельность врача</w:t>
            </w:r>
            <w:r w:rsidR="00884314" w:rsidRPr="004D4A32">
              <w:rPr>
                <w:color w:val="000000"/>
                <w:sz w:val="24"/>
                <w:szCs w:val="24"/>
              </w:rPr>
              <w:t xml:space="preserve"> в области охраны здоровья</w:t>
            </w:r>
            <w:r w:rsidRPr="004D4A32">
              <w:rPr>
                <w:color w:val="000000"/>
                <w:sz w:val="24"/>
                <w:szCs w:val="24"/>
              </w:rPr>
              <w:t xml:space="preserve"> населения;</w:t>
            </w:r>
          </w:p>
          <w:p w14:paraId="4BFC6F0D" w14:textId="77777777" w:rsidR="008A1529" w:rsidRPr="004D4A32" w:rsidRDefault="008A1529" w:rsidP="00884314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</w:t>
            </w:r>
            <w:r w:rsidR="00B9663A" w:rsidRPr="004D4A32">
              <w:rPr>
                <w:color w:val="000000"/>
                <w:sz w:val="24"/>
                <w:szCs w:val="24"/>
              </w:rPr>
              <w:t xml:space="preserve"> форм</w:t>
            </w:r>
            <w:r w:rsidR="00884314" w:rsidRPr="004D4A32">
              <w:rPr>
                <w:color w:val="000000"/>
                <w:sz w:val="24"/>
                <w:szCs w:val="24"/>
              </w:rPr>
              <w:t>ировать здоровый образ жизни у</w:t>
            </w:r>
            <w:r w:rsidR="00B9663A" w:rsidRPr="004D4A32">
              <w:rPr>
                <w:color w:val="000000"/>
                <w:sz w:val="24"/>
                <w:szCs w:val="24"/>
              </w:rPr>
              <w:t xml:space="preserve"> населения РФ; </w:t>
            </w:r>
          </w:p>
          <w:p w14:paraId="2E3D2F4C" w14:textId="77777777" w:rsidR="00B9663A" w:rsidRPr="004D4A32" w:rsidRDefault="008A1529" w:rsidP="00884314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</w:t>
            </w:r>
            <w:r w:rsidR="00B9663A" w:rsidRPr="004D4A32">
              <w:rPr>
                <w:color w:val="000000"/>
                <w:sz w:val="24"/>
                <w:szCs w:val="24"/>
              </w:rPr>
              <w:t>орг</w:t>
            </w:r>
            <w:r w:rsidR="00884314" w:rsidRPr="004D4A32">
              <w:rPr>
                <w:color w:val="000000"/>
                <w:sz w:val="24"/>
                <w:szCs w:val="24"/>
              </w:rPr>
              <w:t xml:space="preserve">анизовывать профилактические </w:t>
            </w:r>
            <w:r w:rsidR="00B9663A" w:rsidRPr="004D4A32">
              <w:rPr>
                <w:color w:val="000000"/>
                <w:sz w:val="24"/>
                <w:szCs w:val="24"/>
              </w:rPr>
              <w:t xml:space="preserve">мероприятия по предупреждению </w:t>
            </w:r>
            <w:r w:rsidR="00884314" w:rsidRPr="004D4A32">
              <w:rPr>
                <w:color w:val="000000"/>
                <w:sz w:val="24"/>
                <w:szCs w:val="24"/>
              </w:rPr>
              <w:t>заболеваний</w:t>
            </w:r>
          </w:p>
        </w:tc>
        <w:tc>
          <w:tcPr>
            <w:tcW w:w="1984" w:type="dxa"/>
          </w:tcPr>
          <w:p w14:paraId="7C4C4DD3" w14:textId="77777777" w:rsidR="00B9663A" w:rsidRPr="004D4A32" w:rsidRDefault="00B9663A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практические задания № </w:t>
            </w:r>
          </w:p>
          <w:p w14:paraId="165281FA" w14:textId="77777777" w:rsidR="00A97159" w:rsidRPr="004D4A32" w:rsidRDefault="00884314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5,14,25,27,36,37,38,39</w:t>
            </w:r>
          </w:p>
        </w:tc>
      </w:tr>
      <w:tr w:rsidR="00B9663A" w:rsidRPr="004D4A32" w14:paraId="3D17BDB0" w14:textId="77777777" w:rsidTr="00274C8A">
        <w:tc>
          <w:tcPr>
            <w:tcW w:w="392" w:type="dxa"/>
            <w:vMerge/>
          </w:tcPr>
          <w:p w14:paraId="21E18E9F" w14:textId="77777777" w:rsidR="00B9663A" w:rsidRPr="004D4A32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652939B5" w14:textId="77777777" w:rsidR="00B9663A" w:rsidRPr="004D4A32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7997CDAF" w14:textId="77777777" w:rsidR="008A1529" w:rsidRPr="004D4A32" w:rsidRDefault="00884314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Владеть </w:t>
            </w:r>
          </w:p>
          <w:p w14:paraId="4FBAB938" w14:textId="77777777" w:rsidR="008A1529" w:rsidRPr="004D4A32" w:rsidRDefault="00884314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</w:t>
            </w:r>
            <w:r w:rsidR="00B9663A" w:rsidRPr="004D4A32">
              <w:rPr>
                <w:color w:val="000000"/>
                <w:sz w:val="24"/>
                <w:szCs w:val="24"/>
              </w:rPr>
              <w:t xml:space="preserve">навыками работы с нормативно-правовыми документами; навыками индивидуального и группового консультирования; </w:t>
            </w:r>
          </w:p>
          <w:p w14:paraId="496082EB" w14:textId="77777777" w:rsidR="008A1529" w:rsidRPr="004D4A32" w:rsidRDefault="008A1529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</w:t>
            </w:r>
            <w:r w:rsidR="00B9663A" w:rsidRPr="004D4A32">
              <w:rPr>
                <w:color w:val="000000"/>
                <w:sz w:val="24"/>
                <w:szCs w:val="24"/>
              </w:rPr>
              <w:t xml:space="preserve">методикой формирования и реализации профилактических программ; </w:t>
            </w:r>
          </w:p>
          <w:p w14:paraId="168B4897" w14:textId="77777777" w:rsidR="008A1529" w:rsidRPr="004D4A32" w:rsidRDefault="008A1529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</w:t>
            </w:r>
            <w:r w:rsidR="00B9663A" w:rsidRPr="004D4A32">
              <w:rPr>
                <w:color w:val="000000"/>
                <w:sz w:val="24"/>
                <w:szCs w:val="24"/>
              </w:rPr>
              <w:t xml:space="preserve">навыками составления перечня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инфекционных и неинфекционных заболеваний; </w:t>
            </w:r>
          </w:p>
          <w:p w14:paraId="786C8CD0" w14:textId="77777777" w:rsidR="00B9663A" w:rsidRPr="004D4A32" w:rsidRDefault="008A1529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 </w:t>
            </w:r>
            <w:r w:rsidR="00B9663A" w:rsidRPr="004D4A32">
              <w:rPr>
                <w:color w:val="000000"/>
                <w:sz w:val="24"/>
                <w:szCs w:val="24"/>
              </w:rPr>
              <w:t>методами анализа эффективности профилактической работы</w:t>
            </w:r>
          </w:p>
        </w:tc>
        <w:tc>
          <w:tcPr>
            <w:tcW w:w="1984" w:type="dxa"/>
          </w:tcPr>
          <w:p w14:paraId="7762FE19" w14:textId="77777777" w:rsidR="00B9663A" w:rsidRPr="004D4A32" w:rsidRDefault="00884314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практические задания №</w:t>
            </w:r>
          </w:p>
          <w:p w14:paraId="2BBAECB6" w14:textId="77777777" w:rsidR="00884314" w:rsidRPr="004D4A32" w:rsidRDefault="00884314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5,14,25,27,36,37,38,39</w:t>
            </w:r>
          </w:p>
        </w:tc>
      </w:tr>
      <w:tr w:rsidR="00B9663A" w:rsidRPr="004D4A32" w14:paraId="12243F48" w14:textId="77777777" w:rsidTr="00274C8A">
        <w:tc>
          <w:tcPr>
            <w:tcW w:w="392" w:type="dxa"/>
            <w:vMerge w:val="restart"/>
          </w:tcPr>
          <w:p w14:paraId="52D4CBEC" w14:textId="77777777" w:rsidR="00B9663A" w:rsidRPr="004D4A32" w:rsidRDefault="00B9663A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6</w:t>
            </w:r>
          </w:p>
        </w:tc>
        <w:tc>
          <w:tcPr>
            <w:tcW w:w="1163" w:type="dxa"/>
            <w:vMerge w:val="restart"/>
          </w:tcPr>
          <w:p w14:paraId="48A00569" w14:textId="77777777" w:rsidR="00B9663A" w:rsidRPr="004D4A32" w:rsidRDefault="00B9663A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ПК-2</w:t>
            </w:r>
          </w:p>
        </w:tc>
        <w:tc>
          <w:tcPr>
            <w:tcW w:w="6237" w:type="dxa"/>
          </w:tcPr>
          <w:p w14:paraId="3DFC5D78" w14:textId="77777777" w:rsidR="00DD5B55" w:rsidRPr="004D4A32" w:rsidRDefault="00B9663A" w:rsidP="00DD5B55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Знать </w:t>
            </w:r>
          </w:p>
          <w:p w14:paraId="159A93A5" w14:textId="77777777" w:rsidR="00DD5B55" w:rsidRPr="004D4A32" w:rsidRDefault="00B9663A" w:rsidP="00DD5B55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 основы профилактической медицины, направлен</w:t>
            </w:r>
            <w:r w:rsidR="00DD5B55" w:rsidRPr="004D4A32">
              <w:rPr>
                <w:color w:val="000000"/>
                <w:sz w:val="24"/>
                <w:szCs w:val="24"/>
              </w:rPr>
              <w:t>ной на укрепление здоровья</w:t>
            </w:r>
            <w:r w:rsidRPr="004D4A32">
              <w:rPr>
                <w:color w:val="000000"/>
                <w:sz w:val="24"/>
                <w:szCs w:val="24"/>
              </w:rPr>
              <w:t xml:space="preserve">; </w:t>
            </w:r>
          </w:p>
          <w:p w14:paraId="661EEC9E" w14:textId="77777777" w:rsidR="00DD5B55" w:rsidRPr="004D4A32" w:rsidRDefault="00B9663A" w:rsidP="00DD5B55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 организация и проведение профила</w:t>
            </w:r>
            <w:r w:rsidR="00DD5B55" w:rsidRPr="004D4A32">
              <w:rPr>
                <w:color w:val="000000"/>
                <w:sz w:val="24"/>
                <w:szCs w:val="24"/>
              </w:rPr>
              <w:t>ктических медицинских осмотров</w:t>
            </w:r>
            <w:r w:rsidRPr="004D4A32">
              <w:rPr>
                <w:color w:val="000000"/>
                <w:sz w:val="24"/>
                <w:szCs w:val="24"/>
              </w:rPr>
              <w:t xml:space="preserve">; </w:t>
            </w:r>
          </w:p>
          <w:p w14:paraId="4B6854C5" w14:textId="77777777" w:rsidR="00DD5B55" w:rsidRPr="004D4A32" w:rsidRDefault="00B9663A" w:rsidP="00DD5B55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 основные и дополнительные методы обследования необходимые для оценки состояния здоровья и результатов лечения на этапах наблюдения</w:t>
            </w:r>
            <w:r w:rsidR="00DD5B55" w:rsidRPr="004D4A32">
              <w:rPr>
                <w:color w:val="000000"/>
                <w:sz w:val="24"/>
                <w:szCs w:val="24"/>
              </w:rPr>
              <w:t>;</w:t>
            </w:r>
            <w:r w:rsidRPr="004D4A32">
              <w:rPr>
                <w:color w:val="000000"/>
                <w:sz w:val="24"/>
                <w:szCs w:val="24"/>
              </w:rPr>
              <w:t xml:space="preserve"> </w:t>
            </w:r>
          </w:p>
          <w:p w14:paraId="7C88EE91" w14:textId="77777777" w:rsidR="00DD5B55" w:rsidRPr="004D4A32" w:rsidRDefault="00B9663A" w:rsidP="00DD5B55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 ведение типовой учетно-от</w:t>
            </w:r>
            <w:r w:rsidR="00DD5B55" w:rsidRPr="004D4A32">
              <w:rPr>
                <w:color w:val="000000"/>
                <w:sz w:val="24"/>
                <w:szCs w:val="24"/>
              </w:rPr>
              <w:t>четной медицинской документации;</w:t>
            </w:r>
          </w:p>
          <w:p w14:paraId="2C352B2F" w14:textId="77777777" w:rsidR="00DD5B55" w:rsidRPr="004D4A32" w:rsidRDefault="00B9663A" w:rsidP="00DD5B55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 - требования и правила получения информированного согласия на диагностические процедуры</w:t>
            </w:r>
            <w:r w:rsidR="00DD5B55" w:rsidRPr="004D4A32">
              <w:rPr>
                <w:color w:val="000000"/>
                <w:sz w:val="24"/>
                <w:szCs w:val="24"/>
              </w:rPr>
              <w:t>;</w:t>
            </w:r>
            <w:r w:rsidRPr="004D4A32">
              <w:rPr>
                <w:color w:val="000000"/>
                <w:sz w:val="24"/>
                <w:szCs w:val="24"/>
              </w:rPr>
              <w:t xml:space="preserve"> </w:t>
            </w:r>
          </w:p>
          <w:p w14:paraId="0EC68351" w14:textId="77777777" w:rsidR="00DD5B55" w:rsidRPr="004D4A32" w:rsidRDefault="00B9663A" w:rsidP="00DD5B55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lastRenderedPageBreak/>
              <w:t xml:space="preserve">- правила составления диспансерных групп; </w:t>
            </w:r>
          </w:p>
          <w:p w14:paraId="70A87AB6" w14:textId="77777777" w:rsidR="00DD5B55" w:rsidRPr="004D4A32" w:rsidRDefault="00B9663A" w:rsidP="00DD5B55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основные принципы диспансеризации </w:t>
            </w:r>
            <w:r w:rsidR="00DD5B55" w:rsidRPr="004D4A32">
              <w:rPr>
                <w:color w:val="000000"/>
                <w:sz w:val="24"/>
                <w:szCs w:val="24"/>
              </w:rPr>
              <w:t xml:space="preserve">пациентов </w:t>
            </w:r>
            <w:r w:rsidRPr="004D4A32">
              <w:rPr>
                <w:color w:val="000000"/>
                <w:sz w:val="24"/>
                <w:szCs w:val="24"/>
              </w:rPr>
              <w:t>с соматическими заболеваниями</w:t>
            </w:r>
            <w:r w:rsidR="00DD5B55" w:rsidRPr="004D4A32">
              <w:rPr>
                <w:color w:val="000000"/>
                <w:sz w:val="24"/>
                <w:szCs w:val="24"/>
              </w:rPr>
              <w:t>;</w:t>
            </w:r>
            <w:r w:rsidRPr="004D4A32">
              <w:rPr>
                <w:color w:val="000000"/>
                <w:sz w:val="24"/>
                <w:szCs w:val="24"/>
              </w:rPr>
              <w:t xml:space="preserve"> </w:t>
            </w:r>
          </w:p>
          <w:p w14:paraId="0A78927B" w14:textId="77777777" w:rsidR="00B9663A" w:rsidRPr="004D4A32" w:rsidRDefault="00B9663A" w:rsidP="00DD5B55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основные и дополнительные методы обследования необходимые для оценки состояния здоровья </w:t>
            </w:r>
            <w:r w:rsidR="00DD5B55" w:rsidRPr="004D4A32">
              <w:rPr>
                <w:color w:val="000000"/>
                <w:sz w:val="24"/>
                <w:szCs w:val="24"/>
              </w:rPr>
              <w:t>пациентов</w:t>
            </w:r>
            <w:r w:rsidRPr="004D4A32">
              <w:rPr>
                <w:color w:val="000000"/>
                <w:sz w:val="24"/>
                <w:szCs w:val="24"/>
              </w:rPr>
              <w:t xml:space="preserve"> и результатов лечения на этапах наблюдения</w:t>
            </w:r>
          </w:p>
        </w:tc>
        <w:tc>
          <w:tcPr>
            <w:tcW w:w="1984" w:type="dxa"/>
          </w:tcPr>
          <w:p w14:paraId="4E981D9F" w14:textId="77777777" w:rsidR="00B9663A" w:rsidRPr="004D4A32" w:rsidRDefault="00B9663A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lastRenderedPageBreak/>
              <w:t xml:space="preserve">Вопросы № </w:t>
            </w:r>
          </w:p>
          <w:p w14:paraId="3CB54BA8" w14:textId="77777777" w:rsidR="00DD5B55" w:rsidRPr="004D4A32" w:rsidRDefault="00DD5B55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1,17,40,50,60,64,79,81,85,103,119,126,129,136,143,144</w:t>
            </w:r>
          </w:p>
        </w:tc>
      </w:tr>
      <w:tr w:rsidR="00B9663A" w:rsidRPr="004D4A32" w14:paraId="098355D2" w14:textId="77777777" w:rsidTr="00274C8A">
        <w:tc>
          <w:tcPr>
            <w:tcW w:w="392" w:type="dxa"/>
            <w:vMerge/>
          </w:tcPr>
          <w:p w14:paraId="139C5911" w14:textId="77777777" w:rsidR="00B9663A" w:rsidRPr="004D4A32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7011A595" w14:textId="77777777" w:rsidR="00B9663A" w:rsidRPr="004D4A32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700A3F1C" w14:textId="77777777" w:rsidR="008A1529" w:rsidRPr="004D4A32" w:rsidRDefault="00B9663A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Уметь </w:t>
            </w:r>
          </w:p>
          <w:p w14:paraId="54240A49" w14:textId="77777777" w:rsidR="008A1529" w:rsidRPr="004D4A32" w:rsidRDefault="00B9663A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анализировать и оценивать качество медицинской </w:t>
            </w:r>
            <w:r w:rsidR="008A1529" w:rsidRPr="004D4A32">
              <w:rPr>
                <w:color w:val="000000"/>
                <w:sz w:val="24"/>
                <w:szCs w:val="24"/>
              </w:rPr>
              <w:t>помощи, состояние здоровья пациентов</w:t>
            </w:r>
            <w:r w:rsidRPr="004D4A32">
              <w:rPr>
                <w:color w:val="000000"/>
                <w:sz w:val="24"/>
                <w:szCs w:val="24"/>
              </w:rPr>
              <w:t xml:space="preserve">, влияние на него факторов образа жизни, окружающей среды и организации медицинской помощи </w:t>
            </w:r>
          </w:p>
          <w:p w14:paraId="05AB68C4" w14:textId="77777777" w:rsidR="008A1529" w:rsidRPr="004D4A32" w:rsidRDefault="00B9663A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 провести общеклиническое исследование по показаниям; выяснять жалобы пациента, собирать анамнез заболевания и жизни;</w:t>
            </w:r>
          </w:p>
          <w:p w14:paraId="1BDEDD4E" w14:textId="77777777" w:rsidR="008A1529" w:rsidRPr="004D4A32" w:rsidRDefault="008A1529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</w:t>
            </w:r>
            <w:r w:rsidR="00B9663A" w:rsidRPr="004D4A32">
              <w:rPr>
                <w:color w:val="000000"/>
                <w:sz w:val="24"/>
                <w:szCs w:val="24"/>
              </w:rPr>
              <w:t xml:space="preserve"> заполнять медицинскую документацию;</w:t>
            </w:r>
          </w:p>
          <w:p w14:paraId="4FDCB25B" w14:textId="77777777" w:rsidR="008A1529" w:rsidRPr="004D4A32" w:rsidRDefault="008A1529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</w:t>
            </w:r>
            <w:r w:rsidR="00B9663A" w:rsidRPr="004D4A32">
              <w:rPr>
                <w:color w:val="000000"/>
                <w:sz w:val="24"/>
                <w:szCs w:val="24"/>
              </w:rPr>
              <w:t xml:space="preserve"> проводить клиническое обследование пациента в рамках профилактического осмотра;</w:t>
            </w:r>
          </w:p>
          <w:p w14:paraId="60B32FAA" w14:textId="77777777" w:rsidR="00B9663A" w:rsidRPr="004D4A32" w:rsidRDefault="00B9663A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 </w:t>
            </w:r>
            <w:r w:rsidR="008A1529" w:rsidRPr="004D4A32">
              <w:rPr>
                <w:color w:val="000000"/>
                <w:sz w:val="24"/>
                <w:szCs w:val="24"/>
              </w:rPr>
              <w:t xml:space="preserve">- </w:t>
            </w:r>
            <w:r w:rsidRPr="004D4A32">
              <w:rPr>
                <w:color w:val="000000"/>
                <w:sz w:val="24"/>
                <w:szCs w:val="24"/>
              </w:rPr>
              <w:t>формировать диспансерные группы и составлять план диспансерного наблюдения; обосновать необходимость проведения методов профилактики.</w:t>
            </w:r>
          </w:p>
        </w:tc>
        <w:tc>
          <w:tcPr>
            <w:tcW w:w="1984" w:type="dxa"/>
          </w:tcPr>
          <w:p w14:paraId="55386818" w14:textId="77777777" w:rsidR="00B9663A" w:rsidRPr="004D4A32" w:rsidRDefault="00B9663A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практические задания № </w:t>
            </w:r>
          </w:p>
          <w:p w14:paraId="6FFE4AAA" w14:textId="77777777" w:rsidR="008A1529" w:rsidRPr="004D4A32" w:rsidRDefault="008A1529" w:rsidP="008A1529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1-5,10,12-14, 25,27, 32, 34-39</w:t>
            </w:r>
          </w:p>
        </w:tc>
      </w:tr>
      <w:tr w:rsidR="00B9663A" w:rsidRPr="004D4A32" w14:paraId="7EED9982" w14:textId="77777777" w:rsidTr="00274C8A">
        <w:tc>
          <w:tcPr>
            <w:tcW w:w="392" w:type="dxa"/>
            <w:vMerge/>
          </w:tcPr>
          <w:p w14:paraId="0E8008B9" w14:textId="77777777" w:rsidR="00B9663A" w:rsidRPr="004D4A32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60DB53DB" w14:textId="77777777" w:rsidR="00B9663A" w:rsidRPr="004D4A32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92CF0AB" w14:textId="77777777" w:rsidR="008A1529" w:rsidRPr="004D4A32" w:rsidRDefault="00B9663A" w:rsidP="008A1529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Владеть </w:t>
            </w:r>
          </w:p>
          <w:p w14:paraId="2C19B07B" w14:textId="77777777" w:rsidR="00B9663A" w:rsidRPr="004D4A32" w:rsidRDefault="00B9663A" w:rsidP="008A1529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 навыками заполне</w:t>
            </w:r>
            <w:r w:rsidR="008A1529" w:rsidRPr="004D4A32">
              <w:rPr>
                <w:color w:val="000000"/>
                <w:sz w:val="24"/>
                <w:szCs w:val="24"/>
              </w:rPr>
              <w:t>ния учетно-отчетной документации</w:t>
            </w:r>
            <w:r w:rsidRPr="004D4A32">
              <w:rPr>
                <w:color w:val="000000"/>
                <w:sz w:val="24"/>
                <w:szCs w:val="24"/>
              </w:rPr>
              <w:t>, навыками оформления информированного согласия, методами контроля за эффективностью диспансеризации, проведения профилактических мероприятий, в том числе санитарно-просветительной работы, среди</w:t>
            </w:r>
            <w:r w:rsidR="008A1529" w:rsidRPr="004D4A32">
              <w:rPr>
                <w:color w:val="000000"/>
                <w:sz w:val="24"/>
                <w:szCs w:val="24"/>
              </w:rPr>
              <w:t xml:space="preserve"> населения.</w:t>
            </w:r>
          </w:p>
        </w:tc>
        <w:tc>
          <w:tcPr>
            <w:tcW w:w="1984" w:type="dxa"/>
          </w:tcPr>
          <w:p w14:paraId="709428C9" w14:textId="77777777" w:rsidR="00B9663A" w:rsidRPr="004D4A32" w:rsidRDefault="008A1529" w:rsidP="008A1529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практические задания </w:t>
            </w:r>
            <w:proofErr w:type="gramStart"/>
            <w:r w:rsidRPr="004D4A32">
              <w:rPr>
                <w:sz w:val="24"/>
                <w:szCs w:val="24"/>
              </w:rPr>
              <w:t>№  5</w:t>
            </w:r>
            <w:proofErr w:type="gramEnd"/>
            <w:r w:rsidRPr="004D4A32">
              <w:rPr>
                <w:sz w:val="24"/>
                <w:szCs w:val="24"/>
              </w:rPr>
              <w:t>,23,25,27,34-39</w:t>
            </w:r>
          </w:p>
        </w:tc>
      </w:tr>
      <w:tr w:rsidR="00B9663A" w:rsidRPr="004D4A32" w14:paraId="69BE34EE" w14:textId="77777777" w:rsidTr="00274C8A">
        <w:tc>
          <w:tcPr>
            <w:tcW w:w="392" w:type="dxa"/>
            <w:vMerge w:val="restart"/>
          </w:tcPr>
          <w:p w14:paraId="7C26FF0B" w14:textId="77777777" w:rsidR="00B9663A" w:rsidRPr="004D4A32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14:paraId="7F133BB5" w14:textId="77777777" w:rsidR="00B9663A" w:rsidRPr="004D4A32" w:rsidRDefault="00B9663A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ПК-5</w:t>
            </w:r>
          </w:p>
        </w:tc>
        <w:tc>
          <w:tcPr>
            <w:tcW w:w="6237" w:type="dxa"/>
          </w:tcPr>
          <w:p w14:paraId="1FE6928E" w14:textId="77777777" w:rsidR="00F62E9A" w:rsidRPr="004D4A32" w:rsidRDefault="00F62E9A" w:rsidP="00F62E9A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Знать: </w:t>
            </w:r>
          </w:p>
          <w:p w14:paraId="6B91188A" w14:textId="77777777" w:rsidR="00F62E9A" w:rsidRPr="004D4A32" w:rsidRDefault="00F62E9A" w:rsidP="00F62E9A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b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Топографическую анатомию брюшной стенки, брюшной полости, забрюшинного пространства, таза, внутренних и наружных половых органов, возрастную анатомию в основных возрастных группах.</w:t>
            </w:r>
          </w:p>
          <w:p w14:paraId="386766DC" w14:textId="77777777" w:rsidR="00F62E9A" w:rsidRPr="004D4A32" w:rsidRDefault="00F62E9A" w:rsidP="00F62E9A">
            <w:pPr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Причины возникновения урологических заболеваний, закономерности и механизмы их развития, их клинические проявления.</w:t>
            </w:r>
          </w:p>
          <w:p w14:paraId="71E1E228" w14:textId="77777777" w:rsidR="00F62E9A" w:rsidRPr="004D4A32" w:rsidRDefault="00F62E9A" w:rsidP="00F62E9A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Основы водно-электролитного обмена, кислотно-щелочной баланс, их нарушения и принципы лечения.</w:t>
            </w:r>
          </w:p>
          <w:p w14:paraId="01AE0961" w14:textId="77777777" w:rsidR="00F62E9A" w:rsidRPr="004D4A32" w:rsidRDefault="00F62E9A" w:rsidP="00F62E9A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b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Процессы мочеобразования и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мочевыведения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>, состав нормальной мочи и его возможные изменения.</w:t>
            </w:r>
          </w:p>
          <w:p w14:paraId="0CAA70A2" w14:textId="77777777" w:rsidR="00F62E9A" w:rsidRPr="004D4A32" w:rsidRDefault="00F62E9A" w:rsidP="00F62E9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Общие и функциональные методы исследования почек, мочевых путей и половых органов. Клиническую симптоматику основных урологических заболеваний в различных возрастных группах, их диагностику, лечение и профилактику</w:t>
            </w:r>
            <w:r w:rsidRPr="004D4A32">
              <w:rPr>
                <w:rFonts w:eastAsia="Calibri"/>
                <w:b/>
                <w:sz w:val="24"/>
                <w:szCs w:val="24"/>
              </w:rPr>
              <w:t>.</w:t>
            </w:r>
          </w:p>
          <w:p w14:paraId="01AFB8A5" w14:textId="77777777" w:rsidR="00F62E9A" w:rsidRPr="004D4A32" w:rsidRDefault="00F62E9A" w:rsidP="00F62E9A">
            <w:pPr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Клиническую симптоматику пограничных состояний и заболеваний, оказывающих вторичное влияние на органы мочеполовой системы. </w:t>
            </w:r>
          </w:p>
          <w:p w14:paraId="4D4B487B" w14:textId="77777777" w:rsidR="00F62E9A" w:rsidRPr="004D4A32" w:rsidRDefault="00F62E9A" w:rsidP="00F62E9A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Возможности, показания, противопоказания и осложнения специальных диагностических методов исследования в урологии (ультразвуковые, рентгеновские, включая контрастные,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радионуклидные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, эндоскопические,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уродинамические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>).</w:t>
            </w:r>
          </w:p>
          <w:p w14:paraId="5C286A42" w14:textId="77777777" w:rsidR="00B9663A" w:rsidRPr="004D4A32" w:rsidRDefault="00B9663A" w:rsidP="006B59C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814C2F" w14:textId="77777777" w:rsidR="00B9663A" w:rsidRPr="004D4A32" w:rsidRDefault="00B9663A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Вопросы № </w:t>
            </w:r>
          </w:p>
          <w:p w14:paraId="1C545143" w14:textId="77777777" w:rsidR="00AC0A7C" w:rsidRPr="004D4A32" w:rsidRDefault="00AC0A7C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1-155</w:t>
            </w:r>
          </w:p>
        </w:tc>
      </w:tr>
      <w:tr w:rsidR="00B9663A" w:rsidRPr="004D4A32" w14:paraId="3887EDB2" w14:textId="77777777" w:rsidTr="00274C8A">
        <w:tc>
          <w:tcPr>
            <w:tcW w:w="392" w:type="dxa"/>
            <w:vMerge/>
          </w:tcPr>
          <w:p w14:paraId="41017424" w14:textId="77777777" w:rsidR="00B9663A" w:rsidRPr="004D4A32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6FD14F35" w14:textId="77777777" w:rsidR="00B9663A" w:rsidRPr="004D4A32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BD8A50E" w14:textId="77777777" w:rsidR="00F62E9A" w:rsidRPr="004D4A32" w:rsidRDefault="00F62E9A" w:rsidP="00F62E9A">
            <w:pPr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Уметь: </w:t>
            </w:r>
          </w:p>
          <w:p w14:paraId="5140ED37" w14:textId="77777777" w:rsidR="00F62E9A" w:rsidRPr="004D4A32" w:rsidRDefault="00F62E9A" w:rsidP="00F62E9A">
            <w:pPr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Применять объективные методы исследования больного для установления предварительного диагноза основного и сопутствующих заболеваний и их осложнений.</w:t>
            </w:r>
          </w:p>
          <w:p w14:paraId="42D93CBC" w14:textId="77777777" w:rsidR="00F62E9A" w:rsidRPr="004D4A32" w:rsidRDefault="00F62E9A" w:rsidP="00F62E9A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b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Определять необходимость и последовательность специальных методов обследования (клинические, лабораторные, лучевые, эндоскопические, функциональные, морфологические), дать им правильную интерпретацию для установления окончательного клинического диагноза.</w:t>
            </w:r>
          </w:p>
          <w:p w14:paraId="22FBC566" w14:textId="77777777" w:rsidR="00F62E9A" w:rsidRPr="004D4A32" w:rsidRDefault="00F62E9A" w:rsidP="00F62E9A">
            <w:pPr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Провести дифференциальную диагностику основных урологических заболеваний в различных возрастных группах, обосновать клинический диагноз.</w:t>
            </w:r>
          </w:p>
          <w:p w14:paraId="2FD0B060" w14:textId="77777777" w:rsidR="00B9663A" w:rsidRPr="004D4A32" w:rsidRDefault="00F62E9A" w:rsidP="00F62E9A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Диагностировать неотложные состояния и их осложнения.</w:t>
            </w:r>
          </w:p>
        </w:tc>
        <w:tc>
          <w:tcPr>
            <w:tcW w:w="1984" w:type="dxa"/>
          </w:tcPr>
          <w:p w14:paraId="740B0FF0" w14:textId="77777777" w:rsidR="00B9663A" w:rsidRPr="004D4A32" w:rsidRDefault="00AC0A7C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П</w:t>
            </w:r>
            <w:r w:rsidR="00B9663A" w:rsidRPr="004D4A32">
              <w:rPr>
                <w:sz w:val="24"/>
                <w:szCs w:val="24"/>
              </w:rPr>
              <w:t xml:space="preserve">рактические задания № </w:t>
            </w:r>
          </w:p>
          <w:p w14:paraId="676F6BD0" w14:textId="77777777" w:rsidR="00AC0A7C" w:rsidRPr="004D4A32" w:rsidRDefault="00AC0A7C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3-14,17,18</w:t>
            </w:r>
          </w:p>
        </w:tc>
      </w:tr>
      <w:tr w:rsidR="00B9663A" w:rsidRPr="004D4A32" w14:paraId="52098014" w14:textId="77777777" w:rsidTr="00274C8A">
        <w:tc>
          <w:tcPr>
            <w:tcW w:w="392" w:type="dxa"/>
            <w:vMerge/>
          </w:tcPr>
          <w:p w14:paraId="51B6850D" w14:textId="77777777" w:rsidR="00B9663A" w:rsidRPr="004D4A32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621B372F" w14:textId="77777777" w:rsidR="00B9663A" w:rsidRPr="004D4A32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92102C1" w14:textId="77777777" w:rsidR="00F62E9A" w:rsidRPr="004D4A32" w:rsidRDefault="00F62E9A" w:rsidP="00F62E9A">
            <w:pPr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Владеть: Методикой комплексного специального клинического обследования урологического больного (клинические, лабораторные, лучевые, эндоскопические, функциональные, морфологические методы), оценкой результатов исследования.</w:t>
            </w:r>
          </w:p>
          <w:p w14:paraId="1273898C" w14:textId="77777777" w:rsidR="00F62E9A" w:rsidRPr="004D4A32" w:rsidRDefault="00F62E9A" w:rsidP="00F62E9A">
            <w:pPr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Специалист-уролог должен владеть практическими навыками: пальпация почек, мочевого пузыря, органов мошонки, стенок влагалища, уретры и кавернозных тел; качественное и количественное исследование осадка мочи, ее относительной плотности, белка.</w:t>
            </w:r>
          </w:p>
          <w:p w14:paraId="757074C1" w14:textId="77777777" w:rsidR="00B9663A" w:rsidRPr="004D4A32" w:rsidRDefault="00F62E9A" w:rsidP="00F62E9A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Выполнением и оценкой результатов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урофлоуметрии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цистометрии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; оценкой и описанием обзорного снимка мочевой системы; выполнением и оценкой результатов экскреторной и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инфузионной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урографии; выполнением и оценкой результатов ретроградной и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антеградной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пиелоуретерографии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цистоуретрографии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>; оценкой результатов сосудистых исследований почек, ультразвуковых исследований почек, мочевого пузыря и предстательной железы, радиоизотопных исследований почек.</w:t>
            </w:r>
          </w:p>
        </w:tc>
        <w:tc>
          <w:tcPr>
            <w:tcW w:w="1984" w:type="dxa"/>
          </w:tcPr>
          <w:p w14:paraId="763C1974" w14:textId="77777777" w:rsidR="00B9663A" w:rsidRPr="004D4A32" w:rsidRDefault="00B9663A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практические задания № </w:t>
            </w:r>
          </w:p>
          <w:p w14:paraId="7AA97564" w14:textId="77777777" w:rsidR="00666A59" w:rsidRPr="004D4A32" w:rsidRDefault="00666A59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3-14,17,18</w:t>
            </w:r>
          </w:p>
        </w:tc>
      </w:tr>
      <w:tr w:rsidR="00B9663A" w:rsidRPr="004D4A32" w14:paraId="472336DB" w14:textId="77777777" w:rsidTr="00274C8A">
        <w:tc>
          <w:tcPr>
            <w:tcW w:w="392" w:type="dxa"/>
            <w:vMerge w:val="restart"/>
          </w:tcPr>
          <w:p w14:paraId="518357C1" w14:textId="77777777" w:rsidR="00B9663A" w:rsidRPr="004D4A32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14:paraId="36CA74CF" w14:textId="77777777" w:rsidR="00B9663A" w:rsidRPr="004D4A32" w:rsidRDefault="00B9663A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ПК-6</w:t>
            </w:r>
          </w:p>
        </w:tc>
        <w:tc>
          <w:tcPr>
            <w:tcW w:w="6237" w:type="dxa"/>
          </w:tcPr>
          <w:p w14:paraId="0FF0000B" w14:textId="77777777" w:rsidR="00620356" w:rsidRPr="004D4A32" w:rsidRDefault="00620356" w:rsidP="00620356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b/>
                <w:sz w:val="24"/>
                <w:szCs w:val="24"/>
              </w:rPr>
            </w:pPr>
            <w:r w:rsidRPr="004D4A32">
              <w:rPr>
                <w:rFonts w:eastAsia="Calibri"/>
                <w:b/>
                <w:sz w:val="24"/>
                <w:szCs w:val="24"/>
              </w:rPr>
              <w:t>Знать:</w:t>
            </w:r>
            <w:r w:rsidRPr="004D4A32">
              <w:rPr>
                <w:rFonts w:eastAsia="Calibri"/>
                <w:sz w:val="24"/>
                <w:szCs w:val="24"/>
              </w:rPr>
              <w:t xml:space="preserve"> Общие вопросы организации хирургической и урологической помощи в стране, организацию работы скорой и неотложной медицинской помощи взрослому и детскому населению</w:t>
            </w:r>
            <w:r w:rsidRPr="004D4A32">
              <w:rPr>
                <w:rFonts w:eastAsia="Calibri"/>
                <w:b/>
                <w:sz w:val="24"/>
                <w:szCs w:val="24"/>
              </w:rPr>
              <w:t>.</w:t>
            </w:r>
          </w:p>
          <w:p w14:paraId="053E6D7B" w14:textId="77777777" w:rsidR="00620356" w:rsidRPr="004D4A32" w:rsidRDefault="00620356" w:rsidP="00620356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Организацию, оборудование и оснащение урологического кабинета поликлиники, инструменты и оборудование для урологических манипуляций, эндоскопических и открытых оперативных вмешательств, оборудование отделений гемодиализа,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гемосорбции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плазмафереза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. </w:t>
            </w:r>
          </w:p>
          <w:p w14:paraId="46FAC619" w14:textId="77777777" w:rsidR="00620356" w:rsidRPr="004D4A32" w:rsidRDefault="00620356" w:rsidP="00620356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Механизмы свертывания крови и их нарушения, показания, противопоказания и осложнения переливания крови, ее компонентов и кровезаменителей. Организационные основы переливания крови. </w:t>
            </w:r>
          </w:p>
          <w:p w14:paraId="1D8E92B0" w14:textId="77777777" w:rsidR="00620356" w:rsidRPr="004D4A32" w:rsidRDefault="00620356" w:rsidP="00620356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b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Вопросы асептики и антисептики</w:t>
            </w:r>
            <w:r w:rsidRPr="004D4A32">
              <w:rPr>
                <w:rFonts w:eastAsia="Calibri"/>
                <w:b/>
                <w:sz w:val="24"/>
                <w:szCs w:val="24"/>
              </w:rPr>
              <w:t xml:space="preserve">. </w:t>
            </w:r>
          </w:p>
          <w:p w14:paraId="019E291B" w14:textId="77777777" w:rsidR="00620356" w:rsidRPr="004D4A32" w:rsidRDefault="00620356" w:rsidP="00620356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Принципы, приемы и методы обезболивания, вопросы реанимации и интенсивной терапии. </w:t>
            </w:r>
          </w:p>
          <w:p w14:paraId="2B9BA902" w14:textId="77777777" w:rsidR="00620356" w:rsidRPr="004D4A32" w:rsidRDefault="00620356" w:rsidP="00620356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Общие принципы оказания экстренной хирургической помощи. Принципы подготовки больных к операции и </w:t>
            </w:r>
            <w:r w:rsidRPr="004D4A32">
              <w:rPr>
                <w:rFonts w:eastAsia="Calibri"/>
                <w:sz w:val="24"/>
                <w:szCs w:val="24"/>
              </w:rPr>
              <w:lastRenderedPageBreak/>
              <w:t>ведения послеоперационного периода, профилактики послеоперационных осложнений</w:t>
            </w:r>
            <w:r w:rsidRPr="004D4A32">
              <w:rPr>
                <w:rFonts w:eastAsia="Calibri"/>
                <w:b/>
                <w:sz w:val="24"/>
                <w:szCs w:val="24"/>
              </w:rPr>
              <w:t xml:space="preserve">. </w:t>
            </w:r>
          </w:p>
          <w:p w14:paraId="0DAF6E0C" w14:textId="77777777" w:rsidR="00620356" w:rsidRPr="004D4A32" w:rsidRDefault="00620356" w:rsidP="00620356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Принципы лекарственной терапии урологических заболеваний, современные лекарственные средства, механизмы их действия, дозировку, побочные эффекты, осложнения, их терапию и профилактику.</w:t>
            </w:r>
          </w:p>
          <w:p w14:paraId="1E1D89CE" w14:textId="77777777" w:rsidR="00B9663A" w:rsidRPr="004D4A32" w:rsidRDefault="00620356" w:rsidP="006B59C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Оборудование операционной, эндоскопического кабинета, палаты интенсивной терапии, особенности работы и технику безопасности при эксплуатации аппаратуры.</w:t>
            </w:r>
          </w:p>
        </w:tc>
        <w:tc>
          <w:tcPr>
            <w:tcW w:w="1984" w:type="dxa"/>
          </w:tcPr>
          <w:p w14:paraId="6E3C71F2" w14:textId="77777777" w:rsidR="00B9663A" w:rsidRPr="004D4A32" w:rsidRDefault="00B9663A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lastRenderedPageBreak/>
              <w:t xml:space="preserve">Вопросы № </w:t>
            </w:r>
          </w:p>
          <w:p w14:paraId="1FEC4BC3" w14:textId="77777777" w:rsidR="00620356" w:rsidRPr="004D4A32" w:rsidRDefault="00620356" w:rsidP="00A77E6A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1-155</w:t>
            </w:r>
          </w:p>
        </w:tc>
      </w:tr>
      <w:tr w:rsidR="00620356" w:rsidRPr="004D4A32" w14:paraId="1902A588" w14:textId="77777777" w:rsidTr="00274C8A">
        <w:tc>
          <w:tcPr>
            <w:tcW w:w="392" w:type="dxa"/>
            <w:vMerge/>
          </w:tcPr>
          <w:p w14:paraId="2CFC402F" w14:textId="77777777" w:rsidR="00620356" w:rsidRPr="004D4A32" w:rsidRDefault="00620356" w:rsidP="00620356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64370FA2" w14:textId="77777777" w:rsidR="00620356" w:rsidRPr="004D4A32" w:rsidRDefault="00620356" w:rsidP="0062035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2F5F9B69" w14:textId="77777777" w:rsidR="00620356" w:rsidRPr="004D4A32" w:rsidRDefault="00620356" w:rsidP="00620356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Уметь: </w:t>
            </w:r>
          </w:p>
          <w:p w14:paraId="01D9D1A8" w14:textId="77777777" w:rsidR="00620356" w:rsidRPr="004D4A32" w:rsidRDefault="00620356" w:rsidP="00620356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b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Оценивать тяжесть состояния больного, принимать необходимые меры для выведения больного из опасного состояния, определять объем и последовательность реанимационных мероприятий, оказывать экстренную помощь.</w:t>
            </w:r>
          </w:p>
          <w:p w14:paraId="1C4CCA96" w14:textId="77777777" w:rsidR="00620356" w:rsidRPr="004D4A32" w:rsidRDefault="00620356" w:rsidP="00620356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b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Определять показания к амбулаторному и стационарному лечению, оценивать показания к госпитализации и организовать ее.</w:t>
            </w:r>
            <w:r w:rsidRPr="004D4A32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14:paraId="4904AAF2" w14:textId="77777777" w:rsidR="00620356" w:rsidRPr="004D4A32" w:rsidRDefault="00620356" w:rsidP="00620356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b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Разрабатывать план подготовки больного к экстренной и плановой операции, оценивать степень нарушений гомеостаза, осуществлять подготовку к операции всех функциональных систем больного.</w:t>
            </w:r>
            <w:r w:rsidRPr="004D4A32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14:paraId="531ED736" w14:textId="77777777" w:rsidR="00620356" w:rsidRPr="004D4A32" w:rsidRDefault="00620356" w:rsidP="00620356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Обосновать наиболее рациональную технику оперативного вмешательства при данном заболевании и выполнить его в необходимом объеме. </w:t>
            </w:r>
          </w:p>
          <w:p w14:paraId="61330F87" w14:textId="77777777" w:rsidR="00620356" w:rsidRPr="004D4A32" w:rsidRDefault="00620356" w:rsidP="00620356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Определять группу и совместимость крови, выполнять гемотрансфузии, проводить профилактику, диагностику и лечение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трансфузионных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осложнений. </w:t>
            </w:r>
          </w:p>
          <w:p w14:paraId="7EE790DF" w14:textId="77777777" w:rsidR="00620356" w:rsidRPr="004D4A32" w:rsidRDefault="00620356" w:rsidP="00620356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Обосновывать методику обезболивания и, при необходимости, осуществлять его, если это не требует участия врача-анестезиолога. </w:t>
            </w:r>
          </w:p>
          <w:p w14:paraId="14ADAB42" w14:textId="77777777" w:rsidR="00620356" w:rsidRPr="004D4A32" w:rsidRDefault="00620356" w:rsidP="00620356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Разрабатывать и проводить послеоперационное лечение с учетом профилактики и терапии осложнений. </w:t>
            </w:r>
          </w:p>
          <w:p w14:paraId="658FBA59" w14:textId="77777777" w:rsidR="00620356" w:rsidRPr="004D4A32" w:rsidRDefault="00620356" w:rsidP="00620356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b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Оформлять необходимую медицинскую документацию.</w:t>
            </w:r>
            <w:r w:rsidRPr="004D4A32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14:paraId="55ECCB16" w14:textId="77777777" w:rsidR="00620356" w:rsidRPr="004D4A32" w:rsidRDefault="00620356" w:rsidP="00620356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Оказывать необходимую помощь и осуществлять профилактику неотложных состояний и осложнений: травматический шок,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бактериотоксический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шок, острая кровопотеря,</w:t>
            </w:r>
            <w:r w:rsidRPr="004D4A3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4D4A32">
              <w:rPr>
                <w:rFonts w:eastAsia="Calibri"/>
                <w:sz w:val="24"/>
                <w:szCs w:val="24"/>
              </w:rPr>
              <w:t xml:space="preserve">раневая инфекция, острая дыхательная и сердечная недостаточность, острая почечная недостаточность, включая </w:t>
            </w:r>
            <w:r w:rsidRPr="004D4A32">
              <w:rPr>
                <w:rFonts w:eastAsia="Calibri"/>
                <w:sz w:val="24"/>
                <w:szCs w:val="24"/>
                <w:lang w:val="en-US"/>
              </w:rPr>
              <w:t>crash</w:t>
            </w:r>
            <w:r w:rsidRPr="004D4A32">
              <w:rPr>
                <w:rFonts w:eastAsia="Calibri"/>
                <w:sz w:val="24"/>
                <w:szCs w:val="24"/>
              </w:rPr>
              <w:t>-синдром.</w:t>
            </w:r>
          </w:p>
        </w:tc>
        <w:tc>
          <w:tcPr>
            <w:tcW w:w="1984" w:type="dxa"/>
          </w:tcPr>
          <w:p w14:paraId="7837F443" w14:textId="77777777" w:rsidR="00620356" w:rsidRPr="004D4A32" w:rsidRDefault="00620356" w:rsidP="00620356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практические задания № </w:t>
            </w:r>
          </w:p>
          <w:p w14:paraId="15A2B66A" w14:textId="77777777" w:rsidR="00620356" w:rsidRPr="004D4A32" w:rsidRDefault="00620356" w:rsidP="00620356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20-33</w:t>
            </w:r>
          </w:p>
          <w:p w14:paraId="1E3CAE97" w14:textId="77777777" w:rsidR="00620356" w:rsidRPr="004D4A32" w:rsidRDefault="00620356" w:rsidP="00620356">
            <w:pPr>
              <w:rPr>
                <w:sz w:val="24"/>
                <w:szCs w:val="24"/>
              </w:rPr>
            </w:pPr>
          </w:p>
        </w:tc>
      </w:tr>
      <w:tr w:rsidR="00620356" w:rsidRPr="004D4A32" w14:paraId="6AD1F77D" w14:textId="77777777" w:rsidTr="00274C8A">
        <w:tc>
          <w:tcPr>
            <w:tcW w:w="392" w:type="dxa"/>
            <w:vMerge/>
          </w:tcPr>
          <w:p w14:paraId="1595219C" w14:textId="77777777" w:rsidR="00620356" w:rsidRPr="004D4A32" w:rsidRDefault="00620356" w:rsidP="00620356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53710ED" w14:textId="77777777" w:rsidR="00620356" w:rsidRPr="004D4A32" w:rsidRDefault="00620356" w:rsidP="0062035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7C9110DC" w14:textId="77777777" w:rsidR="00620356" w:rsidRPr="004D4A32" w:rsidRDefault="00620356" w:rsidP="00620356">
            <w:pPr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Владеть:</w:t>
            </w:r>
          </w:p>
          <w:p w14:paraId="6440D409" w14:textId="77777777" w:rsidR="00620356" w:rsidRPr="004D4A32" w:rsidRDefault="00620356" w:rsidP="00620356">
            <w:pPr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катетеризацией мочевого пузыря,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бужированием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уретры, надлобковой капиллярной пункцией мочевого пузыря, уретроскопией, цистоскопией,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хромоцистоскопией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, катетеризацией мочеточника, биопсией стенки мочевого пузыря, электрокоагуляцией папиллярной опухоли, контактной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цистолитотрипсией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>.</w:t>
            </w:r>
          </w:p>
          <w:p w14:paraId="261350E3" w14:textId="77777777" w:rsidR="00620356" w:rsidRPr="004D4A32" w:rsidRDefault="00620356" w:rsidP="0062035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Самостоятельно выполнять типичные урологические операции: рассечение и круговое иссечение крайней плоти, операции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Винкельмана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и Бергмана при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гидроцеле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, операция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Иваниссевича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>, кастрация (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орхиэктомия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, энуклеация паренхимы яичек), вскрытие и дренирование </w:t>
            </w:r>
            <w:r w:rsidRPr="004D4A32">
              <w:rPr>
                <w:rFonts w:eastAsia="Calibri"/>
                <w:sz w:val="24"/>
                <w:szCs w:val="24"/>
              </w:rPr>
              <w:lastRenderedPageBreak/>
              <w:t xml:space="preserve">гнойников мошонки,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вазорезекция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троакарная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цистостомия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эпицистостомия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цистолитостомия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;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ушивание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разрыва мочевого пузыря, дренирование клетчатки таза по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Буяльскому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>-Мак-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Уортеру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при мочевых затеках; вскрытие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паранефрального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абсцесса (гнойный паранефрит),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уретеролитотомия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пиелолитотомия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нефростомия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декапсуляция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почки;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нефрэктомия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при разрыве почки, сморщенной почке, терминальном гидронефрозе;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ушивание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почки при разрыве;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чреспузырная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аденомэктомия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E12D25B" w14:textId="77777777" w:rsidR="00620356" w:rsidRPr="004D4A32" w:rsidRDefault="00620356" w:rsidP="00620356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lastRenderedPageBreak/>
              <w:t xml:space="preserve">практические задания № </w:t>
            </w:r>
          </w:p>
          <w:p w14:paraId="431CC83F" w14:textId="77777777" w:rsidR="006E7CD6" w:rsidRPr="004D4A32" w:rsidRDefault="006E7CD6" w:rsidP="00620356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20-33</w:t>
            </w:r>
          </w:p>
          <w:p w14:paraId="423AF4E6" w14:textId="77777777" w:rsidR="00620356" w:rsidRPr="004D4A32" w:rsidRDefault="00620356" w:rsidP="00620356">
            <w:pPr>
              <w:rPr>
                <w:sz w:val="24"/>
                <w:szCs w:val="24"/>
              </w:rPr>
            </w:pPr>
          </w:p>
        </w:tc>
      </w:tr>
      <w:tr w:rsidR="00620356" w:rsidRPr="004D4A32" w14:paraId="1697D627" w14:textId="77777777" w:rsidTr="00274C8A">
        <w:tc>
          <w:tcPr>
            <w:tcW w:w="392" w:type="dxa"/>
            <w:vMerge w:val="restart"/>
          </w:tcPr>
          <w:p w14:paraId="141071BF" w14:textId="77777777" w:rsidR="00620356" w:rsidRPr="004D4A32" w:rsidRDefault="00620356" w:rsidP="00620356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14:paraId="55E85F43" w14:textId="77777777" w:rsidR="00620356" w:rsidRPr="004D4A32" w:rsidRDefault="00620356" w:rsidP="00620356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ПК-8</w:t>
            </w:r>
          </w:p>
        </w:tc>
        <w:tc>
          <w:tcPr>
            <w:tcW w:w="6237" w:type="dxa"/>
          </w:tcPr>
          <w:p w14:paraId="4E9B73FE" w14:textId="77777777" w:rsidR="00841C62" w:rsidRPr="004D4A32" w:rsidRDefault="00620356" w:rsidP="008C127D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Знать </w:t>
            </w:r>
          </w:p>
          <w:p w14:paraId="3CBDAB45" w14:textId="77777777" w:rsidR="008C127D" w:rsidRPr="004D4A32" w:rsidRDefault="00620356" w:rsidP="008C127D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 показания к назначению реабилитационных мероприятий и са</w:t>
            </w:r>
            <w:r w:rsidR="008C127D" w:rsidRPr="004D4A32">
              <w:rPr>
                <w:color w:val="000000"/>
                <w:sz w:val="24"/>
                <w:szCs w:val="24"/>
              </w:rPr>
              <w:t xml:space="preserve">наторно-курортного лечения пациентам с урологической </w:t>
            </w:r>
            <w:r w:rsidRPr="004D4A32">
              <w:rPr>
                <w:color w:val="000000"/>
                <w:sz w:val="24"/>
                <w:szCs w:val="24"/>
              </w:rPr>
              <w:t xml:space="preserve">патологией; </w:t>
            </w:r>
          </w:p>
          <w:p w14:paraId="5360414B" w14:textId="77777777" w:rsidR="008C127D" w:rsidRPr="004D4A32" w:rsidRDefault="008C127D" w:rsidP="008C127D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</w:t>
            </w:r>
            <w:r w:rsidR="00620356" w:rsidRPr="004D4A32">
              <w:rPr>
                <w:color w:val="000000"/>
                <w:sz w:val="24"/>
                <w:szCs w:val="24"/>
              </w:rPr>
              <w:t>принципы и основы проведения медицинской реабилитации и деятельности реаб</w:t>
            </w:r>
            <w:r w:rsidRPr="004D4A32">
              <w:rPr>
                <w:color w:val="000000"/>
                <w:sz w:val="24"/>
                <w:szCs w:val="24"/>
              </w:rPr>
              <w:t>илитационных структур, критерии</w:t>
            </w:r>
            <w:r w:rsidR="00620356" w:rsidRPr="004D4A32">
              <w:rPr>
                <w:color w:val="000000"/>
                <w:sz w:val="24"/>
                <w:szCs w:val="24"/>
              </w:rPr>
              <w:t xml:space="preserve"> оценки качества реабилитационного процесса;</w:t>
            </w:r>
          </w:p>
          <w:p w14:paraId="2EB5C22C" w14:textId="77777777" w:rsidR="00620356" w:rsidRPr="004D4A32" w:rsidRDefault="00620356" w:rsidP="008C127D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 </w:t>
            </w:r>
            <w:r w:rsidR="008C127D" w:rsidRPr="004D4A32">
              <w:rPr>
                <w:color w:val="000000"/>
                <w:sz w:val="24"/>
                <w:szCs w:val="24"/>
              </w:rPr>
              <w:t xml:space="preserve">- </w:t>
            </w:r>
            <w:r w:rsidRPr="004D4A32">
              <w:rPr>
                <w:color w:val="000000"/>
                <w:sz w:val="24"/>
                <w:szCs w:val="24"/>
              </w:rPr>
              <w:t>медицинские, психологические и социа</w:t>
            </w:r>
            <w:r w:rsidR="008C127D" w:rsidRPr="004D4A32">
              <w:rPr>
                <w:color w:val="000000"/>
                <w:sz w:val="24"/>
                <w:szCs w:val="24"/>
              </w:rPr>
              <w:t>льные аспекты реабилитации пациентов</w:t>
            </w:r>
            <w:r w:rsidRPr="004D4A32">
              <w:rPr>
                <w:color w:val="000000"/>
                <w:sz w:val="24"/>
                <w:szCs w:val="24"/>
              </w:rPr>
              <w:t xml:space="preserve">, страдающих заболеваниями </w:t>
            </w:r>
            <w:r w:rsidR="008C127D" w:rsidRPr="004D4A32">
              <w:rPr>
                <w:color w:val="000000"/>
                <w:sz w:val="24"/>
                <w:szCs w:val="24"/>
              </w:rPr>
              <w:t>мочевой и половой систем.</w:t>
            </w:r>
          </w:p>
        </w:tc>
        <w:tc>
          <w:tcPr>
            <w:tcW w:w="1984" w:type="dxa"/>
          </w:tcPr>
          <w:p w14:paraId="0DE6E95B" w14:textId="77777777" w:rsidR="00620356" w:rsidRPr="004D4A32" w:rsidRDefault="00620356" w:rsidP="00620356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Вопросы № </w:t>
            </w:r>
          </w:p>
          <w:p w14:paraId="6E92F397" w14:textId="77777777" w:rsidR="008C127D" w:rsidRPr="004D4A32" w:rsidRDefault="008C127D" w:rsidP="00620356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19,60,112</w:t>
            </w:r>
          </w:p>
        </w:tc>
      </w:tr>
      <w:tr w:rsidR="00620356" w:rsidRPr="004D4A32" w14:paraId="6FE346E2" w14:textId="77777777" w:rsidTr="00274C8A">
        <w:tc>
          <w:tcPr>
            <w:tcW w:w="392" w:type="dxa"/>
            <w:vMerge/>
          </w:tcPr>
          <w:p w14:paraId="59FF5807" w14:textId="77777777" w:rsidR="00620356" w:rsidRPr="004D4A32" w:rsidRDefault="00620356" w:rsidP="00620356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33E0F7C9" w14:textId="77777777" w:rsidR="00620356" w:rsidRPr="004D4A32" w:rsidRDefault="00620356" w:rsidP="0062035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88E9B6E" w14:textId="77777777" w:rsidR="00841C62" w:rsidRPr="004D4A32" w:rsidRDefault="00620356" w:rsidP="0062035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Уметь </w:t>
            </w:r>
          </w:p>
          <w:p w14:paraId="71EDBAC0" w14:textId="77777777" w:rsidR="00620356" w:rsidRPr="004D4A32" w:rsidRDefault="00620356" w:rsidP="0062035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проводить отбор </w:t>
            </w:r>
            <w:proofErr w:type="gramStart"/>
            <w:r w:rsidRPr="004D4A32">
              <w:rPr>
                <w:color w:val="000000"/>
                <w:sz w:val="24"/>
                <w:szCs w:val="24"/>
              </w:rPr>
              <w:t>пациентов</w:t>
            </w:r>
            <w:proofErr w:type="gramEnd"/>
            <w:r w:rsidRPr="004D4A32">
              <w:rPr>
                <w:color w:val="000000"/>
                <w:sz w:val="24"/>
                <w:szCs w:val="24"/>
              </w:rPr>
              <w:t xml:space="preserve"> нуждающихся в медицинской реабилитации; руководствоваться нормативно-правовыми актами, определяющими правила и порядок проведения медицинской реабилитации; проводить анализ и оценивать качество и эффективность реабилитационного процесса.</w:t>
            </w:r>
          </w:p>
        </w:tc>
        <w:tc>
          <w:tcPr>
            <w:tcW w:w="1984" w:type="dxa"/>
          </w:tcPr>
          <w:p w14:paraId="48225840" w14:textId="77777777" w:rsidR="00620356" w:rsidRPr="004D4A32" w:rsidRDefault="00620356" w:rsidP="00620356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практические задания № </w:t>
            </w:r>
          </w:p>
          <w:p w14:paraId="68A07CDE" w14:textId="77777777" w:rsidR="00841C62" w:rsidRPr="004D4A32" w:rsidRDefault="00841C62" w:rsidP="00620356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34-39</w:t>
            </w:r>
          </w:p>
        </w:tc>
      </w:tr>
      <w:tr w:rsidR="00620356" w:rsidRPr="004D4A32" w14:paraId="13EF70F9" w14:textId="77777777" w:rsidTr="00274C8A">
        <w:tc>
          <w:tcPr>
            <w:tcW w:w="392" w:type="dxa"/>
            <w:vMerge/>
          </w:tcPr>
          <w:p w14:paraId="7D233E10" w14:textId="77777777" w:rsidR="00620356" w:rsidRPr="004D4A32" w:rsidRDefault="00620356" w:rsidP="00620356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C10F6A7" w14:textId="77777777" w:rsidR="00620356" w:rsidRPr="004D4A32" w:rsidRDefault="00620356" w:rsidP="0062035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1D354D6" w14:textId="77777777" w:rsidR="00841C62" w:rsidRPr="004D4A32" w:rsidRDefault="00620356" w:rsidP="00620356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Владеть </w:t>
            </w:r>
          </w:p>
          <w:p w14:paraId="636A6C5C" w14:textId="77777777" w:rsidR="00841C62" w:rsidRPr="004D4A32" w:rsidRDefault="00620356" w:rsidP="00841C62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 алгоритмом использования лекарственные средств и немедикаментозных методов на разных этапах лечения и реабилитации в сфере компетенции врача-</w:t>
            </w:r>
            <w:r w:rsidR="00841C62" w:rsidRPr="004D4A32">
              <w:rPr>
                <w:color w:val="000000"/>
                <w:sz w:val="24"/>
                <w:szCs w:val="24"/>
              </w:rPr>
              <w:t>уролога</w:t>
            </w:r>
            <w:r w:rsidRPr="004D4A32">
              <w:rPr>
                <w:color w:val="000000"/>
                <w:sz w:val="24"/>
                <w:szCs w:val="24"/>
              </w:rPr>
              <w:t xml:space="preserve">; </w:t>
            </w:r>
          </w:p>
          <w:p w14:paraId="04CBDE5E" w14:textId="77777777" w:rsidR="00841C62" w:rsidRPr="004D4A32" w:rsidRDefault="00841C62" w:rsidP="00841C62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</w:t>
            </w:r>
            <w:r w:rsidR="00620356" w:rsidRPr="004D4A32">
              <w:rPr>
                <w:color w:val="000000"/>
                <w:sz w:val="24"/>
                <w:szCs w:val="24"/>
              </w:rPr>
              <w:t xml:space="preserve">навыками заполнения учетно-отчетной документации при направлении пациента на санаторно-курортное лечение и реабилитацию; </w:t>
            </w:r>
          </w:p>
          <w:p w14:paraId="1C1E6091" w14:textId="77777777" w:rsidR="00620356" w:rsidRPr="004D4A32" w:rsidRDefault="00841C62" w:rsidP="00841C62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</w:t>
            </w:r>
            <w:r w:rsidR="00620356" w:rsidRPr="004D4A32">
              <w:rPr>
                <w:color w:val="000000"/>
                <w:sz w:val="24"/>
                <w:szCs w:val="24"/>
              </w:rPr>
              <w:t>навыками заполнения документации при направлении пациентов на медико-социальную экспертизу.</w:t>
            </w:r>
          </w:p>
        </w:tc>
        <w:tc>
          <w:tcPr>
            <w:tcW w:w="1984" w:type="dxa"/>
          </w:tcPr>
          <w:p w14:paraId="546B58CA" w14:textId="77777777" w:rsidR="00620356" w:rsidRPr="004D4A32" w:rsidRDefault="00620356" w:rsidP="00620356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практические задания № </w:t>
            </w:r>
          </w:p>
          <w:p w14:paraId="353A2D7A" w14:textId="77777777" w:rsidR="00841C62" w:rsidRPr="004D4A32" w:rsidRDefault="00841C62" w:rsidP="00620356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22-27,34-39</w:t>
            </w:r>
          </w:p>
        </w:tc>
      </w:tr>
    </w:tbl>
    <w:p w14:paraId="63CDB727" w14:textId="77777777" w:rsidR="006A23D8" w:rsidRPr="004D4A32" w:rsidRDefault="006A23D8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F843EF" w14:textId="77777777" w:rsidR="006A23D8" w:rsidRPr="004D4A32" w:rsidRDefault="006A23D8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530FD4" w14:textId="77777777" w:rsidR="0065373F" w:rsidRPr="004D4A32" w:rsidRDefault="0065373F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92EFFE" w14:textId="77777777" w:rsidR="006A23D8" w:rsidRPr="004D4A32" w:rsidRDefault="0065373F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4D4A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Андрология</w:t>
      </w:r>
    </w:p>
    <w:p w14:paraId="590D8AB0" w14:textId="77777777" w:rsidR="0065373F" w:rsidRPr="004D4A32" w:rsidRDefault="0065373F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92"/>
        <w:gridCol w:w="1163"/>
        <w:gridCol w:w="6237"/>
        <w:gridCol w:w="1984"/>
      </w:tblGrid>
      <w:tr w:rsidR="0065373F" w:rsidRPr="004D4A32" w14:paraId="4E3C6040" w14:textId="77777777" w:rsidTr="006D5C7F">
        <w:trPr>
          <w:trHeight w:val="1304"/>
        </w:trPr>
        <w:tc>
          <w:tcPr>
            <w:tcW w:w="392" w:type="dxa"/>
          </w:tcPr>
          <w:p w14:paraId="778E589C" w14:textId="77777777" w:rsidR="0065373F" w:rsidRPr="004D4A32" w:rsidRDefault="0065373F" w:rsidP="006D5C7F">
            <w:pPr>
              <w:ind w:firstLine="7"/>
              <w:rPr>
                <w:b/>
                <w:sz w:val="24"/>
                <w:szCs w:val="24"/>
              </w:rPr>
            </w:pPr>
            <w:r w:rsidRPr="004D4A3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63" w:type="dxa"/>
          </w:tcPr>
          <w:p w14:paraId="2AEA4073" w14:textId="77777777" w:rsidR="0065373F" w:rsidRPr="004D4A32" w:rsidRDefault="0065373F" w:rsidP="006D5C7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D4A32">
              <w:rPr>
                <w:sz w:val="24"/>
                <w:szCs w:val="24"/>
              </w:rPr>
              <w:t>Проверя-емая</w:t>
            </w:r>
            <w:proofErr w:type="spellEnd"/>
            <w:proofErr w:type="gramEnd"/>
            <w:r w:rsidRPr="004D4A32">
              <w:rPr>
                <w:sz w:val="24"/>
                <w:szCs w:val="24"/>
              </w:rPr>
              <w:t xml:space="preserve"> компетенция</w:t>
            </w:r>
          </w:p>
        </w:tc>
        <w:tc>
          <w:tcPr>
            <w:tcW w:w="6237" w:type="dxa"/>
          </w:tcPr>
          <w:p w14:paraId="77B74547" w14:textId="77777777" w:rsidR="0065373F" w:rsidRPr="004D4A32" w:rsidRDefault="0065373F" w:rsidP="006D5C7F">
            <w:pPr>
              <w:jc w:val="center"/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Дескриптор</w:t>
            </w:r>
          </w:p>
          <w:p w14:paraId="4CE9BC43" w14:textId="77777777" w:rsidR="0065373F" w:rsidRPr="004D4A32" w:rsidRDefault="0065373F" w:rsidP="006D5C7F">
            <w:pPr>
              <w:jc w:val="center"/>
              <w:rPr>
                <w:sz w:val="24"/>
                <w:szCs w:val="24"/>
              </w:rPr>
            </w:pPr>
          </w:p>
          <w:p w14:paraId="3DE83FC4" w14:textId="77777777" w:rsidR="0065373F" w:rsidRPr="004D4A32" w:rsidRDefault="0065373F" w:rsidP="006D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1E30B7C" w14:textId="77777777" w:rsidR="0065373F" w:rsidRPr="004D4A32" w:rsidRDefault="0065373F" w:rsidP="006D5C7F">
            <w:pPr>
              <w:jc w:val="center"/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65373F" w:rsidRPr="004D4A32" w14:paraId="3D56F953" w14:textId="77777777" w:rsidTr="006D5C7F">
        <w:tc>
          <w:tcPr>
            <w:tcW w:w="392" w:type="dxa"/>
            <w:vMerge w:val="restart"/>
          </w:tcPr>
          <w:p w14:paraId="7D4546AC" w14:textId="77777777" w:rsidR="0065373F" w:rsidRPr="004D4A32" w:rsidRDefault="0065373F" w:rsidP="006D5C7F">
            <w:pPr>
              <w:ind w:firstLine="7"/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vMerge w:val="restart"/>
          </w:tcPr>
          <w:p w14:paraId="65B52300" w14:textId="77777777" w:rsidR="0065373F" w:rsidRPr="004D4A32" w:rsidRDefault="008A3BA2" w:rsidP="006D5C7F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ПК-2</w:t>
            </w:r>
          </w:p>
        </w:tc>
        <w:tc>
          <w:tcPr>
            <w:tcW w:w="6237" w:type="dxa"/>
          </w:tcPr>
          <w:p w14:paraId="710CB434" w14:textId="77777777" w:rsidR="008A3BA2" w:rsidRPr="004D4A32" w:rsidRDefault="008A3BA2" w:rsidP="008A3BA2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Знать: Основы работы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оргметодотдела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Центра планирования семьи и репродукции. Тематику и организацию мероприятий по пропаганде здоровых и грамотных сексуальных отношений, методов контрацепции.</w:t>
            </w:r>
          </w:p>
          <w:p w14:paraId="0F6A1CBD" w14:textId="77777777" w:rsidR="0065373F" w:rsidRPr="004D4A32" w:rsidRDefault="0065373F" w:rsidP="006D5C7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DD3D39" w14:textId="77777777" w:rsidR="0065373F" w:rsidRPr="004D4A32" w:rsidRDefault="0065373F" w:rsidP="006D5C7F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Вопросы №</w:t>
            </w:r>
          </w:p>
          <w:p w14:paraId="6682A73F" w14:textId="77777777" w:rsidR="0065373F" w:rsidRPr="004D4A32" w:rsidRDefault="008A3BA2" w:rsidP="006D5C7F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143,144</w:t>
            </w:r>
          </w:p>
        </w:tc>
      </w:tr>
      <w:tr w:rsidR="0065373F" w:rsidRPr="004D4A32" w14:paraId="467E2EF9" w14:textId="77777777" w:rsidTr="006D5C7F">
        <w:tc>
          <w:tcPr>
            <w:tcW w:w="392" w:type="dxa"/>
            <w:vMerge/>
          </w:tcPr>
          <w:p w14:paraId="4CA7AC09" w14:textId="77777777" w:rsidR="0065373F" w:rsidRPr="004D4A32" w:rsidRDefault="0065373F" w:rsidP="006D5C7F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577FA8AA" w14:textId="77777777" w:rsidR="0065373F" w:rsidRPr="004D4A32" w:rsidRDefault="0065373F" w:rsidP="006D5C7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77661F7" w14:textId="77777777" w:rsidR="0065373F" w:rsidRPr="004D4A32" w:rsidRDefault="008A3BA2" w:rsidP="006D5C7F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Уметь:</w:t>
            </w:r>
            <w:r w:rsidRPr="004D4A3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4D4A32">
              <w:rPr>
                <w:rFonts w:eastAsia="Calibri"/>
                <w:sz w:val="24"/>
                <w:szCs w:val="24"/>
              </w:rPr>
              <w:t>Прочитать лекцию для юношей 9-11 классов средних школ и старших курсов немедицинских колледжей о правилах безопасного секса, профилактике ИППП и СПИДа.</w:t>
            </w:r>
          </w:p>
        </w:tc>
        <w:tc>
          <w:tcPr>
            <w:tcW w:w="1984" w:type="dxa"/>
          </w:tcPr>
          <w:p w14:paraId="73992342" w14:textId="77777777" w:rsidR="0065373F" w:rsidRPr="004D4A32" w:rsidRDefault="0065373F" w:rsidP="006D5C7F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практические задания № </w:t>
            </w:r>
          </w:p>
          <w:p w14:paraId="54EA95B5" w14:textId="77777777" w:rsidR="0065373F" w:rsidRPr="004D4A32" w:rsidRDefault="008A3BA2" w:rsidP="008A3BA2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40,41</w:t>
            </w:r>
          </w:p>
        </w:tc>
      </w:tr>
      <w:tr w:rsidR="008D151B" w:rsidRPr="004D4A32" w14:paraId="7B7E9F5B" w14:textId="77777777" w:rsidTr="006D5C7F">
        <w:tc>
          <w:tcPr>
            <w:tcW w:w="392" w:type="dxa"/>
            <w:vMerge w:val="restart"/>
          </w:tcPr>
          <w:p w14:paraId="71DCE7B6" w14:textId="77777777" w:rsidR="008D151B" w:rsidRPr="004D4A32" w:rsidRDefault="008D151B" w:rsidP="008D151B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14:paraId="42B2287A" w14:textId="77777777" w:rsidR="008D151B" w:rsidRPr="004D4A32" w:rsidRDefault="008D151B" w:rsidP="008D151B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ПК -5</w:t>
            </w:r>
          </w:p>
        </w:tc>
        <w:tc>
          <w:tcPr>
            <w:tcW w:w="6237" w:type="dxa"/>
          </w:tcPr>
          <w:p w14:paraId="47C7B7CC" w14:textId="77777777" w:rsidR="008D151B" w:rsidRPr="004D4A32" w:rsidRDefault="008D151B" w:rsidP="008D151B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Знать: </w:t>
            </w:r>
          </w:p>
          <w:p w14:paraId="53E2E107" w14:textId="77777777" w:rsidR="008D151B" w:rsidRPr="004D4A32" w:rsidRDefault="008D151B" w:rsidP="008D151B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-диагностику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гидроцеле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>, кисты семенного канатика, придатка яичка;</w:t>
            </w:r>
          </w:p>
          <w:p w14:paraId="41DFB42B" w14:textId="77777777" w:rsidR="008D151B" w:rsidRPr="004D4A32" w:rsidRDefault="008D151B" w:rsidP="008D151B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- болезни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Пейрони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приапизма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; </w:t>
            </w:r>
          </w:p>
          <w:p w14:paraId="3E0F9B4E" w14:textId="77777777" w:rsidR="008D151B" w:rsidRPr="004D4A32" w:rsidRDefault="008D151B" w:rsidP="008D151B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-мужского бесплодия,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варикоцеле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; </w:t>
            </w:r>
          </w:p>
          <w:p w14:paraId="77C5D653" w14:textId="77777777" w:rsidR="008D151B" w:rsidRPr="004D4A32" w:rsidRDefault="008D151B" w:rsidP="008D151B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эректильной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дисфункции.</w:t>
            </w:r>
          </w:p>
          <w:p w14:paraId="7BBC29EE" w14:textId="77777777" w:rsidR="008D151B" w:rsidRPr="004D4A32" w:rsidRDefault="008D151B" w:rsidP="008D151B">
            <w:pPr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Диагностику возрастного мужского андрогенного дефицита. Иметь представление об особенностях комплексного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андрологического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обследования.</w:t>
            </w:r>
          </w:p>
        </w:tc>
        <w:tc>
          <w:tcPr>
            <w:tcW w:w="1984" w:type="dxa"/>
          </w:tcPr>
          <w:p w14:paraId="7CA1925B" w14:textId="77777777" w:rsidR="008D151B" w:rsidRPr="004D4A32" w:rsidRDefault="008D151B" w:rsidP="008D151B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вопросы № </w:t>
            </w:r>
          </w:p>
          <w:p w14:paraId="5D78B9D9" w14:textId="77777777" w:rsidR="008D151B" w:rsidRPr="004D4A32" w:rsidRDefault="008D151B" w:rsidP="008D151B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125-155</w:t>
            </w:r>
          </w:p>
        </w:tc>
      </w:tr>
      <w:tr w:rsidR="008D151B" w:rsidRPr="004D4A32" w14:paraId="0F7BE0DB" w14:textId="77777777" w:rsidTr="006D5C7F">
        <w:tc>
          <w:tcPr>
            <w:tcW w:w="392" w:type="dxa"/>
            <w:vMerge/>
          </w:tcPr>
          <w:p w14:paraId="43B46AFB" w14:textId="77777777" w:rsidR="008D151B" w:rsidRPr="004D4A32" w:rsidRDefault="008D151B" w:rsidP="008D151B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7B790203" w14:textId="77777777" w:rsidR="008D151B" w:rsidRPr="004D4A32" w:rsidRDefault="008D151B" w:rsidP="008D151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C4F1D54" w14:textId="77777777" w:rsidR="004D4A32" w:rsidRPr="004D4A32" w:rsidRDefault="008D151B" w:rsidP="008D151B">
            <w:pPr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Владеть: </w:t>
            </w:r>
          </w:p>
          <w:p w14:paraId="3225239E" w14:textId="77777777" w:rsidR="008D151B" w:rsidRPr="004D4A32" w:rsidRDefault="008D151B" w:rsidP="008D151B">
            <w:pPr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Самостоятельно выполнять следующие навыки: пальпация половых органов; </w:t>
            </w:r>
          </w:p>
          <w:p w14:paraId="55D420DD" w14:textId="77777777" w:rsidR="008D151B" w:rsidRPr="004D4A32" w:rsidRDefault="008D151B" w:rsidP="008D151B">
            <w:pPr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взятие мазка и соскоба из уретры; взятие секрета простаты и семенных пузырьков, интерпретация его результатов; сбор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эякулята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для анализа, интерпретация его результатов; взятие материала из уретры, мочи, секрета простаты,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эякулята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на бактериологическое исследование; выполнение раздельных бактериологических посевов материала из уретры, мочи, секрета простаты,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эякулята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(проба </w:t>
            </w:r>
            <w:proofErr w:type="spellStart"/>
            <w:r w:rsidRPr="004D4A32">
              <w:rPr>
                <w:rFonts w:eastAsia="Calibri"/>
                <w:sz w:val="24"/>
                <w:szCs w:val="24"/>
                <w:lang w:val="en-US"/>
              </w:rPr>
              <w:t>Meares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- </w:t>
            </w:r>
            <w:proofErr w:type="spellStart"/>
            <w:r w:rsidRPr="004D4A32">
              <w:rPr>
                <w:rFonts w:eastAsia="Calibri"/>
                <w:sz w:val="24"/>
                <w:szCs w:val="24"/>
                <w:lang w:val="en-US"/>
              </w:rPr>
              <w:t>Stamey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>); массаж предстательной железы и семенных пузырьков; передняя и задняя инстилляция уретры, инстилляция мочевого пузыря; выполнение передней уретроскопии.</w:t>
            </w:r>
          </w:p>
          <w:p w14:paraId="45FDAE87" w14:textId="77777777" w:rsidR="008D151B" w:rsidRPr="004D4A32" w:rsidRDefault="008D151B" w:rsidP="008D151B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Диагностика травмы уретры.</w:t>
            </w:r>
          </w:p>
        </w:tc>
        <w:tc>
          <w:tcPr>
            <w:tcW w:w="1984" w:type="dxa"/>
          </w:tcPr>
          <w:p w14:paraId="301D4EA1" w14:textId="77777777" w:rsidR="008D151B" w:rsidRPr="004D4A32" w:rsidRDefault="008D151B" w:rsidP="008D151B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практические задания № </w:t>
            </w:r>
          </w:p>
          <w:p w14:paraId="6F5E4B4E" w14:textId="77777777" w:rsidR="008D151B" w:rsidRPr="004D4A32" w:rsidRDefault="008D151B" w:rsidP="008D151B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см. «Владеть»</w:t>
            </w:r>
          </w:p>
        </w:tc>
      </w:tr>
      <w:tr w:rsidR="008D151B" w:rsidRPr="004D4A32" w14:paraId="12C6D41E" w14:textId="77777777" w:rsidTr="006D5C7F">
        <w:tc>
          <w:tcPr>
            <w:tcW w:w="392" w:type="dxa"/>
            <w:vMerge w:val="restart"/>
          </w:tcPr>
          <w:p w14:paraId="1E6DEC3B" w14:textId="77777777" w:rsidR="008D151B" w:rsidRPr="004D4A32" w:rsidRDefault="008D151B" w:rsidP="008D151B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14:paraId="7A0C4F86" w14:textId="77777777" w:rsidR="008D151B" w:rsidRPr="004D4A32" w:rsidRDefault="008D151B" w:rsidP="008D151B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ПК-6 </w:t>
            </w:r>
          </w:p>
        </w:tc>
        <w:tc>
          <w:tcPr>
            <w:tcW w:w="6237" w:type="dxa"/>
          </w:tcPr>
          <w:p w14:paraId="4553BB72" w14:textId="77777777" w:rsidR="008D151B" w:rsidRPr="004D4A32" w:rsidRDefault="008D151B" w:rsidP="008D151B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Знать: </w:t>
            </w:r>
          </w:p>
          <w:p w14:paraId="384AD051" w14:textId="77777777" w:rsidR="008D151B" w:rsidRPr="004D4A32" w:rsidRDefault="008D151B" w:rsidP="008D151B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Основы клинической андрологии и сексологии, особенности возрастной физиологии мужского организма, взаимосвязь функциональных систем и уровней регуляции. Клинику, патогенез, диагностику, основы лечения: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гидроцеле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, кисты семенного канатика, придатка яичка; болезни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Пейрони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приапизма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; мужского бесплодия,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варикоцеле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;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эректильной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дисфункции.</w:t>
            </w:r>
          </w:p>
          <w:p w14:paraId="29268D57" w14:textId="77777777" w:rsidR="008D151B" w:rsidRPr="004D4A32" w:rsidRDefault="008D151B" w:rsidP="008D151B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Материалы лекций и семинарских занятий из разделов урологии по: острому и хроническому простатиту, уретриту; острому и хроническому эпидидимиту, орхиту, острому каверниту; ДГПЖ и раку простаты; аномалиям половой системы у мужчин; травме уретры и наружных половых органов у мужчин.</w:t>
            </w:r>
          </w:p>
          <w:p w14:paraId="47091B3F" w14:textId="77777777" w:rsidR="008D151B" w:rsidRPr="004D4A32" w:rsidRDefault="008D151B" w:rsidP="008D151B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Принципы лечения возрастного мужского андрогенного дефицита.</w:t>
            </w:r>
          </w:p>
        </w:tc>
        <w:tc>
          <w:tcPr>
            <w:tcW w:w="1984" w:type="dxa"/>
          </w:tcPr>
          <w:p w14:paraId="43671528" w14:textId="77777777" w:rsidR="00AA2AB0" w:rsidRPr="004D4A32" w:rsidRDefault="008D151B" w:rsidP="008D151B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вопросы №</w:t>
            </w:r>
          </w:p>
          <w:p w14:paraId="64A36E21" w14:textId="77777777" w:rsidR="008D151B" w:rsidRPr="004D4A32" w:rsidRDefault="008D151B" w:rsidP="008D151B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 2,</w:t>
            </w:r>
            <w:r w:rsidR="00AA2AB0" w:rsidRPr="004D4A32">
              <w:rPr>
                <w:sz w:val="24"/>
                <w:szCs w:val="24"/>
              </w:rPr>
              <w:t xml:space="preserve"> </w:t>
            </w:r>
            <w:r w:rsidRPr="004D4A32">
              <w:rPr>
                <w:sz w:val="24"/>
                <w:szCs w:val="24"/>
              </w:rPr>
              <w:t>6,</w:t>
            </w:r>
            <w:r w:rsidR="00AA2AB0" w:rsidRPr="004D4A32">
              <w:rPr>
                <w:sz w:val="24"/>
                <w:szCs w:val="24"/>
              </w:rPr>
              <w:t xml:space="preserve"> </w:t>
            </w:r>
            <w:r w:rsidRPr="004D4A32">
              <w:rPr>
                <w:sz w:val="24"/>
                <w:szCs w:val="24"/>
              </w:rPr>
              <w:t>10,</w:t>
            </w:r>
            <w:r w:rsidR="00AA2AB0" w:rsidRPr="004D4A32">
              <w:rPr>
                <w:sz w:val="24"/>
                <w:szCs w:val="24"/>
              </w:rPr>
              <w:t xml:space="preserve"> </w:t>
            </w:r>
            <w:r w:rsidRPr="004D4A32">
              <w:rPr>
                <w:sz w:val="24"/>
                <w:szCs w:val="24"/>
              </w:rPr>
              <w:t>13,</w:t>
            </w:r>
            <w:r w:rsidR="00AA2AB0" w:rsidRPr="004D4A32">
              <w:rPr>
                <w:sz w:val="24"/>
                <w:szCs w:val="24"/>
              </w:rPr>
              <w:t xml:space="preserve"> </w:t>
            </w:r>
            <w:r w:rsidRPr="004D4A32">
              <w:rPr>
                <w:sz w:val="24"/>
                <w:szCs w:val="24"/>
              </w:rPr>
              <w:t>17,</w:t>
            </w:r>
            <w:r w:rsidR="00AA2AB0" w:rsidRPr="004D4A32">
              <w:rPr>
                <w:sz w:val="24"/>
                <w:szCs w:val="24"/>
              </w:rPr>
              <w:t xml:space="preserve"> </w:t>
            </w:r>
            <w:r w:rsidRPr="004D4A32">
              <w:rPr>
                <w:sz w:val="24"/>
                <w:szCs w:val="24"/>
              </w:rPr>
              <w:t>24, 27,</w:t>
            </w:r>
            <w:r w:rsidR="00AA2AB0" w:rsidRPr="004D4A32">
              <w:rPr>
                <w:sz w:val="24"/>
                <w:szCs w:val="24"/>
              </w:rPr>
              <w:t xml:space="preserve"> </w:t>
            </w:r>
            <w:r w:rsidRPr="004D4A32">
              <w:rPr>
                <w:sz w:val="24"/>
                <w:szCs w:val="24"/>
              </w:rPr>
              <w:t>33,</w:t>
            </w:r>
            <w:r w:rsidR="00AA2AB0" w:rsidRPr="004D4A32">
              <w:rPr>
                <w:sz w:val="24"/>
                <w:szCs w:val="24"/>
              </w:rPr>
              <w:t xml:space="preserve"> </w:t>
            </w:r>
            <w:r w:rsidRPr="004D4A32">
              <w:rPr>
                <w:sz w:val="24"/>
                <w:szCs w:val="24"/>
              </w:rPr>
              <w:t>34,</w:t>
            </w:r>
            <w:r w:rsidR="00AA2AB0" w:rsidRPr="004D4A32">
              <w:rPr>
                <w:sz w:val="24"/>
                <w:szCs w:val="24"/>
              </w:rPr>
              <w:t xml:space="preserve"> </w:t>
            </w:r>
            <w:r w:rsidRPr="004D4A32">
              <w:rPr>
                <w:sz w:val="24"/>
                <w:szCs w:val="24"/>
              </w:rPr>
              <w:t>36,</w:t>
            </w:r>
            <w:r w:rsidR="00AA2AB0" w:rsidRPr="004D4A32">
              <w:rPr>
                <w:sz w:val="24"/>
                <w:szCs w:val="24"/>
              </w:rPr>
              <w:t xml:space="preserve"> </w:t>
            </w:r>
            <w:r w:rsidRPr="004D4A32">
              <w:rPr>
                <w:sz w:val="24"/>
                <w:szCs w:val="24"/>
              </w:rPr>
              <w:t>38,</w:t>
            </w:r>
            <w:r w:rsidR="00AA2AB0" w:rsidRPr="004D4A32">
              <w:rPr>
                <w:sz w:val="24"/>
                <w:szCs w:val="24"/>
              </w:rPr>
              <w:t xml:space="preserve"> </w:t>
            </w:r>
            <w:r w:rsidRPr="004D4A32">
              <w:rPr>
                <w:sz w:val="24"/>
                <w:szCs w:val="24"/>
              </w:rPr>
              <w:t>41,</w:t>
            </w:r>
            <w:r w:rsidR="00AA2AB0" w:rsidRPr="004D4A32">
              <w:rPr>
                <w:sz w:val="24"/>
                <w:szCs w:val="24"/>
              </w:rPr>
              <w:t xml:space="preserve"> </w:t>
            </w:r>
            <w:r w:rsidRPr="004D4A32">
              <w:rPr>
                <w:sz w:val="24"/>
                <w:szCs w:val="24"/>
              </w:rPr>
              <w:t>44,</w:t>
            </w:r>
            <w:r w:rsidR="00AA2AB0" w:rsidRPr="004D4A32">
              <w:rPr>
                <w:sz w:val="24"/>
                <w:szCs w:val="24"/>
              </w:rPr>
              <w:t xml:space="preserve"> </w:t>
            </w:r>
            <w:r w:rsidRPr="004D4A32">
              <w:rPr>
                <w:sz w:val="24"/>
                <w:szCs w:val="24"/>
              </w:rPr>
              <w:t>45,</w:t>
            </w:r>
            <w:r w:rsidR="00AA2AB0" w:rsidRPr="004D4A32">
              <w:rPr>
                <w:sz w:val="24"/>
                <w:szCs w:val="24"/>
              </w:rPr>
              <w:t xml:space="preserve"> </w:t>
            </w:r>
            <w:r w:rsidRPr="004D4A32">
              <w:rPr>
                <w:sz w:val="24"/>
                <w:szCs w:val="24"/>
              </w:rPr>
              <w:t>47,</w:t>
            </w:r>
            <w:r w:rsidR="00AA2AB0" w:rsidRPr="004D4A32">
              <w:rPr>
                <w:sz w:val="24"/>
                <w:szCs w:val="24"/>
              </w:rPr>
              <w:t xml:space="preserve"> </w:t>
            </w:r>
            <w:r w:rsidRPr="004D4A32">
              <w:rPr>
                <w:sz w:val="24"/>
                <w:szCs w:val="24"/>
              </w:rPr>
              <w:t>50,53, 61,</w:t>
            </w:r>
            <w:r w:rsidR="00AA2AB0" w:rsidRPr="004D4A32">
              <w:rPr>
                <w:sz w:val="24"/>
                <w:szCs w:val="24"/>
              </w:rPr>
              <w:t xml:space="preserve"> </w:t>
            </w:r>
            <w:r w:rsidRPr="004D4A32">
              <w:rPr>
                <w:sz w:val="24"/>
                <w:szCs w:val="24"/>
              </w:rPr>
              <w:t>65, 70, 76, 79, 81, 86, 88, 89, 96, 98,</w:t>
            </w:r>
            <w:r w:rsidR="00AA2AB0" w:rsidRPr="004D4A32">
              <w:rPr>
                <w:sz w:val="24"/>
                <w:szCs w:val="24"/>
              </w:rPr>
              <w:t xml:space="preserve"> 99, 101, 106, 112, 113,116,121-155</w:t>
            </w:r>
          </w:p>
          <w:p w14:paraId="6CC4D694" w14:textId="77777777" w:rsidR="008D151B" w:rsidRPr="004D4A32" w:rsidRDefault="008D151B" w:rsidP="008D151B">
            <w:pPr>
              <w:rPr>
                <w:sz w:val="24"/>
                <w:szCs w:val="24"/>
              </w:rPr>
            </w:pPr>
          </w:p>
          <w:p w14:paraId="5668EFDD" w14:textId="77777777" w:rsidR="008D151B" w:rsidRPr="004D4A32" w:rsidRDefault="008D151B" w:rsidP="008D151B">
            <w:pPr>
              <w:rPr>
                <w:sz w:val="24"/>
                <w:szCs w:val="24"/>
              </w:rPr>
            </w:pPr>
          </w:p>
        </w:tc>
      </w:tr>
      <w:tr w:rsidR="008D151B" w:rsidRPr="004D4A32" w14:paraId="22EA7D0C" w14:textId="77777777" w:rsidTr="006D5C7F">
        <w:trPr>
          <w:trHeight w:val="671"/>
        </w:trPr>
        <w:tc>
          <w:tcPr>
            <w:tcW w:w="392" w:type="dxa"/>
            <w:vMerge/>
          </w:tcPr>
          <w:p w14:paraId="70C44CC6" w14:textId="77777777" w:rsidR="008D151B" w:rsidRPr="004D4A32" w:rsidRDefault="008D151B" w:rsidP="008D151B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35C24BE1" w14:textId="77777777" w:rsidR="008D151B" w:rsidRPr="004D4A32" w:rsidRDefault="008D151B" w:rsidP="008D151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79E5CBA1" w14:textId="77777777" w:rsidR="004D4A32" w:rsidRPr="004D4A32" w:rsidRDefault="008D151B" w:rsidP="008D151B">
            <w:pPr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Уметь: </w:t>
            </w:r>
          </w:p>
          <w:p w14:paraId="7FC1D7F8" w14:textId="77777777" w:rsidR="008D151B" w:rsidRPr="004D4A32" w:rsidRDefault="008D151B" w:rsidP="008D151B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Под руководством врача вести амбулаторный прием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андрологических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больных с постановкой диагноза и определением тактики лечения; выполнить переднюю уретроскопию, а тотальную уретроскопию – под руководством врача.</w:t>
            </w:r>
          </w:p>
        </w:tc>
        <w:tc>
          <w:tcPr>
            <w:tcW w:w="1984" w:type="dxa"/>
          </w:tcPr>
          <w:p w14:paraId="4A87484B" w14:textId="77777777" w:rsidR="008D151B" w:rsidRPr="004D4A32" w:rsidRDefault="008D151B" w:rsidP="008D151B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практические задания № </w:t>
            </w:r>
          </w:p>
          <w:p w14:paraId="42ED412F" w14:textId="77777777" w:rsidR="008D151B" w:rsidRPr="004D4A32" w:rsidRDefault="00AA2AB0" w:rsidP="008D151B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20, 22-29,</w:t>
            </w:r>
            <w:r w:rsidR="002D0662" w:rsidRPr="004D4A32">
              <w:rPr>
                <w:sz w:val="24"/>
                <w:szCs w:val="24"/>
              </w:rPr>
              <w:t xml:space="preserve"> </w:t>
            </w:r>
            <w:r w:rsidRPr="004D4A32">
              <w:rPr>
                <w:sz w:val="24"/>
                <w:szCs w:val="24"/>
              </w:rPr>
              <w:t>31</w:t>
            </w:r>
          </w:p>
        </w:tc>
      </w:tr>
      <w:tr w:rsidR="008D151B" w:rsidRPr="004D4A32" w14:paraId="06C69A08" w14:textId="77777777" w:rsidTr="006D5C7F">
        <w:tc>
          <w:tcPr>
            <w:tcW w:w="392" w:type="dxa"/>
            <w:vMerge/>
          </w:tcPr>
          <w:p w14:paraId="18CBE817" w14:textId="77777777" w:rsidR="008D151B" w:rsidRPr="004D4A32" w:rsidRDefault="008D151B" w:rsidP="008D151B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61936CB5" w14:textId="77777777" w:rsidR="008D151B" w:rsidRPr="004D4A32" w:rsidRDefault="008D151B" w:rsidP="008D151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FBE37FD" w14:textId="77777777" w:rsidR="004D4A32" w:rsidRPr="004D4A32" w:rsidRDefault="008D151B" w:rsidP="008D151B">
            <w:pPr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Владеть: </w:t>
            </w:r>
          </w:p>
          <w:p w14:paraId="6F76D5C0" w14:textId="77777777" w:rsidR="008D151B" w:rsidRPr="004D4A32" w:rsidRDefault="008D151B" w:rsidP="008D151B">
            <w:pPr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lastRenderedPageBreak/>
              <w:t xml:space="preserve">Самостоятельно выполнять типичные операции: рассечение и круговое иссечение крайней плоти, операции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Винкельмана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 и Бергмана при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гидроцеле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, операцию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Иваниссевича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вазорезекцию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D4A32">
              <w:rPr>
                <w:rFonts w:eastAsia="Calibri"/>
                <w:sz w:val="24"/>
                <w:szCs w:val="24"/>
              </w:rPr>
              <w:t>орхиэктомию</w:t>
            </w:r>
            <w:proofErr w:type="spellEnd"/>
            <w:r w:rsidRPr="004D4A32">
              <w:rPr>
                <w:rFonts w:eastAsia="Calibri"/>
                <w:sz w:val="24"/>
                <w:szCs w:val="24"/>
              </w:rPr>
              <w:t>.</w:t>
            </w:r>
          </w:p>
          <w:p w14:paraId="3CF315DF" w14:textId="77777777" w:rsidR="008D151B" w:rsidRPr="004D4A32" w:rsidRDefault="008D151B" w:rsidP="008D151B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Обезболить уретру перед инструментальным вмешательством.</w:t>
            </w:r>
          </w:p>
        </w:tc>
        <w:tc>
          <w:tcPr>
            <w:tcW w:w="1984" w:type="dxa"/>
          </w:tcPr>
          <w:p w14:paraId="549ACDDF" w14:textId="77777777" w:rsidR="008D151B" w:rsidRPr="004D4A32" w:rsidRDefault="008D151B" w:rsidP="008D151B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lastRenderedPageBreak/>
              <w:t>практические задания №</w:t>
            </w:r>
          </w:p>
          <w:p w14:paraId="51D8D740" w14:textId="77777777" w:rsidR="008D151B" w:rsidRPr="004D4A32" w:rsidRDefault="002D0662" w:rsidP="008D151B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lastRenderedPageBreak/>
              <w:t>см. «Владеть»</w:t>
            </w:r>
          </w:p>
        </w:tc>
      </w:tr>
      <w:tr w:rsidR="008D151B" w:rsidRPr="004D4A32" w14:paraId="35062049" w14:textId="77777777" w:rsidTr="006D5C7F">
        <w:tc>
          <w:tcPr>
            <w:tcW w:w="392" w:type="dxa"/>
            <w:vMerge w:val="restart"/>
          </w:tcPr>
          <w:p w14:paraId="0C0FC7FA" w14:textId="77777777" w:rsidR="008D151B" w:rsidRPr="004D4A32" w:rsidRDefault="008D151B" w:rsidP="008D151B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14:paraId="54777598" w14:textId="77777777" w:rsidR="008D151B" w:rsidRPr="004D4A32" w:rsidRDefault="008D151B" w:rsidP="008D151B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ПК-8</w:t>
            </w:r>
          </w:p>
        </w:tc>
        <w:tc>
          <w:tcPr>
            <w:tcW w:w="6237" w:type="dxa"/>
          </w:tcPr>
          <w:p w14:paraId="05E735C5" w14:textId="77777777" w:rsidR="00CA1AC1" w:rsidRPr="004D4A32" w:rsidRDefault="00CA1AC1" w:rsidP="008D151B">
            <w:pPr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 xml:space="preserve">Знать: </w:t>
            </w:r>
          </w:p>
          <w:p w14:paraId="1206691D" w14:textId="77777777" w:rsidR="00CA1AC1" w:rsidRPr="004D4A32" w:rsidRDefault="00CA1AC1" w:rsidP="008D151B">
            <w:pPr>
              <w:jc w:val="both"/>
              <w:rPr>
                <w:rFonts w:eastAsia="Calibri"/>
                <w:sz w:val="24"/>
                <w:szCs w:val="24"/>
              </w:rPr>
            </w:pPr>
            <w:r w:rsidRPr="004D4A32">
              <w:rPr>
                <w:rFonts w:eastAsia="Calibri"/>
                <w:sz w:val="24"/>
                <w:szCs w:val="24"/>
              </w:rPr>
              <w:t>-принципы подготовки супружеских пар к экстракорпоральному оплодотворению (ЭКО);</w:t>
            </w:r>
          </w:p>
          <w:p w14:paraId="1AFB26E6" w14:textId="77777777" w:rsidR="008D151B" w:rsidRPr="004D4A32" w:rsidRDefault="008D151B" w:rsidP="008D151B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показания к назначению реабилитационных мероприятий и санаторно-курортного лечения пациентам с урологической патологией; </w:t>
            </w:r>
          </w:p>
          <w:p w14:paraId="30100339" w14:textId="77777777" w:rsidR="008D151B" w:rsidRPr="004D4A32" w:rsidRDefault="008D151B" w:rsidP="008D151B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 принципы и основы проведения медицинской реабилитации и деятельности реабилитационных структур, критерии оценки качества реабилитационного процесса;</w:t>
            </w:r>
          </w:p>
          <w:p w14:paraId="715867FD" w14:textId="77777777" w:rsidR="008D151B" w:rsidRPr="004D4A32" w:rsidRDefault="008D151B" w:rsidP="008D151B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 - медицинские, психологические и социальные аспекты реабилитации пациентов, страдающих заболеваниями мочевой и половой систем.</w:t>
            </w:r>
          </w:p>
        </w:tc>
        <w:tc>
          <w:tcPr>
            <w:tcW w:w="1984" w:type="dxa"/>
          </w:tcPr>
          <w:p w14:paraId="679A3D48" w14:textId="77777777" w:rsidR="008D151B" w:rsidRPr="004D4A32" w:rsidRDefault="008D151B" w:rsidP="008D151B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Вопросы № </w:t>
            </w:r>
          </w:p>
          <w:p w14:paraId="232DF469" w14:textId="77777777" w:rsidR="008D151B" w:rsidRPr="004D4A32" w:rsidRDefault="008D151B" w:rsidP="008D151B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19,60,112</w:t>
            </w:r>
          </w:p>
        </w:tc>
      </w:tr>
      <w:tr w:rsidR="008D151B" w:rsidRPr="004D4A32" w14:paraId="58E9BC8C" w14:textId="77777777" w:rsidTr="006D5C7F">
        <w:tc>
          <w:tcPr>
            <w:tcW w:w="392" w:type="dxa"/>
            <w:vMerge/>
          </w:tcPr>
          <w:p w14:paraId="47115694" w14:textId="77777777" w:rsidR="008D151B" w:rsidRPr="004D4A32" w:rsidRDefault="008D151B" w:rsidP="008D151B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7F333F3B" w14:textId="77777777" w:rsidR="008D151B" w:rsidRPr="004D4A32" w:rsidRDefault="008D151B" w:rsidP="008D151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C0DC7F9" w14:textId="77777777" w:rsidR="008D151B" w:rsidRPr="004D4A32" w:rsidRDefault="008D151B" w:rsidP="008D151B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Уметь </w:t>
            </w:r>
          </w:p>
          <w:p w14:paraId="67BD79F1" w14:textId="77777777" w:rsidR="008D151B" w:rsidRPr="004D4A32" w:rsidRDefault="008D151B" w:rsidP="008D151B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проводить отбор </w:t>
            </w:r>
            <w:proofErr w:type="gramStart"/>
            <w:r w:rsidRPr="004D4A32">
              <w:rPr>
                <w:color w:val="000000"/>
                <w:sz w:val="24"/>
                <w:szCs w:val="24"/>
              </w:rPr>
              <w:t>пациентов</w:t>
            </w:r>
            <w:proofErr w:type="gramEnd"/>
            <w:r w:rsidRPr="004D4A32">
              <w:rPr>
                <w:color w:val="000000"/>
                <w:sz w:val="24"/>
                <w:szCs w:val="24"/>
              </w:rPr>
              <w:t xml:space="preserve"> нуждающихся в медицинской реабилитации; руководствоваться нормативно-правовыми актами, определяющими правила и порядок проведения медицинской реабилитации; проводить анализ и оценивать качество и эффективность реабилитационного процесса.</w:t>
            </w:r>
          </w:p>
        </w:tc>
        <w:tc>
          <w:tcPr>
            <w:tcW w:w="1984" w:type="dxa"/>
          </w:tcPr>
          <w:p w14:paraId="6AFBEE56" w14:textId="77777777" w:rsidR="008D151B" w:rsidRPr="004D4A32" w:rsidRDefault="008D151B" w:rsidP="008D151B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практические задания № </w:t>
            </w:r>
          </w:p>
          <w:p w14:paraId="5DF346A3" w14:textId="77777777" w:rsidR="008D151B" w:rsidRPr="004D4A32" w:rsidRDefault="008D151B" w:rsidP="008D151B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34-39</w:t>
            </w:r>
          </w:p>
        </w:tc>
      </w:tr>
      <w:tr w:rsidR="008D151B" w:rsidRPr="004D4A32" w14:paraId="0DB1EC0E" w14:textId="77777777" w:rsidTr="006D5C7F">
        <w:tc>
          <w:tcPr>
            <w:tcW w:w="392" w:type="dxa"/>
            <w:vMerge/>
          </w:tcPr>
          <w:p w14:paraId="19F31ED4" w14:textId="77777777" w:rsidR="008D151B" w:rsidRPr="004D4A32" w:rsidRDefault="008D151B" w:rsidP="008D151B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EF267EF" w14:textId="77777777" w:rsidR="008D151B" w:rsidRPr="004D4A32" w:rsidRDefault="008D151B" w:rsidP="008D151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48A0926" w14:textId="77777777" w:rsidR="008D151B" w:rsidRPr="004D4A32" w:rsidRDefault="008D151B" w:rsidP="008D151B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Владеть </w:t>
            </w:r>
          </w:p>
          <w:p w14:paraId="4E8DE207" w14:textId="77777777" w:rsidR="008D151B" w:rsidRPr="004D4A32" w:rsidRDefault="008D151B" w:rsidP="008D151B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алгоритмом использования лекарственные средств и немедикаментозных методов на разных этапах лечения и реабилитации в сфере компетенции врача-уролога; </w:t>
            </w:r>
          </w:p>
          <w:p w14:paraId="3424FD9C" w14:textId="77777777" w:rsidR="008D151B" w:rsidRPr="004D4A32" w:rsidRDefault="008D151B" w:rsidP="008D151B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 xml:space="preserve">- навыками заполнения учетно-отчетной документации при направлении пациента на санаторно-курортное лечение и реабилитацию; </w:t>
            </w:r>
          </w:p>
          <w:p w14:paraId="0A222610" w14:textId="77777777" w:rsidR="008D151B" w:rsidRPr="004D4A32" w:rsidRDefault="008D151B" w:rsidP="008D151B">
            <w:pPr>
              <w:jc w:val="both"/>
              <w:rPr>
                <w:color w:val="000000"/>
                <w:sz w:val="24"/>
                <w:szCs w:val="24"/>
              </w:rPr>
            </w:pPr>
            <w:r w:rsidRPr="004D4A32">
              <w:rPr>
                <w:color w:val="000000"/>
                <w:sz w:val="24"/>
                <w:szCs w:val="24"/>
              </w:rPr>
              <w:t>- навыками заполнения документации при направлении пациентов на медико-социальную экспертизу.</w:t>
            </w:r>
          </w:p>
        </w:tc>
        <w:tc>
          <w:tcPr>
            <w:tcW w:w="1984" w:type="dxa"/>
          </w:tcPr>
          <w:p w14:paraId="5B1AE5DD" w14:textId="77777777" w:rsidR="008D151B" w:rsidRPr="004D4A32" w:rsidRDefault="008D151B" w:rsidP="008D151B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 xml:space="preserve">практические задания № </w:t>
            </w:r>
          </w:p>
          <w:p w14:paraId="31F13603" w14:textId="77777777" w:rsidR="008D151B" w:rsidRPr="004D4A32" w:rsidRDefault="008D151B" w:rsidP="008D151B">
            <w:pPr>
              <w:rPr>
                <w:sz w:val="24"/>
                <w:szCs w:val="24"/>
              </w:rPr>
            </w:pPr>
            <w:r w:rsidRPr="004D4A32">
              <w:rPr>
                <w:sz w:val="24"/>
                <w:szCs w:val="24"/>
              </w:rPr>
              <w:t>22-27,34-39</w:t>
            </w:r>
          </w:p>
        </w:tc>
      </w:tr>
    </w:tbl>
    <w:p w14:paraId="7DB99C30" w14:textId="77777777" w:rsidR="0065373F" w:rsidRPr="0038071E" w:rsidRDefault="0065373F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5373F" w:rsidRPr="0038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sz w:val="22"/>
        <w:szCs w:val="22"/>
      </w:rPr>
    </w:lvl>
  </w:abstractNum>
  <w:abstractNum w:abstractNumId="8" w15:restartNumberingAfterBreak="0">
    <w:nsid w:val="0A2E41C3"/>
    <w:multiLevelType w:val="hybridMultilevel"/>
    <w:tmpl w:val="FC60A5E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F4B8F"/>
    <w:multiLevelType w:val="hybridMultilevel"/>
    <w:tmpl w:val="8968B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455025"/>
    <w:multiLevelType w:val="hybridMultilevel"/>
    <w:tmpl w:val="B74C755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C01917"/>
    <w:multiLevelType w:val="hybridMultilevel"/>
    <w:tmpl w:val="C7F21A1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BF70D3"/>
    <w:multiLevelType w:val="hybridMultilevel"/>
    <w:tmpl w:val="2AB23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C2190"/>
    <w:multiLevelType w:val="hybridMultilevel"/>
    <w:tmpl w:val="35849040"/>
    <w:lvl w:ilvl="0" w:tplc="AF967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031ACE"/>
    <w:multiLevelType w:val="hybridMultilevel"/>
    <w:tmpl w:val="2F14747E"/>
    <w:lvl w:ilvl="0" w:tplc="72CC685A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A26FD5"/>
    <w:multiLevelType w:val="hybridMultilevel"/>
    <w:tmpl w:val="02909F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8D76150"/>
    <w:multiLevelType w:val="hybridMultilevel"/>
    <w:tmpl w:val="15BE8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B127D7"/>
    <w:multiLevelType w:val="hybridMultilevel"/>
    <w:tmpl w:val="3E36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D17B1"/>
    <w:multiLevelType w:val="hybridMultilevel"/>
    <w:tmpl w:val="D0C47552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6474EE"/>
    <w:multiLevelType w:val="hybridMultilevel"/>
    <w:tmpl w:val="D19A97E8"/>
    <w:lvl w:ilvl="0" w:tplc="0E52B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B11C0"/>
    <w:multiLevelType w:val="hybridMultilevel"/>
    <w:tmpl w:val="5E44D44C"/>
    <w:lvl w:ilvl="0" w:tplc="E60E3F2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0168D5"/>
    <w:multiLevelType w:val="hybridMultilevel"/>
    <w:tmpl w:val="6B1C9808"/>
    <w:lvl w:ilvl="0" w:tplc="FA760D60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Times New Roman" w:hAnsi="Times New Roman" w:hint="default"/>
        <w:b w:val="0"/>
        <w:i w:val="0"/>
        <w:sz w:val="24"/>
      </w:rPr>
    </w:lvl>
    <w:lvl w:ilvl="1" w:tplc="4A76F706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2" w15:restartNumberingAfterBreak="0">
    <w:nsid w:val="4D83611B"/>
    <w:multiLevelType w:val="hybridMultilevel"/>
    <w:tmpl w:val="3362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85E5E"/>
    <w:multiLevelType w:val="hybridMultilevel"/>
    <w:tmpl w:val="32983F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37619A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155DE"/>
    <w:multiLevelType w:val="hybridMultilevel"/>
    <w:tmpl w:val="DBFAC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24F66DB"/>
    <w:multiLevelType w:val="hybridMultilevel"/>
    <w:tmpl w:val="9B1C2F9E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423558"/>
    <w:multiLevelType w:val="hybridMultilevel"/>
    <w:tmpl w:val="C2889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23246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70D68"/>
    <w:multiLevelType w:val="hybridMultilevel"/>
    <w:tmpl w:val="CC36F290"/>
    <w:lvl w:ilvl="0" w:tplc="05DE7B9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D4C5753"/>
    <w:multiLevelType w:val="hybridMultilevel"/>
    <w:tmpl w:val="B55E587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CC5826"/>
    <w:multiLevelType w:val="hybridMultilevel"/>
    <w:tmpl w:val="0412A8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C84268"/>
    <w:multiLevelType w:val="hybridMultilevel"/>
    <w:tmpl w:val="B1CE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29"/>
  </w:num>
  <w:num w:numId="4">
    <w:abstractNumId w:val="9"/>
  </w:num>
  <w:num w:numId="5">
    <w:abstractNumId w:val="25"/>
  </w:num>
  <w:num w:numId="6">
    <w:abstractNumId w:val="31"/>
  </w:num>
  <w:num w:numId="7">
    <w:abstractNumId w:val="15"/>
  </w:num>
  <w:num w:numId="8">
    <w:abstractNumId w:val="24"/>
  </w:num>
  <w:num w:numId="9">
    <w:abstractNumId w:val="14"/>
  </w:num>
  <w:num w:numId="10">
    <w:abstractNumId w:val="2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8"/>
  </w:num>
  <w:num w:numId="14">
    <w:abstractNumId w:val="18"/>
  </w:num>
  <w:num w:numId="15">
    <w:abstractNumId w:val="11"/>
  </w:num>
  <w:num w:numId="16">
    <w:abstractNumId w:val="17"/>
  </w:num>
  <w:num w:numId="17">
    <w:abstractNumId w:val="23"/>
  </w:num>
  <w:num w:numId="18">
    <w:abstractNumId w:val="10"/>
  </w:num>
  <w:num w:numId="19">
    <w:abstractNumId w:val="30"/>
  </w:num>
  <w:num w:numId="20">
    <w:abstractNumId w:val="22"/>
  </w:num>
  <w:num w:numId="21">
    <w:abstractNumId w:val="21"/>
  </w:num>
  <w:num w:numId="22">
    <w:abstractNumId w:val="12"/>
  </w:num>
  <w:num w:numId="23">
    <w:abstractNumId w:val="16"/>
  </w:num>
  <w:num w:numId="24">
    <w:abstractNumId w:val="13"/>
  </w:num>
  <w:num w:numId="25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01"/>
    <w:rsid w:val="000113FA"/>
    <w:rsid w:val="000373AD"/>
    <w:rsid w:val="00065E73"/>
    <w:rsid w:val="000C5BDC"/>
    <w:rsid w:val="000C6F3A"/>
    <w:rsid w:val="000D410D"/>
    <w:rsid w:val="000D482A"/>
    <w:rsid w:val="0011468D"/>
    <w:rsid w:val="00156DFE"/>
    <w:rsid w:val="00190863"/>
    <w:rsid w:val="002415F0"/>
    <w:rsid w:val="00274C8A"/>
    <w:rsid w:val="002B123F"/>
    <w:rsid w:val="002C75F6"/>
    <w:rsid w:val="002D0662"/>
    <w:rsid w:val="0030147D"/>
    <w:rsid w:val="00321230"/>
    <w:rsid w:val="00322803"/>
    <w:rsid w:val="003345B0"/>
    <w:rsid w:val="00344E94"/>
    <w:rsid w:val="003729CF"/>
    <w:rsid w:val="00380547"/>
    <w:rsid w:val="0038071E"/>
    <w:rsid w:val="0039475A"/>
    <w:rsid w:val="003D160A"/>
    <w:rsid w:val="00445F6E"/>
    <w:rsid w:val="00481F49"/>
    <w:rsid w:val="00484794"/>
    <w:rsid w:val="004B49D5"/>
    <w:rsid w:val="004D4A32"/>
    <w:rsid w:val="004F29F5"/>
    <w:rsid w:val="00527775"/>
    <w:rsid w:val="00546D44"/>
    <w:rsid w:val="00590012"/>
    <w:rsid w:val="005B78E3"/>
    <w:rsid w:val="005D6D6B"/>
    <w:rsid w:val="00620356"/>
    <w:rsid w:val="00620E60"/>
    <w:rsid w:val="006437CD"/>
    <w:rsid w:val="00645238"/>
    <w:rsid w:val="0065068B"/>
    <w:rsid w:val="0065373F"/>
    <w:rsid w:val="006565D8"/>
    <w:rsid w:val="00666A59"/>
    <w:rsid w:val="006702A5"/>
    <w:rsid w:val="00674F01"/>
    <w:rsid w:val="006A0A5B"/>
    <w:rsid w:val="006A23D8"/>
    <w:rsid w:val="006B59C6"/>
    <w:rsid w:val="006C4E8A"/>
    <w:rsid w:val="006C500C"/>
    <w:rsid w:val="006D76ED"/>
    <w:rsid w:val="006E5A9E"/>
    <w:rsid w:val="006E7CD6"/>
    <w:rsid w:val="00703F7C"/>
    <w:rsid w:val="007501FA"/>
    <w:rsid w:val="007614B0"/>
    <w:rsid w:val="007855B3"/>
    <w:rsid w:val="007D668E"/>
    <w:rsid w:val="00800AAD"/>
    <w:rsid w:val="00841C62"/>
    <w:rsid w:val="00851459"/>
    <w:rsid w:val="00884314"/>
    <w:rsid w:val="00894404"/>
    <w:rsid w:val="008A1529"/>
    <w:rsid w:val="008A3BA2"/>
    <w:rsid w:val="008C127D"/>
    <w:rsid w:val="008D151B"/>
    <w:rsid w:val="008E0394"/>
    <w:rsid w:val="00915C4D"/>
    <w:rsid w:val="00923594"/>
    <w:rsid w:val="00924A20"/>
    <w:rsid w:val="00966114"/>
    <w:rsid w:val="00970720"/>
    <w:rsid w:val="00977C95"/>
    <w:rsid w:val="009A768D"/>
    <w:rsid w:val="009B20D0"/>
    <w:rsid w:val="009C2E1F"/>
    <w:rsid w:val="009C3743"/>
    <w:rsid w:val="009D65E8"/>
    <w:rsid w:val="009E66B1"/>
    <w:rsid w:val="009F6978"/>
    <w:rsid w:val="00A13F30"/>
    <w:rsid w:val="00A77E6A"/>
    <w:rsid w:val="00A87D82"/>
    <w:rsid w:val="00A97159"/>
    <w:rsid w:val="00AA2AB0"/>
    <w:rsid w:val="00AB0094"/>
    <w:rsid w:val="00AC0A7C"/>
    <w:rsid w:val="00AF347F"/>
    <w:rsid w:val="00B03604"/>
    <w:rsid w:val="00B37E3A"/>
    <w:rsid w:val="00B63747"/>
    <w:rsid w:val="00B721EF"/>
    <w:rsid w:val="00B73D56"/>
    <w:rsid w:val="00B9663A"/>
    <w:rsid w:val="00BA541A"/>
    <w:rsid w:val="00C042D1"/>
    <w:rsid w:val="00CA1AC1"/>
    <w:rsid w:val="00D7061D"/>
    <w:rsid w:val="00DC6490"/>
    <w:rsid w:val="00DD5B55"/>
    <w:rsid w:val="00E10D2A"/>
    <w:rsid w:val="00E60095"/>
    <w:rsid w:val="00E70535"/>
    <w:rsid w:val="00E901FD"/>
    <w:rsid w:val="00EB31BC"/>
    <w:rsid w:val="00F10304"/>
    <w:rsid w:val="00F62E9A"/>
    <w:rsid w:val="00F91C0E"/>
    <w:rsid w:val="00F95461"/>
    <w:rsid w:val="00FA3E8B"/>
    <w:rsid w:val="00FB70FB"/>
    <w:rsid w:val="00FC3A56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754B"/>
  <w15:docId w15:val="{051DEC66-ED26-4D6A-A572-9C5C012B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0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6A2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A23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pt">
    <w:name w:val="Основной текст + 9 pt"/>
    <w:rsid w:val="00EB31BC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59001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0012"/>
  </w:style>
  <w:style w:type="table" w:customStyle="1" w:styleId="10">
    <w:name w:val="Сетка таблицы1"/>
    <w:basedOn w:val="a1"/>
    <w:next w:val="a4"/>
    <w:rsid w:val="0064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41A"/>
    <w:rPr>
      <w:rFonts w:ascii="Tahoma" w:hAnsi="Tahoma" w:cs="Tahoma"/>
      <w:sz w:val="16"/>
      <w:szCs w:val="16"/>
    </w:rPr>
  </w:style>
  <w:style w:type="character" w:customStyle="1" w:styleId="a8">
    <w:name w:val="Текст Знак"/>
    <w:link w:val="a9"/>
    <w:uiPriority w:val="99"/>
    <w:locked/>
    <w:rsid w:val="009E66B1"/>
    <w:rPr>
      <w:rFonts w:ascii="Courier New" w:eastAsia="Calibri" w:hAnsi="Courier New" w:cs="Courier New"/>
      <w:lang w:eastAsia="ru-RU"/>
    </w:rPr>
  </w:style>
  <w:style w:type="paragraph" w:styleId="a9">
    <w:name w:val="Plain Text"/>
    <w:basedOn w:val="a"/>
    <w:link w:val="a8"/>
    <w:uiPriority w:val="99"/>
    <w:rsid w:val="009E66B1"/>
    <w:pPr>
      <w:spacing w:after="0" w:line="240" w:lineRule="auto"/>
    </w:pPr>
    <w:rPr>
      <w:rFonts w:ascii="Courier New" w:eastAsia="Calibri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9E66B1"/>
    <w:rPr>
      <w:rFonts w:ascii="Consolas" w:hAnsi="Consolas"/>
      <w:sz w:val="21"/>
      <w:szCs w:val="21"/>
    </w:rPr>
  </w:style>
  <w:style w:type="paragraph" w:customStyle="1" w:styleId="2">
    <w:name w:val="Абзац списка2"/>
    <w:basedOn w:val="a"/>
    <w:rsid w:val="009E66B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last">
    <w:name w:val="msonormalcxsplast"/>
    <w:basedOn w:val="a"/>
    <w:rsid w:val="009E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E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9E66B1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E66B1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rsid w:val="009E66B1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9E66B1"/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unhideWhenUsed/>
    <w:rsid w:val="006D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D706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rsid w:val="00D70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Подпись к таблице (2)_"/>
    <w:basedOn w:val="a0"/>
    <w:link w:val="22"/>
    <w:rsid w:val="00D7061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Не полужирный"/>
    <w:basedOn w:val="20"/>
    <w:rsid w:val="00D70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0"/>
    <w:rsid w:val="00D70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0"/>
    <w:rsid w:val="00D70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D7061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061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rsid w:val="00D7061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0">
    <w:name w:val="Подпись к таблице"/>
    <w:basedOn w:val="a"/>
    <w:link w:val="af"/>
    <w:rsid w:val="00D7061D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7987</Words>
  <Characters>45528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</dc:creator>
  <cp:lastModifiedBy>Дорофеева Елена Геннадьевна</cp:lastModifiedBy>
  <cp:revision>4</cp:revision>
  <dcterms:created xsi:type="dcterms:W3CDTF">2021-06-23T10:42:00Z</dcterms:created>
  <dcterms:modified xsi:type="dcterms:W3CDTF">2021-06-23T10:56:00Z</dcterms:modified>
</cp:coreProperties>
</file>